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878A" w14:textId="7331DA4A" w:rsidR="00B9472F" w:rsidRPr="003518BA" w:rsidRDefault="00B9472F" w:rsidP="00B9472F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3518BA">
        <w:rPr>
          <w:rFonts w:asciiTheme="minorHAnsi" w:hAnsiTheme="minorHAnsi" w:cstheme="minorHAnsi"/>
          <w:b/>
        </w:rPr>
        <w:t>Załącznik nr 1.</w:t>
      </w:r>
      <w:r w:rsidR="008D0155">
        <w:rPr>
          <w:rFonts w:asciiTheme="minorHAnsi" w:hAnsiTheme="minorHAnsi" w:cstheme="minorHAnsi"/>
          <w:b/>
        </w:rPr>
        <w:t>3</w:t>
      </w:r>
      <w:r w:rsidRPr="003518BA">
        <w:rPr>
          <w:rFonts w:asciiTheme="minorHAnsi" w:hAnsiTheme="minorHAnsi" w:cstheme="minorHAnsi"/>
          <w:b/>
        </w:rPr>
        <w:t xml:space="preserve"> do SWZ</w:t>
      </w:r>
    </w:p>
    <w:p w14:paraId="4FE2985E" w14:textId="77777777" w:rsidR="00B9472F" w:rsidRPr="003518BA" w:rsidRDefault="00B9472F" w:rsidP="00B9472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518BA">
        <w:rPr>
          <w:rFonts w:asciiTheme="minorHAnsi" w:hAnsiTheme="minorHAnsi" w:cstheme="minorHAnsi"/>
          <w:b/>
        </w:rPr>
        <w:t>Opis przedmiotu zamówienia - specyfikacja techniczna oferowanego sprzętu</w:t>
      </w:r>
    </w:p>
    <w:p w14:paraId="06BAD492" w14:textId="7590BDAE" w:rsidR="001C716A" w:rsidRDefault="001C716A">
      <w:pPr>
        <w:rPr>
          <w:rFonts w:cs="Times New Roman"/>
        </w:rPr>
      </w:pPr>
    </w:p>
    <w:p w14:paraId="4CC9B54B" w14:textId="713CEC77" w:rsidR="00B9472F" w:rsidRDefault="00B9472F">
      <w:pPr>
        <w:rPr>
          <w:rFonts w:cs="Times New Roman"/>
        </w:rPr>
      </w:pPr>
    </w:p>
    <w:p w14:paraId="4948727D" w14:textId="44B30107" w:rsidR="00B9472F" w:rsidRPr="00F539B7" w:rsidRDefault="00323C41">
      <w:pPr>
        <w:rPr>
          <w:rFonts w:asciiTheme="minorHAnsi" w:hAnsiTheme="minorHAnsi" w:cstheme="minorHAnsi"/>
        </w:rPr>
      </w:pPr>
      <w:r w:rsidRPr="00F539B7">
        <w:rPr>
          <w:rFonts w:asciiTheme="minorHAnsi" w:hAnsiTheme="minorHAnsi" w:cstheme="minorHAnsi"/>
        </w:rPr>
        <w:t>Część 3:  Dostawa wysokowydajnego systemu do automatycznego obrazowania czterowymiarowego na potrzeby Wydziału Medycznego KUL</w:t>
      </w:r>
    </w:p>
    <w:p w14:paraId="5DF01DE4" w14:textId="39D819AF" w:rsidR="00003F2D" w:rsidRPr="00F539B7" w:rsidRDefault="00003F2D" w:rsidP="00003F2D">
      <w:pPr>
        <w:rPr>
          <w:rFonts w:ascii="Calibri" w:eastAsia="Times New Roman" w:hAnsi="Calibri" w:cs="Calibri"/>
          <w:bCs/>
          <w:lang w:eastAsia="zh-CN"/>
        </w:rPr>
      </w:pPr>
      <w:bookmarkStart w:id="0" w:name="_Hlk161055555"/>
      <w:r w:rsidRPr="00F539B7">
        <w:rPr>
          <w:rFonts w:ascii="Calibri" w:eastAsia="Times New Roman" w:hAnsi="Calibri" w:cs="Calibri"/>
          <w:bCs/>
          <w:lang w:eastAsia="zh-CN"/>
        </w:rPr>
        <w:t xml:space="preserve">Przedmiotem zamówienia jest dostawa wraz z wniesieniem, rozładunkiem, montażem, instalacją, uruchomieniem i kalibracją urządzenia w miejscu użytkowania sprzętu.  </w:t>
      </w:r>
    </w:p>
    <w:bookmarkEnd w:id="0"/>
    <w:p w14:paraId="223B5478" w14:textId="77777777" w:rsidR="00003F2D" w:rsidRPr="00F539B7" w:rsidRDefault="00003F2D">
      <w:pPr>
        <w:rPr>
          <w:rFonts w:asciiTheme="minorHAnsi" w:hAnsiTheme="minorHAnsi" w:cstheme="minorHAnsi"/>
        </w:rPr>
      </w:pPr>
    </w:p>
    <w:p w14:paraId="0960B245" w14:textId="1BC8E1AF" w:rsidR="007330C0" w:rsidRDefault="007330C0">
      <w:pPr>
        <w:rPr>
          <w:rFonts w:asciiTheme="minorHAnsi" w:hAnsiTheme="minorHAnsi" w:cstheme="minorHAnsi"/>
        </w:rPr>
      </w:pPr>
    </w:p>
    <w:tbl>
      <w:tblPr>
        <w:tblW w:w="10916" w:type="dxa"/>
        <w:tblInd w:w="-85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684"/>
        <w:gridCol w:w="5325"/>
        <w:gridCol w:w="3907"/>
      </w:tblGrid>
      <w:tr w:rsidR="00AA766F" w:rsidRPr="00F539B7" w14:paraId="2956D50D" w14:textId="77777777" w:rsidTr="00F539B7">
        <w:tc>
          <w:tcPr>
            <w:tcW w:w="109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D2F442A" w14:textId="77777777" w:rsidR="00AA766F" w:rsidRPr="00F539B7" w:rsidRDefault="00AA766F" w:rsidP="00F539B7">
            <w:pPr>
              <w:jc w:val="center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  <w:b/>
                <w:bCs/>
              </w:rPr>
              <w:t>WYSOKOWYDAJNY SYSTEM DO AUTOMATYCZNEGO OBRAZOWANIA CZTEROWYMIAROWEGO  – 1 sztuka</w:t>
            </w:r>
          </w:p>
        </w:tc>
      </w:tr>
      <w:tr w:rsidR="00AA766F" w:rsidRPr="00F539B7" w14:paraId="7347442F" w14:textId="77777777" w:rsidTr="00F539B7"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14:paraId="03382CBE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  <w:b/>
                <w:bCs/>
              </w:rPr>
              <w:t>Nazwa oferowanego urządzenia</w:t>
            </w:r>
          </w:p>
          <w:p w14:paraId="1D192069" w14:textId="77777777" w:rsidR="00AA766F" w:rsidRPr="00F539B7" w:rsidRDefault="00AA766F" w:rsidP="00F539B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1624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73179C3C" w14:textId="77777777" w:rsidTr="00F539B7">
        <w:tc>
          <w:tcPr>
            <w:tcW w:w="7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100FA880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  <w:b/>
                <w:bCs/>
              </w:rPr>
              <w:t xml:space="preserve"> Producent</w:t>
            </w:r>
          </w:p>
          <w:p w14:paraId="43BFFFDB" w14:textId="77777777" w:rsidR="00AA766F" w:rsidRPr="00F539B7" w:rsidRDefault="00AA766F" w:rsidP="00F539B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747BB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623C0EA1" w14:textId="77777777" w:rsidTr="00F539B7">
        <w:tc>
          <w:tcPr>
            <w:tcW w:w="7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6BD198B0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  <w:b/>
                <w:bCs/>
              </w:rPr>
              <w:t xml:space="preserve"> Typ/model/kod producenta</w:t>
            </w:r>
          </w:p>
          <w:p w14:paraId="62DB918B" w14:textId="77777777" w:rsidR="00AA766F" w:rsidRPr="00F539B7" w:rsidRDefault="00AA766F" w:rsidP="00F539B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7A35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72DA5913" w14:textId="77777777" w:rsidTr="00F539B7"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50A2C5A" w14:textId="77777777" w:rsidR="00AA766F" w:rsidRPr="00F539B7" w:rsidRDefault="00AA766F" w:rsidP="00F539B7">
            <w:pPr>
              <w:pStyle w:val="NormalnyWeb"/>
              <w:spacing w:before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25447D1" w14:textId="77777777" w:rsidR="00AA766F" w:rsidRPr="00F539B7" w:rsidRDefault="00AA766F" w:rsidP="00F539B7">
            <w:pPr>
              <w:pStyle w:val="NormalnyWeb"/>
              <w:spacing w:before="0"/>
              <w:jc w:val="center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  <w:b/>
                <w:bCs/>
                <w:color w:val="000000"/>
              </w:rPr>
              <w:t>Parametry wymagane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65415EF" w14:textId="77777777" w:rsidR="00AA766F" w:rsidRPr="00F539B7" w:rsidRDefault="00AA766F" w:rsidP="00F539B7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  <w:b/>
                <w:bCs/>
              </w:rPr>
              <w:t>Parametry oferowane</w:t>
            </w:r>
          </w:p>
        </w:tc>
      </w:tr>
      <w:tr w:rsidR="00AA766F" w:rsidRPr="00F539B7" w14:paraId="430A7A16" w14:textId="77777777" w:rsidTr="00F539B7">
        <w:tc>
          <w:tcPr>
            <w:tcW w:w="7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981348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  <w:r w:rsidRPr="00F539B7">
              <w:rPr>
                <w:rFonts w:ascii="Calibri" w:eastAsiaTheme="minorHAnsi" w:hAnsi="Calibri" w:cs="Calibri"/>
                <w:b/>
              </w:rPr>
              <w:t>STATYW MIKROSKOPOWY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2881DB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2235B355" w14:textId="77777777" w:rsidTr="00F539B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FA7B6F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B5DF1D8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Statyw mikroskopowy umożliwiające automatyczne obrazowanie próbek, łączący techniki:</w:t>
            </w:r>
          </w:p>
          <w:p w14:paraId="1E13BEDE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mikroskopii fluorescencyjnej</w:t>
            </w:r>
          </w:p>
          <w:p w14:paraId="768E047D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mikroskopii konfokalnej</w:t>
            </w:r>
          </w:p>
          <w:p w14:paraId="414F384E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obrazowania w świetle przechodzącym (jasne pole i kontrast)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72FDCC8" w14:textId="77777777" w:rsidR="00AA766F" w:rsidRPr="00F539B7" w:rsidRDefault="00AA766F" w:rsidP="00F539B7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66F" w:rsidRPr="00F539B7" w14:paraId="499C9EDD" w14:textId="77777777" w:rsidTr="00F539B7">
        <w:trPr>
          <w:trHeight w:val="386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12D9315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703FE1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W pełni zautomatyzowany, odwrócony statyw mikroskopu zamknięty w kompaktowej komorze o wymiarach nie większych niż: 70 cm szerokości i 90 cm głębokości.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4F7DE0" w14:textId="77777777" w:rsidR="00AA766F" w:rsidRPr="00F539B7" w:rsidRDefault="00AA766F" w:rsidP="00F539B7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66F" w:rsidRPr="00F539B7" w14:paraId="2DC8B1E0" w14:textId="77777777" w:rsidTr="00F539B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876FBC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ED644E8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Sprzętowy </w:t>
            </w:r>
            <w:proofErr w:type="spellStart"/>
            <w:r w:rsidRPr="00F539B7">
              <w:rPr>
                <w:rFonts w:ascii="Calibri" w:hAnsi="Calibri" w:cs="Calibri"/>
              </w:rPr>
              <w:t>autofokus</w:t>
            </w:r>
            <w:proofErr w:type="spellEnd"/>
            <w:r w:rsidRPr="00F539B7">
              <w:rPr>
                <w:rFonts w:ascii="Calibri" w:hAnsi="Calibri" w:cs="Calibri"/>
              </w:rPr>
              <w:t xml:space="preserve"> do korekcji dryfu ostrości przez pomiar odległości szkiełka od obiektywu, wyposażony w podczerwoną diodę o długości fali min. 850 </w:t>
            </w:r>
            <w:proofErr w:type="spellStart"/>
            <w:r w:rsidRPr="00F539B7">
              <w:rPr>
                <w:rFonts w:ascii="Calibri" w:hAnsi="Calibri" w:cs="Calibri"/>
              </w:rPr>
              <w:t>nm</w:t>
            </w:r>
            <w:proofErr w:type="spellEnd"/>
            <w:r w:rsidRPr="00F539B7">
              <w:rPr>
                <w:rFonts w:ascii="Calibri" w:hAnsi="Calibri" w:cs="Calibri"/>
              </w:rPr>
              <w:t xml:space="preserve"> w maksymalnym piku emisji (światło nie kolidujące z emisją podczerwonych barwników fluorescencyjnych)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D1E484F" w14:textId="77777777" w:rsidR="00AA766F" w:rsidRPr="00F539B7" w:rsidRDefault="00AA766F" w:rsidP="00F539B7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66F" w:rsidRPr="00F539B7" w14:paraId="3A7A82F6" w14:textId="77777777" w:rsidTr="00F539B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5CBA8A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B6D03A6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Automatyczny rewolwer na 6 obiektywów.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0319DAA" w14:textId="77777777" w:rsidR="00AA766F" w:rsidRPr="00F539B7" w:rsidRDefault="00AA766F" w:rsidP="00F539B7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66F" w:rsidRPr="00F539B7" w14:paraId="30321DCD" w14:textId="77777777" w:rsidTr="00F539B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8FEE91E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41DDE5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Obiektywy o długości optycznej do 45 mm o określonym powiększeniu i minimalnej dopuszczalnej aperturze numerycznej (NA) oraz dystansie pracy (WD):</w:t>
            </w:r>
          </w:p>
          <w:p w14:paraId="17EA644C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proofErr w:type="spellStart"/>
            <w:r w:rsidRPr="00F539B7">
              <w:rPr>
                <w:rFonts w:ascii="Calibri" w:hAnsi="Calibri" w:cs="Calibri"/>
              </w:rPr>
              <w:t>SemiPlanApochromatyczny</w:t>
            </w:r>
            <w:proofErr w:type="spellEnd"/>
            <w:r w:rsidRPr="00F539B7">
              <w:rPr>
                <w:rFonts w:ascii="Calibri" w:hAnsi="Calibri" w:cs="Calibri"/>
              </w:rPr>
              <w:t xml:space="preserve"> 1,6x; NA 0,05; WD 3,4 mm</w:t>
            </w:r>
          </w:p>
          <w:p w14:paraId="161683BD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proofErr w:type="spellStart"/>
            <w:r w:rsidRPr="00F539B7">
              <w:rPr>
                <w:rFonts w:ascii="Calibri" w:hAnsi="Calibri" w:cs="Calibri"/>
              </w:rPr>
              <w:t>SemiPlanApochromatyczny</w:t>
            </w:r>
            <w:proofErr w:type="spellEnd"/>
            <w:r w:rsidRPr="00F539B7">
              <w:rPr>
                <w:rFonts w:ascii="Calibri" w:hAnsi="Calibri" w:cs="Calibri"/>
              </w:rPr>
              <w:t xml:space="preserve"> 10x; NA 0,32; WD 11,2 mm</w:t>
            </w:r>
          </w:p>
          <w:p w14:paraId="78C8B21D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proofErr w:type="spellStart"/>
            <w:r w:rsidRPr="00F539B7">
              <w:rPr>
                <w:rFonts w:ascii="Calibri" w:hAnsi="Calibri" w:cs="Calibri"/>
              </w:rPr>
              <w:t>PlanApochromatyczny</w:t>
            </w:r>
            <w:proofErr w:type="spellEnd"/>
            <w:r w:rsidRPr="00F539B7">
              <w:rPr>
                <w:rFonts w:ascii="Calibri" w:hAnsi="Calibri" w:cs="Calibri"/>
              </w:rPr>
              <w:t xml:space="preserve"> 20x; NA 0,75; WD 0,6 mm</w:t>
            </w:r>
          </w:p>
          <w:p w14:paraId="4665F52D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proofErr w:type="spellStart"/>
            <w:r w:rsidRPr="00F539B7">
              <w:rPr>
                <w:rFonts w:ascii="Calibri" w:hAnsi="Calibri" w:cs="Calibri"/>
              </w:rPr>
              <w:t>PlanApochromatyczny</w:t>
            </w:r>
            <w:proofErr w:type="spellEnd"/>
            <w:r w:rsidRPr="00F539B7">
              <w:rPr>
                <w:rFonts w:ascii="Calibri" w:hAnsi="Calibri" w:cs="Calibri"/>
              </w:rPr>
              <w:t xml:space="preserve"> 63x; NA 1,20; WD 0,22 mm z immersją wodną i zmotoryzowaną korekcją na grubość szkiełka nakrywkowego badanego preparatu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07B95E4" w14:textId="77777777" w:rsidR="00AA766F" w:rsidRPr="00F539B7" w:rsidRDefault="00AA766F" w:rsidP="00F539B7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66F" w:rsidRPr="00F539B7" w14:paraId="36BF2802" w14:textId="77777777" w:rsidTr="00F539B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AE1060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9B6F09D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Automatyczny podajnik immersji wodnej dla obiektywu 63x uwzględniający:</w:t>
            </w:r>
          </w:p>
          <w:p w14:paraId="2A39AAA7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- automatyczne podanie immersji w momencie wyboru obiektywu immersyjnego do obserwacji preparatu</w:t>
            </w:r>
          </w:p>
          <w:p w14:paraId="01548690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- automatyczne uzupełnianie immersji, w razie potrzeby, </w:t>
            </w:r>
            <w:r w:rsidRPr="00F539B7">
              <w:rPr>
                <w:rFonts w:ascii="Calibri" w:hAnsi="Calibri" w:cs="Calibri"/>
              </w:rPr>
              <w:lastRenderedPageBreak/>
              <w:t>podczas obserwacji preparatu</w:t>
            </w:r>
          </w:p>
          <w:p w14:paraId="22BAF724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- odpompowanie immersji z obiektywu w momencie zmiany obiektywu na nie-immersyjny (suchy)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A7D5BA" w14:textId="77777777" w:rsidR="00AA766F" w:rsidRPr="00F539B7" w:rsidRDefault="00AA766F" w:rsidP="00F539B7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66F" w:rsidRPr="00F539B7" w14:paraId="07944733" w14:textId="77777777" w:rsidTr="00F539B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E6EB874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8A73147" w14:textId="77777777" w:rsidR="00AA766F" w:rsidRPr="00F539B7" w:rsidRDefault="00AA766F" w:rsidP="00F539B7">
            <w:pPr>
              <w:pStyle w:val="Akapitzlist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Precyzyjny stolik skanujący XY o minimalnym: zakresie pracy 127 x 83 mm; rozdzielczości ruchu 0,02 </w:t>
            </w:r>
            <w:proofErr w:type="spellStart"/>
            <w:r w:rsidRPr="00F539B7">
              <w:rPr>
                <w:rFonts w:ascii="Calibri" w:hAnsi="Calibri" w:cs="Calibri"/>
              </w:rPr>
              <w:t>μm</w:t>
            </w:r>
            <w:proofErr w:type="spellEnd"/>
            <w:r w:rsidRPr="00F539B7">
              <w:rPr>
                <w:rFonts w:ascii="Calibri" w:hAnsi="Calibri" w:cs="Calibri"/>
              </w:rPr>
              <w:t xml:space="preserve"> oraz prędkości maksymalnej do 37 mm/s.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1A434B" w14:textId="77777777" w:rsidR="00AA766F" w:rsidRPr="00F539B7" w:rsidRDefault="00AA766F" w:rsidP="00F539B7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66F" w:rsidRPr="00F539B7" w14:paraId="68DD1913" w14:textId="77777777" w:rsidTr="00F539B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E7C36C8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E4E8CE4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Uchwyty do stolika skanującego dla: </w:t>
            </w:r>
          </w:p>
          <w:p w14:paraId="067FF8CC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- do 4 szkiełek mikroskopowych jednocześnie</w:t>
            </w:r>
          </w:p>
          <w:p w14:paraId="76786826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- dla komór </w:t>
            </w:r>
            <w:proofErr w:type="spellStart"/>
            <w:r w:rsidRPr="00F539B7">
              <w:rPr>
                <w:rFonts w:ascii="Calibri" w:hAnsi="Calibri" w:cs="Calibri"/>
              </w:rPr>
              <w:t>naszkiełkowych</w:t>
            </w:r>
            <w:proofErr w:type="spellEnd"/>
            <w:r w:rsidRPr="00F539B7">
              <w:rPr>
                <w:rFonts w:ascii="Calibri" w:hAnsi="Calibri" w:cs="Calibri"/>
              </w:rPr>
              <w:t xml:space="preserve"> (typu </w:t>
            </w:r>
            <w:proofErr w:type="spellStart"/>
            <w:r w:rsidRPr="00F539B7">
              <w:rPr>
                <w:rFonts w:ascii="Calibri" w:hAnsi="Calibri" w:cs="Calibri"/>
              </w:rPr>
              <w:t>chamber</w:t>
            </w:r>
            <w:proofErr w:type="spellEnd"/>
            <w:r w:rsidRPr="00F539B7">
              <w:rPr>
                <w:rFonts w:ascii="Calibri" w:hAnsi="Calibri" w:cs="Calibri"/>
              </w:rPr>
              <w:t xml:space="preserve"> </w:t>
            </w:r>
            <w:proofErr w:type="spellStart"/>
            <w:r w:rsidRPr="00F539B7">
              <w:rPr>
                <w:rFonts w:ascii="Calibri" w:hAnsi="Calibri" w:cs="Calibri"/>
              </w:rPr>
              <w:t>slide</w:t>
            </w:r>
            <w:proofErr w:type="spellEnd"/>
            <w:r w:rsidRPr="00F539B7">
              <w:rPr>
                <w:rFonts w:ascii="Calibri" w:hAnsi="Calibri" w:cs="Calibri"/>
              </w:rPr>
              <w:t>)</w:t>
            </w:r>
          </w:p>
          <w:p w14:paraId="044062EF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- dla szalek </w:t>
            </w:r>
            <w:proofErr w:type="spellStart"/>
            <w:r w:rsidRPr="00F539B7">
              <w:rPr>
                <w:rFonts w:ascii="Calibri" w:hAnsi="Calibri" w:cs="Calibri"/>
              </w:rPr>
              <w:t>Petriego</w:t>
            </w:r>
            <w:proofErr w:type="spellEnd"/>
            <w:r w:rsidRPr="00F539B7">
              <w:rPr>
                <w:rFonts w:ascii="Calibri" w:hAnsi="Calibri" w:cs="Calibri"/>
              </w:rPr>
              <w:t xml:space="preserve"> o średnicy 35 oraz 60 mm</w:t>
            </w:r>
          </w:p>
          <w:p w14:paraId="3520184F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- dla płytek </w:t>
            </w:r>
            <w:proofErr w:type="spellStart"/>
            <w:r w:rsidRPr="00F539B7">
              <w:rPr>
                <w:rFonts w:ascii="Calibri" w:hAnsi="Calibri" w:cs="Calibri"/>
              </w:rPr>
              <w:t>wielodołkowych</w:t>
            </w:r>
            <w:proofErr w:type="spellEnd"/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B514BFE" w14:textId="77777777" w:rsidR="00AA766F" w:rsidRPr="00F539B7" w:rsidRDefault="00AA766F" w:rsidP="00F539B7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66F" w:rsidRPr="00F539B7" w14:paraId="27B9A5C7" w14:textId="77777777" w:rsidTr="00F539B7"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17EAE3" w14:textId="77777777" w:rsidR="00AA766F" w:rsidRPr="00F539B7" w:rsidRDefault="00AA766F" w:rsidP="00F539B7">
            <w:pPr>
              <w:rPr>
                <w:rFonts w:ascii="Calibri" w:hAnsi="Calibri" w:cs="Calibri"/>
                <w:b/>
                <w:bCs/>
              </w:rPr>
            </w:pPr>
            <w:r w:rsidRPr="00F539B7">
              <w:rPr>
                <w:rFonts w:ascii="Calibri" w:hAnsi="Calibri" w:cs="Calibri"/>
                <w:b/>
                <w:bCs/>
              </w:rPr>
              <w:t>MODUŁ FLUORESCENCYJNY: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19AB90C" w14:textId="77777777" w:rsidR="00AA766F" w:rsidRPr="00F539B7" w:rsidRDefault="00AA766F" w:rsidP="00F539B7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66F" w:rsidRPr="00F539B7" w14:paraId="47627075" w14:textId="77777777" w:rsidTr="00F539B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19816A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5866E61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Cztery diody LED do wzbudzenia fluorescencji o dł. fali (+/- 2 </w:t>
            </w:r>
            <w:proofErr w:type="spellStart"/>
            <w:r w:rsidRPr="00F539B7">
              <w:rPr>
                <w:rFonts w:ascii="Calibri" w:hAnsi="Calibri" w:cs="Calibri"/>
              </w:rPr>
              <w:t>nm</w:t>
            </w:r>
            <w:proofErr w:type="spellEnd"/>
            <w:r w:rsidRPr="00F539B7">
              <w:rPr>
                <w:rFonts w:ascii="Calibri" w:hAnsi="Calibri" w:cs="Calibri"/>
              </w:rPr>
              <w:t xml:space="preserve">) i mocy minimalnej: 365 </w:t>
            </w:r>
            <w:proofErr w:type="spellStart"/>
            <w:r w:rsidRPr="00F539B7">
              <w:rPr>
                <w:rFonts w:ascii="Calibri" w:hAnsi="Calibri" w:cs="Calibri"/>
              </w:rPr>
              <w:t>nm</w:t>
            </w:r>
            <w:proofErr w:type="spellEnd"/>
            <w:r w:rsidRPr="00F539B7">
              <w:rPr>
                <w:rFonts w:ascii="Calibri" w:hAnsi="Calibri" w:cs="Calibri"/>
              </w:rPr>
              <w:t xml:space="preserve"> (100 </w:t>
            </w:r>
            <w:proofErr w:type="spellStart"/>
            <w:r w:rsidRPr="00F539B7">
              <w:rPr>
                <w:rFonts w:ascii="Calibri" w:hAnsi="Calibri" w:cs="Calibri"/>
              </w:rPr>
              <w:t>mW</w:t>
            </w:r>
            <w:proofErr w:type="spellEnd"/>
            <w:r w:rsidRPr="00F539B7">
              <w:rPr>
                <w:rFonts w:ascii="Calibri" w:hAnsi="Calibri" w:cs="Calibri"/>
              </w:rPr>
              <w:t xml:space="preserve">); 470 </w:t>
            </w:r>
            <w:proofErr w:type="spellStart"/>
            <w:r w:rsidRPr="00F539B7">
              <w:rPr>
                <w:rFonts w:ascii="Calibri" w:hAnsi="Calibri" w:cs="Calibri"/>
              </w:rPr>
              <w:t>nm</w:t>
            </w:r>
            <w:proofErr w:type="spellEnd"/>
            <w:r w:rsidRPr="00F539B7">
              <w:rPr>
                <w:rFonts w:ascii="Calibri" w:hAnsi="Calibri" w:cs="Calibri"/>
              </w:rPr>
              <w:t xml:space="preserve"> (170 </w:t>
            </w:r>
            <w:proofErr w:type="spellStart"/>
            <w:r w:rsidRPr="00F539B7">
              <w:rPr>
                <w:rFonts w:ascii="Calibri" w:hAnsi="Calibri" w:cs="Calibri"/>
              </w:rPr>
              <w:t>mW</w:t>
            </w:r>
            <w:proofErr w:type="spellEnd"/>
            <w:r w:rsidRPr="00F539B7">
              <w:rPr>
                <w:rFonts w:ascii="Calibri" w:hAnsi="Calibri" w:cs="Calibri"/>
              </w:rPr>
              <w:t xml:space="preserve">); 555 </w:t>
            </w:r>
            <w:proofErr w:type="spellStart"/>
            <w:r w:rsidRPr="00F539B7">
              <w:rPr>
                <w:rFonts w:ascii="Calibri" w:hAnsi="Calibri" w:cs="Calibri"/>
              </w:rPr>
              <w:t>nm</w:t>
            </w:r>
            <w:proofErr w:type="spellEnd"/>
            <w:r w:rsidRPr="00F539B7">
              <w:rPr>
                <w:rFonts w:ascii="Calibri" w:hAnsi="Calibri" w:cs="Calibri"/>
              </w:rPr>
              <w:t xml:space="preserve"> (170 </w:t>
            </w:r>
            <w:proofErr w:type="spellStart"/>
            <w:r w:rsidRPr="00F539B7">
              <w:rPr>
                <w:rFonts w:ascii="Calibri" w:hAnsi="Calibri" w:cs="Calibri"/>
              </w:rPr>
              <w:t>mW</w:t>
            </w:r>
            <w:proofErr w:type="spellEnd"/>
            <w:r w:rsidRPr="00F539B7">
              <w:rPr>
                <w:rFonts w:ascii="Calibri" w:hAnsi="Calibri" w:cs="Calibri"/>
              </w:rPr>
              <w:t xml:space="preserve">); 625 </w:t>
            </w:r>
            <w:proofErr w:type="spellStart"/>
            <w:r w:rsidRPr="00F539B7">
              <w:rPr>
                <w:rFonts w:ascii="Calibri" w:hAnsi="Calibri" w:cs="Calibri"/>
              </w:rPr>
              <w:t>nm</w:t>
            </w:r>
            <w:proofErr w:type="spellEnd"/>
            <w:r w:rsidRPr="00F539B7">
              <w:rPr>
                <w:rFonts w:ascii="Calibri" w:hAnsi="Calibri" w:cs="Calibri"/>
              </w:rPr>
              <w:t xml:space="preserve"> (170 </w:t>
            </w:r>
            <w:proofErr w:type="spellStart"/>
            <w:r w:rsidRPr="00F539B7">
              <w:rPr>
                <w:rFonts w:ascii="Calibri" w:hAnsi="Calibri" w:cs="Calibri"/>
              </w:rPr>
              <w:t>mW</w:t>
            </w:r>
            <w:proofErr w:type="spellEnd"/>
            <w:r w:rsidRPr="00F539B7">
              <w:rPr>
                <w:rFonts w:ascii="Calibri" w:hAnsi="Calibri" w:cs="Calibri"/>
              </w:rPr>
              <w:t>)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145372C" w14:textId="77777777" w:rsidR="00AA766F" w:rsidRPr="00F539B7" w:rsidRDefault="00AA766F" w:rsidP="00F539B7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66F" w:rsidRPr="00F539B7" w14:paraId="65C39BF0" w14:textId="77777777" w:rsidTr="00F539B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681160E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37D547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Cztery monochromatyczne kamery CMOS do jednoczesnej akwizycji sygnału na maks. 4 kanałach, o parametrach (każda kamera):</w:t>
            </w:r>
          </w:p>
          <w:p w14:paraId="15FDD57E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Rozdzielczość 5 </w:t>
            </w:r>
            <w:proofErr w:type="spellStart"/>
            <w:r w:rsidRPr="00F539B7">
              <w:rPr>
                <w:rFonts w:ascii="Calibri" w:hAnsi="Calibri" w:cs="Calibri"/>
              </w:rPr>
              <w:t>Mpiks</w:t>
            </w:r>
            <w:proofErr w:type="spellEnd"/>
            <w:r w:rsidRPr="00F539B7">
              <w:rPr>
                <w:rFonts w:ascii="Calibri" w:hAnsi="Calibri" w:cs="Calibri"/>
              </w:rPr>
              <w:t xml:space="preserve"> i skala szarości 12 bit</w:t>
            </w:r>
          </w:p>
          <w:p w14:paraId="45F40E4D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Prędkość odczytu do 25 ramek/sekundę</w:t>
            </w:r>
          </w:p>
          <w:p w14:paraId="3ED57D69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Współpraca kamer dająca możliwość obrazowania do 4 kanałów jednocześnie z wykorzystaniem modułu do jednoczesnego, spektralnego rozdziału sygnału pochodzącego od 4 barwników fluorescencyjnych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F38EC07" w14:textId="77777777" w:rsidR="00AA766F" w:rsidRPr="00F539B7" w:rsidRDefault="00AA766F" w:rsidP="00F539B7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66F" w:rsidRPr="00F539B7" w14:paraId="5E98F4F8" w14:textId="77777777" w:rsidTr="00F539B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C422666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0C7D339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Cyfrowy moduł </w:t>
            </w:r>
            <w:proofErr w:type="spellStart"/>
            <w:r w:rsidRPr="00F539B7">
              <w:rPr>
                <w:rFonts w:ascii="Calibri" w:hAnsi="Calibri" w:cs="Calibri"/>
              </w:rPr>
              <w:t>semi</w:t>
            </w:r>
            <w:proofErr w:type="spellEnd"/>
            <w:r w:rsidRPr="00F539B7">
              <w:rPr>
                <w:rFonts w:ascii="Calibri" w:hAnsi="Calibri" w:cs="Calibri"/>
              </w:rPr>
              <w:t>-konfokalny wykorzystujący algorytm odfiltrowania nieostrych elementów z każdej płaszczyzny obrazowania w czasie rzeczywistym. Możliwość zapisu zarówno obrazu oryginalnego jak i poprawionego.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CFF0613" w14:textId="77777777" w:rsidR="00AA766F" w:rsidRPr="00F539B7" w:rsidRDefault="00AA766F" w:rsidP="00F539B7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66F" w:rsidRPr="00F539B7" w14:paraId="2C1B0FF3" w14:textId="77777777" w:rsidTr="00F539B7"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CFAC7DB" w14:textId="77777777" w:rsidR="00AA766F" w:rsidRPr="00F539B7" w:rsidRDefault="00AA766F" w:rsidP="00F539B7">
            <w:pPr>
              <w:rPr>
                <w:rFonts w:ascii="Calibri" w:hAnsi="Calibri" w:cs="Calibri"/>
                <w:b/>
                <w:bCs/>
              </w:rPr>
            </w:pPr>
            <w:r w:rsidRPr="00F539B7">
              <w:rPr>
                <w:rFonts w:ascii="Calibri" w:hAnsi="Calibri" w:cs="Calibri"/>
                <w:b/>
                <w:bCs/>
              </w:rPr>
              <w:t>MODUŁ OBRAZOWANIA W ŚWIETLE PRZECHODZĄCYM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BD1D668" w14:textId="77777777" w:rsidR="00AA766F" w:rsidRPr="00F539B7" w:rsidRDefault="00AA766F" w:rsidP="00F539B7">
            <w:pPr>
              <w:pStyle w:val="Nagwek6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66F" w:rsidRPr="00F539B7" w14:paraId="3C726062" w14:textId="77777777" w:rsidTr="00F539B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53FB1A6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78EF504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Ramię do światła przechodzącego ze zintegrowanym, w pełni zautomatyzowanym kontrastem modulacyjnym (</w:t>
            </w:r>
            <w:proofErr w:type="spellStart"/>
            <w:r w:rsidRPr="00F539B7">
              <w:rPr>
                <w:rFonts w:ascii="Calibri" w:hAnsi="Calibri" w:cs="Calibri"/>
              </w:rPr>
              <w:t>Integrated</w:t>
            </w:r>
            <w:proofErr w:type="spellEnd"/>
            <w:r w:rsidRPr="00F539B7">
              <w:rPr>
                <w:rFonts w:ascii="Calibri" w:hAnsi="Calibri" w:cs="Calibri"/>
              </w:rPr>
              <w:t xml:space="preserve"> </w:t>
            </w:r>
            <w:proofErr w:type="spellStart"/>
            <w:r w:rsidRPr="00F539B7">
              <w:rPr>
                <w:rFonts w:ascii="Calibri" w:hAnsi="Calibri" w:cs="Calibri"/>
              </w:rPr>
              <w:t>Modulation</w:t>
            </w:r>
            <w:proofErr w:type="spellEnd"/>
            <w:r w:rsidRPr="00F539B7">
              <w:rPr>
                <w:rFonts w:ascii="Calibri" w:hAnsi="Calibri" w:cs="Calibri"/>
              </w:rPr>
              <w:t xml:space="preserve"> </w:t>
            </w:r>
            <w:proofErr w:type="spellStart"/>
            <w:r w:rsidRPr="00F539B7">
              <w:rPr>
                <w:rFonts w:ascii="Calibri" w:hAnsi="Calibri" w:cs="Calibri"/>
              </w:rPr>
              <w:t>Contrast</w:t>
            </w:r>
            <w:proofErr w:type="spellEnd"/>
            <w:r w:rsidRPr="00F539B7">
              <w:rPr>
                <w:rFonts w:ascii="Calibri" w:hAnsi="Calibri" w:cs="Calibri"/>
              </w:rPr>
              <w:t xml:space="preserve"> – IMC)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25A4769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0734257C" w14:textId="77777777" w:rsidTr="00F539B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AE87642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0D6F9C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Możliwość przełączania pomiędzy trybem pracy jasnego pola (</w:t>
            </w:r>
            <w:proofErr w:type="spellStart"/>
            <w:r w:rsidRPr="00F539B7">
              <w:rPr>
                <w:rFonts w:ascii="Calibri" w:hAnsi="Calibri" w:cs="Calibri"/>
              </w:rPr>
              <w:t>Bright</w:t>
            </w:r>
            <w:proofErr w:type="spellEnd"/>
            <w:r w:rsidRPr="00F539B7">
              <w:rPr>
                <w:rFonts w:ascii="Calibri" w:hAnsi="Calibri" w:cs="Calibri"/>
              </w:rPr>
              <w:t xml:space="preserve"> Field), a kontrastem modulacyjnym (IMC) za pomocą jednego przycisku w programie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7F7EE7" w14:textId="77777777" w:rsidR="00AA766F" w:rsidRPr="00F539B7" w:rsidRDefault="00AA766F" w:rsidP="00F539B7">
            <w:pPr>
              <w:jc w:val="center"/>
              <w:rPr>
                <w:rFonts w:ascii="Calibri" w:hAnsi="Calibri" w:cs="Calibri"/>
              </w:rPr>
            </w:pPr>
          </w:p>
        </w:tc>
      </w:tr>
      <w:tr w:rsidR="00AA766F" w:rsidRPr="00F539B7" w14:paraId="6C861465" w14:textId="77777777" w:rsidTr="00F539B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8EB70C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113F9E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Program do obsługi modułu z algorytmem umożliwiającym wykorzystanie kilku kamer monochromatycznych, pracujących jednocześnie, dla stworzenia kolorowego obrazu preparatu w świetle przechodzącym.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CC27EC5" w14:textId="77777777" w:rsidR="00AA766F" w:rsidRPr="00F539B7" w:rsidRDefault="00AA766F" w:rsidP="00F539B7">
            <w:pPr>
              <w:jc w:val="center"/>
              <w:rPr>
                <w:rFonts w:ascii="Calibri" w:hAnsi="Calibri" w:cs="Calibri"/>
              </w:rPr>
            </w:pPr>
          </w:p>
        </w:tc>
      </w:tr>
      <w:tr w:rsidR="00AA766F" w:rsidRPr="00F539B7" w14:paraId="0A14F88D" w14:textId="77777777" w:rsidTr="00F539B7"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EC955CF" w14:textId="77777777" w:rsidR="00AA766F" w:rsidRPr="00F539B7" w:rsidRDefault="00AA766F" w:rsidP="00F539B7">
            <w:pPr>
              <w:rPr>
                <w:rFonts w:ascii="Calibri" w:hAnsi="Calibri" w:cs="Calibri"/>
                <w:b/>
                <w:bCs/>
              </w:rPr>
            </w:pPr>
            <w:r w:rsidRPr="00F539B7">
              <w:rPr>
                <w:rFonts w:ascii="Calibri" w:hAnsi="Calibri" w:cs="Calibri"/>
                <w:b/>
                <w:bCs/>
              </w:rPr>
              <w:t>MODUŁ KONFOKALNY: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EDCE6D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429D1BAB" w14:textId="77777777" w:rsidTr="00F539B7"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190019A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9A5C9D" w14:textId="77777777" w:rsidR="00AA766F" w:rsidRPr="00F539B7" w:rsidRDefault="00AA766F" w:rsidP="00F539B7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Moduł wyposażony w min. 4 lasery do wzbudzania fluorescencji o dł. fali (+/- 2 </w:t>
            </w:r>
            <w:proofErr w:type="spellStart"/>
            <w:r w:rsidRPr="00F539B7">
              <w:rPr>
                <w:rFonts w:ascii="Calibri" w:hAnsi="Calibri" w:cs="Calibri"/>
              </w:rPr>
              <w:t>nm</w:t>
            </w:r>
            <w:proofErr w:type="spellEnd"/>
            <w:r w:rsidRPr="00F539B7">
              <w:rPr>
                <w:rFonts w:ascii="Calibri" w:hAnsi="Calibri" w:cs="Calibri"/>
              </w:rPr>
              <w:t xml:space="preserve">) i mocy minimalnej: 405 </w:t>
            </w:r>
            <w:proofErr w:type="spellStart"/>
            <w:r w:rsidRPr="00F539B7">
              <w:rPr>
                <w:rFonts w:ascii="Calibri" w:hAnsi="Calibri" w:cs="Calibri"/>
              </w:rPr>
              <w:t>nm</w:t>
            </w:r>
            <w:proofErr w:type="spellEnd"/>
            <w:r w:rsidRPr="00F539B7">
              <w:rPr>
                <w:rFonts w:ascii="Calibri" w:hAnsi="Calibri" w:cs="Calibri"/>
              </w:rPr>
              <w:t xml:space="preserve"> (10 </w:t>
            </w:r>
            <w:proofErr w:type="spellStart"/>
            <w:r w:rsidRPr="00F539B7">
              <w:rPr>
                <w:rFonts w:ascii="Calibri" w:hAnsi="Calibri" w:cs="Calibri"/>
              </w:rPr>
              <w:t>mW</w:t>
            </w:r>
            <w:proofErr w:type="spellEnd"/>
            <w:r w:rsidRPr="00F539B7">
              <w:rPr>
                <w:rFonts w:ascii="Calibri" w:hAnsi="Calibri" w:cs="Calibri"/>
              </w:rPr>
              <w:t xml:space="preserve">); 488 </w:t>
            </w:r>
            <w:proofErr w:type="spellStart"/>
            <w:r w:rsidRPr="00F539B7">
              <w:rPr>
                <w:rFonts w:ascii="Calibri" w:hAnsi="Calibri" w:cs="Calibri"/>
              </w:rPr>
              <w:t>nm</w:t>
            </w:r>
            <w:proofErr w:type="spellEnd"/>
            <w:r w:rsidRPr="00F539B7">
              <w:rPr>
                <w:rFonts w:ascii="Calibri" w:hAnsi="Calibri" w:cs="Calibri"/>
              </w:rPr>
              <w:t xml:space="preserve"> (10 </w:t>
            </w:r>
            <w:proofErr w:type="spellStart"/>
            <w:r w:rsidRPr="00F539B7">
              <w:rPr>
                <w:rFonts w:ascii="Calibri" w:hAnsi="Calibri" w:cs="Calibri"/>
              </w:rPr>
              <w:t>mW</w:t>
            </w:r>
            <w:proofErr w:type="spellEnd"/>
            <w:r w:rsidRPr="00F539B7">
              <w:rPr>
                <w:rFonts w:ascii="Calibri" w:hAnsi="Calibri" w:cs="Calibri"/>
              </w:rPr>
              <w:t xml:space="preserve">); 561 </w:t>
            </w:r>
            <w:proofErr w:type="spellStart"/>
            <w:r w:rsidRPr="00F539B7">
              <w:rPr>
                <w:rFonts w:ascii="Calibri" w:hAnsi="Calibri" w:cs="Calibri"/>
              </w:rPr>
              <w:t>nm</w:t>
            </w:r>
            <w:proofErr w:type="spellEnd"/>
            <w:r w:rsidRPr="00F539B7">
              <w:rPr>
                <w:rFonts w:ascii="Calibri" w:hAnsi="Calibri" w:cs="Calibri"/>
              </w:rPr>
              <w:t xml:space="preserve"> (2 </w:t>
            </w:r>
            <w:proofErr w:type="spellStart"/>
            <w:r w:rsidRPr="00F539B7">
              <w:rPr>
                <w:rFonts w:ascii="Calibri" w:hAnsi="Calibri" w:cs="Calibri"/>
              </w:rPr>
              <w:t>mW</w:t>
            </w:r>
            <w:proofErr w:type="spellEnd"/>
            <w:r w:rsidRPr="00F539B7">
              <w:rPr>
                <w:rFonts w:ascii="Calibri" w:hAnsi="Calibri" w:cs="Calibri"/>
              </w:rPr>
              <w:t xml:space="preserve">); 638 </w:t>
            </w:r>
            <w:proofErr w:type="spellStart"/>
            <w:r w:rsidRPr="00F539B7">
              <w:rPr>
                <w:rFonts w:ascii="Calibri" w:hAnsi="Calibri" w:cs="Calibri"/>
              </w:rPr>
              <w:t>nm</w:t>
            </w:r>
            <w:proofErr w:type="spellEnd"/>
            <w:r w:rsidRPr="00F539B7">
              <w:rPr>
                <w:rFonts w:ascii="Calibri" w:hAnsi="Calibri" w:cs="Calibri"/>
              </w:rPr>
              <w:t xml:space="preserve"> (10 </w:t>
            </w:r>
            <w:proofErr w:type="spellStart"/>
            <w:r w:rsidRPr="00F539B7">
              <w:rPr>
                <w:rFonts w:ascii="Calibri" w:hAnsi="Calibri" w:cs="Calibri"/>
              </w:rPr>
              <w:t>mW</w:t>
            </w:r>
            <w:proofErr w:type="spellEnd"/>
            <w:r w:rsidRPr="00F539B7">
              <w:rPr>
                <w:rFonts w:ascii="Calibri" w:hAnsi="Calibri" w:cs="Calibri"/>
              </w:rPr>
              <w:t>)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8DFF3E9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1AAB9AD7" w14:textId="77777777" w:rsidTr="00F539B7"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3B49DD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D8D557D" w14:textId="77777777" w:rsidR="00AA766F" w:rsidRPr="00F539B7" w:rsidRDefault="00AA766F" w:rsidP="00F539B7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Zestaw czterech punktowych, hybrydowych detektorów konfokalnych, umożliwiający jednoczesny odczyt do 4 barwników fluorescencyjnych. Efektywność kwantowa (QE) każdego z detektorów ~ 40% @ 600 </w:t>
            </w:r>
            <w:proofErr w:type="spellStart"/>
            <w:r w:rsidRPr="00F539B7">
              <w:rPr>
                <w:rFonts w:ascii="Calibri" w:hAnsi="Calibri" w:cs="Calibri"/>
              </w:rPr>
              <w:t>nm</w:t>
            </w:r>
            <w:proofErr w:type="spellEnd"/>
            <w:r w:rsidRPr="00F539B7">
              <w:rPr>
                <w:rFonts w:ascii="Calibri" w:hAnsi="Calibri" w:cs="Calibri"/>
              </w:rPr>
              <w:t xml:space="preserve">, a zakres </w:t>
            </w:r>
            <w:r w:rsidRPr="00F539B7">
              <w:rPr>
                <w:rFonts w:ascii="Calibri" w:hAnsi="Calibri" w:cs="Calibri"/>
              </w:rPr>
              <w:lastRenderedPageBreak/>
              <w:t xml:space="preserve">detekcji spektralnej od 415 do 750 </w:t>
            </w:r>
            <w:proofErr w:type="spellStart"/>
            <w:r w:rsidRPr="00F539B7">
              <w:rPr>
                <w:rFonts w:ascii="Calibri" w:hAnsi="Calibri" w:cs="Calibri"/>
              </w:rPr>
              <w:t>nm</w:t>
            </w:r>
            <w:proofErr w:type="spellEnd"/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2156AB6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5DADE5CF" w14:textId="77777777" w:rsidTr="00F539B7"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5FF1F6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FD24BA0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Punktowy skaner konfokalny o parametrach: </w:t>
            </w:r>
          </w:p>
          <w:p w14:paraId="31AC0A20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format obrazu do nie mniej niż 3552 x 2972 pikseli (&gt; 10,5 </w:t>
            </w:r>
            <w:proofErr w:type="spellStart"/>
            <w:r w:rsidRPr="00F539B7">
              <w:rPr>
                <w:rFonts w:ascii="Calibri" w:hAnsi="Calibri" w:cs="Calibri"/>
              </w:rPr>
              <w:t>Mpiks</w:t>
            </w:r>
            <w:proofErr w:type="spellEnd"/>
            <w:r w:rsidRPr="00F539B7">
              <w:rPr>
                <w:rFonts w:ascii="Calibri" w:hAnsi="Calibri" w:cs="Calibri"/>
              </w:rPr>
              <w:t>)</w:t>
            </w:r>
          </w:p>
          <w:p w14:paraId="300D2EAA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prędkość skanowania do 3600 linii/sekundę</w:t>
            </w:r>
          </w:p>
          <w:p w14:paraId="04C3FCB7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dodatkowy zoom sprzętowy w zakresie od 1 do 6x; obrazowanie w rozszerzeniach XYZ, XYT, XYZT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DC29A7F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249C7DD3" w14:textId="77777777" w:rsidTr="00F539B7"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5610C9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7CEE003" w14:textId="77777777" w:rsidR="00AA766F" w:rsidRPr="00F539B7" w:rsidRDefault="00AA766F" w:rsidP="00F539B7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Pojedyncza, automatycznie regulowana, przysłona konfokalna (</w:t>
            </w:r>
            <w:proofErr w:type="spellStart"/>
            <w:r w:rsidRPr="00F539B7">
              <w:rPr>
                <w:rFonts w:ascii="Calibri" w:hAnsi="Calibri" w:cs="Calibri"/>
              </w:rPr>
              <w:t>pinhole</w:t>
            </w:r>
            <w:proofErr w:type="spellEnd"/>
            <w:r w:rsidRPr="00F539B7">
              <w:rPr>
                <w:rFonts w:ascii="Calibri" w:hAnsi="Calibri" w:cs="Calibri"/>
              </w:rPr>
              <w:t>)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674A9A1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6C8F5574" w14:textId="77777777" w:rsidTr="00F539B7"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293D68E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C9AC354" w14:textId="77777777" w:rsidR="00AA766F" w:rsidRPr="00F539B7" w:rsidRDefault="00AA766F" w:rsidP="00F539B7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Moduł do obrazowania w wysokiej rozdzielczości umożliwiający uzyskanie rozdzielczości obrazu do 120 </w:t>
            </w:r>
            <w:proofErr w:type="spellStart"/>
            <w:r w:rsidRPr="00F539B7">
              <w:rPr>
                <w:rFonts w:ascii="Calibri" w:hAnsi="Calibri" w:cs="Calibri"/>
              </w:rPr>
              <w:t>nm</w:t>
            </w:r>
            <w:proofErr w:type="spellEnd"/>
            <w:r w:rsidRPr="00F539B7">
              <w:rPr>
                <w:rFonts w:ascii="Calibri" w:hAnsi="Calibri" w:cs="Calibri"/>
              </w:rPr>
              <w:t xml:space="preserve"> w płaszczyźnie XY i do 200 </w:t>
            </w:r>
            <w:proofErr w:type="spellStart"/>
            <w:r w:rsidRPr="00F539B7">
              <w:rPr>
                <w:rFonts w:ascii="Calibri" w:hAnsi="Calibri" w:cs="Calibri"/>
              </w:rPr>
              <w:t>nm</w:t>
            </w:r>
            <w:proofErr w:type="spellEnd"/>
            <w:r w:rsidRPr="00F539B7">
              <w:rPr>
                <w:rFonts w:ascii="Calibri" w:hAnsi="Calibri" w:cs="Calibri"/>
              </w:rPr>
              <w:t xml:space="preserve"> w osi Z, dla każdego z 4 kanałów obrazowania jednocześnie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8443AC3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6CAA8AA6" w14:textId="77777777" w:rsidTr="00F539B7">
        <w:tc>
          <w:tcPr>
            <w:tcW w:w="7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CE44D7" w14:textId="77777777" w:rsidR="00AA766F" w:rsidRPr="00F539B7" w:rsidRDefault="00AA766F" w:rsidP="00F539B7">
            <w:pPr>
              <w:rPr>
                <w:rFonts w:ascii="Calibri" w:hAnsi="Calibri" w:cs="Calibri"/>
                <w:b/>
                <w:bCs/>
              </w:rPr>
            </w:pPr>
            <w:r w:rsidRPr="00F539B7">
              <w:rPr>
                <w:rFonts w:ascii="Calibri" w:hAnsi="Calibri" w:cs="Calibri"/>
                <w:b/>
                <w:bCs/>
              </w:rPr>
              <w:t>KOMORA ŚRODOWISKOWA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133D620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5D7C4C87" w14:textId="77777777" w:rsidTr="00F539B7"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95FA6A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B494F1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Zintegrowana komora środowiskowa obudowująca system o parametrach:</w:t>
            </w:r>
          </w:p>
          <w:p w14:paraId="3BC2B2A0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regulacja temp. od 3°C powyżej temp. pokojowej (RT) do 45°C (dokładność ± 0,1°C)</w:t>
            </w:r>
          </w:p>
          <w:p w14:paraId="374B6C22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regulacja CO2 od 0 do 10% (dokładność ± 0,1%)</w:t>
            </w:r>
          </w:p>
          <w:p w14:paraId="63801D2E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utrzymywanie wilgotności na poziomie ~ 65%</w:t>
            </w:r>
          </w:p>
          <w:p w14:paraId="44EC5CD4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 moduł do hipoksji kontrolujący stężenie O2 od 21% do 1% (dokładność ± 0,1%)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AB2192B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744EC0E1" w14:textId="77777777" w:rsidTr="00F539B7"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490C2F2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093609B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Komora zaciemniająca (nietransparentna), z dodatkowym, wewnętrznym oświetleniem mogącym aktywować się automatycznie po otwarciu drzwi komory.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0EDF7F7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1EB8F282" w14:textId="77777777" w:rsidTr="00F539B7"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4A6536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D198AA2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Szybki dostęp do wnętrza komory – otwieranie drzwi komory za pomocą przycisku.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E81D4C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412A94F7" w14:textId="77777777" w:rsidTr="00F539B7">
        <w:tc>
          <w:tcPr>
            <w:tcW w:w="7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3C2F7B" w14:textId="77777777" w:rsidR="00AA766F" w:rsidRPr="00F539B7" w:rsidRDefault="00AA766F" w:rsidP="00F539B7">
            <w:pPr>
              <w:rPr>
                <w:rFonts w:ascii="Calibri" w:hAnsi="Calibri" w:cs="Calibri"/>
                <w:b/>
                <w:bCs/>
              </w:rPr>
            </w:pPr>
            <w:r w:rsidRPr="00F539B7">
              <w:rPr>
                <w:rFonts w:ascii="Calibri" w:hAnsi="Calibri" w:cs="Calibri"/>
                <w:b/>
                <w:bCs/>
              </w:rPr>
              <w:t>OPROGRAMOWANIE I WYPOSAŻENIE DODATKOWE: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F65BBF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6F3830FB" w14:textId="77777777" w:rsidTr="00F539B7"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A194D6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6D785B2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Proste i intuicyjne programowanie procesu skanowania próbki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30E117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1C84B1C1" w14:textId="77777777" w:rsidTr="00F539B7">
        <w:trPr>
          <w:trHeight w:val="906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BBF050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FF12E5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Jedno oprogramowanie dla obrazowania w trybie światła przechodzącego, fluorescencji i konfokalnym – swobodne przełączanie pomiędzy trybami bez potrzeby restartu programu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98488E5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02517D85" w14:textId="77777777" w:rsidTr="00F539B7">
        <w:trPr>
          <w:trHeight w:val="439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A3F68E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2367D55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Zaawansowana kontrola w czasie rzeczywistym zapewniająca dokładną synchronizację wszystkich elementów systemu (m.in. stolika XY, oświetlenia, ostrości w osi Z, kamer) i umożliwiająca szybkie obrazowanie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72CDE4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577C21E3" w14:textId="77777777" w:rsidTr="00F539B7">
        <w:trPr>
          <w:trHeight w:val="439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B491B0E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9FA35C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Automatycznie ustawianie parametrów wzbudzenia, emisji oraz intensywności źródła światła, czułości detektora/czasu akwizycji kamery po wprowadzeniu danych preparatu do programu.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D4ABE88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2C22FD05" w14:textId="77777777" w:rsidTr="00F539B7">
        <w:trPr>
          <w:trHeight w:val="4826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02CE5AE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742F0F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Oprogramowanie do sterowania pracą stolika skanującego, posiadające:</w:t>
            </w:r>
          </w:p>
          <w:p w14:paraId="353E2D0A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Wgrane wzory popularnych preparatów mikroskopowych i naczyń hodowlanych dla szybkiej lokalizacji preparatu oraz ułatwiające wykonanie szybkiego skanu poglądowego całego preparatu</w:t>
            </w:r>
          </w:p>
          <w:p w14:paraId="2D52A343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Funkcję tworzenia obrazu poglądowego preparatu za pomocą skanu spiralnego (skan wokół zaznaczonego miejsca na preparacie)</w:t>
            </w:r>
          </w:p>
          <w:p w14:paraId="564E17E2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Funkcję obrazowania obiektów większych niż pole widzenia obiektywu mikroskopu – wykonywanie skanu mozaikowego za pomocą stolika skanującego</w:t>
            </w:r>
          </w:p>
          <w:p w14:paraId="0CF70B14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Funkcję rozpoznawania wybarwionego miejsca (preparatu) na szkiełku mikroskopowym, naczyniu hodowlanym lub płytce </w:t>
            </w:r>
            <w:proofErr w:type="spellStart"/>
            <w:r w:rsidRPr="00F539B7">
              <w:rPr>
                <w:rFonts w:ascii="Calibri" w:hAnsi="Calibri" w:cs="Calibri"/>
              </w:rPr>
              <w:t>wielodołkowej</w:t>
            </w:r>
            <w:proofErr w:type="spellEnd"/>
            <w:r w:rsidRPr="00F539B7">
              <w:rPr>
                <w:rFonts w:ascii="Calibri" w:hAnsi="Calibri" w:cs="Calibri"/>
              </w:rPr>
              <w:t xml:space="preserve"> - zaznaczanie oraz skanowanie obiektu o dowolnym kształcie (z pominięciem pustych miejsc)</w:t>
            </w:r>
          </w:p>
          <w:p w14:paraId="7C70A6CC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Możliwość zaprogramowania nieograniczonej liczby skanów mozaikowych na preparacie 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8BBEA95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28317DE6" w14:textId="77777777" w:rsidTr="00F539B7">
        <w:trPr>
          <w:trHeight w:val="439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55166B5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EDE08F1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Oprogramowanie do tworzenia wizualizacji i rekonstrukcji obiektów 3D:</w:t>
            </w:r>
          </w:p>
          <w:p w14:paraId="1709E191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Dostępne tryby projekcji: transparentna, maksymalna intensywność, kodowanie kolorystyczne głębi i projekcja z cieniami</w:t>
            </w:r>
          </w:p>
          <w:p w14:paraId="711F2D3F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Kompleksowe generowanie animacji 3D - tworzenie plików filmowych w formatach </w:t>
            </w:r>
            <w:proofErr w:type="spellStart"/>
            <w:r w:rsidRPr="00F539B7">
              <w:rPr>
                <w:rFonts w:ascii="Calibri" w:hAnsi="Calibri" w:cs="Calibri"/>
              </w:rPr>
              <w:t>avi</w:t>
            </w:r>
            <w:proofErr w:type="spellEnd"/>
            <w:r w:rsidRPr="00F539B7">
              <w:rPr>
                <w:rFonts w:ascii="Calibri" w:hAnsi="Calibri" w:cs="Calibri"/>
              </w:rPr>
              <w:t xml:space="preserve">, mpeg4, </w:t>
            </w:r>
            <w:proofErr w:type="spellStart"/>
            <w:r w:rsidRPr="00F539B7">
              <w:rPr>
                <w:rFonts w:ascii="Calibri" w:hAnsi="Calibri" w:cs="Calibri"/>
              </w:rPr>
              <w:t>wmv</w:t>
            </w:r>
            <w:proofErr w:type="spellEnd"/>
          </w:p>
          <w:p w14:paraId="5417C538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Dodawanie adnotacji na rekonstrukcjach 3D i w animacjach 3D</w:t>
            </w:r>
          </w:p>
          <w:p w14:paraId="2EF5CE96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Możliwość tworzenia dowolnych przekrojów przez rekonstrukcję 3D, również niezależnie dla poszczególnych kanałów.</w:t>
            </w:r>
          </w:p>
          <w:p w14:paraId="270310C8" w14:textId="77777777" w:rsidR="00AA766F" w:rsidRPr="00F539B7" w:rsidRDefault="00AA766F" w:rsidP="00F539B7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Możliwość tworzenia obrazów stereo (dla monitorów lub okularów trójwymiarowych) z algorytmami min.: </w:t>
            </w:r>
            <w:proofErr w:type="spellStart"/>
            <w:r w:rsidRPr="00F539B7">
              <w:rPr>
                <w:rFonts w:ascii="Calibri" w:hAnsi="Calibri" w:cs="Calibri"/>
              </w:rPr>
              <w:t>cyan</w:t>
            </w:r>
            <w:proofErr w:type="spellEnd"/>
            <w:r w:rsidRPr="00F539B7">
              <w:rPr>
                <w:rFonts w:ascii="Calibri" w:hAnsi="Calibri" w:cs="Calibri"/>
              </w:rPr>
              <w:t>/</w:t>
            </w:r>
            <w:proofErr w:type="spellStart"/>
            <w:r w:rsidRPr="00F539B7">
              <w:rPr>
                <w:rFonts w:ascii="Calibri" w:hAnsi="Calibri" w:cs="Calibri"/>
              </w:rPr>
              <w:t>magenta</w:t>
            </w:r>
            <w:proofErr w:type="spellEnd"/>
            <w:r w:rsidRPr="00F539B7">
              <w:rPr>
                <w:rFonts w:ascii="Calibri" w:hAnsi="Calibri" w:cs="Calibri"/>
              </w:rPr>
              <w:t xml:space="preserve">; </w:t>
            </w:r>
            <w:proofErr w:type="spellStart"/>
            <w:r w:rsidRPr="00F539B7">
              <w:rPr>
                <w:rFonts w:ascii="Calibri" w:hAnsi="Calibri" w:cs="Calibri"/>
              </w:rPr>
              <w:t>horizontal</w:t>
            </w:r>
            <w:proofErr w:type="spellEnd"/>
            <w:r w:rsidRPr="00F539B7">
              <w:rPr>
                <w:rFonts w:ascii="Calibri" w:hAnsi="Calibri" w:cs="Calibri"/>
              </w:rPr>
              <w:t xml:space="preserve"> i </w:t>
            </w:r>
            <w:proofErr w:type="spellStart"/>
            <w:r w:rsidRPr="00F539B7">
              <w:rPr>
                <w:rFonts w:ascii="Calibri" w:hAnsi="Calibri" w:cs="Calibri"/>
              </w:rPr>
              <w:t>vertical</w:t>
            </w:r>
            <w:proofErr w:type="spellEnd"/>
            <w:r w:rsidRPr="00F539B7">
              <w:rPr>
                <w:rFonts w:ascii="Calibri" w:hAnsi="Calibri" w:cs="Calibri"/>
              </w:rPr>
              <w:t xml:space="preserve"> </w:t>
            </w:r>
            <w:proofErr w:type="spellStart"/>
            <w:r w:rsidRPr="00F539B7">
              <w:rPr>
                <w:rFonts w:ascii="Calibri" w:hAnsi="Calibri" w:cs="Calibri"/>
              </w:rPr>
              <w:t>shutter</w:t>
            </w:r>
            <w:proofErr w:type="spellEnd"/>
            <w:r w:rsidRPr="00F539B7">
              <w:rPr>
                <w:rFonts w:ascii="Calibri" w:hAnsi="Calibri" w:cs="Calibri"/>
              </w:rPr>
              <w:t>, quad-</w:t>
            </w:r>
            <w:proofErr w:type="spellStart"/>
            <w:r w:rsidRPr="00F539B7">
              <w:rPr>
                <w:rFonts w:ascii="Calibri" w:hAnsi="Calibri" w:cs="Calibri"/>
              </w:rPr>
              <w:t>based</w:t>
            </w:r>
            <w:proofErr w:type="spellEnd"/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BA79CA7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550C45E0" w14:textId="77777777" w:rsidTr="00F539B7">
        <w:trPr>
          <w:trHeight w:val="439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B7A21F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8D33043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Moduł do dodatkowej </w:t>
            </w:r>
            <w:proofErr w:type="spellStart"/>
            <w:r w:rsidRPr="00F539B7">
              <w:rPr>
                <w:rFonts w:ascii="Calibri" w:hAnsi="Calibri" w:cs="Calibri"/>
              </w:rPr>
              <w:t>dekonwolucji</w:t>
            </w:r>
            <w:proofErr w:type="spellEnd"/>
            <w:r w:rsidRPr="00F539B7">
              <w:rPr>
                <w:rFonts w:ascii="Calibri" w:hAnsi="Calibri" w:cs="Calibri"/>
              </w:rPr>
              <w:t xml:space="preserve"> obrazu z modułu fluorescencyjnego oraz konfokalnego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EF729A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2B6EFEE3" w14:textId="77777777" w:rsidTr="00F539B7">
        <w:trPr>
          <w:trHeight w:val="439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2E18A99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2060827" w14:textId="1CF6DAB2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 xml:space="preserve">Stacja badawcza </w:t>
            </w:r>
            <w:r w:rsidR="00D47EB3" w:rsidRPr="00F539B7">
              <w:rPr>
                <w:rFonts w:ascii="Calibri" w:hAnsi="Calibri" w:cs="Calibri"/>
              </w:rPr>
              <w:t xml:space="preserve">dedykowana </w:t>
            </w:r>
            <w:r w:rsidRPr="00F539B7">
              <w:rPr>
                <w:rFonts w:ascii="Calibri" w:hAnsi="Calibri" w:cs="Calibri"/>
              </w:rPr>
              <w:t xml:space="preserve">do sterowania </w:t>
            </w:r>
            <w:r w:rsidR="00D47EB3" w:rsidRPr="00F539B7">
              <w:rPr>
                <w:rFonts w:ascii="Calibri" w:hAnsi="Calibri" w:cs="Calibri"/>
              </w:rPr>
              <w:t xml:space="preserve">/pracy z </w:t>
            </w:r>
            <w:r w:rsidRPr="00F539B7">
              <w:rPr>
                <w:rFonts w:ascii="Calibri" w:hAnsi="Calibri" w:cs="Calibri"/>
              </w:rPr>
              <w:t>system</w:t>
            </w:r>
            <w:r w:rsidR="00D47EB3" w:rsidRPr="00F539B7">
              <w:rPr>
                <w:rFonts w:ascii="Calibri" w:hAnsi="Calibri" w:cs="Calibri"/>
              </w:rPr>
              <w:t>em</w:t>
            </w:r>
            <w:r w:rsidRPr="00F539B7">
              <w:rPr>
                <w:rFonts w:ascii="Calibri" w:hAnsi="Calibri" w:cs="Calibri"/>
              </w:rPr>
              <w:t xml:space="preserve"> mikroskopow</w:t>
            </w:r>
            <w:r w:rsidR="00D47EB3" w:rsidRPr="00F539B7">
              <w:rPr>
                <w:rFonts w:ascii="Calibri" w:hAnsi="Calibri" w:cs="Calibri"/>
              </w:rPr>
              <w:t xml:space="preserve">ym </w:t>
            </w:r>
            <w:r w:rsidRPr="00F539B7">
              <w:rPr>
                <w:rFonts w:ascii="Calibri" w:hAnsi="Calibri" w:cs="Calibri"/>
              </w:rPr>
              <w:t>i analizy uzyskanych</w:t>
            </w:r>
            <w:r w:rsidR="00D47EB3" w:rsidRPr="00F539B7">
              <w:rPr>
                <w:rFonts w:ascii="Calibri" w:hAnsi="Calibri" w:cs="Calibri"/>
              </w:rPr>
              <w:t xml:space="preserve"> wyników 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73A432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5917B3C7" w14:textId="77777777" w:rsidTr="00F539B7">
        <w:trPr>
          <w:trHeight w:val="439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351385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B3AB2F9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Stół antywibracyjny zintegrowany z systemem mikroskopowym oraz stół dla monitora i komputera.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5F0FC9C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AA766F" w:rsidRPr="00F539B7" w14:paraId="4E6CA245" w14:textId="77777777" w:rsidTr="00F539B7">
        <w:trPr>
          <w:trHeight w:val="439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D58C197" w14:textId="77777777" w:rsidR="00AA766F" w:rsidRPr="00F539B7" w:rsidRDefault="00AA766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07B810" w14:textId="77777777" w:rsidR="00AA766F" w:rsidRPr="00F539B7" w:rsidRDefault="00AA766F" w:rsidP="00F539B7">
            <w:pPr>
              <w:pStyle w:val="Akapitzlist"/>
              <w:ind w:left="0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Zabezpieczenie UPS zapewniające czas podtrzymania zasilania przy braku prądu do 12 minut.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02D218B" w14:textId="77777777" w:rsidR="00AA766F" w:rsidRPr="00F539B7" w:rsidRDefault="00AA766F" w:rsidP="00F539B7">
            <w:pPr>
              <w:rPr>
                <w:rFonts w:ascii="Calibri" w:hAnsi="Calibri" w:cs="Calibri"/>
              </w:rPr>
            </w:pPr>
          </w:p>
        </w:tc>
      </w:tr>
      <w:tr w:rsidR="000B725F" w:rsidRPr="00F539B7" w14:paraId="63B5FE42" w14:textId="77777777" w:rsidTr="00F539B7">
        <w:trPr>
          <w:trHeight w:val="439"/>
        </w:trPr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9A0390" w14:textId="77777777" w:rsidR="000B725F" w:rsidRPr="00F539B7" w:rsidRDefault="000B725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4F7DBBE" w14:textId="51AA4D5B" w:rsidR="000B725F" w:rsidRPr="00F539B7" w:rsidRDefault="000B725F" w:rsidP="00F539B7">
            <w:pPr>
              <w:jc w:val="center"/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  <w:color w:val="00B050"/>
              </w:rPr>
              <w:t>Gwarancja min. 24 miesiące.</w:t>
            </w:r>
          </w:p>
        </w:tc>
      </w:tr>
      <w:tr w:rsidR="000B725F" w:rsidRPr="00F539B7" w14:paraId="466CCE5C" w14:textId="77777777" w:rsidTr="00F539B7">
        <w:trPr>
          <w:trHeight w:val="439"/>
        </w:trPr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47003BA1" w14:textId="77777777" w:rsidR="000B725F" w:rsidRPr="00F539B7" w:rsidRDefault="000B725F" w:rsidP="00F53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27E443" w14:textId="33B25371" w:rsidR="000B725F" w:rsidRPr="00F539B7" w:rsidRDefault="000B725F" w:rsidP="00F539B7">
            <w:pPr>
              <w:rPr>
                <w:rFonts w:ascii="Calibri" w:hAnsi="Calibri" w:cs="Calibri"/>
              </w:rPr>
            </w:pPr>
            <w:r w:rsidRPr="00F539B7">
              <w:rPr>
                <w:rFonts w:ascii="Calibri" w:hAnsi="Calibri" w:cs="Calibri"/>
              </w:rPr>
              <w:t>Wymagane bezpłatne szkolenie personelu (minimum cztery osoby) w zakresie eksploatacji i obsługi urządzenia przeprowadzone w miejscu instalacji urządzenia w terminie ustalonym z użytkownikiem.</w:t>
            </w:r>
          </w:p>
        </w:tc>
      </w:tr>
    </w:tbl>
    <w:p w14:paraId="13233AF6" w14:textId="77777777" w:rsidR="00B9472F" w:rsidRDefault="00B9472F" w:rsidP="00B9472F">
      <w:pPr>
        <w:rPr>
          <w:rFonts w:ascii="Calibri" w:hAnsi="Calibri" w:cs="Calibri"/>
          <w:color w:val="00B050"/>
        </w:rPr>
      </w:pPr>
      <w:r w:rsidRPr="00323C41">
        <w:rPr>
          <w:rFonts w:asciiTheme="minorHAnsi" w:hAnsiTheme="minorHAnsi" w:cstheme="minorHAnsi"/>
        </w:rPr>
        <w:t>Wykonawca zobowiązany jest do podania nazwy oferowanego urządzenia,</w:t>
      </w:r>
      <w:r>
        <w:rPr>
          <w:rFonts w:ascii="Calibri" w:hAnsi="Calibri" w:cs="Calibri"/>
        </w:rPr>
        <w:t xml:space="preserve"> producenta, typu/modelu /kodu producenta. Podane dane oraz uzupełniona kolumna </w:t>
      </w:r>
      <w:proofErr w:type="spellStart"/>
      <w:r>
        <w:rPr>
          <w:rFonts w:ascii="Calibri" w:hAnsi="Calibri" w:cs="Calibri"/>
        </w:rPr>
        <w:t>pn</w:t>
      </w:r>
      <w:proofErr w:type="spellEnd"/>
      <w:r>
        <w:rPr>
          <w:rFonts w:ascii="Calibri" w:hAnsi="Calibri" w:cs="Calibri"/>
        </w:rPr>
        <w:t xml:space="preserve">: Parametry oferowane muszą pozwolić Zamawiającemu na jednoznaczną identyfikację oferowanego produktu. </w:t>
      </w:r>
    </w:p>
    <w:p w14:paraId="4999A012" w14:textId="77777777" w:rsidR="00B9472F" w:rsidRDefault="00B9472F" w:rsidP="00B9472F">
      <w:pPr>
        <w:pStyle w:val="Akapitzlist"/>
        <w:tabs>
          <w:tab w:val="left" w:pos="426"/>
        </w:tabs>
        <w:rPr>
          <w:rFonts w:asciiTheme="minorHAnsi" w:hAnsiTheme="minorHAnsi" w:cstheme="minorHAnsi"/>
          <w:b/>
          <w:color w:val="FF0000"/>
        </w:rPr>
      </w:pPr>
    </w:p>
    <w:p w14:paraId="386B9AED" w14:textId="562748C0" w:rsidR="00B9472F" w:rsidRDefault="00B9472F" w:rsidP="00F539B7">
      <w:pPr>
        <w:pStyle w:val="Akapitzlist"/>
        <w:tabs>
          <w:tab w:val="left" w:pos="426"/>
        </w:tabs>
        <w:rPr>
          <w:rFonts w:cs="Times New Roman"/>
        </w:rPr>
      </w:pPr>
      <w:r w:rsidRPr="00F230CD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ELEKTRONICZNYM. </w:t>
      </w:r>
    </w:p>
    <w:sectPr w:rsidR="00B9472F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B17"/>
    <w:multiLevelType w:val="multilevel"/>
    <w:tmpl w:val="F60A8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D66701"/>
    <w:multiLevelType w:val="multilevel"/>
    <w:tmpl w:val="9CDAF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C6738D"/>
    <w:multiLevelType w:val="multilevel"/>
    <w:tmpl w:val="87E28B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67" w:hanging="22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4B66419"/>
    <w:multiLevelType w:val="multilevel"/>
    <w:tmpl w:val="D882B61C"/>
    <w:lvl w:ilvl="0">
      <w:start w:val="1"/>
      <w:numFmt w:val="bullet"/>
      <w:lvlText w:val=""/>
      <w:lvlJc w:val="left"/>
      <w:pPr>
        <w:tabs>
          <w:tab w:val="num" w:pos="0"/>
        </w:tabs>
        <w:ind w:left="7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DF5C36"/>
    <w:multiLevelType w:val="multilevel"/>
    <w:tmpl w:val="85B4A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6A"/>
    <w:rsid w:val="00000A60"/>
    <w:rsid w:val="00003F2D"/>
    <w:rsid w:val="00026A8C"/>
    <w:rsid w:val="00092675"/>
    <w:rsid w:val="000B026E"/>
    <w:rsid w:val="000B725F"/>
    <w:rsid w:val="00194905"/>
    <w:rsid w:val="001C716A"/>
    <w:rsid w:val="0025111B"/>
    <w:rsid w:val="002F7632"/>
    <w:rsid w:val="00323C41"/>
    <w:rsid w:val="003328C9"/>
    <w:rsid w:val="00635BE3"/>
    <w:rsid w:val="007330C0"/>
    <w:rsid w:val="008D0155"/>
    <w:rsid w:val="008F293C"/>
    <w:rsid w:val="00AA766F"/>
    <w:rsid w:val="00B9472F"/>
    <w:rsid w:val="00D47EB3"/>
    <w:rsid w:val="00EE2393"/>
    <w:rsid w:val="00F5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B390"/>
  <w15:docId w15:val="{805D2AC8-2C25-4290-A960-91287CD1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paragraph" w:styleId="Nagwek3">
    <w:name w:val="heading 3"/>
    <w:basedOn w:val="Normalny"/>
    <w:next w:val="Normalny"/>
    <w:link w:val="Nagwek3Znak"/>
    <w:unhideWhenUsed/>
    <w:qFormat/>
    <w:rsid w:val="004A5191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5191"/>
    <w:pPr>
      <w:keepNext/>
      <w:widowControl/>
      <w:suppressAutoHyphens w:val="0"/>
      <w:ind w:right="-663"/>
      <w:outlineLvl w:val="4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5191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v1msonormal">
    <w:name w:val="v1msonormal"/>
    <w:basedOn w:val="Normalny"/>
    <w:qFormat/>
    <w:rsid w:val="00A26715"/>
    <w:pPr>
      <w:widowControl/>
      <w:suppressAutoHyphens w:val="0"/>
      <w:spacing w:beforeAutospacing="1" w:afterAutospacing="1"/>
    </w:pPr>
    <w:rPr>
      <w:rFonts w:eastAsia="Times New Roman" w:cs="Times New Roman"/>
      <w:kern w:val="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02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026E"/>
    <w:rPr>
      <w:rFonts w:ascii="Times New Roman" w:hAnsi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26E"/>
    <w:rPr>
      <w:rFonts w:ascii="Times New Roman" w:hAnsi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Myjka ultradźwiękowa</vt:lpstr>
    </vt:vector>
  </TitlesOfParts>
  <Company>kul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Myjka ultradźwiękowa</dc:title>
  <dc:subject/>
  <dc:creator>Lech-Pituch Ewelina</dc:creator>
  <dc:description/>
  <cp:lastModifiedBy>Agnieszka Kiszka</cp:lastModifiedBy>
  <cp:revision>8</cp:revision>
  <cp:lastPrinted>2023-03-10T08:05:00Z</cp:lastPrinted>
  <dcterms:created xsi:type="dcterms:W3CDTF">2024-03-11T11:31:00Z</dcterms:created>
  <dcterms:modified xsi:type="dcterms:W3CDTF">2024-04-03T14:52:00Z</dcterms:modified>
  <dc:language>pl-PL</dc:language>
</cp:coreProperties>
</file>