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2A618F" w:rsidRDefault="002A618F" w:rsidP="002A618F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dotyczy: postępowania </w:t>
            </w:r>
            <w:r>
              <w:rPr>
                <w:i/>
                <w:sz w:val="18"/>
                <w:szCs w:val="18"/>
                <w:u w:val="single"/>
              </w:rPr>
              <w:t xml:space="preserve">w trybie podstawowym bez negocjacji na podstawie art. 275 pkt </w:t>
            </w:r>
            <w:r w:rsidR="00E4380E">
              <w:rPr>
                <w:i/>
                <w:sz w:val="18"/>
                <w:szCs w:val="18"/>
                <w:u w:val="single"/>
              </w:rPr>
              <w:t>2)</w:t>
            </w:r>
            <w:bookmarkStart w:id="0" w:name="_GoBack"/>
            <w:bookmarkEnd w:id="0"/>
            <w:r>
              <w:rPr>
                <w:i/>
                <w:sz w:val="18"/>
                <w:szCs w:val="18"/>
                <w:u w:val="single"/>
              </w:rPr>
              <w:t xml:space="preserve"> ustawy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 na świadczenie usług serwisowych sprzętu medycznego ultrasonografy; znak sprawy: 4WSzKzP.SZP.2612.57.2023</w:t>
            </w:r>
          </w:p>
          <w:p w:rsidR="00F72B0C" w:rsidRPr="003673BA" w:rsidRDefault="00F72B0C" w:rsidP="008902FE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 w:rsidR="003340B5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na podstawie:</w:t>
      </w:r>
    </w:p>
    <w:p w:rsidR="00F72B0C" w:rsidRPr="00EF5148" w:rsidRDefault="00F72B0C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F72B0C" w:rsidRP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 w:rsidR="003340B5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7576CB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 w:rsidR="00D63F33">
        <w:rPr>
          <w:snapToGrid w:val="0"/>
        </w:rPr>
        <w:t>;</w:t>
      </w:r>
    </w:p>
    <w:p w:rsidR="00D63F33" w:rsidRPr="00333A0D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>[UWAGA: zastosować, gdy zachodzą przesłanki wykluczenia z art. 108 ust. 1 pkt 1, 2 i 5 lub art.109 ust.</w:t>
      </w:r>
      <w:r w:rsidR="007576CB">
        <w:rPr>
          <w:b/>
        </w:rPr>
        <w:t xml:space="preserve"> </w:t>
      </w:r>
      <w:r w:rsidRPr="00EF5148">
        <w:rPr>
          <w:b/>
        </w:rPr>
        <w:t xml:space="preserve">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D63F33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D63F33" w:rsidRPr="00EF5148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że w zakresie w jakim udostępniam zasoby, spełniam warunki udziału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EF5148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EB0F16" w:rsidRDefault="00EF5148" w:rsidP="00EF5148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2A618F"/>
    <w:rsid w:val="003340B5"/>
    <w:rsid w:val="003673BA"/>
    <w:rsid w:val="003A56EB"/>
    <w:rsid w:val="00442D02"/>
    <w:rsid w:val="006E7AA1"/>
    <w:rsid w:val="007576CB"/>
    <w:rsid w:val="007871DF"/>
    <w:rsid w:val="0086324A"/>
    <w:rsid w:val="008902FE"/>
    <w:rsid w:val="00AD004A"/>
    <w:rsid w:val="00B148FB"/>
    <w:rsid w:val="00B72EAD"/>
    <w:rsid w:val="00BF7075"/>
    <w:rsid w:val="00C647B5"/>
    <w:rsid w:val="00CA6402"/>
    <w:rsid w:val="00D3410A"/>
    <w:rsid w:val="00D5118A"/>
    <w:rsid w:val="00D60436"/>
    <w:rsid w:val="00D63F33"/>
    <w:rsid w:val="00E4380E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17BD"/>
  <w15:docId w15:val="{BA4FA902-078E-41B0-BF7B-5DEDFCA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200E-E849-4F59-8AA3-D78BCBA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19</cp:revision>
  <cp:lastPrinted>2023-06-27T12:54:00Z</cp:lastPrinted>
  <dcterms:created xsi:type="dcterms:W3CDTF">2021-03-23T11:49:00Z</dcterms:created>
  <dcterms:modified xsi:type="dcterms:W3CDTF">2023-06-27T12:54:00Z</dcterms:modified>
</cp:coreProperties>
</file>