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133F5B0A"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A1B6D">
        <w:rPr>
          <w:rFonts w:ascii="Arial" w:hAnsi="Arial" w:cs="Arial"/>
        </w:rPr>
        <w:t>30</w:t>
      </w:r>
      <w:r>
        <w:rPr>
          <w:rFonts w:ascii="Arial" w:hAnsi="Arial" w:cs="Arial"/>
        </w:rPr>
        <w:t xml:space="preserve"> </w:t>
      </w:r>
      <w:r w:rsidR="00A55F6C">
        <w:rPr>
          <w:rFonts w:ascii="Arial" w:hAnsi="Arial" w:cs="Arial"/>
        </w:rPr>
        <w:t>ma</w:t>
      </w:r>
      <w:r w:rsidR="00AA1B6D">
        <w:rPr>
          <w:rFonts w:ascii="Arial" w:hAnsi="Arial" w:cs="Arial"/>
        </w:rPr>
        <w:t>ja</w:t>
      </w:r>
      <w:r>
        <w:rPr>
          <w:rFonts w:ascii="Arial" w:hAnsi="Arial" w:cs="Arial"/>
        </w:rPr>
        <w:t xml:space="preserve"> </w:t>
      </w:r>
      <w:r w:rsidRPr="00661B96">
        <w:rPr>
          <w:rFonts w:ascii="Arial" w:hAnsi="Arial" w:cs="Arial"/>
        </w:rPr>
        <w:t>2023</w:t>
      </w:r>
      <w:r w:rsidR="00AA1B6D">
        <w:rPr>
          <w:rFonts w:ascii="Arial" w:hAnsi="Arial" w:cs="Arial"/>
        </w:rPr>
        <w:t>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7E153463" w:rsidR="003E02A6" w:rsidRPr="00661B96" w:rsidRDefault="003E02A6" w:rsidP="00661B96">
      <w:pPr>
        <w:rPr>
          <w:rFonts w:ascii="Arial" w:hAnsi="Arial" w:cs="Arial"/>
        </w:rPr>
      </w:pPr>
      <w:r w:rsidRPr="00661B96">
        <w:rPr>
          <w:rFonts w:ascii="Arial" w:hAnsi="Arial" w:cs="Arial"/>
        </w:rPr>
        <w:t>Nr postępowania:</w:t>
      </w:r>
      <w:r w:rsidR="006213E7" w:rsidRPr="00661B96">
        <w:rPr>
          <w:rFonts w:ascii="Arial" w:hAnsi="Arial" w:cs="Arial"/>
        </w:rPr>
        <w:t>1</w:t>
      </w:r>
      <w:r w:rsidR="00C01DA1">
        <w:rPr>
          <w:rFonts w:ascii="Arial" w:hAnsi="Arial" w:cs="Arial"/>
        </w:rPr>
        <w:t>3</w:t>
      </w:r>
      <w:r w:rsidR="006213E7" w:rsidRPr="00661B96">
        <w:rPr>
          <w:rFonts w:ascii="Arial" w:hAnsi="Arial" w:cs="Arial"/>
        </w:rPr>
        <w:t>/0</w:t>
      </w:r>
      <w:r w:rsidR="00AA1B6D">
        <w:rPr>
          <w:rFonts w:ascii="Arial" w:hAnsi="Arial" w:cs="Arial"/>
        </w:rPr>
        <w:t>5</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6C09F43E" w:rsidR="00252484" w:rsidRPr="00AA1B6D" w:rsidRDefault="009E3077" w:rsidP="00AA1B6D">
      <w:pPr>
        <w:jc w:val="center"/>
        <w:rPr>
          <w:rFonts w:ascii="Arial" w:hAnsi="Arial" w:cs="Arial"/>
          <w:b/>
          <w:bCs/>
          <w:sz w:val="28"/>
          <w:szCs w:val="28"/>
        </w:rPr>
      </w:pPr>
      <w:r w:rsidRPr="00AA1B6D">
        <w:rPr>
          <w:rFonts w:ascii="Arial" w:hAnsi="Arial" w:cs="Arial"/>
          <w:b/>
          <w:bCs/>
        </w:rPr>
        <w:t>„</w:t>
      </w:r>
      <w:r w:rsidR="00C01DA1" w:rsidRPr="00C01DA1">
        <w:rPr>
          <w:rFonts w:ascii="Arial" w:hAnsi="Arial" w:cs="Arial"/>
          <w:b/>
          <w:bCs/>
          <w:sz w:val="24"/>
          <w:szCs w:val="24"/>
        </w:rPr>
        <w:t>Montaż i dostawa betonu na ogrodzenia i piłkochwyty w miejscowościach Dobrcz i Strzelce Górne</w:t>
      </w:r>
      <w:r w:rsidR="00252484" w:rsidRPr="00AA1B6D">
        <w:rPr>
          <w:rFonts w:ascii="Arial" w:hAnsi="Arial" w:cs="Arial"/>
          <w:b/>
          <w:bCs/>
        </w:rPr>
        <w:t>”</w:t>
      </w: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740BA3E0" w14:textId="221BAF0E" w:rsidR="00F116AB" w:rsidRDefault="00A1490C" w:rsidP="00AA1B6D">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6BD0BC70" w14:textId="717D2CEE" w:rsidR="00AA1B6D" w:rsidRPr="00AA1B6D" w:rsidRDefault="00AA1B6D" w:rsidP="00AA1B6D">
      <w:pPr>
        <w:jc w:val="both"/>
        <w:rPr>
          <w:rFonts w:ascii="Arial" w:hAnsi="Arial" w:cs="Arial"/>
        </w:rPr>
      </w:pPr>
      <w:r>
        <w:rPr>
          <w:rFonts w:ascii="Arial" w:hAnsi="Arial" w:cs="Arial"/>
        </w:rPr>
        <w:t>Przedmiotem zamówienia jest</w:t>
      </w:r>
      <w:r w:rsidR="00C01DA1">
        <w:rPr>
          <w:rFonts w:ascii="Arial" w:hAnsi="Arial" w:cs="Arial"/>
        </w:rPr>
        <w:t xml:space="preserve"> dostawa betonu oraz montaż ogrodzenia i piłkochwytów w miejscowościach Dobrcz i Strzelce Górne. </w:t>
      </w: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4160D436" w:rsidR="00A1490C" w:rsidRPr="00C01DA1" w:rsidRDefault="00A1490C" w:rsidP="00690E4A">
      <w:pPr>
        <w:pStyle w:val="Akapitzlist"/>
        <w:jc w:val="both"/>
        <w:rPr>
          <w:rFonts w:ascii="Arial" w:hAnsi="Arial" w:cs="Arial"/>
        </w:rPr>
      </w:pPr>
      <w:r w:rsidRPr="00C01DA1">
        <w:rPr>
          <w:rFonts w:ascii="Arial" w:hAnsi="Arial" w:cs="Arial"/>
        </w:rPr>
        <w:t xml:space="preserve">Roboty budowlane należy wykonać w </w:t>
      </w:r>
      <w:r w:rsidR="006213E7" w:rsidRPr="00E637B1">
        <w:rPr>
          <w:rFonts w:ascii="Arial" w:hAnsi="Arial" w:cs="Arial"/>
          <w:kern w:val="0"/>
        </w:rPr>
        <w:t xml:space="preserve">terminie </w:t>
      </w:r>
      <w:r w:rsidR="00E637B1" w:rsidRPr="00E637B1">
        <w:rPr>
          <w:rFonts w:ascii="Arial" w:hAnsi="Arial" w:cs="Arial"/>
          <w:b/>
          <w:bCs/>
          <w:kern w:val="0"/>
        </w:rPr>
        <w:t>do 31.07.2023r</w:t>
      </w:r>
      <w:r w:rsidR="00AA1B6D" w:rsidRPr="00E637B1">
        <w:rPr>
          <w:rFonts w:ascii="Arial" w:hAnsi="Arial" w:cs="Arial"/>
          <w:b/>
          <w:bCs/>
          <w:kern w:val="0"/>
        </w:rPr>
        <w:t>.</w:t>
      </w:r>
    </w:p>
    <w:p w14:paraId="66498434" w14:textId="77777777" w:rsidR="00C01DA1" w:rsidRPr="00C01DA1" w:rsidRDefault="00A1490C" w:rsidP="00C01DA1">
      <w:pPr>
        <w:pStyle w:val="Akapitzlist"/>
        <w:jc w:val="both"/>
        <w:rPr>
          <w:rFonts w:ascii="Arial" w:hAnsi="Arial" w:cs="Arial"/>
        </w:rPr>
      </w:pPr>
      <w:r w:rsidRPr="00C01DA1">
        <w:rPr>
          <w:rFonts w:ascii="Arial" w:hAnsi="Arial" w:cs="Arial"/>
        </w:rPr>
        <w:lastRenderedPageBreak/>
        <w:t>Miejsce realizacji zamówienia:</w:t>
      </w:r>
      <w:r w:rsidR="006213E7" w:rsidRPr="00C01DA1">
        <w:rPr>
          <w:rFonts w:ascii="Arial" w:hAnsi="Arial" w:cs="Arial"/>
        </w:rPr>
        <w:t xml:space="preserve"> </w:t>
      </w:r>
    </w:p>
    <w:p w14:paraId="7E4FE9BF" w14:textId="50BF8EA8" w:rsidR="00C01DA1" w:rsidRPr="00C01DA1" w:rsidRDefault="00C01DA1" w:rsidP="00C01DA1">
      <w:pPr>
        <w:pStyle w:val="Akapitzlist"/>
        <w:jc w:val="both"/>
        <w:rPr>
          <w:rFonts w:ascii="Arial" w:hAnsi="Arial" w:cs="Arial"/>
        </w:rPr>
      </w:pPr>
      <w:r w:rsidRPr="00C01DA1">
        <w:rPr>
          <w:rFonts w:ascii="Arial" w:hAnsi="Arial" w:cs="Arial"/>
        </w:rPr>
        <w:t xml:space="preserve">Dobrcz: </w:t>
      </w:r>
      <w:r>
        <w:rPr>
          <w:rFonts w:ascii="Arial" w:hAnsi="Arial" w:cs="Arial"/>
        </w:rPr>
        <w:t>dz. nr</w:t>
      </w:r>
      <w:r w:rsidRPr="00C01DA1">
        <w:rPr>
          <w:rFonts w:ascii="Arial" w:hAnsi="Arial" w:cs="Arial"/>
        </w:rPr>
        <w:t xml:space="preserve"> 25 i 29/1, obręb ew. 0002 Dobrcz, jedn. ew. 040304_2 Dobrcz</w:t>
      </w:r>
    </w:p>
    <w:p w14:paraId="396BDA50" w14:textId="77777777" w:rsidR="00C01DA1" w:rsidRPr="00C01DA1" w:rsidRDefault="00C01DA1" w:rsidP="00C01DA1">
      <w:pPr>
        <w:pStyle w:val="Akapitzlist"/>
        <w:jc w:val="both"/>
        <w:rPr>
          <w:rFonts w:ascii="Arial" w:hAnsi="Arial" w:cs="Arial"/>
        </w:rPr>
      </w:pPr>
    </w:p>
    <w:p w14:paraId="36132E79" w14:textId="4AEE75F4" w:rsidR="00C01DA1" w:rsidRPr="00C01DA1" w:rsidRDefault="00C01DA1" w:rsidP="00C01DA1">
      <w:pPr>
        <w:pStyle w:val="Akapitzlist"/>
        <w:jc w:val="both"/>
        <w:rPr>
          <w:rFonts w:ascii="Arial" w:hAnsi="Arial" w:cs="Arial"/>
        </w:rPr>
      </w:pPr>
      <w:r w:rsidRPr="00C01DA1">
        <w:rPr>
          <w:rFonts w:ascii="Arial" w:hAnsi="Arial" w:cs="Arial"/>
        </w:rPr>
        <w:t>Strzelce Górne: dz</w:t>
      </w:r>
      <w:r>
        <w:rPr>
          <w:rFonts w:ascii="Arial" w:hAnsi="Arial" w:cs="Arial"/>
        </w:rPr>
        <w:t>. nr</w:t>
      </w:r>
      <w:r w:rsidRPr="00C01DA1">
        <w:rPr>
          <w:rFonts w:ascii="Arial" w:hAnsi="Arial" w:cs="Arial"/>
        </w:rPr>
        <w:t xml:space="preserve"> 101/22, obręb ew. 0011 Dobrcz, jedn. ew. 040304_2 Dobrcz</w:t>
      </w:r>
    </w:p>
    <w:p w14:paraId="004E43F0" w14:textId="77777777" w:rsidR="00C01DA1" w:rsidRDefault="00C01DA1" w:rsidP="00C01DA1">
      <w:pPr>
        <w:pStyle w:val="Akapitzlist"/>
        <w:jc w:val="both"/>
        <w:rPr>
          <w:rFonts w:ascii="Arial" w:hAnsi="Arial" w:cs="Arial"/>
        </w:rPr>
      </w:pPr>
    </w:p>
    <w:p w14:paraId="5F0F270A" w14:textId="447602A2" w:rsidR="00A1490C" w:rsidRPr="00661B96" w:rsidRDefault="00A1490C" w:rsidP="00C01DA1">
      <w:pPr>
        <w:pStyle w:val="Akapitzlist"/>
        <w:jc w:val="both"/>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604F4991"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0EBAE0AA" w:rsidR="008955AB" w:rsidRPr="00661B96" w:rsidRDefault="008955AB" w:rsidP="008955AB">
      <w:pPr>
        <w:pStyle w:val="Akapitzlist"/>
        <w:jc w:val="center"/>
        <w:rPr>
          <w:rFonts w:ascii="Arial" w:hAnsi="Arial" w:cs="Arial"/>
          <w:b/>
          <w:bCs/>
        </w:rPr>
      </w:pPr>
      <w:r w:rsidRPr="00E637B1">
        <w:rPr>
          <w:rFonts w:ascii="Arial" w:hAnsi="Arial" w:cs="Arial"/>
          <w:b/>
          <w:bCs/>
        </w:rPr>
        <w:t xml:space="preserve">do dnia </w:t>
      </w:r>
      <w:r w:rsidR="001956BF" w:rsidRPr="00E637B1">
        <w:rPr>
          <w:rFonts w:ascii="Arial" w:hAnsi="Arial" w:cs="Arial"/>
          <w:b/>
          <w:bCs/>
        </w:rPr>
        <w:t>7 maj</w:t>
      </w:r>
      <w:r w:rsidR="00690E4A" w:rsidRPr="00E637B1">
        <w:rPr>
          <w:rFonts w:ascii="Arial" w:hAnsi="Arial" w:cs="Arial"/>
          <w:b/>
          <w:bCs/>
        </w:rPr>
        <w:t xml:space="preserve">a </w:t>
      </w:r>
      <w:r w:rsidR="007C6A01" w:rsidRPr="00E637B1">
        <w:rPr>
          <w:rFonts w:ascii="Arial" w:hAnsi="Arial" w:cs="Arial"/>
          <w:b/>
          <w:bCs/>
        </w:rPr>
        <w:t>2023</w:t>
      </w:r>
      <w:r w:rsidR="00690E4A" w:rsidRPr="00E637B1">
        <w:rPr>
          <w:rFonts w:ascii="Arial" w:hAnsi="Arial" w:cs="Arial"/>
          <w:b/>
          <w:bCs/>
        </w:rPr>
        <w:t xml:space="preserve"> </w:t>
      </w:r>
      <w:r w:rsidR="007C6A01" w:rsidRPr="00E637B1">
        <w:rPr>
          <w:rFonts w:ascii="Arial" w:hAnsi="Arial" w:cs="Arial"/>
          <w:b/>
          <w:bCs/>
        </w:rPr>
        <w:t>r.</w:t>
      </w:r>
      <w:r w:rsidRPr="00E637B1">
        <w:rPr>
          <w:rFonts w:ascii="Arial" w:hAnsi="Arial" w:cs="Arial"/>
          <w:b/>
          <w:bCs/>
        </w:rPr>
        <w:t xml:space="preserve"> do godziny</w:t>
      </w:r>
      <w:r w:rsidR="007C6A01" w:rsidRPr="00E637B1">
        <w:rPr>
          <w:rFonts w:ascii="Arial" w:hAnsi="Arial" w:cs="Arial"/>
          <w:b/>
          <w:bCs/>
        </w:rPr>
        <w:t xml:space="preserve"> </w:t>
      </w:r>
      <w:r w:rsidR="00AA1B6D" w:rsidRPr="00E637B1">
        <w:rPr>
          <w:rFonts w:ascii="Arial" w:hAnsi="Arial" w:cs="Arial"/>
          <w:b/>
          <w:bCs/>
        </w:rPr>
        <w:t>14:00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w:t>
      </w:r>
      <w:r w:rsidRPr="000E142B">
        <w:rPr>
          <w:rFonts w:ascii="Arial" w:hAnsi="Arial" w:cs="Arial"/>
          <w:color w:val="000000"/>
        </w:rPr>
        <w:lastRenderedPageBreak/>
        <w:t>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w:t>
      </w:r>
      <w:r w:rsidRPr="000E142B">
        <w:rPr>
          <w:rFonts w:ascii="Arial" w:hAnsi="Arial" w:cs="Arial"/>
          <w:color w:val="000000"/>
          <w:sz w:val="22"/>
          <w:szCs w:val="22"/>
        </w:rPr>
        <w:lastRenderedPageBreak/>
        <w:t>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1" w14:textId="2D67A2B2" w:rsidR="008955AB" w:rsidRDefault="00AA1B6D" w:rsidP="00604471">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w:t>
      </w:r>
      <w:r w:rsidR="00E637B1">
        <w:rPr>
          <w:rFonts w:ascii="Arial" w:hAnsi="Arial" w:cs="Arial"/>
          <w:b/>
          <w:bCs/>
          <w:sz w:val="18"/>
          <w:szCs w:val="18"/>
        </w:rPr>
        <w:t>Ilościowy wykaz robót wraz z opisem</w:t>
      </w:r>
      <w:r>
        <w:rPr>
          <w:rFonts w:ascii="Arial" w:hAnsi="Arial" w:cs="Arial"/>
          <w:b/>
          <w:bCs/>
          <w:sz w:val="18"/>
          <w:szCs w:val="18"/>
        </w:rPr>
        <w:t xml:space="preserve">” </w:t>
      </w:r>
    </w:p>
    <w:p w14:paraId="5D078A28" w14:textId="2D9C05A3" w:rsidR="00604471" w:rsidRDefault="00604471" w:rsidP="00604471">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„Mapa do celów projektowych Strzelce Górne”</w:t>
      </w:r>
    </w:p>
    <w:p w14:paraId="3940AF2C" w14:textId="2B45D0C3" w:rsidR="00604471" w:rsidRPr="00604471" w:rsidRDefault="00604471" w:rsidP="00604471">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„Mapa do celów projektowych Dobrcz”</w:t>
      </w: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 w:numId="12" w16cid:durableId="1436948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956BF"/>
    <w:rsid w:val="001C4164"/>
    <w:rsid w:val="00247CC6"/>
    <w:rsid w:val="00252484"/>
    <w:rsid w:val="002D61F9"/>
    <w:rsid w:val="002D7266"/>
    <w:rsid w:val="003E02A6"/>
    <w:rsid w:val="004236BF"/>
    <w:rsid w:val="00604471"/>
    <w:rsid w:val="00616B3D"/>
    <w:rsid w:val="006213E7"/>
    <w:rsid w:val="006269F9"/>
    <w:rsid w:val="00661B96"/>
    <w:rsid w:val="00690E4A"/>
    <w:rsid w:val="006F7D7F"/>
    <w:rsid w:val="007C6A01"/>
    <w:rsid w:val="008955AB"/>
    <w:rsid w:val="009B48E5"/>
    <w:rsid w:val="009E03C9"/>
    <w:rsid w:val="009E3077"/>
    <w:rsid w:val="00A1490C"/>
    <w:rsid w:val="00A55F6C"/>
    <w:rsid w:val="00AA1B6D"/>
    <w:rsid w:val="00AB22DE"/>
    <w:rsid w:val="00B21952"/>
    <w:rsid w:val="00B33533"/>
    <w:rsid w:val="00B82990"/>
    <w:rsid w:val="00B95511"/>
    <w:rsid w:val="00C01DA1"/>
    <w:rsid w:val="00CC5DDB"/>
    <w:rsid w:val="00D415E6"/>
    <w:rsid w:val="00D87E59"/>
    <w:rsid w:val="00DC7D40"/>
    <w:rsid w:val="00DF16D2"/>
    <w:rsid w:val="00E637B1"/>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5762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2.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1635</Words>
  <Characters>9815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2023-05-30T10:56:00Z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