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5A" w:rsidRDefault="0082535A" w:rsidP="00315120">
      <w:pPr>
        <w:spacing w:after="0" w:line="240" w:lineRule="auto"/>
        <w:ind w:left="0" w:firstLine="5245"/>
        <w:jc w:val="left"/>
        <w:rPr>
          <w:rFonts w:ascii="Century Gothic" w:hAnsi="Century Gothic"/>
          <w:color w:val="auto"/>
          <w:sz w:val="20"/>
          <w:szCs w:val="20"/>
        </w:rPr>
      </w:pPr>
      <w:r>
        <w:rPr>
          <w:rFonts w:ascii="Century Gothic" w:hAnsi="Century Gothic"/>
          <w:noProof/>
          <w:color w:val="auto"/>
          <w:sz w:val="20"/>
          <w:szCs w:val="20"/>
        </w:rPr>
        <mc:AlternateContent>
          <mc:Choice Requires="wpg">
            <w:drawing>
              <wp:anchor distT="0" distB="0" distL="114300" distR="114300" simplePos="0" relativeHeight="251659264" behindDoc="0" locked="0" layoutInCell="1" allowOverlap="1" wp14:anchorId="324E6C0B" wp14:editId="0593A49C">
                <wp:simplePos x="0" y="0"/>
                <wp:positionH relativeFrom="column">
                  <wp:posOffset>0</wp:posOffset>
                </wp:positionH>
                <wp:positionV relativeFrom="paragraph">
                  <wp:posOffset>-635</wp:posOffset>
                </wp:positionV>
                <wp:extent cx="1943100" cy="1310640"/>
                <wp:effectExtent l="0" t="0" r="0" b="381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10640"/>
                          <a:chOff x="697" y="1535"/>
                          <a:chExt cx="3060" cy="2064"/>
                        </a:xfrm>
                      </wpg:grpSpPr>
                      <pic:pic xmlns:pic="http://schemas.openxmlformats.org/drawingml/2006/picture">
                        <pic:nvPicPr>
                          <pic:cNvPr id="4"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Wydział Zamówień Publicznych</w:t>
                              </w:r>
                            </w:p>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Komendy Stołecznej Policji</w:t>
                              </w:r>
                              <w:r w:rsidRPr="005F30EF">
                                <w:rPr>
                                  <w:rFonts w:ascii="Century Gothic" w:hAnsi="Century Gothic"/>
                                  <w:sz w:val="16"/>
                                  <w:szCs w:val="16"/>
                                </w:rPr>
                                <w:br/>
                              </w:r>
                            </w:p>
                            <w:p w:rsidR="0082535A" w:rsidRDefault="0082535A" w:rsidP="0082535A">
                              <w:pPr>
                                <w:jc w:val="center"/>
                                <w:rPr>
                                  <w:sz w:val="20"/>
                                  <w:szCs w:val="20"/>
                                </w:rPr>
                              </w:pPr>
                              <w:r w:rsidRPr="005F30EF">
                                <w:rPr>
                                  <w:rFonts w:ascii="Century Gothic" w:hAnsi="Century Gothic"/>
                                  <w:sz w:val="16"/>
                                  <w:szCs w:val="16"/>
                                </w:rPr>
                                <w:t>WZP</w:t>
                              </w:r>
                              <w:r>
                                <w:rPr>
                                  <w:rFonts w:ascii="Century Gothic" w:hAnsi="Century Gothic"/>
                                  <w:sz w:val="16"/>
                                  <w:szCs w:val="16"/>
                                </w:rPr>
                                <w:t>-</w:t>
                              </w:r>
                              <w:r w:rsidR="00097A78">
                                <w:rPr>
                                  <w:rFonts w:ascii="Century Gothic" w:hAnsi="Century Gothic"/>
                                  <w:sz w:val="16"/>
                                  <w:szCs w:val="16"/>
                                </w:rPr>
                                <w:t>3313/3000/21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E6C0B" id="Grupa 1" o:spid="_x0000_s1026" style="position:absolute;left:0;text-align:left;margin-left:0;margin-top:-.05pt;width:153pt;height:103.2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Wydział Zamówień Publicznych</w:t>
                        </w:r>
                      </w:p>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Komendy Stołecznej Policji</w:t>
                        </w:r>
                        <w:r w:rsidRPr="005F30EF">
                          <w:rPr>
                            <w:rFonts w:ascii="Century Gothic" w:hAnsi="Century Gothic"/>
                            <w:sz w:val="16"/>
                            <w:szCs w:val="16"/>
                          </w:rPr>
                          <w:br/>
                        </w:r>
                      </w:p>
                      <w:p w:rsidR="0082535A" w:rsidRDefault="0082535A" w:rsidP="0082535A">
                        <w:pPr>
                          <w:jc w:val="center"/>
                          <w:rPr>
                            <w:sz w:val="20"/>
                            <w:szCs w:val="20"/>
                          </w:rPr>
                        </w:pPr>
                        <w:r w:rsidRPr="005F30EF">
                          <w:rPr>
                            <w:rFonts w:ascii="Century Gothic" w:hAnsi="Century Gothic"/>
                            <w:sz w:val="16"/>
                            <w:szCs w:val="16"/>
                          </w:rPr>
                          <w:t>WZP</w:t>
                        </w:r>
                        <w:r>
                          <w:rPr>
                            <w:rFonts w:ascii="Century Gothic" w:hAnsi="Century Gothic"/>
                            <w:sz w:val="16"/>
                            <w:szCs w:val="16"/>
                          </w:rPr>
                          <w:t>-</w:t>
                        </w:r>
                        <w:r w:rsidR="00097A78">
                          <w:rPr>
                            <w:rFonts w:ascii="Century Gothic" w:hAnsi="Century Gothic"/>
                            <w:sz w:val="16"/>
                            <w:szCs w:val="16"/>
                          </w:rPr>
                          <w:t>3313/3000/21</w:t>
                        </w:r>
                      </w:p>
                    </w:txbxContent>
                  </v:textbox>
                </v:shape>
              </v:group>
            </w:pict>
          </mc:Fallback>
        </mc:AlternateContent>
      </w:r>
    </w:p>
    <w:p w:rsidR="0082535A" w:rsidRDefault="0082535A" w:rsidP="00315120">
      <w:pPr>
        <w:spacing w:after="0" w:line="240" w:lineRule="auto"/>
        <w:ind w:left="0" w:firstLine="5245"/>
        <w:jc w:val="left"/>
        <w:rPr>
          <w:rFonts w:ascii="Century Gothic" w:hAnsi="Century Gothic"/>
          <w:color w:val="auto"/>
          <w:sz w:val="20"/>
          <w:szCs w:val="20"/>
        </w:rPr>
      </w:pPr>
    </w:p>
    <w:p w:rsidR="0082535A" w:rsidRDefault="0082535A" w:rsidP="00315120">
      <w:pPr>
        <w:spacing w:after="0" w:line="240" w:lineRule="auto"/>
        <w:ind w:left="0" w:firstLine="5245"/>
        <w:jc w:val="left"/>
        <w:rPr>
          <w:rFonts w:ascii="Century Gothic" w:hAnsi="Century Gothic"/>
          <w:color w:val="auto"/>
          <w:sz w:val="20"/>
          <w:szCs w:val="20"/>
        </w:rPr>
      </w:pPr>
    </w:p>
    <w:p w:rsidR="0082535A" w:rsidRDefault="0082535A" w:rsidP="00315120">
      <w:pPr>
        <w:spacing w:after="0" w:line="240" w:lineRule="auto"/>
        <w:ind w:left="0" w:firstLine="5245"/>
        <w:jc w:val="left"/>
        <w:rPr>
          <w:rFonts w:ascii="Century Gothic" w:hAnsi="Century Gothic"/>
          <w:color w:val="auto"/>
          <w:sz w:val="20"/>
          <w:szCs w:val="20"/>
        </w:rPr>
      </w:pPr>
    </w:p>
    <w:p w:rsidR="00C93878" w:rsidRPr="005B2D55" w:rsidRDefault="00C93878" w:rsidP="00315120">
      <w:pPr>
        <w:spacing w:after="0" w:line="240" w:lineRule="auto"/>
        <w:ind w:left="0" w:firstLine="5245"/>
        <w:jc w:val="left"/>
        <w:rPr>
          <w:rFonts w:ascii="Century Gothic" w:hAnsi="Century Gothic"/>
          <w:color w:val="auto"/>
          <w:sz w:val="20"/>
          <w:szCs w:val="20"/>
        </w:rPr>
      </w:pPr>
      <w:r w:rsidRPr="005B2D55">
        <w:rPr>
          <w:rFonts w:ascii="Century Gothic" w:hAnsi="Century Gothic"/>
          <w:color w:val="auto"/>
          <w:sz w:val="20"/>
          <w:szCs w:val="20"/>
        </w:rPr>
        <w:t xml:space="preserve">Warszawa, </w:t>
      </w:r>
      <w:r w:rsidR="00F70F78" w:rsidRPr="005B2D55">
        <w:rPr>
          <w:rFonts w:ascii="Century Gothic" w:hAnsi="Century Gothic"/>
          <w:color w:val="auto"/>
          <w:sz w:val="20"/>
          <w:szCs w:val="20"/>
        </w:rPr>
        <w:t xml:space="preserve">dnia </w:t>
      </w:r>
      <w:r w:rsidR="004F6A68">
        <w:rPr>
          <w:rFonts w:ascii="Century Gothic" w:hAnsi="Century Gothic"/>
          <w:color w:val="auto"/>
          <w:sz w:val="20"/>
          <w:szCs w:val="20"/>
        </w:rPr>
        <w:t xml:space="preserve">3 </w:t>
      </w:r>
      <w:r w:rsidR="00EA0DCC" w:rsidRPr="005B2D55">
        <w:rPr>
          <w:rFonts w:ascii="Century Gothic" w:hAnsi="Century Gothic"/>
          <w:color w:val="auto"/>
          <w:sz w:val="20"/>
          <w:szCs w:val="20"/>
        </w:rPr>
        <w:t xml:space="preserve">września </w:t>
      </w:r>
      <w:r w:rsidR="00F70F78" w:rsidRPr="005B2D55">
        <w:rPr>
          <w:rFonts w:ascii="Century Gothic" w:hAnsi="Century Gothic"/>
          <w:color w:val="auto"/>
          <w:sz w:val="20"/>
          <w:szCs w:val="20"/>
        </w:rPr>
        <w:t xml:space="preserve">2021 r. </w:t>
      </w:r>
    </w:p>
    <w:p w:rsidR="00C93878" w:rsidRDefault="00C93878" w:rsidP="00315120">
      <w:pPr>
        <w:spacing w:after="0" w:line="276" w:lineRule="auto"/>
        <w:ind w:left="0" w:firstLine="5245"/>
        <w:rPr>
          <w:rFonts w:ascii="Century Gothic" w:hAnsi="Century Gothic"/>
          <w:color w:val="auto"/>
          <w:sz w:val="20"/>
          <w:szCs w:val="20"/>
        </w:rPr>
      </w:pPr>
    </w:p>
    <w:p w:rsidR="00C93878" w:rsidRDefault="00C93878" w:rsidP="00C93878">
      <w:pPr>
        <w:spacing w:after="0" w:line="276" w:lineRule="auto"/>
        <w:ind w:left="0" w:firstLine="0"/>
        <w:rPr>
          <w:rFonts w:ascii="Century Gothic" w:hAnsi="Century Gothic"/>
          <w:color w:val="auto"/>
          <w:sz w:val="20"/>
          <w:szCs w:val="20"/>
        </w:rPr>
      </w:pPr>
    </w:p>
    <w:p w:rsidR="00A45AB5" w:rsidRPr="00C93878" w:rsidRDefault="00A45AB5" w:rsidP="0082535A">
      <w:pPr>
        <w:spacing w:after="0" w:line="276" w:lineRule="auto"/>
        <w:ind w:left="0" w:firstLine="0"/>
        <w:jc w:val="center"/>
        <w:rPr>
          <w:rFonts w:ascii="Century Gothic" w:hAnsi="Century Gothic"/>
          <w:color w:val="auto"/>
          <w:sz w:val="20"/>
          <w:szCs w:val="20"/>
        </w:rPr>
      </w:pPr>
    </w:p>
    <w:p w:rsidR="009F40C6" w:rsidRDefault="00315120" w:rsidP="00315120">
      <w:pPr>
        <w:pStyle w:val="Tekstpodstawowy"/>
        <w:ind w:left="1276" w:hanging="1985"/>
        <w:rPr>
          <w:rFonts w:ascii="Century Gothic" w:hAnsi="Century Gothic"/>
          <w:b/>
          <w:sz w:val="20"/>
          <w:szCs w:val="20"/>
        </w:rPr>
      </w:pPr>
      <w:r>
        <w:rPr>
          <w:rFonts w:ascii="Century Gothic" w:hAnsi="Century Gothic"/>
          <w:b/>
          <w:color w:val="auto"/>
          <w:sz w:val="20"/>
          <w:szCs w:val="20"/>
        </w:rPr>
        <w:t xml:space="preserve">               </w:t>
      </w:r>
      <w:r w:rsidR="00C93878" w:rsidRPr="00F70F78">
        <w:rPr>
          <w:rFonts w:ascii="Century Gothic" w:hAnsi="Century Gothic"/>
          <w:b/>
          <w:color w:val="auto"/>
          <w:sz w:val="20"/>
          <w:szCs w:val="20"/>
        </w:rPr>
        <w:t>Dotyczy:</w:t>
      </w:r>
      <w:r w:rsidR="00C93878" w:rsidRPr="00C93878">
        <w:rPr>
          <w:rFonts w:ascii="Century Gothic" w:hAnsi="Century Gothic"/>
          <w:b/>
          <w:color w:val="auto"/>
          <w:sz w:val="20"/>
          <w:szCs w:val="20"/>
        </w:rPr>
        <w:t xml:space="preserve"> </w:t>
      </w:r>
      <w:r w:rsidR="009F40C6">
        <w:rPr>
          <w:rFonts w:ascii="Century Gothic" w:hAnsi="Century Gothic"/>
          <w:b/>
          <w:color w:val="auto"/>
          <w:sz w:val="20"/>
          <w:szCs w:val="20"/>
        </w:rPr>
        <w:t xml:space="preserve"> </w:t>
      </w:r>
      <w:r w:rsidR="009F40C6" w:rsidRPr="00A8071F">
        <w:rPr>
          <w:rFonts w:ascii="Century Gothic" w:hAnsi="Century Gothic"/>
          <w:b/>
          <w:sz w:val="20"/>
          <w:szCs w:val="20"/>
        </w:rPr>
        <w:t>postępowania o udzielenie zamówienia publicznego prowadzonego w trybie</w:t>
      </w:r>
      <w:r w:rsidR="009F40C6">
        <w:rPr>
          <w:rFonts w:ascii="Century Gothic" w:hAnsi="Century Gothic"/>
          <w:b/>
          <w:sz w:val="20"/>
          <w:szCs w:val="20"/>
        </w:rPr>
        <w:t xml:space="preserve"> przetargu nieograniczonego na d</w:t>
      </w:r>
      <w:r w:rsidR="009F40C6" w:rsidRPr="00A8071F">
        <w:rPr>
          <w:rFonts w:ascii="Century Gothic" w:hAnsi="Century Gothic"/>
          <w:b/>
          <w:sz w:val="20"/>
          <w:szCs w:val="20"/>
        </w:rPr>
        <w:t xml:space="preserve">ostawy benzyny bezołowiowej i oleju napędowego </w:t>
      </w:r>
      <w:r w:rsidR="009F40C6">
        <w:rPr>
          <w:rFonts w:ascii="Century Gothic" w:hAnsi="Century Gothic"/>
          <w:b/>
          <w:sz w:val="20"/>
          <w:szCs w:val="20"/>
        </w:rPr>
        <w:t>do pojazdów służbowych Policji (Numer  postępowania:WZP-3000/21/207/T)</w:t>
      </w:r>
    </w:p>
    <w:p w:rsidR="00F70F78" w:rsidRPr="00F70F78" w:rsidRDefault="00F70F78" w:rsidP="00C95E85">
      <w:pPr>
        <w:widowControl w:val="0"/>
        <w:spacing w:after="60"/>
        <w:ind w:left="426" w:hanging="993"/>
        <w:contextualSpacing/>
        <w:rPr>
          <w:rFonts w:ascii="Century Gothic" w:eastAsia="Arial" w:hAnsi="Century Gothic"/>
          <w:b/>
          <w:kern w:val="1"/>
          <w:sz w:val="20"/>
          <w:szCs w:val="20"/>
          <w:lang w:eastAsia="zh-CN" w:bidi="hi-IN"/>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5B2D55" w:rsidRDefault="00C93878" w:rsidP="009F40C6">
      <w:pPr>
        <w:widowControl w:val="0"/>
        <w:suppressAutoHyphens/>
        <w:autoSpaceDN w:val="0"/>
        <w:spacing w:after="0" w:line="240" w:lineRule="auto"/>
        <w:ind w:left="0" w:firstLine="0"/>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040752">
        <w:rPr>
          <w:rFonts w:ascii="Century Gothic" w:eastAsia="Andale Sans UI" w:hAnsi="Century Gothic"/>
          <w:kern w:val="3"/>
          <w:sz w:val="20"/>
          <w:szCs w:val="20"/>
          <w:lang w:eastAsia="en-US" w:bidi="en-US"/>
        </w:rPr>
        <w:t>135</w:t>
      </w:r>
      <w:r w:rsidRPr="00C93878">
        <w:rPr>
          <w:rFonts w:ascii="Century Gothic" w:eastAsia="Andale Sans UI" w:hAnsi="Century Gothic"/>
          <w:kern w:val="3"/>
          <w:sz w:val="20"/>
          <w:szCs w:val="20"/>
          <w:lang w:eastAsia="en-US" w:bidi="en-US"/>
        </w:rPr>
        <w:t xml:space="preserve">ust. 2 </w:t>
      </w:r>
      <w:r w:rsidR="00FB35C9">
        <w:rPr>
          <w:rFonts w:ascii="Century Gothic" w:eastAsia="Andale Sans UI" w:hAnsi="Century Gothic"/>
          <w:kern w:val="3"/>
          <w:sz w:val="20"/>
          <w:szCs w:val="20"/>
          <w:lang w:eastAsia="en-US" w:bidi="en-US"/>
        </w:rPr>
        <w:t xml:space="preserve">i ust. 6 oraz art. </w:t>
      </w:r>
      <w:r w:rsidR="00B04C4B">
        <w:rPr>
          <w:rFonts w:ascii="Century Gothic" w:eastAsia="Andale Sans UI" w:hAnsi="Century Gothic"/>
          <w:kern w:val="3"/>
          <w:sz w:val="20"/>
          <w:szCs w:val="20"/>
          <w:lang w:eastAsia="en-US" w:bidi="en-US"/>
        </w:rPr>
        <w:t xml:space="preserve">137 </w:t>
      </w:r>
      <w:r w:rsidR="00FB35C9">
        <w:rPr>
          <w:rFonts w:ascii="Century Gothic" w:eastAsia="Andale Sans UI" w:hAnsi="Century Gothic"/>
          <w:kern w:val="3"/>
          <w:sz w:val="20"/>
          <w:szCs w:val="20"/>
          <w:lang w:eastAsia="en-US" w:bidi="en-US"/>
        </w:rPr>
        <w:t>ust. 1</w:t>
      </w:r>
      <w:r w:rsidR="002D0C7F">
        <w:rPr>
          <w:rFonts w:ascii="Century Gothic" w:eastAsia="Andale Sans UI" w:hAnsi="Century Gothic"/>
          <w:kern w:val="3"/>
          <w:sz w:val="20"/>
          <w:szCs w:val="20"/>
          <w:lang w:eastAsia="en-US" w:bidi="en-US"/>
        </w:rPr>
        <w:t xml:space="preserve"> </w:t>
      </w:r>
      <w:r w:rsidR="00B04C4B">
        <w:rPr>
          <w:rFonts w:ascii="Century Gothic" w:eastAsia="Andale Sans UI" w:hAnsi="Century Gothic"/>
          <w:kern w:val="3"/>
          <w:sz w:val="20"/>
          <w:szCs w:val="20"/>
          <w:lang w:eastAsia="en-US" w:bidi="en-US"/>
        </w:rPr>
        <w:t>i  ust. 2 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5B2D55">
        <w:rPr>
          <w:rFonts w:ascii="Century Gothic" w:eastAsia="Andale Sans UI" w:hAnsi="Century Gothic"/>
          <w:color w:val="auto"/>
          <w:kern w:val="3"/>
          <w:sz w:val="20"/>
          <w:szCs w:val="20"/>
          <w:lang w:eastAsia="en-US" w:bidi="en-US"/>
        </w:rPr>
        <w:t xml:space="preserve"> (</w:t>
      </w:r>
      <w:r w:rsidR="005B2D55" w:rsidRPr="005B2D55">
        <w:rPr>
          <w:rFonts w:ascii="Century Gothic" w:hAnsi="Century Gothic"/>
          <w:sz w:val="20"/>
          <w:szCs w:val="20"/>
        </w:rPr>
        <w:t>tj. Dz.U. z 2021r. poz. 1129 ze  zm.)</w:t>
      </w:r>
      <w:r w:rsidR="005B2D55" w:rsidRPr="000C0732">
        <w:t xml:space="preserve"> </w:t>
      </w:r>
      <w:r w:rsidRPr="00C93878">
        <w:rPr>
          <w:rFonts w:ascii="Century Gothic" w:eastAsia="Andale Sans UI" w:hAnsi="Century Gothic"/>
          <w:color w:val="auto"/>
          <w:kern w:val="3"/>
          <w:sz w:val="20"/>
          <w:szCs w:val="20"/>
          <w:lang w:eastAsia="en-US" w:bidi="en-US"/>
        </w:rPr>
        <w:t xml:space="preserve">zwanej dalej Ustawą, </w:t>
      </w:r>
      <w:r w:rsidRPr="00C93878">
        <w:rPr>
          <w:rFonts w:ascii="Century Gothic" w:eastAsia="Andale Sans UI" w:hAnsi="Century Gothic"/>
          <w:kern w:val="3"/>
          <w:sz w:val="20"/>
          <w:szCs w:val="20"/>
          <w:lang w:eastAsia="en-US" w:bidi="en-US"/>
        </w:rPr>
        <w:t xml:space="preserve">uprzejmie informuje o </w:t>
      </w:r>
      <w:r w:rsidRPr="005B2D55">
        <w:rPr>
          <w:rFonts w:ascii="Century Gothic" w:eastAsia="Andale Sans UI" w:hAnsi="Century Gothic"/>
          <w:bCs/>
          <w:kern w:val="3"/>
          <w:sz w:val="20"/>
          <w:szCs w:val="20"/>
          <w:lang w:eastAsia="en-US" w:bidi="en-US"/>
        </w:rPr>
        <w:t>treści pytań</w:t>
      </w:r>
      <w:r w:rsidR="00FB35C9" w:rsidRPr="005B2D55">
        <w:rPr>
          <w:rFonts w:ascii="Century Gothic" w:eastAsia="Andale Sans UI" w:hAnsi="Century Gothic"/>
          <w:bCs/>
          <w:kern w:val="3"/>
          <w:sz w:val="20"/>
          <w:szCs w:val="20"/>
          <w:lang w:eastAsia="en-US" w:bidi="en-US"/>
        </w:rPr>
        <w:t xml:space="preserve"> zadanych przez Wykonawcę i udzielonych pr</w:t>
      </w:r>
      <w:r w:rsidR="005B2D55">
        <w:rPr>
          <w:rFonts w:ascii="Century Gothic" w:eastAsia="Andale Sans UI" w:hAnsi="Century Gothic"/>
          <w:bCs/>
          <w:kern w:val="3"/>
          <w:sz w:val="20"/>
          <w:szCs w:val="20"/>
          <w:lang w:eastAsia="en-US" w:bidi="en-US"/>
        </w:rPr>
        <w:t xml:space="preserve">zez Zamawiającego odpowiedziach i zimnie  treści SWZ. </w:t>
      </w:r>
    </w:p>
    <w:p w:rsidR="00C93878" w:rsidRDefault="00C93878" w:rsidP="00C93878">
      <w:pPr>
        <w:spacing w:after="0" w:line="240" w:lineRule="auto"/>
        <w:ind w:left="0" w:firstLine="0"/>
        <w:jc w:val="left"/>
        <w:rPr>
          <w:color w:val="auto"/>
          <w:sz w:val="16"/>
          <w:szCs w:val="16"/>
        </w:rPr>
      </w:pPr>
    </w:p>
    <w:p w:rsidR="0098748D" w:rsidRPr="00A66347" w:rsidRDefault="0098748D" w:rsidP="00C93878">
      <w:pPr>
        <w:spacing w:after="0" w:line="240" w:lineRule="auto"/>
        <w:ind w:left="0" w:firstLine="0"/>
        <w:jc w:val="left"/>
        <w:rPr>
          <w:color w:val="auto"/>
          <w:sz w:val="16"/>
          <w:szCs w:val="16"/>
        </w:rPr>
      </w:pPr>
    </w:p>
    <w:p w:rsidR="00090EAC" w:rsidRPr="006A0BF7" w:rsidRDefault="00090EAC" w:rsidP="00D31385">
      <w:pPr>
        <w:ind w:left="-3"/>
        <w:rPr>
          <w:rFonts w:ascii="Century Gothic" w:hAnsi="Century Gothic"/>
          <w:b/>
          <w:sz w:val="20"/>
          <w:szCs w:val="20"/>
          <w:u w:val="single"/>
        </w:rPr>
      </w:pPr>
      <w:r w:rsidRPr="006A0BF7">
        <w:rPr>
          <w:rFonts w:ascii="Century Gothic" w:hAnsi="Century Gothic"/>
          <w:b/>
          <w:sz w:val="20"/>
          <w:szCs w:val="20"/>
          <w:u w:val="single"/>
        </w:rPr>
        <w:t>Pytanie nr 1</w:t>
      </w:r>
      <w:r w:rsidR="00F70F78" w:rsidRPr="006A0BF7">
        <w:rPr>
          <w:rFonts w:ascii="Century Gothic" w:hAnsi="Century Gothic"/>
          <w:b/>
          <w:sz w:val="20"/>
          <w:szCs w:val="20"/>
          <w:u w:val="single"/>
        </w:rPr>
        <w:t xml:space="preserve">: </w:t>
      </w:r>
    </w:p>
    <w:p w:rsidR="0046429A" w:rsidRPr="0046429A" w:rsidRDefault="0046429A" w:rsidP="0046429A">
      <w:pPr>
        <w:pStyle w:val="Default"/>
        <w:jc w:val="both"/>
        <w:rPr>
          <w:rFonts w:ascii="Century Gothic" w:hAnsi="Century Gothic"/>
          <w:sz w:val="20"/>
          <w:szCs w:val="20"/>
        </w:rPr>
      </w:pPr>
      <w:r>
        <w:rPr>
          <w:rFonts w:ascii="Century Gothic" w:hAnsi="Century Gothic"/>
          <w:sz w:val="20"/>
          <w:szCs w:val="20"/>
        </w:rPr>
        <w:t>„</w:t>
      </w:r>
      <w:r w:rsidRPr="0046429A">
        <w:rPr>
          <w:rFonts w:ascii="Century Gothic" w:hAnsi="Century Gothic"/>
          <w:sz w:val="20"/>
          <w:szCs w:val="20"/>
        </w:rPr>
        <w:t>Dot. § 2 ust. 1 Umowy - Czy składanie zamówień będzie odbywać się w dni robocze od poniedziałku do piątku z wyłączeniem dni ustawowo wolnych od pracy?</w:t>
      </w:r>
      <w:r w:rsidR="00E115F6">
        <w:rPr>
          <w:rFonts w:ascii="Century Gothic" w:hAnsi="Century Gothic"/>
          <w:sz w:val="20"/>
          <w:szCs w:val="20"/>
        </w:rPr>
        <w:t>”</w:t>
      </w:r>
      <w:r w:rsidRPr="0046429A">
        <w:rPr>
          <w:rFonts w:ascii="Century Gothic" w:hAnsi="Century Gothic"/>
          <w:sz w:val="20"/>
          <w:szCs w:val="20"/>
        </w:rPr>
        <w:t xml:space="preserve"> </w:t>
      </w:r>
    </w:p>
    <w:p w:rsidR="0046429A" w:rsidRPr="008444FC" w:rsidRDefault="0046429A" w:rsidP="0046429A">
      <w:pPr>
        <w:rPr>
          <w:rFonts w:ascii="Century Gothic" w:hAnsi="Century Gothic"/>
          <w:b/>
          <w:sz w:val="20"/>
          <w:szCs w:val="20"/>
          <w:u w:val="single"/>
        </w:rPr>
      </w:pPr>
      <w:r w:rsidRPr="008444FC">
        <w:rPr>
          <w:rFonts w:ascii="Century Gothic" w:hAnsi="Century Gothic"/>
          <w:b/>
          <w:sz w:val="20"/>
          <w:szCs w:val="20"/>
          <w:u w:val="single"/>
        </w:rPr>
        <w:t>Odpowiedź na  pytanie  nr 1:</w:t>
      </w:r>
    </w:p>
    <w:p w:rsidR="0014002C" w:rsidRPr="0001258A" w:rsidRDefault="0046429A" w:rsidP="006D4C3C">
      <w:pPr>
        <w:pStyle w:val="Default"/>
        <w:jc w:val="both"/>
        <w:rPr>
          <w:rFonts w:ascii="Century Gothic" w:hAnsi="Century Gothic"/>
          <w:color w:val="auto"/>
          <w:sz w:val="20"/>
          <w:szCs w:val="20"/>
        </w:rPr>
      </w:pPr>
      <w:r w:rsidRPr="0001258A">
        <w:rPr>
          <w:rFonts w:ascii="Century Gothic" w:hAnsi="Century Gothic"/>
          <w:color w:val="auto"/>
          <w:sz w:val="20"/>
          <w:szCs w:val="20"/>
        </w:rPr>
        <w:t xml:space="preserve">Zamawiający </w:t>
      </w:r>
      <w:r w:rsidR="0014002C" w:rsidRPr="0001258A">
        <w:rPr>
          <w:rFonts w:ascii="Century Gothic" w:hAnsi="Century Gothic"/>
          <w:color w:val="auto"/>
          <w:sz w:val="20"/>
          <w:szCs w:val="20"/>
        </w:rPr>
        <w:t xml:space="preserve">informuje, że zamówienia o których  mowa  w § 2 ust. 2  pkt 1) będą składane </w:t>
      </w:r>
      <w:r w:rsidR="006D4C3C" w:rsidRPr="0001258A">
        <w:rPr>
          <w:rFonts w:ascii="Century Gothic" w:hAnsi="Century Gothic"/>
          <w:color w:val="auto"/>
          <w:sz w:val="20"/>
          <w:szCs w:val="20"/>
        </w:rPr>
        <w:t xml:space="preserve">                </w:t>
      </w:r>
      <w:r w:rsidR="0014002C" w:rsidRPr="0001258A">
        <w:rPr>
          <w:rFonts w:ascii="Century Gothic" w:hAnsi="Century Gothic"/>
          <w:color w:val="auto"/>
          <w:sz w:val="20"/>
          <w:szCs w:val="20"/>
        </w:rPr>
        <w:t>w dni robocze od poniedziałku do piątku z wyłączeniem</w:t>
      </w:r>
      <w:r w:rsidR="006D4C3C" w:rsidRPr="0001258A">
        <w:rPr>
          <w:rFonts w:ascii="Century Gothic" w:hAnsi="Century Gothic"/>
          <w:color w:val="auto"/>
          <w:sz w:val="20"/>
          <w:szCs w:val="20"/>
        </w:rPr>
        <w:t xml:space="preserve"> dni ustawowo wolnych od pracy, natomiast zamówienia, o których  mowa w § 2 ust. 2  pkt 2)</w:t>
      </w:r>
      <w:r w:rsidR="00A66347" w:rsidRPr="0001258A">
        <w:rPr>
          <w:rFonts w:ascii="Century Gothic" w:hAnsi="Century Gothic"/>
          <w:color w:val="auto"/>
          <w:sz w:val="20"/>
          <w:szCs w:val="20"/>
        </w:rPr>
        <w:t xml:space="preserve"> będą składane  przez 7 dni  </w:t>
      </w:r>
      <w:r w:rsidR="004773B2" w:rsidRPr="0001258A">
        <w:rPr>
          <w:rFonts w:ascii="Century Gothic" w:hAnsi="Century Gothic"/>
          <w:color w:val="auto"/>
          <w:sz w:val="20"/>
          <w:szCs w:val="20"/>
        </w:rPr>
        <w:t xml:space="preserve">                             w tygodniu</w:t>
      </w:r>
      <w:r w:rsidR="00ED5AB3" w:rsidRPr="0001258A">
        <w:rPr>
          <w:rFonts w:ascii="Century Gothic" w:hAnsi="Century Gothic"/>
          <w:color w:val="auto"/>
          <w:sz w:val="20"/>
          <w:szCs w:val="20"/>
        </w:rPr>
        <w:t xml:space="preserve">, również w  dni  wolne  od  pracy </w:t>
      </w:r>
      <w:r w:rsidR="00A66347" w:rsidRPr="0001258A">
        <w:rPr>
          <w:rFonts w:ascii="Century Gothic" w:hAnsi="Century Gothic"/>
          <w:color w:val="auto"/>
          <w:sz w:val="20"/>
          <w:szCs w:val="20"/>
        </w:rPr>
        <w:t xml:space="preserve"> </w:t>
      </w:r>
      <w:r w:rsidR="00742CAB" w:rsidRPr="0001258A">
        <w:rPr>
          <w:rFonts w:ascii="Century Gothic" w:hAnsi="Century Gothic"/>
          <w:color w:val="auto"/>
          <w:sz w:val="20"/>
          <w:szCs w:val="20"/>
        </w:rPr>
        <w:t xml:space="preserve"> - </w:t>
      </w:r>
      <w:r w:rsidR="00A66347" w:rsidRPr="0001258A">
        <w:rPr>
          <w:rFonts w:ascii="Century Gothic" w:hAnsi="Century Gothic"/>
          <w:color w:val="auto"/>
          <w:sz w:val="20"/>
          <w:szCs w:val="20"/>
        </w:rPr>
        <w:t>w zależności od zaistniałej potrzeby.</w:t>
      </w:r>
    </w:p>
    <w:p w:rsidR="00ED5AB3" w:rsidRPr="008F428B" w:rsidRDefault="00ED5AB3" w:rsidP="006D4C3C">
      <w:pPr>
        <w:pStyle w:val="Default"/>
        <w:jc w:val="both"/>
        <w:rPr>
          <w:rFonts w:ascii="Century Gothic" w:hAnsi="Century Gothic"/>
          <w:color w:val="FF0000"/>
          <w:sz w:val="16"/>
          <w:szCs w:val="16"/>
        </w:rPr>
      </w:pPr>
    </w:p>
    <w:p w:rsidR="00ED5AB3" w:rsidRPr="006A0BF7" w:rsidRDefault="00ED5AB3" w:rsidP="00ED5AB3">
      <w:pPr>
        <w:ind w:left="-3"/>
        <w:rPr>
          <w:rFonts w:ascii="Century Gothic" w:hAnsi="Century Gothic"/>
          <w:b/>
          <w:sz w:val="20"/>
          <w:szCs w:val="20"/>
          <w:u w:val="single"/>
        </w:rPr>
      </w:pPr>
      <w:r w:rsidRPr="006A0BF7">
        <w:rPr>
          <w:rFonts w:ascii="Century Gothic" w:hAnsi="Century Gothic"/>
          <w:b/>
          <w:sz w:val="20"/>
          <w:szCs w:val="20"/>
          <w:u w:val="single"/>
        </w:rPr>
        <w:t xml:space="preserve">Pytanie nr </w:t>
      </w:r>
      <w:r>
        <w:rPr>
          <w:rFonts w:ascii="Century Gothic" w:hAnsi="Century Gothic"/>
          <w:b/>
          <w:sz w:val="20"/>
          <w:szCs w:val="20"/>
          <w:u w:val="single"/>
        </w:rPr>
        <w:t>2</w:t>
      </w:r>
      <w:r w:rsidRPr="006A0BF7">
        <w:rPr>
          <w:rFonts w:ascii="Century Gothic" w:hAnsi="Century Gothic"/>
          <w:b/>
          <w:sz w:val="20"/>
          <w:szCs w:val="20"/>
          <w:u w:val="single"/>
        </w:rPr>
        <w:t xml:space="preserve">: </w:t>
      </w:r>
    </w:p>
    <w:p w:rsidR="00ED5AB3" w:rsidRPr="00ED5AB3" w:rsidRDefault="00ED5AB3" w:rsidP="00ED5AB3">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ED5AB3">
        <w:rPr>
          <w:rFonts w:ascii="Century Gothic" w:eastAsiaTheme="minorHAnsi" w:hAnsi="Century Gothic" w:cs="Arial"/>
          <w:sz w:val="20"/>
          <w:szCs w:val="20"/>
          <w:lang w:eastAsia="en-US"/>
        </w:rPr>
        <w:t xml:space="preserve">Dot. § 2 ust. 2 pkt. 2 Umowy – ze względów logistycznych prosimy o uściślenie tego zapisu </w:t>
      </w:r>
      <w:r>
        <w:rPr>
          <w:rFonts w:ascii="Century Gothic" w:eastAsiaTheme="minorHAnsi" w:hAnsi="Century Gothic" w:cs="Arial"/>
          <w:sz w:val="20"/>
          <w:szCs w:val="20"/>
          <w:lang w:eastAsia="en-US"/>
        </w:rPr>
        <w:t xml:space="preserve">                      </w:t>
      </w:r>
      <w:r w:rsidRPr="00ED5AB3">
        <w:rPr>
          <w:rFonts w:ascii="Century Gothic" w:eastAsiaTheme="minorHAnsi" w:hAnsi="Century Gothic" w:cs="Arial"/>
          <w:sz w:val="20"/>
          <w:szCs w:val="20"/>
          <w:lang w:eastAsia="en-US"/>
        </w:rPr>
        <w:t xml:space="preserve">w ten sposób, że zamówienia do realizacji na dzień następny muszą być przekazywane Wykonawcy najpóźniej do godz. 12:00 dnia poprzedzającego realizację. Zamówienie złożone po godz. 12:00 będzie traktowane jako zamówienie złożone następnego dnia roboczego. </w:t>
      </w:r>
    </w:p>
    <w:p w:rsidR="00ED5AB3" w:rsidRPr="008444FC" w:rsidRDefault="00ED5AB3" w:rsidP="00ED5AB3">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2</w:t>
      </w:r>
      <w:r w:rsidRPr="008444FC">
        <w:rPr>
          <w:rFonts w:ascii="Century Gothic" w:hAnsi="Century Gothic"/>
          <w:b/>
          <w:sz w:val="20"/>
          <w:szCs w:val="20"/>
          <w:u w:val="single"/>
        </w:rPr>
        <w:t>:</w:t>
      </w:r>
    </w:p>
    <w:p w:rsidR="0046429A" w:rsidRPr="0014002C" w:rsidRDefault="00ED5AB3" w:rsidP="0014002C">
      <w:pPr>
        <w:pStyle w:val="Default"/>
        <w:rPr>
          <w:rFonts w:ascii="Century Gothic" w:hAnsi="Century Gothic"/>
          <w:sz w:val="20"/>
          <w:szCs w:val="20"/>
        </w:rPr>
      </w:pPr>
      <w:r>
        <w:rPr>
          <w:rFonts w:ascii="Century Gothic" w:hAnsi="Century Gothic"/>
          <w:sz w:val="20"/>
          <w:szCs w:val="20"/>
        </w:rPr>
        <w:t>Zamawiający  podtrzymuje zapisy  SWZ.</w:t>
      </w:r>
      <w:r w:rsidR="0098748D">
        <w:rPr>
          <w:rFonts w:ascii="Century Gothic" w:hAnsi="Century Gothic"/>
          <w:sz w:val="20"/>
          <w:szCs w:val="20"/>
        </w:rPr>
        <w:t xml:space="preserve"> </w:t>
      </w:r>
    </w:p>
    <w:p w:rsidR="0046429A" w:rsidRPr="008F428B" w:rsidRDefault="0046429A" w:rsidP="0046429A">
      <w:pPr>
        <w:rPr>
          <w:rFonts w:ascii="Century Gothic" w:hAnsi="Century Gothic"/>
          <w:b/>
          <w:sz w:val="16"/>
          <w:szCs w:val="16"/>
          <w:u w:val="single"/>
        </w:rPr>
      </w:pPr>
    </w:p>
    <w:p w:rsidR="0098748D" w:rsidRPr="008F428B" w:rsidRDefault="0098748D" w:rsidP="008F428B">
      <w:pPr>
        <w:ind w:left="-3"/>
        <w:rPr>
          <w:rFonts w:ascii="Century Gothic" w:hAnsi="Century Gothic"/>
          <w:b/>
          <w:sz w:val="20"/>
          <w:szCs w:val="20"/>
          <w:u w:val="single"/>
        </w:rPr>
      </w:pPr>
      <w:r w:rsidRPr="008F428B">
        <w:rPr>
          <w:rFonts w:ascii="Century Gothic" w:hAnsi="Century Gothic"/>
          <w:b/>
          <w:sz w:val="20"/>
          <w:szCs w:val="20"/>
          <w:u w:val="single"/>
        </w:rPr>
        <w:t xml:space="preserve">Pytanie nr 3: </w:t>
      </w:r>
    </w:p>
    <w:p w:rsidR="008F428B" w:rsidRPr="008F428B" w:rsidRDefault="008F428B" w:rsidP="008F428B">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8F428B">
        <w:rPr>
          <w:rFonts w:ascii="Century Gothic" w:eastAsiaTheme="minorHAnsi" w:hAnsi="Century Gothic" w:cs="Arial"/>
          <w:sz w:val="20"/>
          <w:szCs w:val="20"/>
          <w:lang w:eastAsia="en-US"/>
        </w:rPr>
        <w:t>Prosimy o potwierdzenie, iż wszystkie zbiorniki którymi Państwo dysponujecie posiadają i będą posiadać w trakcie realizacji przedmiotu Umowy ważne legalizacje i decyzje UDT.</w:t>
      </w:r>
      <w:r>
        <w:rPr>
          <w:rFonts w:ascii="Century Gothic" w:eastAsiaTheme="minorHAnsi" w:hAnsi="Century Gothic" w:cs="Arial"/>
          <w:sz w:val="20"/>
          <w:szCs w:val="20"/>
          <w:lang w:eastAsia="en-US"/>
        </w:rPr>
        <w:t>”</w:t>
      </w:r>
      <w:r w:rsidRPr="008F428B">
        <w:rPr>
          <w:rFonts w:ascii="Century Gothic" w:eastAsiaTheme="minorHAnsi" w:hAnsi="Century Gothic" w:cs="Arial"/>
          <w:sz w:val="20"/>
          <w:szCs w:val="20"/>
          <w:lang w:eastAsia="en-US"/>
        </w:rPr>
        <w:t xml:space="preserve"> </w:t>
      </w:r>
    </w:p>
    <w:p w:rsidR="008F428B" w:rsidRPr="008444FC" w:rsidRDefault="008F428B" w:rsidP="008F428B">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3</w:t>
      </w:r>
      <w:r w:rsidRPr="008444FC">
        <w:rPr>
          <w:rFonts w:ascii="Century Gothic" w:hAnsi="Century Gothic"/>
          <w:b/>
          <w:sz w:val="20"/>
          <w:szCs w:val="20"/>
          <w:u w:val="single"/>
        </w:rPr>
        <w:t>:</w:t>
      </w:r>
    </w:p>
    <w:p w:rsidR="0046429A" w:rsidRPr="008F428B" w:rsidRDefault="008F428B" w:rsidP="0046429A">
      <w:pPr>
        <w:rPr>
          <w:rFonts w:ascii="Century Gothic" w:hAnsi="Century Gothic"/>
          <w:sz w:val="20"/>
          <w:szCs w:val="20"/>
        </w:rPr>
      </w:pPr>
      <w:r w:rsidRPr="008F428B">
        <w:rPr>
          <w:rFonts w:ascii="Century Gothic" w:hAnsi="Century Gothic"/>
          <w:sz w:val="20"/>
          <w:szCs w:val="20"/>
        </w:rPr>
        <w:t>Tak</w:t>
      </w:r>
      <w:r>
        <w:rPr>
          <w:rFonts w:ascii="Century Gothic" w:hAnsi="Century Gothic"/>
          <w:sz w:val="20"/>
          <w:szCs w:val="20"/>
        </w:rPr>
        <w:t>, Zamawiający potwierdza.</w:t>
      </w:r>
    </w:p>
    <w:p w:rsidR="0098748D" w:rsidRPr="008F428B" w:rsidRDefault="0098748D" w:rsidP="0046429A">
      <w:pPr>
        <w:rPr>
          <w:rFonts w:ascii="Century Gothic" w:hAnsi="Century Gothic"/>
          <w:b/>
          <w:sz w:val="16"/>
          <w:szCs w:val="16"/>
          <w:u w:val="single"/>
        </w:rPr>
      </w:pPr>
    </w:p>
    <w:p w:rsidR="008F428B" w:rsidRPr="008F428B" w:rsidRDefault="008F428B" w:rsidP="008F428B">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4</w:t>
      </w:r>
      <w:r w:rsidRPr="008F428B">
        <w:rPr>
          <w:rFonts w:ascii="Century Gothic" w:hAnsi="Century Gothic"/>
          <w:b/>
          <w:sz w:val="20"/>
          <w:szCs w:val="20"/>
          <w:u w:val="single"/>
        </w:rPr>
        <w:t xml:space="preserve">: </w:t>
      </w:r>
    </w:p>
    <w:p w:rsidR="00B162B2" w:rsidRDefault="00B162B2" w:rsidP="00B162B2">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B162B2">
        <w:rPr>
          <w:rFonts w:ascii="Arial" w:eastAsiaTheme="minorHAnsi" w:hAnsi="Arial" w:cs="Arial"/>
          <w:szCs w:val="24"/>
          <w:lang w:eastAsia="en-US"/>
        </w:rPr>
        <w:t xml:space="preserve"> </w:t>
      </w:r>
      <w:r>
        <w:rPr>
          <w:rFonts w:ascii="Arial" w:eastAsiaTheme="minorHAnsi" w:hAnsi="Arial" w:cs="Arial"/>
          <w:szCs w:val="24"/>
          <w:lang w:eastAsia="en-US"/>
        </w:rPr>
        <w:t>"</w:t>
      </w:r>
      <w:r w:rsidRPr="00B162B2">
        <w:rPr>
          <w:rFonts w:ascii="Century Gothic" w:eastAsiaTheme="minorHAnsi" w:hAnsi="Century Gothic" w:cs="Arial"/>
          <w:sz w:val="20"/>
          <w:szCs w:val="20"/>
          <w:lang w:eastAsia="en-US"/>
        </w:rPr>
        <w:t xml:space="preserve">Uprzejmie informujemy iż, zgodnie z Ustawą z dnia 19 lipca 2019 roku o zmianie niektórych ustaw w celu ograniczenia zatorów płatniczych (dalej: Ustawa), do transakcji handlowych, których przedmiotem jest odpłatna dostawa towaru lub odpłatne świadczenie usługi, związanych z wykonywaną przez obie Strony działalnością, począwszy od dnia 1 stycznia 2020 roku, stosuje się obowiązek złożenia oświadczenia o statusie dużego przedsiębiorcy. Czy </w:t>
      </w:r>
      <w:r w:rsidR="00093D72">
        <w:rPr>
          <w:rFonts w:ascii="Century Gothic" w:eastAsiaTheme="minorHAnsi" w:hAnsi="Century Gothic" w:cs="Arial"/>
          <w:sz w:val="20"/>
          <w:szCs w:val="20"/>
          <w:lang w:eastAsia="en-US"/>
        </w:rPr>
        <w:t xml:space="preserve">                        </w:t>
      </w:r>
      <w:r w:rsidRPr="00B162B2">
        <w:rPr>
          <w:rFonts w:ascii="Century Gothic" w:eastAsiaTheme="minorHAnsi" w:hAnsi="Century Gothic" w:cs="Arial"/>
          <w:sz w:val="20"/>
          <w:szCs w:val="20"/>
          <w:lang w:eastAsia="en-US"/>
        </w:rPr>
        <w:t xml:space="preserve">w związku z powyższym Zamawiający wyrazi zgodę na dodanie do Umowy zapisu o następującej treści:,, </w:t>
      </w:r>
      <w:r w:rsidRPr="00B162B2">
        <w:rPr>
          <w:rFonts w:ascii="Century Gothic" w:eastAsiaTheme="minorHAnsi" w:hAnsi="Century Gothic" w:cs="Arial"/>
          <w:b/>
          <w:bCs/>
          <w:sz w:val="20"/>
          <w:szCs w:val="20"/>
          <w:lang w:eastAsia="en-US"/>
        </w:rPr>
        <w:t xml:space="preserve">Sprzedawca </w:t>
      </w:r>
      <w:r w:rsidRPr="00B162B2">
        <w:rPr>
          <w:rFonts w:ascii="Century Gothic" w:eastAsiaTheme="minorHAnsi" w:hAnsi="Century Gothic" w:cs="Arial"/>
          <w:sz w:val="20"/>
          <w:szCs w:val="20"/>
          <w:lang w:eastAsia="en-US"/>
        </w:rPr>
        <w:t xml:space="preserve">oświadcza, że posiada status dużego przedsiębiorcy </w:t>
      </w:r>
      <w:r w:rsidR="00093D72">
        <w:rPr>
          <w:rFonts w:ascii="Century Gothic" w:eastAsiaTheme="minorHAnsi" w:hAnsi="Century Gothic" w:cs="Arial"/>
          <w:sz w:val="20"/>
          <w:szCs w:val="20"/>
          <w:lang w:eastAsia="en-US"/>
        </w:rPr>
        <w:t xml:space="preserve">                            </w:t>
      </w:r>
      <w:r w:rsidRPr="00B162B2">
        <w:rPr>
          <w:rFonts w:ascii="Century Gothic" w:eastAsiaTheme="minorHAnsi" w:hAnsi="Century Gothic" w:cs="Arial"/>
          <w:sz w:val="20"/>
          <w:szCs w:val="20"/>
          <w:lang w:eastAsia="en-US"/>
        </w:rPr>
        <w:t xml:space="preserve">w rozumieniu art. 4 pkt 6 ustawy z dnia 8 marca 2013 r. o przeciwdziałaniu nadmiernym opóźnieniom w transakcjach handlowych.” </w:t>
      </w:r>
    </w:p>
    <w:p w:rsidR="004F6A68" w:rsidRDefault="004F6A68" w:rsidP="00B162B2">
      <w:pPr>
        <w:autoSpaceDE w:val="0"/>
        <w:autoSpaceDN w:val="0"/>
        <w:adjustRightInd w:val="0"/>
        <w:spacing w:after="0" w:line="240" w:lineRule="auto"/>
        <w:ind w:left="0" w:firstLine="0"/>
        <w:rPr>
          <w:rFonts w:ascii="Century Gothic" w:eastAsiaTheme="minorHAnsi" w:hAnsi="Century Gothic" w:cs="Arial"/>
          <w:sz w:val="20"/>
          <w:szCs w:val="20"/>
          <w:lang w:eastAsia="en-US"/>
        </w:rPr>
      </w:pPr>
    </w:p>
    <w:p w:rsidR="004F6A68" w:rsidRPr="00B162B2" w:rsidRDefault="004F6A68" w:rsidP="00B162B2">
      <w:pPr>
        <w:autoSpaceDE w:val="0"/>
        <w:autoSpaceDN w:val="0"/>
        <w:adjustRightInd w:val="0"/>
        <w:spacing w:after="0" w:line="240" w:lineRule="auto"/>
        <w:ind w:left="0" w:firstLine="0"/>
        <w:rPr>
          <w:rFonts w:ascii="Century Gothic" w:eastAsiaTheme="minorHAnsi" w:hAnsi="Century Gothic" w:cs="Arial"/>
          <w:sz w:val="20"/>
          <w:szCs w:val="20"/>
          <w:lang w:eastAsia="en-US"/>
        </w:rPr>
      </w:pPr>
    </w:p>
    <w:p w:rsidR="00093D72" w:rsidRPr="008444FC" w:rsidRDefault="00093D72" w:rsidP="00093D72">
      <w:pPr>
        <w:rPr>
          <w:rFonts w:ascii="Century Gothic" w:hAnsi="Century Gothic"/>
          <w:b/>
          <w:sz w:val="20"/>
          <w:szCs w:val="20"/>
          <w:u w:val="single"/>
        </w:rPr>
      </w:pPr>
      <w:r w:rsidRPr="008444FC">
        <w:rPr>
          <w:rFonts w:ascii="Century Gothic" w:hAnsi="Century Gothic"/>
          <w:b/>
          <w:sz w:val="20"/>
          <w:szCs w:val="20"/>
          <w:u w:val="single"/>
        </w:rPr>
        <w:lastRenderedPageBreak/>
        <w:t xml:space="preserve">Odpowiedź na  pytanie  nr </w:t>
      </w:r>
      <w:r>
        <w:rPr>
          <w:rFonts w:ascii="Century Gothic" w:hAnsi="Century Gothic"/>
          <w:b/>
          <w:sz w:val="20"/>
          <w:szCs w:val="20"/>
          <w:u w:val="single"/>
        </w:rPr>
        <w:t>4</w:t>
      </w:r>
      <w:r w:rsidRPr="008444FC">
        <w:rPr>
          <w:rFonts w:ascii="Century Gothic" w:hAnsi="Century Gothic"/>
          <w:b/>
          <w:sz w:val="20"/>
          <w:szCs w:val="20"/>
          <w:u w:val="single"/>
        </w:rPr>
        <w:t>:</w:t>
      </w:r>
    </w:p>
    <w:p w:rsidR="0098748D" w:rsidRDefault="00093D72" w:rsidP="0046429A">
      <w:pPr>
        <w:rPr>
          <w:rFonts w:ascii="Century Gothic" w:hAnsi="Century Gothic"/>
          <w:b/>
          <w:sz w:val="20"/>
          <w:szCs w:val="20"/>
          <w:u w:val="single"/>
        </w:rPr>
      </w:pPr>
      <w:r w:rsidRPr="00093D72">
        <w:rPr>
          <w:rFonts w:ascii="Century Gothic" w:hAnsi="Century Gothic"/>
          <w:sz w:val="20"/>
          <w:szCs w:val="20"/>
        </w:rPr>
        <w:t xml:space="preserve">Zamawiający informuje, że powyższe  oświadczenie </w:t>
      </w:r>
      <w:r>
        <w:rPr>
          <w:rFonts w:ascii="Century Gothic" w:hAnsi="Century Gothic"/>
          <w:sz w:val="20"/>
          <w:szCs w:val="20"/>
        </w:rPr>
        <w:t xml:space="preserve">znajduje  się w Ofercie  Wykonawcy </w:t>
      </w:r>
      <w:r w:rsidR="00304C50">
        <w:rPr>
          <w:rFonts w:ascii="Century Gothic" w:hAnsi="Century Gothic"/>
          <w:sz w:val="20"/>
          <w:szCs w:val="20"/>
        </w:rPr>
        <w:t>(</w:t>
      </w:r>
      <w:r w:rsidR="00564ECC">
        <w:rPr>
          <w:rFonts w:ascii="Century Gothic" w:hAnsi="Century Gothic"/>
          <w:sz w:val="20"/>
          <w:szCs w:val="20"/>
        </w:rPr>
        <w:t>pkt III ppkt 2), w  którym Wykonawca wskazuje swój status</w:t>
      </w:r>
      <w:r w:rsidR="00757249">
        <w:rPr>
          <w:rFonts w:ascii="Century Gothic" w:hAnsi="Century Gothic"/>
          <w:sz w:val="20"/>
          <w:szCs w:val="20"/>
        </w:rPr>
        <w:t xml:space="preserve"> np. dopisując „duży  przedsiębiorca” przy rubryce „inny  rodzaj”.</w:t>
      </w:r>
      <w:r w:rsidR="00057EAE">
        <w:rPr>
          <w:rFonts w:ascii="Century Gothic" w:hAnsi="Century Gothic"/>
          <w:sz w:val="20"/>
          <w:szCs w:val="20"/>
        </w:rPr>
        <w:t xml:space="preserve"> Oferta  Wykonawcy </w:t>
      </w:r>
      <w:r w:rsidR="00346109">
        <w:rPr>
          <w:rFonts w:ascii="Century Gothic" w:hAnsi="Century Gothic"/>
          <w:sz w:val="20"/>
          <w:szCs w:val="20"/>
        </w:rPr>
        <w:t>stanowi załącznik nr 1 do  umowy.</w:t>
      </w:r>
    </w:p>
    <w:p w:rsidR="0098748D" w:rsidRDefault="0098748D" w:rsidP="0046429A">
      <w:pPr>
        <w:rPr>
          <w:rFonts w:ascii="Century Gothic" w:hAnsi="Century Gothic"/>
          <w:b/>
          <w:sz w:val="20"/>
          <w:szCs w:val="20"/>
          <w:u w:val="single"/>
        </w:rPr>
      </w:pPr>
    </w:p>
    <w:p w:rsidR="00757249" w:rsidRPr="008F428B" w:rsidRDefault="00757249" w:rsidP="0075724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5</w:t>
      </w:r>
      <w:r w:rsidRPr="008F428B">
        <w:rPr>
          <w:rFonts w:ascii="Century Gothic" w:hAnsi="Century Gothic"/>
          <w:b/>
          <w:sz w:val="20"/>
          <w:szCs w:val="20"/>
          <w:u w:val="single"/>
        </w:rPr>
        <w:t xml:space="preserve">: </w:t>
      </w:r>
    </w:p>
    <w:p w:rsidR="0051586F" w:rsidRPr="0051586F" w:rsidRDefault="0051586F" w:rsidP="00E325BA">
      <w:pPr>
        <w:autoSpaceDE w:val="0"/>
        <w:autoSpaceDN w:val="0"/>
        <w:adjustRightInd w:val="0"/>
        <w:spacing w:after="0" w:line="240" w:lineRule="auto"/>
        <w:ind w:left="142" w:hanging="142"/>
        <w:jc w:val="left"/>
        <w:rPr>
          <w:rFonts w:ascii="Century Gothic" w:eastAsiaTheme="minorHAnsi" w:hAnsi="Century Gothic" w:cs="Arial"/>
          <w:sz w:val="20"/>
          <w:szCs w:val="20"/>
          <w:lang w:eastAsia="en-US"/>
        </w:rPr>
      </w:pPr>
      <w:r w:rsidRPr="0051586F">
        <w:rPr>
          <w:rFonts w:ascii="Arial" w:eastAsiaTheme="minorHAnsi" w:hAnsi="Arial" w:cs="Arial"/>
          <w:szCs w:val="24"/>
          <w:lang w:eastAsia="en-US"/>
        </w:rPr>
        <w:t xml:space="preserve"> </w:t>
      </w:r>
      <w:r>
        <w:rPr>
          <w:rFonts w:ascii="Arial" w:eastAsiaTheme="minorHAnsi" w:hAnsi="Arial" w:cs="Arial"/>
          <w:szCs w:val="24"/>
          <w:lang w:eastAsia="en-US"/>
        </w:rPr>
        <w:t>„</w:t>
      </w:r>
      <w:r w:rsidRPr="0051586F">
        <w:rPr>
          <w:rFonts w:ascii="Century Gothic" w:eastAsiaTheme="minorHAnsi" w:hAnsi="Century Gothic" w:cs="Arial"/>
          <w:sz w:val="20"/>
          <w:szCs w:val="20"/>
          <w:lang w:eastAsia="en-US"/>
        </w:rPr>
        <w:t xml:space="preserve">Prosimy o informację czy występują jakieś utrudnienia w dojeździe np.: autocysterny do miejsc rozładunków? </w:t>
      </w:r>
      <w:r>
        <w:rPr>
          <w:rFonts w:ascii="Century Gothic" w:eastAsiaTheme="minorHAnsi" w:hAnsi="Century Gothic" w:cs="Arial"/>
          <w:sz w:val="20"/>
          <w:szCs w:val="20"/>
          <w:lang w:eastAsia="en-US"/>
        </w:rPr>
        <w:t>„</w:t>
      </w:r>
    </w:p>
    <w:p w:rsidR="00E325BA" w:rsidRPr="008444FC" w:rsidRDefault="00E325BA" w:rsidP="00E325BA">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5</w:t>
      </w:r>
      <w:r w:rsidRPr="008444FC">
        <w:rPr>
          <w:rFonts w:ascii="Century Gothic" w:hAnsi="Century Gothic"/>
          <w:b/>
          <w:sz w:val="20"/>
          <w:szCs w:val="20"/>
          <w:u w:val="single"/>
        </w:rPr>
        <w:t>:</w:t>
      </w:r>
    </w:p>
    <w:p w:rsidR="0098748D" w:rsidRPr="000D0063" w:rsidRDefault="000D0063" w:rsidP="000D0063">
      <w:pPr>
        <w:spacing w:after="0" w:line="240" w:lineRule="auto"/>
        <w:ind w:left="11" w:hanging="11"/>
        <w:rPr>
          <w:rFonts w:ascii="Century Gothic" w:hAnsi="Century Gothic"/>
          <w:sz w:val="20"/>
          <w:szCs w:val="20"/>
        </w:rPr>
      </w:pPr>
      <w:r w:rsidRPr="000D0063">
        <w:rPr>
          <w:rFonts w:ascii="Century Gothic" w:hAnsi="Century Gothic"/>
          <w:sz w:val="20"/>
          <w:szCs w:val="20"/>
        </w:rPr>
        <w:t xml:space="preserve">Zamawiający informuje, że </w:t>
      </w:r>
      <w:r>
        <w:rPr>
          <w:rFonts w:ascii="Century Gothic" w:hAnsi="Century Gothic"/>
          <w:sz w:val="20"/>
          <w:szCs w:val="20"/>
        </w:rPr>
        <w:t xml:space="preserve">do  </w:t>
      </w:r>
      <w:r w:rsidRPr="00965850">
        <w:rPr>
          <w:rFonts w:ascii="Century Gothic" w:hAnsi="Century Gothic"/>
          <w:color w:val="auto"/>
          <w:sz w:val="20"/>
          <w:szCs w:val="20"/>
        </w:rPr>
        <w:t xml:space="preserve">dwóch  obiektów  </w:t>
      </w:r>
      <w:r>
        <w:rPr>
          <w:rFonts w:ascii="Century Gothic" w:hAnsi="Century Gothic"/>
          <w:sz w:val="20"/>
          <w:szCs w:val="20"/>
        </w:rPr>
        <w:t xml:space="preserve">jest  utrudniony wjazd  autocysterny. Długość samochodu nie  powinna przekraczać 10 m. </w:t>
      </w:r>
    </w:p>
    <w:p w:rsidR="0098748D" w:rsidRPr="00A66574" w:rsidRDefault="0098748D" w:rsidP="0046429A">
      <w:pPr>
        <w:rPr>
          <w:rFonts w:ascii="Century Gothic" w:hAnsi="Century Gothic"/>
          <w:b/>
          <w:sz w:val="16"/>
          <w:szCs w:val="16"/>
          <w:u w:val="single"/>
        </w:rPr>
      </w:pPr>
    </w:p>
    <w:p w:rsidR="000D0063" w:rsidRPr="008F428B" w:rsidRDefault="000D0063" w:rsidP="000D0063">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6</w:t>
      </w:r>
      <w:r w:rsidRPr="008F428B">
        <w:rPr>
          <w:rFonts w:ascii="Century Gothic" w:hAnsi="Century Gothic"/>
          <w:b/>
          <w:sz w:val="20"/>
          <w:szCs w:val="20"/>
          <w:u w:val="single"/>
        </w:rPr>
        <w:t xml:space="preserve">: </w:t>
      </w:r>
    </w:p>
    <w:p w:rsidR="00A66574" w:rsidRDefault="00234A38" w:rsidP="00A66574">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00A66574" w:rsidRPr="00A66574">
        <w:rPr>
          <w:rFonts w:ascii="Century Gothic" w:eastAsiaTheme="minorHAnsi" w:hAnsi="Century Gothic" w:cs="Arial"/>
          <w:sz w:val="20"/>
          <w:szCs w:val="20"/>
          <w:lang w:eastAsia="en-US"/>
        </w:rPr>
        <w:t xml:space="preserve">Czy Zamawiający wyrazi zgodę na złożenie przy podpisaniu umowy oświadczenia wg wzoru jn.? </w:t>
      </w:r>
    </w:p>
    <w:tbl>
      <w:tblPr>
        <w:tblpPr w:leftFromText="141" w:rightFromText="141" w:horzAnchor="margin" w:tblpY="330"/>
        <w:tblW w:w="9441" w:type="dxa"/>
        <w:tblBorders>
          <w:top w:val="nil"/>
          <w:left w:val="nil"/>
          <w:bottom w:val="nil"/>
          <w:right w:val="nil"/>
        </w:tblBorders>
        <w:tblLayout w:type="fixed"/>
        <w:tblLook w:val="0000" w:firstRow="0" w:lastRow="0" w:firstColumn="0" w:lastColumn="0" w:noHBand="0" w:noVBand="0"/>
      </w:tblPr>
      <w:tblGrid>
        <w:gridCol w:w="9441"/>
      </w:tblGrid>
      <w:tr w:rsidR="00A66574" w:rsidRPr="00A66574" w:rsidTr="00A81857">
        <w:trPr>
          <w:trHeight w:val="553"/>
        </w:trPr>
        <w:tc>
          <w:tcPr>
            <w:tcW w:w="9441" w:type="dxa"/>
          </w:tcPr>
          <w:p w:rsidR="00A66574" w:rsidRPr="00A66574" w:rsidRDefault="00A66574" w:rsidP="00A81857">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p>
        </w:tc>
      </w:tr>
      <w:tr w:rsidR="00A66574" w:rsidRPr="00A66574" w:rsidTr="00A81857">
        <w:trPr>
          <w:trHeight w:val="553"/>
        </w:trPr>
        <w:tc>
          <w:tcPr>
            <w:tcW w:w="9441" w:type="dxa"/>
            <w:tcBorders>
              <w:left w:val="nil"/>
              <w:bottom w:val="nil"/>
              <w:right w:val="nil"/>
            </w:tcBorders>
          </w:tcPr>
          <w:p w:rsidR="00A66574" w:rsidRPr="00A66574" w:rsidRDefault="00A66574" w:rsidP="00A81857">
            <w:pPr>
              <w:autoSpaceDE w:val="0"/>
              <w:autoSpaceDN w:val="0"/>
              <w:adjustRightInd w:val="0"/>
              <w:spacing w:after="0" w:line="240" w:lineRule="auto"/>
              <w:ind w:left="0" w:firstLine="0"/>
              <w:jc w:val="left"/>
              <w:rPr>
                <w:rFonts w:ascii="Arial" w:eastAsiaTheme="minorHAnsi" w:hAnsi="Arial" w:cs="Arial"/>
                <w:szCs w:val="24"/>
                <w:lang w:eastAsia="en-US"/>
              </w:rPr>
            </w:pPr>
          </w:p>
        </w:tc>
      </w:tr>
    </w:tbl>
    <w:p w:rsidR="00A66574" w:rsidRDefault="00A81857" w:rsidP="00A66574">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A81857">
        <w:rPr>
          <w:rFonts w:ascii="Century Gothic" w:eastAsiaTheme="minorHAnsi" w:hAnsi="Century Gothic" w:cs="Arial"/>
          <w:noProof/>
          <w:sz w:val="20"/>
          <w:szCs w:val="20"/>
        </w:rPr>
        <w:drawing>
          <wp:inline distT="0" distB="0" distL="0" distR="0">
            <wp:extent cx="5760720" cy="87839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78393"/>
                    </a:xfrm>
                    <a:prstGeom prst="rect">
                      <a:avLst/>
                    </a:prstGeom>
                    <a:noFill/>
                    <a:ln>
                      <a:noFill/>
                    </a:ln>
                  </pic:spPr>
                </pic:pic>
              </a:graphicData>
            </a:graphic>
          </wp:inline>
        </w:drawing>
      </w:r>
    </w:p>
    <w:p w:rsidR="00A81857" w:rsidRDefault="00A81857" w:rsidP="00A66574">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A81857">
        <w:rPr>
          <w:rFonts w:ascii="Century Gothic" w:hAnsi="Century Gothic"/>
          <w:noProof/>
          <w:sz w:val="20"/>
          <w:szCs w:val="20"/>
        </w:rPr>
        <w:drawing>
          <wp:inline distT="0" distB="0" distL="0" distR="0" wp14:anchorId="6A0C2C9F" wp14:editId="7018BC7B">
            <wp:extent cx="5623761" cy="4697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298" cy="4700885"/>
                    </a:xfrm>
                    <a:prstGeom prst="rect">
                      <a:avLst/>
                    </a:prstGeom>
                    <a:noFill/>
                    <a:ln>
                      <a:noFill/>
                    </a:ln>
                  </pic:spPr>
                </pic:pic>
              </a:graphicData>
            </a:graphic>
          </wp:inline>
        </w:drawing>
      </w:r>
    </w:p>
    <w:p w:rsidR="00234A38" w:rsidRPr="008444FC" w:rsidRDefault="00234A38" w:rsidP="00234A38">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6</w:t>
      </w:r>
      <w:r w:rsidRPr="008444FC">
        <w:rPr>
          <w:rFonts w:ascii="Century Gothic" w:hAnsi="Century Gothic"/>
          <w:b/>
          <w:sz w:val="20"/>
          <w:szCs w:val="20"/>
          <w:u w:val="single"/>
        </w:rPr>
        <w:t>:</w:t>
      </w:r>
    </w:p>
    <w:p w:rsidR="0067690F" w:rsidRDefault="00234A38" w:rsidP="00234A38">
      <w:pPr>
        <w:pStyle w:val="Standard"/>
        <w:jc w:val="both"/>
        <w:rPr>
          <w:rFonts w:ascii="Century Gothic" w:hAnsi="Century Gothic" w:cs="Times New Roman"/>
          <w:sz w:val="20"/>
          <w:szCs w:val="20"/>
        </w:rPr>
      </w:pPr>
      <w:r>
        <w:rPr>
          <w:rFonts w:ascii="Century Gothic" w:hAnsi="Century Gothic" w:cs="Times New Roman"/>
          <w:sz w:val="20"/>
          <w:szCs w:val="20"/>
        </w:rPr>
        <w:lastRenderedPageBreak/>
        <w:t>Zamawiający informuje, że zawarcie  umowy następuje po  p</w:t>
      </w:r>
      <w:r w:rsidR="00C920E4">
        <w:rPr>
          <w:rFonts w:ascii="Century Gothic" w:hAnsi="Century Gothic" w:cs="Times New Roman"/>
          <w:sz w:val="20"/>
          <w:szCs w:val="20"/>
        </w:rPr>
        <w:t xml:space="preserve">rzeprowadzeniu  postępowania o </w:t>
      </w:r>
      <w:r>
        <w:rPr>
          <w:rFonts w:ascii="Century Gothic" w:hAnsi="Century Gothic" w:cs="Times New Roman"/>
          <w:sz w:val="20"/>
          <w:szCs w:val="20"/>
        </w:rPr>
        <w:t>udz</w:t>
      </w:r>
      <w:r w:rsidR="00C920E4">
        <w:rPr>
          <w:rFonts w:ascii="Century Gothic" w:hAnsi="Century Gothic" w:cs="Times New Roman"/>
          <w:sz w:val="20"/>
          <w:szCs w:val="20"/>
        </w:rPr>
        <w:t xml:space="preserve">ielenie </w:t>
      </w:r>
      <w:r>
        <w:rPr>
          <w:rFonts w:ascii="Century Gothic" w:hAnsi="Century Gothic" w:cs="Times New Roman"/>
          <w:sz w:val="20"/>
          <w:szCs w:val="20"/>
        </w:rPr>
        <w:t>zamówienia publicznego</w:t>
      </w:r>
      <w:r w:rsidR="00C920E4">
        <w:rPr>
          <w:rFonts w:ascii="Century Gothic" w:hAnsi="Century Gothic" w:cs="Times New Roman"/>
          <w:sz w:val="20"/>
          <w:szCs w:val="20"/>
        </w:rPr>
        <w:t xml:space="preserve"> zgodnie z przepisami </w:t>
      </w:r>
      <w:r>
        <w:rPr>
          <w:rFonts w:ascii="Century Gothic" w:hAnsi="Century Gothic" w:cs="Times New Roman"/>
          <w:sz w:val="20"/>
          <w:szCs w:val="20"/>
        </w:rPr>
        <w:t>ustawy Prawo zamówień publicznych. Wiążąca</w:t>
      </w:r>
      <w:r w:rsidR="00C920E4">
        <w:rPr>
          <w:rFonts w:ascii="Century Gothic" w:hAnsi="Century Gothic" w:cs="Times New Roman"/>
          <w:sz w:val="20"/>
          <w:szCs w:val="20"/>
        </w:rPr>
        <w:t xml:space="preserve"> </w:t>
      </w:r>
      <w:r>
        <w:rPr>
          <w:rFonts w:ascii="Century Gothic" w:hAnsi="Century Gothic" w:cs="Times New Roman"/>
          <w:sz w:val="20"/>
          <w:szCs w:val="20"/>
        </w:rPr>
        <w:t xml:space="preserve">jest </w:t>
      </w:r>
      <w:r w:rsidR="00C920E4">
        <w:rPr>
          <w:rFonts w:ascii="Century Gothic" w:hAnsi="Century Gothic" w:cs="Times New Roman"/>
          <w:sz w:val="20"/>
          <w:szCs w:val="20"/>
        </w:rPr>
        <w:t xml:space="preserve">złożona </w:t>
      </w:r>
      <w:r>
        <w:rPr>
          <w:rFonts w:ascii="Century Gothic" w:hAnsi="Century Gothic" w:cs="Times New Roman"/>
          <w:sz w:val="20"/>
          <w:szCs w:val="20"/>
        </w:rPr>
        <w:t xml:space="preserve">oferta Wykonawcy i </w:t>
      </w:r>
      <w:r w:rsidR="00C920E4">
        <w:rPr>
          <w:rFonts w:ascii="Century Gothic" w:hAnsi="Century Gothic" w:cs="Times New Roman"/>
          <w:sz w:val="20"/>
          <w:szCs w:val="20"/>
        </w:rPr>
        <w:t>postanowienia zawieranej  umowy,                 wg  której będzie  następowała</w:t>
      </w:r>
      <w:r w:rsidR="005F1708">
        <w:rPr>
          <w:rFonts w:ascii="Century Gothic" w:hAnsi="Century Gothic" w:cs="Times New Roman"/>
          <w:sz w:val="20"/>
          <w:szCs w:val="20"/>
        </w:rPr>
        <w:t xml:space="preserve"> realizacja  przedmiotu umowy zatem Zamawiający nie  wyraża  zgodny na złożenie  powyższego  oświadczenia przy  podpisywaniu  umowy.</w:t>
      </w:r>
    </w:p>
    <w:p w:rsidR="00234A38" w:rsidRDefault="00234A38" w:rsidP="00234A38">
      <w:pPr>
        <w:pStyle w:val="Standard"/>
        <w:ind w:firstLine="708"/>
        <w:jc w:val="both"/>
        <w:rPr>
          <w:rFonts w:ascii="Century Gothic" w:hAnsi="Century Gothic" w:cs="Times New Roman"/>
          <w:sz w:val="16"/>
          <w:szCs w:val="16"/>
        </w:rPr>
      </w:pPr>
    </w:p>
    <w:p w:rsidR="005F1708" w:rsidRPr="005F1708" w:rsidRDefault="005F1708" w:rsidP="00234A38">
      <w:pPr>
        <w:pStyle w:val="Standard"/>
        <w:ind w:firstLine="708"/>
        <w:jc w:val="both"/>
        <w:rPr>
          <w:rFonts w:ascii="Century Gothic" w:hAnsi="Century Gothic" w:cs="Times New Roman"/>
          <w:sz w:val="16"/>
          <w:szCs w:val="16"/>
        </w:rPr>
      </w:pPr>
    </w:p>
    <w:p w:rsidR="005F1708" w:rsidRPr="008F428B" w:rsidRDefault="005F1708" w:rsidP="005F1708">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7</w:t>
      </w:r>
      <w:r w:rsidRPr="008F428B">
        <w:rPr>
          <w:rFonts w:ascii="Century Gothic" w:hAnsi="Century Gothic"/>
          <w:b/>
          <w:sz w:val="20"/>
          <w:szCs w:val="20"/>
          <w:u w:val="single"/>
        </w:rPr>
        <w:t xml:space="preserve">: </w:t>
      </w:r>
    </w:p>
    <w:p w:rsidR="001C5311" w:rsidRPr="001C5311" w:rsidRDefault="001C5311" w:rsidP="001C5311">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1C5311">
        <w:rPr>
          <w:rFonts w:ascii="Century Gothic" w:eastAsiaTheme="minorHAnsi" w:hAnsi="Century Gothic" w:cs="Arial"/>
          <w:sz w:val="20"/>
          <w:szCs w:val="20"/>
          <w:lang w:eastAsia="en-US"/>
        </w:rPr>
        <w:t>Prosimy o doprecyzowanie, jaka data będzie uznawana za datę zapłaty faktury. Czy Zamawiający wyrazi zgodę aby za datę zapłaty przyjąć datę wpływu należności na konto Sprzedawcy? Wykonawca nie ma wiedzy jaka jest data obciążenia rachunku bankowego Zamawiającego co może generować zbędne utrudnienia w trakcie współpracy handlowej. W przypadku pozytywnej odpowiedzi prosimy o stosowne wprowadzenie zapisu do Umowy</w:t>
      </w:r>
      <w:r>
        <w:rPr>
          <w:rFonts w:ascii="Century Gothic" w:eastAsiaTheme="minorHAnsi" w:hAnsi="Century Gothic" w:cs="Arial"/>
          <w:sz w:val="20"/>
          <w:szCs w:val="20"/>
          <w:lang w:eastAsia="en-US"/>
        </w:rPr>
        <w:t>.”</w:t>
      </w:r>
    </w:p>
    <w:p w:rsidR="001C5311" w:rsidRPr="008444FC" w:rsidRDefault="001C5311" w:rsidP="001C5311">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7</w:t>
      </w:r>
      <w:r w:rsidRPr="008444FC">
        <w:rPr>
          <w:rFonts w:ascii="Century Gothic" w:hAnsi="Century Gothic"/>
          <w:b/>
          <w:sz w:val="20"/>
          <w:szCs w:val="20"/>
          <w:u w:val="single"/>
        </w:rPr>
        <w:t>:</w:t>
      </w:r>
    </w:p>
    <w:p w:rsidR="001C5311" w:rsidRPr="001C5311" w:rsidRDefault="001C5311" w:rsidP="001C5311">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1C5311">
        <w:rPr>
          <w:rFonts w:ascii="Century Gothic" w:eastAsiaTheme="minorHAnsi" w:hAnsi="Century Gothic" w:cs="Arial"/>
          <w:sz w:val="20"/>
          <w:szCs w:val="20"/>
          <w:lang w:eastAsia="en-US"/>
        </w:rPr>
        <w:t>Zamawiający podtrzymuje  zapisy SWZ</w:t>
      </w:r>
      <w:r w:rsidR="009D56E2">
        <w:rPr>
          <w:rFonts w:ascii="Century Gothic" w:eastAsiaTheme="minorHAnsi" w:hAnsi="Century Gothic" w:cs="Arial"/>
          <w:sz w:val="20"/>
          <w:szCs w:val="20"/>
          <w:lang w:eastAsia="en-US"/>
        </w:rPr>
        <w:t>.</w:t>
      </w:r>
    </w:p>
    <w:p w:rsidR="000D0063" w:rsidRPr="001C5311" w:rsidRDefault="000D0063" w:rsidP="00FB35C9">
      <w:pPr>
        <w:pStyle w:val="Standard"/>
        <w:jc w:val="both"/>
        <w:rPr>
          <w:rFonts w:ascii="Century Gothic" w:hAnsi="Century Gothic" w:cs="Times New Roman"/>
          <w:sz w:val="16"/>
          <w:szCs w:val="16"/>
        </w:rPr>
      </w:pPr>
    </w:p>
    <w:p w:rsidR="001C5311" w:rsidRPr="008F428B" w:rsidRDefault="001C5311" w:rsidP="001C5311">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8</w:t>
      </w:r>
      <w:r w:rsidRPr="008F428B">
        <w:rPr>
          <w:rFonts w:ascii="Century Gothic" w:hAnsi="Century Gothic"/>
          <w:b/>
          <w:sz w:val="20"/>
          <w:szCs w:val="20"/>
          <w:u w:val="single"/>
        </w:rPr>
        <w:t xml:space="preserve">: </w:t>
      </w:r>
    </w:p>
    <w:p w:rsidR="001C5311" w:rsidRPr="001C5311" w:rsidRDefault="001C5311" w:rsidP="0010310D">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1C5311">
        <w:rPr>
          <w:rFonts w:ascii="Century Gothic" w:eastAsiaTheme="minorHAnsi" w:hAnsi="Century Gothic" w:cs="Arial"/>
          <w:sz w:val="20"/>
          <w:szCs w:val="20"/>
          <w:lang w:eastAsia="en-US"/>
        </w:rPr>
        <w:t xml:space="preserve">Prosimy o potwierdzenie iż, paliwo zakupione przez Zamawiającego będzie użytkowane tylko </w:t>
      </w:r>
      <w:r>
        <w:rPr>
          <w:rFonts w:ascii="Century Gothic" w:eastAsiaTheme="minorHAnsi" w:hAnsi="Century Gothic" w:cs="Arial"/>
          <w:sz w:val="20"/>
          <w:szCs w:val="20"/>
          <w:lang w:eastAsia="en-US"/>
        </w:rPr>
        <w:t xml:space="preserve">   </w:t>
      </w:r>
      <w:r w:rsidRPr="001C5311">
        <w:rPr>
          <w:rFonts w:ascii="Century Gothic" w:eastAsiaTheme="minorHAnsi" w:hAnsi="Century Gothic" w:cs="Arial"/>
          <w:sz w:val="20"/>
          <w:szCs w:val="20"/>
          <w:lang w:eastAsia="en-US"/>
        </w:rPr>
        <w:t>i wyłącznie na potrzeby własne Zamawiającego.</w:t>
      </w:r>
      <w:r>
        <w:rPr>
          <w:rFonts w:ascii="Century Gothic" w:eastAsiaTheme="minorHAnsi" w:hAnsi="Century Gothic" w:cs="Arial"/>
          <w:sz w:val="20"/>
          <w:szCs w:val="20"/>
          <w:lang w:eastAsia="en-US"/>
        </w:rPr>
        <w:t>”</w:t>
      </w:r>
      <w:r w:rsidRPr="001C5311">
        <w:rPr>
          <w:rFonts w:ascii="Century Gothic" w:eastAsiaTheme="minorHAnsi" w:hAnsi="Century Gothic" w:cs="Arial"/>
          <w:sz w:val="20"/>
          <w:szCs w:val="20"/>
          <w:lang w:eastAsia="en-US"/>
        </w:rPr>
        <w:t xml:space="preserve"> </w:t>
      </w:r>
    </w:p>
    <w:p w:rsidR="001C5311" w:rsidRPr="008444FC" w:rsidRDefault="001C5311" w:rsidP="001C5311">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8</w:t>
      </w:r>
      <w:r w:rsidRPr="008444FC">
        <w:rPr>
          <w:rFonts w:ascii="Century Gothic" w:hAnsi="Century Gothic"/>
          <w:b/>
          <w:sz w:val="20"/>
          <w:szCs w:val="20"/>
          <w:u w:val="single"/>
        </w:rPr>
        <w:t>:</w:t>
      </w:r>
    </w:p>
    <w:p w:rsidR="005F1708" w:rsidRDefault="001C5311" w:rsidP="00FB35C9">
      <w:pPr>
        <w:pStyle w:val="Standard"/>
        <w:jc w:val="both"/>
        <w:rPr>
          <w:rFonts w:ascii="Century Gothic" w:hAnsi="Century Gothic" w:cs="Times New Roman"/>
          <w:sz w:val="20"/>
          <w:szCs w:val="20"/>
        </w:rPr>
      </w:pPr>
      <w:r>
        <w:rPr>
          <w:rFonts w:ascii="Century Gothic" w:hAnsi="Century Gothic" w:cs="Times New Roman"/>
          <w:sz w:val="20"/>
          <w:szCs w:val="20"/>
        </w:rPr>
        <w:t xml:space="preserve">Tak, Zamawiający potwierdza, że Zamawiający dokonuje zakupu paliwa wyłącznie  na potrzeby  własne. </w:t>
      </w:r>
    </w:p>
    <w:p w:rsidR="005F1708" w:rsidRPr="0010310D" w:rsidRDefault="005F1708" w:rsidP="00FB35C9">
      <w:pPr>
        <w:pStyle w:val="Standard"/>
        <w:jc w:val="both"/>
        <w:rPr>
          <w:rFonts w:ascii="Century Gothic" w:hAnsi="Century Gothic" w:cs="Times New Roman"/>
          <w:sz w:val="16"/>
          <w:szCs w:val="16"/>
        </w:rPr>
      </w:pPr>
    </w:p>
    <w:p w:rsidR="001528AC" w:rsidRPr="008F428B" w:rsidRDefault="001528AC" w:rsidP="001528AC">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9</w:t>
      </w:r>
      <w:r w:rsidRPr="008F428B">
        <w:rPr>
          <w:rFonts w:ascii="Century Gothic" w:hAnsi="Century Gothic"/>
          <w:b/>
          <w:sz w:val="20"/>
          <w:szCs w:val="20"/>
          <w:u w:val="single"/>
        </w:rPr>
        <w:t xml:space="preserve">: </w:t>
      </w:r>
    </w:p>
    <w:p w:rsidR="001528AC" w:rsidRPr="001528AC" w:rsidRDefault="001528AC" w:rsidP="001528AC">
      <w:pPr>
        <w:autoSpaceDE w:val="0"/>
        <w:autoSpaceDN w:val="0"/>
        <w:adjustRightInd w:val="0"/>
        <w:spacing w:after="0" w:line="240" w:lineRule="auto"/>
        <w:ind w:left="0" w:firstLine="0"/>
        <w:rPr>
          <w:rFonts w:ascii="Century Gothic" w:eastAsiaTheme="minorHAnsi" w:hAnsi="Century Gothic"/>
          <w:sz w:val="20"/>
          <w:szCs w:val="20"/>
          <w:lang w:eastAsia="en-US"/>
        </w:rPr>
      </w:pPr>
      <w:r>
        <w:rPr>
          <w:rFonts w:ascii="Century Gothic" w:eastAsiaTheme="minorHAnsi" w:hAnsi="Century Gothic"/>
          <w:sz w:val="20"/>
          <w:szCs w:val="20"/>
          <w:lang w:eastAsia="en-US"/>
        </w:rPr>
        <w:t>„</w:t>
      </w:r>
      <w:r w:rsidRPr="001528AC">
        <w:rPr>
          <w:rFonts w:ascii="Century Gothic" w:eastAsiaTheme="minorHAnsi" w:hAnsi="Century Gothic"/>
          <w:sz w:val="20"/>
          <w:szCs w:val="20"/>
          <w:lang w:eastAsia="en-US"/>
        </w:rPr>
        <w:t>Dotyczy Rozdział XV pkt. 1 SWZ. Prosimy o potwierdzenie iż, 5% dotyczy wartości brutto umowy.</w:t>
      </w:r>
      <w:r>
        <w:rPr>
          <w:rFonts w:ascii="Century Gothic" w:eastAsiaTheme="minorHAnsi" w:hAnsi="Century Gothic"/>
          <w:sz w:val="20"/>
          <w:szCs w:val="20"/>
          <w:lang w:eastAsia="en-US"/>
        </w:rPr>
        <w:t>”</w:t>
      </w:r>
      <w:r w:rsidRPr="001528AC">
        <w:rPr>
          <w:rFonts w:ascii="Century Gothic" w:eastAsiaTheme="minorHAnsi" w:hAnsi="Century Gothic"/>
          <w:sz w:val="20"/>
          <w:szCs w:val="20"/>
          <w:lang w:eastAsia="en-US"/>
        </w:rPr>
        <w:t xml:space="preserve"> </w:t>
      </w:r>
    </w:p>
    <w:p w:rsidR="001528AC" w:rsidRPr="007E5F48" w:rsidRDefault="001528AC" w:rsidP="001528AC">
      <w:pPr>
        <w:rPr>
          <w:rFonts w:ascii="Century Gothic" w:hAnsi="Century Gothic"/>
          <w:b/>
          <w:sz w:val="20"/>
          <w:szCs w:val="20"/>
          <w:u w:val="single"/>
        </w:rPr>
      </w:pPr>
      <w:r w:rsidRPr="007E5F48">
        <w:rPr>
          <w:rFonts w:ascii="Century Gothic" w:hAnsi="Century Gothic"/>
          <w:b/>
          <w:sz w:val="20"/>
          <w:szCs w:val="20"/>
          <w:u w:val="single"/>
        </w:rPr>
        <w:t>Odpowiedź na  pytanie  nr 9:</w:t>
      </w:r>
    </w:p>
    <w:p w:rsidR="005F1708" w:rsidRDefault="00CA4FEC" w:rsidP="00FB35C9">
      <w:pPr>
        <w:pStyle w:val="Standard"/>
        <w:jc w:val="both"/>
        <w:rPr>
          <w:rFonts w:ascii="Century Gothic" w:hAnsi="Century Gothic" w:cs="Times New Roman"/>
          <w:sz w:val="20"/>
          <w:szCs w:val="20"/>
        </w:rPr>
      </w:pPr>
      <w:r>
        <w:rPr>
          <w:rFonts w:ascii="Century Gothic" w:hAnsi="Century Gothic" w:cs="Times New Roman"/>
          <w:sz w:val="20"/>
          <w:szCs w:val="20"/>
        </w:rPr>
        <w:t xml:space="preserve">Tak, Zamawiający  potwierdza, że zabezpieczenie należytego  wykonania  umowy będzie stanowić </w:t>
      </w:r>
      <w:r w:rsidR="002421B1">
        <w:rPr>
          <w:rFonts w:ascii="Century Gothic" w:hAnsi="Century Gothic" w:cs="Times New Roman"/>
          <w:sz w:val="20"/>
          <w:szCs w:val="20"/>
        </w:rPr>
        <w:t>5% wartości umowy.</w:t>
      </w:r>
    </w:p>
    <w:p w:rsidR="002421B1" w:rsidRPr="002421B1" w:rsidRDefault="002421B1" w:rsidP="00FB35C9">
      <w:pPr>
        <w:pStyle w:val="Standard"/>
        <w:jc w:val="both"/>
        <w:rPr>
          <w:rFonts w:ascii="Century Gothic" w:hAnsi="Century Gothic" w:cs="Times New Roman"/>
          <w:sz w:val="16"/>
          <w:szCs w:val="16"/>
        </w:rPr>
      </w:pPr>
    </w:p>
    <w:p w:rsidR="002421B1" w:rsidRPr="008F428B" w:rsidRDefault="002421B1" w:rsidP="002421B1">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10</w:t>
      </w:r>
      <w:r w:rsidRPr="008F428B">
        <w:rPr>
          <w:rFonts w:ascii="Century Gothic" w:hAnsi="Century Gothic"/>
          <w:b/>
          <w:sz w:val="20"/>
          <w:szCs w:val="20"/>
          <w:u w:val="single"/>
        </w:rPr>
        <w:t xml:space="preserve">: </w:t>
      </w:r>
    </w:p>
    <w:p w:rsidR="00057EAE" w:rsidRPr="00057EAE" w:rsidRDefault="00BE0A44" w:rsidP="00057EAE">
      <w:pPr>
        <w:autoSpaceDE w:val="0"/>
        <w:autoSpaceDN w:val="0"/>
        <w:adjustRightInd w:val="0"/>
        <w:spacing w:after="0" w:line="240" w:lineRule="auto"/>
        <w:ind w:left="0" w:firstLine="0"/>
        <w:rPr>
          <w:rFonts w:ascii="Century Gothic" w:eastAsiaTheme="minorHAnsi" w:hAnsi="Century Gothic"/>
          <w:sz w:val="20"/>
          <w:szCs w:val="20"/>
          <w:lang w:eastAsia="en-US"/>
        </w:rPr>
      </w:pPr>
      <w:r>
        <w:rPr>
          <w:rFonts w:ascii="Century Gothic" w:eastAsiaTheme="minorHAnsi" w:hAnsi="Century Gothic"/>
          <w:sz w:val="20"/>
          <w:szCs w:val="20"/>
          <w:lang w:eastAsia="en-US"/>
        </w:rPr>
        <w:t>„</w:t>
      </w:r>
      <w:r w:rsidR="00057EAE" w:rsidRPr="00057EAE">
        <w:rPr>
          <w:rFonts w:ascii="Century Gothic" w:eastAsiaTheme="minorHAnsi" w:hAnsi="Century Gothic"/>
          <w:sz w:val="20"/>
          <w:szCs w:val="20"/>
          <w:lang w:eastAsia="en-US"/>
        </w:rPr>
        <w:t>Dotyczy &amp; 1 ust. 8 Umowy. O jaki załącznik nr 2 do Umowy Zamawiającemu chodzi?</w:t>
      </w:r>
      <w:r>
        <w:rPr>
          <w:rFonts w:ascii="Century Gothic" w:eastAsiaTheme="minorHAnsi" w:hAnsi="Century Gothic"/>
          <w:sz w:val="20"/>
          <w:szCs w:val="20"/>
          <w:lang w:eastAsia="en-US"/>
        </w:rPr>
        <w:t>”</w:t>
      </w:r>
      <w:r w:rsidR="00057EAE" w:rsidRPr="00057EAE">
        <w:rPr>
          <w:rFonts w:ascii="Century Gothic" w:eastAsiaTheme="minorHAnsi" w:hAnsi="Century Gothic"/>
          <w:sz w:val="20"/>
          <w:szCs w:val="20"/>
          <w:lang w:eastAsia="en-US"/>
        </w:rPr>
        <w:t xml:space="preserve"> </w:t>
      </w:r>
    </w:p>
    <w:p w:rsidR="00342299" w:rsidRPr="007E5F48" w:rsidRDefault="00342299" w:rsidP="00342299">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10</w:t>
      </w:r>
      <w:r w:rsidRPr="007E5F48">
        <w:rPr>
          <w:rFonts w:ascii="Century Gothic" w:hAnsi="Century Gothic"/>
          <w:b/>
          <w:sz w:val="20"/>
          <w:szCs w:val="20"/>
          <w:u w:val="single"/>
        </w:rPr>
        <w:t>:</w:t>
      </w:r>
    </w:p>
    <w:p w:rsidR="005F1708" w:rsidRDefault="00342299" w:rsidP="00FB35C9">
      <w:pPr>
        <w:pStyle w:val="Standard"/>
        <w:jc w:val="both"/>
        <w:rPr>
          <w:rFonts w:ascii="Century Gothic" w:hAnsi="Century Gothic" w:cs="Times New Roman"/>
          <w:color w:val="FF0000"/>
          <w:sz w:val="20"/>
          <w:szCs w:val="20"/>
        </w:rPr>
      </w:pPr>
      <w:r>
        <w:rPr>
          <w:rFonts w:ascii="Century Gothic" w:hAnsi="Century Gothic" w:cs="Times New Roman"/>
          <w:sz w:val="20"/>
          <w:szCs w:val="20"/>
        </w:rPr>
        <w:t xml:space="preserve">Zamawiający </w:t>
      </w:r>
      <w:r w:rsidR="00CF1B39">
        <w:rPr>
          <w:rFonts w:ascii="Century Gothic" w:hAnsi="Century Gothic" w:cs="Times New Roman"/>
          <w:sz w:val="20"/>
          <w:szCs w:val="20"/>
        </w:rPr>
        <w:t>wykreśla powyższy zapis z umowy.</w:t>
      </w:r>
    </w:p>
    <w:p w:rsidR="00342299" w:rsidRPr="00342299" w:rsidRDefault="00342299" w:rsidP="00FB35C9">
      <w:pPr>
        <w:pStyle w:val="Standard"/>
        <w:jc w:val="both"/>
        <w:rPr>
          <w:rFonts w:ascii="Century Gothic" w:hAnsi="Century Gothic" w:cs="Times New Roman"/>
          <w:sz w:val="16"/>
          <w:szCs w:val="16"/>
        </w:rPr>
      </w:pPr>
    </w:p>
    <w:p w:rsidR="00342299" w:rsidRPr="008F428B" w:rsidRDefault="00342299" w:rsidP="0034229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11</w:t>
      </w:r>
      <w:r w:rsidRPr="008F428B">
        <w:rPr>
          <w:rFonts w:ascii="Century Gothic" w:hAnsi="Century Gothic"/>
          <w:b/>
          <w:sz w:val="20"/>
          <w:szCs w:val="20"/>
          <w:u w:val="single"/>
        </w:rPr>
        <w:t xml:space="preserve">: </w:t>
      </w:r>
    </w:p>
    <w:p w:rsidR="00BE0A44" w:rsidRPr="00BE0A44" w:rsidRDefault="00BE0A44" w:rsidP="00BE0A44">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BE0A44">
        <w:rPr>
          <w:rFonts w:ascii="Century Gothic" w:eastAsiaTheme="minorHAnsi" w:hAnsi="Century Gothic" w:cs="Arial"/>
          <w:sz w:val="20"/>
          <w:szCs w:val="20"/>
          <w:lang w:eastAsia="en-US"/>
        </w:rPr>
        <w:t xml:space="preserve">Dotyczy również &amp; 1 ust. 8 Umowy. Zamawiający pisze ,, Wykonawca zobowiązany jest do utrzymania w okresie trwania umowy stałych </w:t>
      </w:r>
      <w:r w:rsidRPr="00BE0A44">
        <w:rPr>
          <w:rFonts w:ascii="Century Gothic" w:eastAsiaTheme="minorHAnsi" w:hAnsi="Century Gothic" w:cs="Arial"/>
          <w:b/>
          <w:bCs/>
          <w:sz w:val="20"/>
          <w:szCs w:val="20"/>
          <w:lang w:eastAsia="en-US"/>
        </w:rPr>
        <w:t>cen jednostkowych netto w PLN</w:t>
      </w:r>
      <w:r w:rsidRPr="00BE0A44">
        <w:rPr>
          <w:rFonts w:ascii="Century Gothic" w:eastAsiaTheme="minorHAnsi" w:hAnsi="Century Gothic" w:cs="Arial"/>
          <w:sz w:val="20"/>
          <w:szCs w:val="20"/>
          <w:lang w:eastAsia="en-US"/>
        </w:rPr>
        <w:t xml:space="preserve">, wskazanych w załączniku nr 2 do umowy odpowiednio do rodzaju paliwa” Prosimy o wyjaśnienie czy Zamawiającemu nie chodzi o stały opust zaoferowany w ofercie odpowiednio do rodzaju paliwa? </w:t>
      </w:r>
    </w:p>
    <w:p w:rsidR="00BE0A44" w:rsidRPr="007E5F48" w:rsidRDefault="00BE0A44" w:rsidP="00BE0A44">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11</w:t>
      </w:r>
      <w:r w:rsidRPr="007E5F48">
        <w:rPr>
          <w:rFonts w:ascii="Century Gothic" w:hAnsi="Century Gothic"/>
          <w:b/>
          <w:sz w:val="20"/>
          <w:szCs w:val="20"/>
          <w:u w:val="single"/>
        </w:rPr>
        <w:t>:</w:t>
      </w:r>
    </w:p>
    <w:p w:rsidR="00BE0A44" w:rsidRDefault="00BE0A44" w:rsidP="00B20EA6">
      <w:pPr>
        <w:autoSpaceDE w:val="0"/>
        <w:autoSpaceDN w:val="0"/>
        <w:adjustRightInd w:val="0"/>
        <w:spacing w:after="0" w:line="240" w:lineRule="auto"/>
        <w:ind w:left="0" w:firstLine="0"/>
        <w:rPr>
          <w:rFonts w:ascii="Century Gothic" w:hAnsi="Century Gothic"/>
          <w:sz w:val="20"/>
          <w:szCs w:val="20"/>
        </w:rPr>
      </w:pPr>
      <w:r>
        <w:rPr>
          <w:rFonts w:ascii="Century Gothic" w:hAnsi="Century Gothic"/>
          <w:sz w:val="20"/>
          <w:szCs w:val="20"/>
        </w:rPr>
        <w:t xml:space="preserve">Tak, Zamawiający wyjaśnia, że  chodzi  o </w:t>
      </w:r>
      <w:r w:rsidR="004F6A68">
        <w:rPr>
          <w:rFonts w:ascii="Century Gothic" w:eastAsiaTheme="minorHAnsi" w:hAnsi="Century Gothic" w:cs="Arial"/>
          <w:sz w:val="20"/>
          <w:szCs w:val="20"/>
          <w:lang w:eastAsia="en-US"/>
        </w:rPr>
        <w:t>stały u</w:t>
      </w:r>
      <w:r w:rsidRPr="00BE0A44">
        <w:rPr>
          <w:rFonts w:ascii="Century Gothic" w:eastAsiaTheme="minorHAnsi" w:hAnsi="Century Gothic" w:cs="Arial"/>
          <w:sz w:val="20"/>
          <w:szCs w:val="20"/>
          <w:lang w:eastAsia="en-US"/>
        </w:rPr>
        <w:t>pust zaoferowany w ofercie</w:t>
      </w:r>
      <w:r>
        <w:rPr>
          <w:rFonts w:ascii="Century Gothic" w:eastAsiaTheme="minorHAnsi" w:hAnsi="Century Gothic" w:cs="Arial"/>
          <w:sz w:val="20"/>
          <w:szCs w:val="20"/>
          <w:lang w:eastAsia="en-US"/>
        </w:rPr>
        <w:t xml:space="preserve"> odpowiednio do rodzaju paliwa. Ceny wskazane w Ofercie  </w:t>
      </w:r>
      <w:r w:rsidR="004F6A68">
        <w:rPr>
          <w:rFonts w:ascii="Century Gothic" w:eastAsiaTheme="minorHAnsi" w:hAnsi="Century Gothic" w:cs="Arial"/>
          <w:sz w:val="20"/>
          <w:szCs w:val="20"/>
          <w:lang w:eastAsia="en-US"/>
        </w:rPr>
        <w:t>zostaną wykorzystane  do wyliczenia ceny</w:t>
      </w:r>
      <w:r>
        <w:rPr>
          <w:rFonts w:ascii="Century Gothic" w:eastAsiaTheme="minorHAnsi" w:hAnsi="Century Gothic" w:cs="Arial"/>
          <w:sz w:val="20"/>
          <w:szCs w:val="20"/>
          <w:lang w:eastAsia="en-US"/>
        </w:rPr>
        <w:t xml:space="preserve"> oferty Wykonawcy</w:t>
      </w:r>
      <w:r w:rsidR="004F6A68">
        <w:rPr>
          <w:rFonts w:ascii="Century Gothic" w:eastAsiaTheme="minorHAnsi" w:hAnsi="Century Gothic" w:cs="Arial"/>
          <w:sz w:val="20"/>
          <w:szCs w:val="20"/>
          <w:lang w:eastAsia="en-US"/>
        </w:rPr>
        <w:t xml:space="preserve"> </w:t>
      </w:r>
      <w:r>
        <w:rPr>
          <w:rFonts w:ascii="Century Gothic" w:eastAsiaTheme="minorHAnsi" w:hAnsi="Century Gothic" w:cs="Arial"/>
          <w:sz w:val="20"/>
          <w:szCs w:val="20"/>
          <w:lang w:eastAsia="en-US"/>
        </w:rPr>
        <w:t>i  porównania ofert  w nin</w:t>
      </w:r>
      <w:r w:rsidR="004F6A68">
        <w:rPr>
          <w:rFonts w:ascii="Century Gothic" w:eastAsiaTheme="minorHAnsi" w:hAnsi="Century Gothic" w:cs="Arial"/>
          <w:sz w:val="20"/>
          <w:szCs w:val="20"/>
          <w:lang w:eastAsia="en-US"/>
        </w:rPr>
        <w:t>iejszym  postępowaniu.</w:t>
      </w:r>
      <w:r>
        <w:rPr>
          <w:rFonts w:ascii="Century Gothic" w:eastAsiaTheme="minorHAnsi" w:hAnsi="Century Gothic" w:cs="Arial"/>
          <w:sz w:val="20"/>
          <w:szCs w:val="20"/>
          <w:lang w:eastAsia="en-US"/>
        </w:rPr>
        <w:t xml:space="preserve"> </w:t>
      </w:r>
      <w:r w:rsidR="004F6A68">
        <w:rPr>
          <w:rFonts w:ascii="Century Gothic" w:eastAsiaTheme="minorHAnsi" w:hAnsi="Century Gothic" w:cs="Arial"/>
          <w:sz w:val="20"/>
          <w:szCs w:val="20"/>
          <w:lang w:eastAsia="en-US"/>
        </w:rPr>
        <w:t>C</w:t>
      </w:r>
      <w:r w:rsidR="00EC5737">
        <w:rPr>
          <w:rFonts w:ascii="Century Gothic" w:eastAsiaTheme="minorHAnsi" w:hAnsi="Century Gothic" w:cs="Arial"/>
          <w:sz w:val="20"/>
          <w:szCs w:val="20"/>
          <w:lang w:eastAsia="en-US"/>
        </w:rPr>
        <w:t xml:space="preserve">eny jednostkowe za paliwo </w:t>
      </w:r>
      <w:r w:rsidR="004F6A68">
        <w:rPr>
          <w:rFonts w:ascii="Century Gothic" w:eastAsiaTheme="minorHAnsi" w:hAnsi="Century Gothic" w:cs="Arial"/>
          <w:sz w:val="20"/>
          <w:szCs w:val="20"/>
          <w:lang w:eastAsia="en-US"/>
        </w:rPr>
        <w:t>będą wylicza</w:t>
      </w:r>
      <w:r w:rsidR="00B20EA6">
        <w:rPr>
          <w:rFonts w:ascii="Century Gothic" w:eastAsiaTheme="minorHAnsi" w:hAnsi="Century Gothic" w:cs="Arial"/>
          <w:sz w:val="20"/>
          <w:szCs w:val="20"/>
          <w:lang w:eastAsia="en-US"/>
        </w:rPr>
        <w:t>ne  zgodnie  z</w:t>
      </w:r>
      <w:r w:rsidR="00B20EA6">
        <w:rPr>
          <w:rFonts w:ascii="Century Gothic" w:hAnsi="Century Gothic"/>
          <w:sz w:val="20"/>
          <w:szCs w:val="20"/>
        </w:rPr>
        <w:t xml:space="preserve"> </w:t>
      </w:r>
      <w:r w:rsidR="00B20EA6" w:rsidRPr="0046429A">
        <w:rPr>
          <w:rFonts w:ascii="Century Gothic" w:hAnsi="Century Gothic"/>
          <w:sz w:val="20"/>
          <w:szCs w:val="20"/>
        </w:rPr>
        <w:t>§</w:t>
      </w:r>
      <w:r w:rsidR="00B20EA6">
        <w:rPr>
          <w:rFonts w:ascii="Century Gothic" w:hAnsi="Century Gothic"/>
          <w:sz w:val="20"/>
          <w:szCs w:val="20"/>
        </w:rPr>
        <w:t xml:space="preserve"> 1 ust. 2 Rozdz. </w:t>
      </w:r>
      <w:r w:rsidR="0094508E">
        <w:rPr>
          <w:rFonts w:ascii="Century Gothic" w:hAnsi="Century Gothic"/>
          <w:sz w:val="20"/>
          <w:szCs w:val="20"/>
        </w:rPr>
        <w:t>XIX SWZ.</w:t>
      </w:r>
    </w:p>
    <w:p w:rsidR="00ED2683" w:rsidRPr="00BE0A44" w:rsidRDefault="00ED2683" w:rsidP="00B20EA6">
      <w:pPr>
        <w:autoSpaceDE w:val="0"/>
        <w:autoSpaceDN w:val="0"/>
        <w:adjustRightInd w:val="0"/>
        <w:spacing w:after="0" w:line="240" w:lineRule="auto"/>
        <w:ind w:left="0" w:firstLine="0"/>
        <w:rPr>
          <w:rFonts w:ascii="Century Gothic" w:eastAsiaTheme="minorHAnsi" w:hAnsi="Century Gothic" w:cs="Arial"/>
          <w:sz w:val="16"/>
          <w:szCs w:val="16"/>
          <w:lang w:eastAsia="en-US"/>
        </w:rPr>
      </w:pPr>
    </w:p>
    <w:p w:rsidR="00ED2683" w:rsidRPr="008F428B" w:rsidRDefault="00ED2683" w:rsidP="00ED2683">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12</w:t>
      </w:r>
      <w:r w:rsidRPr="008F428B">
        <w:rPr>
          <w:rFonts w:ascii="Century Gothic" w:hAnsi="Century Gothic"/>
          <w:b/>
          <w:sz w:val="20"/>
          <w:szCs w:val="20"/>
          <w:u w:val="single"/>
        </w:rPr>
        <w:t xml:space="preserve">: </w:t>
      </w:r>
    </w:p>
    <w:p w:rsidR="005B70D2" w:rsidRPr="005B70D2" w:rsidRDefault="005B70D2" w:rsidP="005B70D2">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5B70D2">
        <w:rPr>
          <w:rFonts w:ascii="Century Gothic" w:eastAsiaTheme="minorHAnsi" w:hAnsi="Century Gothic" w:cs="Arial"/>
          <w:sz w:val="20"/>
          <w:szCs w:val="20"/>
          <w:lang w:eastAsia="en-US"/>
        </w:rPr>
        <w:t xml:space="preserve">Dot. &amp; 1 ust. 10 Umowy. Czy Zamawiający wyrazi zgodę aby zapłata f-ry liczona była </w:t>
      </w:r>
      <w:r>
        <w:rPr>
          <w:rFonts w:ascii="Century Gothic" w:eastAsiaTheme="minorHAnsi" w:hAnsi="Century Gothic" w:cs="Arial"/>
          <w:sz w:val="20"/>
          <w:szCs w:val="20"/>
          <w:lang w:eastAsia="en-US"/>
        </w:rPr>
        <w:t xml:space="preserve">                              </w:t>
      </w:r>
      <w:r w:rsidRPr="005B70D2">
        <w:rPr>
          <w:rFonts w:ascii="Century Gothic" w:eastAsiaTheme="minorHAnsi" w:hAnsi="Century Gothic" w:cs="Arial"/>
          <w:sz w:val="20"/>
          <w:szCs w:val="20"/>
          <w:lang w:eastAsia="en-US"/>
        </w:rPr>
        <w:t>w terminie 30 dni od daty dostawy lub prawidłowo wystawionej f-ry vat.</w:t>
      </w:r>
      <w:r>
        <w:rPr>
          <w:rFonts w:ascii="Century Gothic" w:eastAsiaTheme="minorHAnsi" w:hAnsi="Century Gothic" w:cs="Arial"/>
          <w:sz w:val="20"/>
          <w:szCs w:val="20"/>
          <w:lang w:eastAsia="en-US"/>
        </w:rPr>
        <w:t>”</w:t>
      </w:r>
      <w:r w:rsidRPr="005B70D2">
        <w:rPr>
          <w:rFonts w:ascii="Century Gothic" w:eastAsiaTheme="minorHAnsi" w:hAnsi="Century Gothic" w:cs="Arial"/>
          <w:sz w:val="20"/>
          <w:szCs w:val="20"/>
          <w:lang w:eastAsia="en-US"/>
        </w:rPr>
        <w:t xml:space="preserve"> </w:t>
      </w:r>
    </w:p>
    <w:p w:rsidR="009D56E2" w:rsidRPr="007E5F48" w:rsidRDefault="009D56E2" w:rsidP="009D56E2">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12</w:t>
      </w:r>
      <w:r w:rsidRPr="007E5F48">
        <w:rPr>
          <w:rFonts w:ascii="Century Gothic" w:hAnsi="Century Gothic"/>
          <w:b/>
          <w:sz w:val="20"/>
          <w:szCs w:val="20"/>
          <w:u w:val="single"/>
        </w:rPr>
        <w:t>:</w:t>
      </w:r>
    </w:p>
    <w:p w:rsidR="009D56E2" w:rsidRPr="001C5311" w:rsidRDefault="009D56E2" w:rsidP="009D56E2">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1C5311">
        <w:rPr>
          <w:rFonts w:ascii="Century Gothic" w:eastAsiaTheme="minorHAnsi" w:hAnsi="Century Gothic" w:cs="Arial"/>
          <w:sz w:val="20"/>
          <w:szCs w:val="20"/>
          <w:lang w:eastAsia="en-US"/>
        </w:rPr>
        <w:t>Zamawiający podtrzymuje  zapisy SWZ</w:t>
      </w:r>
      <w:r>
        <w:rPr>
          <w:rFonts w:ascii="Century Gothic" w:eastAsiaTheme="minorHAnsi" w:hAnsi="Century Gothic" w:cs="Arial"/>
          <w:sz w:val="20"/>
          <w:szCs w:val="20"/>
          <w:lang w:eastAsia="en-US"/>
        </w:rPr>
        <w:t>.</w:t>
      </w:r>
    </w:p>
    <w:p w:rsidR="005F1708" w:rsidRPr="009D56E2" w:rsidRDefault="005F1708" w:rsidP="00FB35C9">
      <w:pPr>
        <w:pStyle w:val="Standard"/>
        <w:jc w:val="both"/>
        <w:rPr>
          <w:rFonts w:ascii="Century Gothic" w:hAnsi="Century Gothic" w:cs="Times New Roman"/>
          <w:sz w:val="16"/>
          <w:szCs w:val="16"/>
        </w:rPr>
      </w:pPr>
    </w:p>
    <w:p w:rsidR="009D56E2" w:rsidRPr="008F428B" w:rsidRDefault="009D56E2" w:rsidP="009D56E2">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13</w:t>
      </w:r>
      <w:r w:rsidRPr="008F428B">
        <w:rPr>
          <w:rFonts w:ascii="Century Gothic" w:hAnsi="Century Gothic"/>
          <w:b/>
          <w:sz w:val="20"/>
          <w:szCs w:val="20"/>
          <w:u w:val="single"/>
        </w:rPr>
        <w:t xml:space="preserve">: </w:t>
      </w:r>
    </w:p>
    <w:p w:rsidR="00FE27BB" w:rsidRDefault="00FE27BB" w:rsidP="00FE27BB">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FE27BB">
        <w:rPr>
          <w:rFonts w:ascii="Century Gothic" w:eastAsiaTheme="minorHAnsi" w:hAnsi="Century Gothic" w:cs="Arial"/>
          <w:sz w:val="20"/>
          <w:szCs w:val="20"/>
          <w:lang w:eastAsia="en-US"/>
        </w:rPr>
        <w:t>„Dot. &amp; 2 ust. 12 Umowy. Czy Zamawiający wyrazi zgodę na doprecyzowanie zapisu aby Wykonawca dostarczył fakturę w terminie 3 dni ale roboczych?</w:t>
      </w:r>
      <w:r>
        <w:rPr>
          <w:rFonts w:ascii="Century Gothic" w:eastAsiaTheme="minorHAnsi" w:hAnsi="Century Gothic" w:cs="Arial"/>
          <w:sz w:val="20"/>
          <w:szCs w:val="20"/>
          <w:lang w:eastAsia="en-US"/>
        </w:rPr>
        <w:t>”</w:t>
      </w:r>
      <w:r w:rsidRPr="00FE27BB">
        <w:rPr>
          <w:rFonts w:ascii="Century Gothic" w:eastAsiaTheme="minorHAnsi" w:hAnsi="Century Gothic" w:cs="Arial"/>
          <w:sz w:val="20"/>
          <w:szCs w:val="20"/>
          <w:lang w:eastAsia="en-US"/>
        </w:rPr>
        <w:t xml:space="preserve"> </w:t>
      </w:r>
    </w:p>
    <w:p w:rsidR="004F6A68" w:rsidRPr="00FE27BB" w:rsidRDefault="004F6A68" w:rsidP="00FE27BB">
      <w:pPr>
        <w:autoSpaceDE w:val="0"/>
        <w:autoSpaceDN w:val="0"/>
        <w:adjustRightInd w:val="0"/>
        <w:spacing w:after="0" w:line="240" w:lineRule="auto"/>
        <w:ind w:left="0" w:firstLine="0"/>
        <w:rPr>
          <w:rFonts w:ascii="Century Gothic" w:eastAsiaTheme="minorHAnsi" w:hAnsi="Century Gothic" w:cs="Arial"/>
          <w:sz w:val="20"/>
          <w:szCs w:val="20"/>
          <w:lang w:eastAsia="en-US"/>
        </w:rPr>
      </w:pPr>
    </w:p>
    <w:p w:rsidR="00FE27BB" w:rsidRPr="007E5F48" w:rsidRDefault="00FE27BB" w:rsidP="00FE27BB">
      <w:pPr>
        <w:rPr>
          <w:rFonts w:ascii="Century Gothic" w:hAnsi="Century Gothic"/>
          <w:b/>
          <w:sz w:val="20"/>
          <w:szCs w:val="20"/>
          <w:u w:val="single"/>
        </w:rPr>
      </w:pPr>
      <w:r w:rsidRPr="007E5F48">
        <w:rPr>
          <w:rFonts w:ascii="Century Gothic" w:hAnsi="Century Gothic"/>
          <w:b/>
          <w:sz w:val="20"/>
          <w:szCs w:val="20"/>
          <w:u w:val="single"/>
        </w:rPr>
        <w:lastRenderedPageBreak/>
        <w:t xml:space="preserve">Odpowiedź na  pytanie  nr </w:t>
      </w:r>
      <w:r>
        <w:rPr>
          <w:rFonts w:ascii="Century Gothic" w:hAnsi="Century Gothic"/>
          <w:b/>
          <w:sz w:val="20"/>
          <w:szCs w:val="20"/>
          <w:u w:val="single"/>
        </w:rPr>
        <w:t>13</w:t>
      </w:r>
      <w:r w:rsidRPr="007E5F48">
        <w:rPr>
          <w:rFonts w:ascii="Century Gothic" w:hAnsi="Century Gothic"/>
          <w:b/>
          <w:sz w:val="20"/>
          <w:szCs w:val="20"/>
          <w:u w:val="single"/>
        </w:rPr>
        <w:t>:</w:t>
      </w:r>
    </w:p>
    <w:p w:rsidR="00FE27BB" w:rsidRPr="00FE27BB" w:rsidRDefault="00FE27BB" w:rsidP="00FE27BB">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1C5311">
        <w:rPr>
          <w:rFonts w:ascii="Century Gothic" w:eastAsiaTheme="minorHAnsi" w:hAnsi="Century Gothic" w:cs="Arial"/>
          <w:sz w:val="20"/>
          <w:szCs w:val="20"/>
          <w:lang w:eastAsia="en-US"/>
        </w:rPr>
        <w:t>Zamawiający podtrzymuje  zapisy SWZ</w:t>
      </w:r>
      <w:r>
        <w:rPr>
          <w:rFonts w:ascii="Century Gothic" w:eastAsiaTheme="minorHAnsi" w:hAnsi="Century Gothic" w:cs="Arial"/>
          <w:sz w:val="20"/>
          <w:szCs w:val="20"/>
          <w:lang w:eastAsia="en-US"/>
        </w:rPr>
        <w:t>.</w:t>
      </w:r>
    </w:p>
    <w:p w:rsidR="005F1708" w:rsidRDefault="005F1708" w:rsidP="00FB35C9">
      <w:pPr>
        <w:pStyle w:val="Standard"/>
        <w:jc w:val="both"/>
        <w:rPr>
          <w:rFonts w:ascii="Century Gothic" w:hAnsi="Century Gothic" w:cs="Times New Roman"/>
          <w:sz w:val="20"/>
          <w:szCs w:val="20"/>
        </w:rPr>
      </w:pPr>
    </w:p>
    <w:p w:rsidR="00695314" w:rsidRPr="008F428B" w:rsidRDefault="00695314" w:rsidP="00695314">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14</w:t>
      </w:r>
      <w:r w:rsidRPr="008F428B">
        <w:rPr>
          <w:rFonts w:ascii="Century Gothic" w:hAnsi="Century Gothic"/>
          <w:b/>
          <w:sz w:val="20"/>
          <w:szCs w:val="20"/>
          <w:u w:val="single"/>
        </w:rPr>
        <w:t xml:space="preserve">: </w:t>
      </w:r>
    </w:p>
    <w:p w:rsidR="00695314" w:rsidRPr="00695314" w:rsidRDefault="00695314" w:rsidP="00695314">
      <w:pPr>
        <w:autoSpaceDE w:val="0"/>
        <w:autoSpaceDN w:val="0"/>
        <w:adjustRightInd w:val="0"/>
        <w:spacing w:after="0" w:line="240" w:lineRule="auto"/>
        <w:ind w:left="0" w:firstLine="0"/>
        <w:jc w:val="left"/>
        <w:rPr>
          <w:rFonts w:ascii="Century Gothic" w:eastAsiaTheme="minorHAnsi" w:hAnsi="Century Gothic"/>
          <w:sz w:val="20"/>
          <w:szCs w:val="20"/>
          <w:lang w:eastAsia="en-US"/>
        </w:rPr>
      </w:pPr>
      <w:r>
        <w:rPr>
          <w:rFonts w:ascii="Century Gothic" w:eastAsiaTheme="minorHAnsi" w:hAnsi="Century Gothic"/>
          <w:sz w:val="20"/>
          <w:szCs w:val="20"/>
          <w:lang w:eastAsia="en-US"/>
        </w:rPr>
        <w:t>„</w:t>
      </w:r>
      <w:r w:rsidRPr="00695314">
        <w:rPr>
          <w:rFonts w:ascii="Century Gothic" w:eastAsiaTheme="minorHAnsi" w:hAnsi="Century Gothic"/>
          <w:sz w:val="20"/>
          <w:szCs w:val="20"/>
          <w:lang w:eastAsia="en-US"/>
        </w:rPr>
        <w:t>Czy za przechowywanie próbek i kontrpróbek odpowiedzialny będzie Zamawiający?</w:t>
      </w:r>
      <w:r>
        <w:rPr>
          <w:rFonts w:ascii="Century Gothic" w:eastAsiaTheme="minorHAnsi" w:hAnsi="Century Gothic"/>
          <w:sz w:val="20"/>
          <w:szCs w:val="20"/>
          <w:lang w:eastAsia="en-US"/>
        </w:rPr>
        <w:t>”</w:t>
      </w:r>
      <w:r w:rsidRPr="00695314">
        <w:rPr>
          <w:rFonts w:ascii="Century Gothic" w:eastAsiaTheme="minorHAnsi" w:hAnsi="Century Gothic"/>
          <w:sz w:val="20"/>
          <w:szCs w:val="20"/>
          <w:lang w:eastAsia="en-US"/>
        </w:rPr>
        <w:t xml:space="preserve"> </w:t>
      </w:r>
    </w:p>
    <w:p w:rsidR="00695314" w:rsidRPr="007E5F48" w:rsidRDefault="00695314" w:rsidP="00695314">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14</w:t>
      </w:r>
      <w:r w:rsidRPr="007E5F48">
        <w:rPr>
          <w:rFonts w:ascii="Century Gothic" w:hAnsi="Century Gothic"/>
          <w:b/>
          <w:sz w:val="20"/>
          <w:szCs w:val="20"/>
          <w:u w:val="single"/>
        </w:rPr>
        <w:t>:</w:t>
      </w:r>
    </w:p>
    <w:p w:rsidR="005F1708" w:rsidRDefault="00695314" w:rsidP="00FB35C9">
      <w:pPr>
        <w:pStyle w:val="Standard"/>
        <w:jc w:val="both"/>
        <w:rPr>
          <w:rFonts w:ascii="Century Gothic" w:eastAsiaTheme="minorHAnsi" w:hAnsi="Century Gothic"/>
          <w:sz w:val="20"/>
          <w:szCs w:val="20"/>
        </w:rPr>
      </w:pPr>
      <w:r>
        <w:rPr>
          <w:rFonts w:ascii="Century Gothic" w:hAnsi="Century Gothic" w:cs="Times New Roman"/>
          <w:sz w:val="20"/>
          <w:szCs w:val="20"/>
        </w:rPr>
        <w:t xml:space="preserve">Tak, </w:t>
      </w:r>
      <w:r w:rsidRPr="00695314">
        <w:rPr>
          <w:rFonts w:ascii="Century Gothic" w:eastAsiaTheme="minorHAnsi" w:hAnsi="Century Gothic"/>
          <w:sz w:val="20"/>
          <w:szCs w:val="20"/>
        </w:rPr>
        <w:t>za przechowywanie próbek i kontrpróbek odpowiedzialny będzie Zamawiający</w:t>
      </w:r>
      <w:r w:rsidR="00CF1B39">
        <w:rPr>
          <w:rFonts w:ascii="Century Gothic" w:eastAsiaTheme="minorHAnsi" w:hAnsi="Century Gothic"/>
          <w:sz w:val="20"/>
          <w:szCs w:val="20"/>
        </w:rPr>
        <w:t>.</w:t>
      </w:r>
    </w:p>
    <w:p w:rsidR="00CF1B39" w:rsidRDefault="00CF1B39" w:rsidP="00FB35C9">
      <w:pPr>
        <w:pStyle w:val="Standard"/>
        <w:jc w:val="both"/>
        <w:rPr>
          <w:rFonts w:ascii="Century Gothic" w:eastAsiaTheme="minorHAnsi" w:hAnsi="Century Gothic"/>
          <w:sz w:val="20"/>
          <w:szCs w:val="20"/>
        </w:rPr>
      </w:pPr>
    </w:p>
    <w:p w:rsidR="00CF1B39" w:rsidRDefault="00CF1B39" w:rsidP="00FB35C9">
      <w:pPr>
        <w:pStyle w:val="Standard"/>
        <w:jc w:val="both"/>
        <w:rPr>
          <w:rFonts w:ascii="Century Gothic" w:hAnsi="Century Gothic" w:cs="Times New Roman"/>
          <w:sz w:val="20"/>
          <w:szCs w:val="20"/>
        </w:rPr>
      </w:pPr>
    </w:p>
    <w:p w:rsidR="00695314" w:rsidRDefault="00695314" w:rsidP="00695314">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15</w:t>
      </w:r>
      <w:r w:rsidRPr="008F428B">
        <w:rPr>
          <w:rFonts w:ascii="Century Gothic" w:hAnsi="Century Gothic"/>
          <w:b/>
          <w:sz w:val="20"/>
          <w:szCs w:val="20"/>
          <w:u w:val="single"/>
        </w:rPr>
        <w:t xml:space="preserve">: </w:t>
      </w:r>
    </w:p>
    <w:p w:rsidR="00CF1B39" w:rsidRPr="00CF1B39" w:rsidRDefault="00BA7FD7" w:rsidP="00BA7FD7">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00CF1B39" w:rsidRPr="00CF1B39">
        <w:rPr>
          <w:rFonts w:ascii="Century Gothic" w:eastAsiaTheme="minorHAnsi" w:hAnsi="Century Gothic" w:cs="Arial"/>
          <w:sz w:val="20"/>
          <w:szCs w:val="20"/>
          <w:lang w:eastAsia="en-US"/>
        </w:rPr>
        <w:t>Czy Zamawiający potwierdza, iż badania próbki z paliwem dokona niezal</w:t>
      </w:r>
      <w:r>
        <w:rPr>
          <w:rFonts w:ascii="Century Gothic" w:eastAsiaTheme="minorHAnsi" w:hAnsi="Century Gothic" w:cs="Arial"/>
          <w:sz w:val="20"/>
          <w:szCs w:val="20"/>
          <w:lang w:eastAsia="en-US"/>
        </w:rPr>
        <w:t>eżne akredytowane laboratorium.”</w:t>
      </w:r>
    </w:p>
    <w:p w:rsidR="00CF1B39" w:rsidRPr="007E5F48" w:rsidRDefault="00CF1B39" w:rsidP="00CF1B39">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15</w:t>
      </w:r>
      <w:r w:rsidRPr="007E5F48">
        <w:rPr>
          <w:rFonts w:ascii="Century Gothic" w:hAnsi="Century Gothic"/>
          <w:b/>
          <w:sz w:val="20"/>
          <w:szCs w:val="20"/>
          <w:u w:val="single"/>
        </w:rPr>
        <w:t>:</w:t>
      </w:r>
    </w:p>
    <w:p w:rsidR="00CF1B39" w:rsidRDefault="00CF1B39" w:rsidP="00CF1B39">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CF1B39">
        <w:rPr>
          <w:rFonts w:ascii="Century Gothic" w:hAnsi="Century Gothic"/>
          <w:sz w:val="20"/>
          <w:szCs w:val="20"/>
        </w:rPr>
        <w:t xml:space="preserve">Tak, </w:t>
      </w:r>
      <w:r w:rsidRPr="00CF1B39">
        <w:rPr>
          <w:rFonts w:ascii="Century Gothic" w:eastAsiaTheme="minorHAnsi" w:hAnsi="Century Gothic" w:cs="Arial"/>
          <w:sz w:val="20"/>
          <w:szCs w:val="20"/>
          <w:lang w:eastAsia="en-US"/>
        </w:rPr>
        <w:t xml:space="preserve">badania próbki z paliwem dokona niezależne akredytowane laboratorium. </w:t>
      </w:r>
    </w:p>
    <w:p w:rsidR="00CF1B39" w:rsidRPr="00CF1B39" w:rsidRDefault="00CF1B39" w:rsidP="00CF1B39">
      <w:pPr>
        <w:autoSpaceDE w:val="0"/>
        <w:autoSpaceDN w:val="0"/>
        <w:adjustRightInd w:val="0"/>
        <w:spacing w:after="0" w:line="240" w:lineRule="auto"/>
        <w:ind w:left="0" w:firstLine="0"/>
        <w:jc w:val="left"/>
        <w:rPr>
          <w:rFonts w:ascii="Century Gothic" w:eastAsiaTheme="minorHAnsi" w:hAnsi="Century Gothic" w:cs="Arial"/>
          <w:sz w:val="16"/>
          <w:szCs w:val="16"/>
          <w:lang w:eastAsia="en-US"/>
        </w:rPr>
      </w:pPr>
    </w:p>
    <w:p w:rsidR="00CF1B39" w:rsidRDefault="00CF1B39" w:rsidP="00CF1B3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16</w:t>
      </w:r>
      <w:r w:rsidRPr="008F428B">
        <w:rPr>
          <w:rFonts w:ascii="Century Gothic" w:hAnsi="Century Gothic"/>
          <w:b/>
          <w:sz w:val="20"/>
          <w:szCs w:val="20"/>
          <w:u w:val="single"/>
        </w:rPr>
        <w:t xml:space="preserve">: </w:t>
      </w:r>
    </w:p>
    <w:p w:rsidR="00CF1B39" w:rsidRPr="00CF1B39" w:rsidRDefault="00BA7FD7" w:rsidP="00CF1B39">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0067553E">
        <w:rPr>
          <w:rFonts w:ascii="Century Gothic" w:eastAsiaTheme="minorHAnsi" w:hAnsi="Century Gothic" w:cs="Arial"/>
          <w:sz w:val="20"/>
          <w:szCs w:val="20"/>
          <w:lang w:eastAsia="en-US"/>
        </w:rPr>
        <w:t xml:space="preserve">Prosimy o </w:t>
      </w:r>
      <w:r w:rsidR="00CF1B39" w:rsidRPr="00CF1B39">
        <w:rPr>
          <w:rFonts w:ascii="Century Gothic" w:eastAsiaTheme="minorHAnsi" w:hAnsi="Century Gothic" w:cs="Arial"/>
          <w:sz w:val="20"/>
          <w:szCs w:val="20"/>
          <w:lang w:eastAsia="en-US"/>
        </w:rPr>
        <w:t xml:space="preserve">potwierdzenie iż, pobór próbek i ich przechowywanie będzie zgodny </w:t>
      </w:r>
      <w:r w:rsidR="000B2312">
        <w:rPr>
          <w:rFonts w:ascii="Century Gothic" w:eastAsiaTheme="minorHAnsi" w:hAnsi="Century Gothic" w:cs="Arial"/>
          <w:sz w:val="20"/>
          <w:szCs w:val="20"/>
          <w:lang w:eastAsia="en-US"/>
        </w:rPr>
        <w:t xml:space="preserve">                                              </w:t>
      </w:r>
      <w:r w:rsidR="00CF1B39" w:rsidRPr="00CF1B39">
        <w:rPr>
          <w:rFonts w:ascii="Century Gothic" w:eastAsiaTheme="minorHAnsi" w:hAnsi="Century Gothic" w:cs="Arial"/>
          <w:sz w:val="20"/>
          <w:szCs w:val="20"/>
          <w:lang w:eastAsia="en-US"/>
        </w:rPr>
        <w:t>z Rozporządzeniem Ministra Gospodarki z dn. 1 września 2009r. w sprawie sposobu pobierania próbek paliw ciekłych i biopaliw ciekłych (Dz.U. Dz.U.2014.1035)?</w:t>
      </w:r>
      <w:r>
        <w:rPr>
          <w:rFonts w:ascii="Century Gothic" w:eastAsiaTheme="minorHAnsi" w:hAnsi="Century Gothic" w:cs="Arial"/>
          <w:sz w:val="20"/>
          <w:szCs w:val="20"/>
          <w:lang w:eastAsia="en-US"/>
        </w:rPr>
        <w:t>”</w:t>
      </w:r>
      <w:r w:rsidR="00CF1B39" w:rsidRPr="00CF1B39">
        <w:rPr>
          <w:rFonts w:ascii="Century Gothic" w:eastAsiaTheme="minorHAnsi" w:hAnsi="Century Gothic" w:cs="Arial"/>
          <w:sz w:val="20"/>
          <w:szCs w:val="20"/>
          <w:lang w:eastAsia="en-US"/>
        </w:rPr>
        <w:t xml:space="preserve"> </w:t>
      </w:r>
    </w:p>
    <w:p w:rsidR="000B2312" w:rsidRPr="007E5F48" w:rsidRDefault="000B2312" w:rsidP="000B2312">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16</w:t>
      </w:r>
      <w:r w:rsidRPr="007E5F48">
        <w:rPr>
          <w:rFonts w:ascii="Century Gothic" w:hAnsi="Century Gothic"/>
          <w:b/>
          <w:sz w:val="20"/>
          <w:szCs w:val="20"/>
          <w:u w:val="single"/>
        </w:rPr>
        <w:t>:</w:t>
      </w:r>
    </w:p>
    <w:p w:rsidR="00CF1B39" w:rsidRDefault="00BA7FD7" w:rsidP="000A0C3A">
      <w:pPr>
        <w:ind w:left="-3"/>
        <w:rPr>
          <w:rFonts w:ascii="Century Gothic" w:eastAsiaTheme="minorHAnsi" w:hAnsi="Century Gothic" w:cs="Arial"/>
          <w:sz w:val="20"/>
          <w:szCs w:val="20"/>
          <w:lang w:eastAsia="en-US"/>
        </w:rPr>
      </w:pPr>
      <w:r>
        <w:rPr>
          <w:rFonts w:ascii="Century Gothic" w:hAnsi="Century Gothic"/>
          <w:sz w:val="20"/>
          <w:szCs w:val="20"/>
        </w:rPr>
        <w:t xml:space="preserve">Tak, </w:t>
      </w:r>
      <w:r w:rsidR="000A0C3A" w:rsidRPr="00CF1B39">
        <w:rPr>
          <w:rFonts w:ascii="Century Gothic" w:eastAsiaTheme="minorHAnsi" w:hAnsi="Century Gothic" w:cs="Arial"/>
          <w:sz w:val="20"/>
          <w:szCs w:val="20"/>
          <w:lang w:eastAsia="en-US"/>
        </w:rPr>
        <w:t>pobór próbek i ich prze</w:t>
      </w:r>
      <w:r w:rsidR="000A0C3A">
        <w:rPr>
          <w:rFonts w:ascii="Century Gothic" w:eastAsiaTheme="minorHAnsi" w:hAnsi="Century Gothic" w:cs="Arial"/>
          <w:sz w:val="20"/>
          <w:szCs w:val="20"/>
          <w:lang w:eastAsia="en-US"/>
        </w:rPr>
        <w:t xml:space="preserve">chowywanie będzie zgodny </w:t>
      </w:r>
      <w:r w:rsidR="000A0C3A" w:rsidRPr="00CF1B39">
        <w:rPr>
          <w:rFonts w:ascii="Century Gothic" w:eastAsiaTheme="minorHAnsi" w:hAnsi="Century Gothic" w:cs="Arial"/>
          <w:sz w:val="20"/>
          <w:szCs w:val="20"/>
          <w:lang w:eastAsia="en-US"/>
        </w:rPr>
        <w:t>z Rozporządzeniem Ministra Gospodarki z dn. 1 września 2009r. w sprawie sposobu pobierania próbek paliw ciekłych</w:t>
      </w:r>
      <w:r w:rsidR="000A0C3A">
        <w:rPr>
          <w:rFonts w:ascii="Century Gothic" w:eastAsiaTheme="minorHAnsi" w:hAnsi="Century Gothic" w:cs="Arial"/>
          <w:sz w:val="20"/>
          <w:szCs w:val="20"/>
          <w:lang w:eastAsia="en-US"/>
        </w:rPr>
        <w:t xml:space="preserve">                             </w:t>
      </w:r>
      <w:r w:rsidR="000A0C3A" w:rsidRPr="00CF1B39">
        <w:rPr>
          <w:rFonts w:ascii="Century Gothic" w:eastAsiaTheme="minorHAnsi" w:hAnsi="Century Gothic" w:cs="Arial"/>
          <w:sz w:val="20"/>
          <w:szCs w:val="20"/>
          <w:lang w:eastAsia="en-US"/>
        </w:rPr>
        <w:t xml:space="preserve"> i biopaliw </w:t>
      </w:r>
      <w:r w:rsidR="000A0C3A">
        <w:rPr>
          <w:rFonts w:ascii="Century Gothic" w:eastAsiaTheme="minorHAnsi" w:hAnsi="Century Gothic" w:cs="Arial"/>
          <w:sz w:val="20"/>
          <w:szCs w:val="20"/>
          <w:lang w:eastAsia="en-US"/>
        </w:rPr>
        <w:t>ciekłych (Dz.U. Dz.U.2014.1035).</w:t>
      </w:r>
    </w:p>
    <w:p w:rsidR="000A0C3A" w:rsidRPr="000A0C3A" w:rsidRDefault="000A0C3A" w:rsidP="000A0C3A">
      <w:pPr>
        <w:ind w:left="-3"/>
        <w:rPr>
          <w:rFonts w:ascii="Century Gothic" w:hAnsi="Century Gothic"/>
          <w:sz w:val="16"/>
          <w:szCs w:val="16"/>
        </w:rPr>
      </w:pPr>
    </w:p>
    <w:p w:rsidR="000A0C3A" w:rsidRDefault="000A0C3A" w:rsidP="000A0C3A">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17</w:t>
      </w:r>
      <w:r w:rsidRPr="008F428B">
        <w:rPr>
          <w:rFonts w:ascii="Century Gothic" w:hAnsi="Century Gothic"/>
          <w:b/>
          <w:sz w:val="20"/>
          <w:szCs w:val="20"/>
          <w:u w:val="single"/>
        </w:rPr>
        <w:t xml:space="preserve">: </w:t>
      </w:r>
    </w:p>
    <w:p w:rsidR="000A0C3A" w:rsidRPr="000A0C3A" w:rsidRDefault="000A0C3A" w:rsidP="000A0C3A">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0A0C3A">
        <w:rPr>
          <w:rFonts w:ascii="Century Gothic" w:eastAsiaTheme="minorHAnsi" w:hAnsi="Century Gothic" w:cs="Arial"/>
          <w:sz w:val="20"/>
          <w:szCs w:val="20"/>
          <w:lang w:eastAsia="en-US"/>
        </w:rPr>
        <w:t xml:space="preserve">Dot. &amp; 4 ust. 4 pkt. 1 Umowy. Czy zaplombowanie skrzyni załadunkowo-rozładunkowej autocysterny w której umieszczone są zawory spustowe spełni wymóg Zamawiającego </w:t>
      </w:r>
      <w:r>
        <w:rPr>
          <w:rFonts w:ascii="Century Gothic" w:eastAsiaTheme="minorHAnsi" w:hAnsi="Century Gothic" w:cs="Arial"/>
          <w:sz w:val="20"/>
          <w:szCs w:val="20"/>
          <w:lang w:eastAsia="en-US"/>
        </w:rPr>
        <w:t xml:space="preserve">                            </w:t>
      </w:r>
      <w:r w:rsidRPr="000A0C3A">
        <w:rPr>
          <w:rFonts w:ascii="Century Gothic" w:eastAsiaTheme="minorHAnsi" w:hAnsi="Century Gothic" w:cs="Arial"/>
          <w:sz w:val="20"/>
          <w:szCs w:val="20"/>
          <w:lang w:eastAsia="en-US"/>
        </w:rPr>
        <w:t>o którym jest mowa ?</w:t>
      </w:r>
      <w:r>
        <w:rPr>
          <w:rFonts w:ascii="Century Gothic" w:eastAsiaTheme="minorHAnsi" w:hAnsi="Century Gothic" w:cs="Arial"/>
          <w:sz w:val="20"/>
          <w:szCs w:val="20"/>
          <w:lang w:eastAsia="en-US"/>
        </w:rPr>
        <w:t>”</w:t>
      </w:r>
      <w:r w:rsidRPr="000A0C3A">
        <w:rPr>
          <w:rFonts w:ascii="Century Gothic" w:eastAsiaTheme="minorHAnsi" w:hAnsi="Century Gothic" w:cs="Arial"/>
          <w:sz w:val="20"/>
          <w:szCs w:val="20"/>
          <w:lang w:eastAsia="en-US"/>
        </w:rPr>
        <w:t xml:space="preserve"> </w:t>
      </w:r>
    </w:p>
    <w:p w:rsidR="000A0C3A" w:rsidRPr="007E5F48" w:rsidRDefault="000A0C3A" w:rsidP="000A0C3A">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17</w:t>
      </w:r>
      <w:r w:rsidRPr="007E5F48">
        <w:rPr>
          <w:rFonts w:ascii="Century Gothic" w:hAnsi="Century Gothic"/>
          <w:b/>
          <w:sz w:val="20"/>
          <w:szCs w:val="20"/>
          <w:u w:val="single"/>
        </w:rPr>
        <w:t>:</w:t>
      </w:r>
    </w:p>
    <w:p w:rsidR="000A0C3A" w:rsidRPr="000A0C3A" w:rsidRDefault="000A0C3A" w:rsidP="000A0C3A">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hAnsi="Century Gothic"/>
          <w:sz w:val="20"/>
          <w:szCs w:val="20"/>
        </w:rPr>
        <w:t xml:space="preserve">Tak, </w:t>
      </w:r>
      <w:r w:rsidRPr="000A0C3A">
        <w:rPr>
          <w:rFonts w:ascii="Century Gothic" w:eastAsiaTheme="minorHAnsi" w:hAnsi="Century Gothic" w:cs="Arial"/>
          <w:sz w:val="20"/>
          <w:szCs w:val="20"/>
          <w:lang w:eastAsia="en-US"/>
        </w:rPr>
        <w:t>zaplombowanie skrzyni załadunkowo-rozładunkowej autocysterny w której umieszczone są zawory spus</w:t>
      </w:r>
      <w:r>
        <w:rPr>
          <w:rFonts w:ascii="Century Gothic" w:eastAsiaTheme="minorHAnsi" w:hAnsi="Century Gothic" w:cs="Arial"/>
          <w:sz w:val="20"/>
          <w:szCs w:val="20"/>
          <w:lang w:eastAsia="en-US"/>
        </w:rPr>
        <w:t>towe spełni wymóg Zamawiającego.</w:t>
      </w:r>
    </w:p>
    <w:p w:rsidR="00695314" w:rsidRPr="000A0C3A" w:rsidRDefault="00695314" w:rsidP="00FB35C9">
      <w:pPr>
        <w:pStyle w:val="Standard"/>
        <w:jc w:val="both"/>
        <w:rPr>
          <w:rFonts w:ascii="Century Gothic" w:hAnsi="Century Gothic" w:cs="Times New Roman"/>
          <w:sz w:val="16"/>
          <w:szCs w:val="16"/>
        </w:rPr>
      </w:pPr>
    </w:p>
    <w:p w:rsidR="000A0C3A" w:rsidRDefault="000A0C3A" w:rsidP="000A0C3A">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18</w:t>
      </w:r>
      <w:r w:rsidRPr="008F428B">
        <w:rPr>
          <w:rFonts w:ascii="Century Gothic" w:hAnsi="Century Gothic"/>
          <w:b/>
          <w:sz w:val="20"/>
          <w:szCs w:val="20"/>
          <w:u w:val="single"/>
        </w:rPr>
        <w:t xml:space="preserve">: </w:t>
      </w:r>
    </w:p>
    <w:p w:rsidR="00AE311A" w:rsidRPr="00AE311A" w:rsidRDefault="00AE311A" w:rsidP="00AE311A">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003F6F82">
        <w:rPr>
          <w:rFonts w:ascii="Century Gothic" w:eastAsiaTheme="minorHAnsi" w:hAnsi="Century Gothic" w:cs="Arial"/>
          <w:sz w:val="20"/>
          <w:szCs w:val="20"/>
          <w:lang w:eastAsia="en-US"/>
        </w:rPr>
        <w:t xml:space="preserve">Wnioskujemy </w:t>
      </w:r>
      <w:r w:rsidRPr="00AE311A">
        <w:rPr>
          <w:rFonts w:ascii="Century Gothic" w:eastAsiaTheme="minorHAnsi" w:hAnsi="Century Gothic" w:cs="Arial"/>
          <w:sz w:val="20"/>
          <w:szCs w:val="20"/>
          <w:lang w:eastAsia="en-US"/>
        </w:rPr>
        <w:t xml:space="preserve">aby rozliczenie ilości dostaw oraz fakturowanie dostarczonego oleju napędowego i benzyny bezołowiowej następowało w oparciu o dokument wydania </w:t>
      </w: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w temperaturze referencyjnej 15st. C sporządzany na podstawie pomiarów na legalizowanych urządzeniach wydawczych z baz/terminali paliw, ewentualnie na podstawie legalizowanego licznika autocysterny w temperaturze referencyjnej 15 st. C. Czy Zamawiający wyrazi zgodę na powyższe?</w:t>
      </w:r>
      <w:r>
        <w:rPr>
          <w:rFonts w:ascii="Century Gothic" w:eastAsiaTheme="minorHAnsi" w:hAnsi="Century Gothic" w:cs="Arial"/>
          <w:sz w:val="20"/>
          <w:szCs w:val="20"/>
          <w:lang w:eastAsia="en-US"/>
        </w:rPr>
        <w:t>”</w:t>
      </w:r>
      <w:r w:rsidRPr="00AE311A">
        <w:rPr>
          <w:rFonts w:ascii="Century Gothic" w:eastAsiaTheme="minorHAnsi" w:hAnsi="Century Gothic" w:cs="Arial"/>
          <w:sz w:val="20"/>
          <w:szCs w:val="20"/>
          <w:lang w:eastAsia="en-US"/>
        </w:rPr>
        <w:t xml:space="preserve"> </w:t>
      </w:r>
    </w:p>
    <w:p w:rsidR="00AE311A" w:rsidRPr="007E5F48" w:rsidRDefault="00AE311A" w:rsidP="00AE311A">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18</w:t>
      </w:r>
      <w:r w:rsidRPr="007E5F48">
        <w:rPr>
          <w:rFonts w:ascii="Century Gothic" w:hAnsi="Century Gothic"/>
          <w:b/>
          <w:sz w:val="20"/>
          <w:szCs w:val="20"/>
          <w:u w:val="single"/>
        </w:rPr>
        <w:t>:</w:t>
      </w:r>
    </w:p>
    <w:p w:rsidR="00AE311A" w:rsidRDefault="00AE311A" w:rsidP="00AE311A">
      <w:pPr>
        <w:autoSpaceDE w:val="0"/>
        <w:autoSpaceDN w:val="0"/>
        <w:adjustRightInd w:val="0"/>
        <w:spacing w:after="0" w:line="240" w:lineRule="auto"/>
        <w:ind w:left="0" w:firstLine="0"/>
        <w:jc w:val="left"/>
        <w:rPr>
          <w:rFonts w:ascii="Century Gothic" w:eastAsiaTheme="minorHAnsi" w:hAnsi="Century Gothic" w:cs="Arial"/>
          <w:sz w:val="20"/>
          <w:szCs w:val="20"/>
          <w:lang w:eastAsia="en-US"/>
        </w:rPr>
      </w:pPr>
      <w:r w:rsidRPr="001C5311">
        <w:rPr>
          <w:rFonts w:ascii="Century Gothic" w:eastAsiaTheme="minorHAnsi" w:hAnsi="Century Gothic" w:cs="Arial"/>
          <w:sz w:val="20"/>
          <w:szCs w:val="20"/>
          <w:lang w:eastAsia="en-US"/>
        </w:rPr>
        <w:t>Zamawiający podtrzymuje  zapisy SWZ</w:t>
      </w:r>
      <w:r>
        <w:rPr>
          <w:rFonts w:ascii="Century Gothic" w:eastAsiaTheme="minorHAnsi" w:hAnsi="Century Gothic" w:cs="Arial"/>
          <w:sz w:val="20"/>
          <w:szCs w:val="20"/>
          <w:lang w:eastAsia="en-US"/>
        </w:rPr>
        <w:t>.</w:t>
      </w:r>
    </w:p>
    <w:p w:rsidR="00AE311A" w:rsidRPr="00AE311A" w:rsidRDefault="00AE311A" w:rsidP="00AE311A">
      <w:pPr>
        <w:autoSpaceDE w:val="0"/>
        <w:autoSpaceDN w:val="0"/>
        <w:adjustRightInd w:val="0"/>
        <w:spacing w:after="0" w:line="240" w:lineRule="auto"/>
        <w:ind w:left="0" w:firstLine="0"/>
        <w:jc w:val="left"/>
        <w:rPr>
          <w:rFonts w:ascii="Century Gothic" w:eastAsiaTheme="minorHAnsi" w:hAnsi="Century Gothic" w:cs="Arial"/>
          <w:sz w:val="16"/>
          <w:szCs w:val="16"/>
          <w:lang w:eastAsia="en-US"/>
        </w:rPr>
      </w:pPr>
    </w:p>
    <w:p w:rsidR="00AE311A" w:rsidRDefault="00AE311A" w:rsidP="00AE311A">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19</w:t>
      </w:r>
      <w:r w:rsidRPr="008F428B">
        <w:rPr>
          <w:rFonts w:ascii="Century Gothic" w:hAnsi="Century Gothic"/>
          <w:b/>
          <w:sz w:val="20"/>
          <w:szCs w:val="20"/>
          <w:u w:val="single"/>
        </w:rPr>
        <w:t xml:space="preserve">: </w:t>
      </w:r>
    </w:p>
    <w:p w:rsidR="00AE311A" w:rsidRPr="00AE311A" w:rsidRDefault="00AE311A" w:rsidP="00AE311A">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AE311A">
        <w:rPr>
          <w:rFonts w:ascii="Century Gothic" w:eastAsiaTheme="minorHAnsi" w:hAnsi="Century Gothic" w:cs="Arial"/>
          <w:sz w:val="20"/>
          <w:szCs w:val="20"/>
          <w:lang w:eastAsia="en-US"/>
        </w:rPr>
        <w:t xml:space="preserve">W przypadku braku zgody na wniosek zawarty w pytaniu powyżej, czy Zamawiający: </w:t>
      </w:r>
    </w:p>
    <w:p w:rsidR="00AE311A" w:rsidRPr="00AE311A" w:rsidRDefault="00AE311A" w:rsidP="00AE311A">
      <w:pPr>
        <w:autoSpaceDE w:val="0"/>
        <w:autoSpaceDN w:val="0"/>
        <w:adjustRightInd w:val="0"/>
        <w:spacing w:after="0" w:line="240" w:lineRule="auto"/>
        <w:ind w:left="284" w:hanging="284"/>
        <w:rPr>
          <w:rFonts w:ascii="Century Gothic" w:eastAsiaTheme="minorHAnsi" w:hAnsi="Century Gothic" w:cs="Arial"/>
          <w:sz w:val="20"/>
          <w:szCs w:val="20"/>
          <w:lang w:eastAsia="en-US"/>
        </w:rPr>
      </w:pPr>
      <w:r w:rsidRPr="00AE311A">
        <w:rPr>
          <w:rFonts w:ascii="Century Gothic" w:eastAsiaTheme="minorHAnsi" w:hAnsi="Century Gothic" w:cs="Arial"/>
          <w:sz w:val="20"/>
          <w:szCs w:val="20"/>
          <w:lang w:eastAsia="en-US"/>
        </w:rPr>
        <w:t xml:space="preserve">a) przekaże na wniosek Wykonawcy Świadectwa legalizacji zbiorników wraz z tabelami litrażowymi po podpisaniu umowy? </w:t>
      </w:r>
    </w:p>
    <w:p w:rsidR="00AE311A" w:rsidRPr="00AE311A" w:rsidRDefault="00AE311A" w:rsidP="00AE311A">
      <w:pPr>
        <w:autoSpaceDE w:val="0"/>
        <w:autoSpaceDN w:val="0"/>
        <w:adjustRightInd w:val="0"/>
        <w:spacing w:after="0" w:line="240" w:lineRule="auto"/>
        <w:ind w:left="284" w:hanging="284"/>
        <w:rPr>
          <w:rFonts w:ascii="Century Gothic" w:eastAsiaTheme="minorHAnsi" w:hAnsi="Century Gothic" w:cs="Arial"/>
          <w:sz w:val="20"/>
          <w:szCs w:val="20"/>
          <w:lang w:eastAsia="en-US"/>
        </w:rPr>
      </w:pPr>
      <w:r w:rsidRPr="00AE311A">
        <w:rPr>
          <w:rFonts w:ascii="Century Gothic" w:eastAsiaTheme="minorHAnsi" w:hAnsi="Century Gothic" w:cs="Arial"/>
          <w:sz w:val="20"/>
          <w:szCs w:val="20"/>
          <w:lang w:eastAsia="en-US"/>
        </w:rPr>
        <w:t xml:space="preserve">b) będzie przekazywał Protokoły oraz wydruki z urządzenia pomiarowego zamontowanego na zbiorniku klienta przed i po każdej dostawie na adres email wskazany przez Wykonawcę? </w:t>
      </w:r>
    </w:p>
    <w:p w:rsidR="00AE311A" w:rsidRPr="00AE311A" w:rsidRDefault="00AE311A" w:rsidP="00AE311A">
      <w:pPr>
        <w:autoSpaceDE w:val="0"/>
        <w:autoSpaceDN w:val="0"/>
        <w:adjustRightInd w:val="0"/>
        <w:spacing w:after="0" w:line="240" w:lineRule="auto"/>
        <w:ind w:left="284" w:hanging="284"/>
        <w:rPr>
          <w:rFonts w:ascii="Century Gothic" w:eastAsiaTheme="minorHAnsi" w:hAnsi="Century Gothic" w:cs="Arial"/>
          <w:sz w:val="20"/>
          <w:szCs w:val="20"/>
          <w:lang w:eastAsia="en-US"/>
        </w:rPr>
      </w:pPr>
      <w:r w:rsidRPr="00AE311A">
        <w:rPr>
          <w:rFonts w:ascii="Century Gothic" w:eastAsiaTheme="minorHAnsi" w:hAnsi="Century Gothic" w:cs="Arial"/>
          <w:sz w:val="20"/>
          <w:szCs w:val="20"/>
          <w:lang w:eastAsia="en-US"/>
        </w:rPr>
        <w:t xml:space="preserve">c) będzie przyjmował paliwo uwzględniając dopuszczalne w Rozporządzeniu Ministra Gospodarki z dnia 22 stycznia 2008 roku błędy pomiarowe? </w:t>
      </w:r>
    </w:p>
    <w:p w:rsidR="00AE311A" w:rsidRPr="00AE311A" w:rsidRDefault="00AE311A" w:rsidP="00AE311A">
      <w:pPr>
        <w:autoSpaceDE w:val="0"/>
        <w:autoSpaceDN w:val="0"/>
        <w:adjustRightInd w:val="0"/>
        <w:spacing w:after="0" w:line="240" w:lineRule="auto"/>
        <w:ind w:left="284" w:hanging="284"/>
        <w:rPr>
          <w:rFonts w:ascii="Century Gothic" w:eastAsiaTheme="minorHAnsi" w:hAnsi="Century Gothic" w:cs="Arial"/>
          <w:sz w:val="20"/>
          <w:szCs w:val="20"/>
          <w:lang w:eastAsia="en-US"/>
        </w:rPr>
      </w:pPr>
      <w:r w:rsidRPr="00AE311A">
        <w:rPr>
          <w:rFonts w:ascii="Century Gothic" w:eastAsiaTheme="minorHAnsi" w:hAnsi="Century Gothic" w:cs="Arial"/>
          <w:sz w:val="20"/>
          <w:szCs w:val="20"/>
          <w:lang w:eastAsia="en-US"/>
        </w:rPr>
        <w:t xml:space="preserve">d) wyrazi zgodę na ewentualne dostawy kontrolne (np. dwa razy w roku) w celu weryfikacji możliwości rozkalibrowania układu pomiarowego Zamawiającego w wyniku np. pracy gruntu zbiornika, przesunięcia się lub zawieszania sondy pomiarowej, odkładanie się BIO </w:t>
      </w: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 xml:space="preserve">w zbiorniku, itp.)? </w:t>
      </w:r>
    </w:p>
    <w:p w:rsidR="00AE311A" w:rsidRPr="007E5F48" w:rsidRDefault="00AE311A" w:rsidP="00AE311A">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19</w:t>
      </w:r>
      <w:r w:rsidRPr="007E5F48">
        <w:rPr>
          <w:rFonts w:ascii="Century Gothic" w:hAnsi="Century Gothic"/>
          <w:b/>
          <w:sz w:val="20"/>
          <w:szCs w:val="20"/>
          <w:u w:val="single"/>
        </w:rPr>
        <w:t>:</w:t>
      </w:r>
    </w:p>
    <w:p w:rsidR="00AE311A" w:rsidRPr="00AE311A" w:rsidRDefault="00AE311A" w:rsidP="00AE311A">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Tak, Zamawiający wyraża zgodę.</w:t>
      </w:r>
    </w:p>
    <w:p w:rsidR="000A0C3A" w:rsidRPr="00E557CD" w:rsidRDefault="000A0C3A" w:rsidP="00FB35C9">
      <w:pPr>
        <w:pStyle w:val="Standard"/>
        <w:jc w:val="both"/>
        <w:rPr>
          <w:rFonts w:ascii="Century Gothic" w:hAnsi="Century Gothic" w:cs="Times New Roman"/>
          <w:sz w:val="16"/>
          <w:szCs w:val="16"/>
        </w:rPr>
      </w:pPr>
    </w:p>
    <w:p w:rsidR="003F6F82" w:rsidRDefault="003F6F82" w:rsidP="003F6F82">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20</w:t>
      </w:r>
      <w:r w:rsidRPr="008F428B">
        <w:rPr>
          <w:rFonts w:ascii="Century Gothic" w:hAnsi="Century Gothic"/>
          <w:b/>
          <w:sz w:val="20"/>
          <w:szCs w:val="20"/>
          <w:u w:val="single"/>
        </w:rPr>
        <w:t xml:space="preserve">: </w:t>
      </w:r>
    </w:p>
    <w:p w:rsidR="00E557CD" w:rsidRDefault="00E557CD" w:rsidP="00E557CD">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E557CD">
        <w:rPr>
          <w:rFonts w:ascii="Century Gothic" w:eastAsiaTheme="minorHAnsi" w:hAnsi="Century Gothic" w:cs="Arial"/>
          <w:sz w:val="20"/>
          <w:szCs w:val="20"/>
          <w:lang w:eastAsia="en-US"/>
        </w:rPr>
        <w:t xml:space="preserve">Dot. &amp; 4 ust. 6 Umowy. Uprzejmie informujemy iż, obecnie większość terminali paliw (bazy magazynowe) obsługiwana jest za pomocą elektronicznych kart, a proces dokumentowania wydań przeprowadzony jest elektronicznie. Wobec tego zarówno dokumenty wydania jak </w:t>
      </w:r>
      <w:r w:rsidR="00114BD9">
        <w:rPr>
          <w:rFonts w:ascii="Century Gothic" w:eastAsiaTheme="minorHAnsi" w:hAnsi="Century Gothic" w:cs="Arial"/>
          <w:sz w:val="20"/>
          <w:szCs w:val="20"/>
          <w:lang w:eastAsia="en-US"/>
        </w:rPr>
        <w:t xml:space="preserve">                        </w:t>
      </w:r>
      <w:r w:rsidRPr="00E557CD">
        <w:rPr>
          <w:rFonts w:ascii="Century Gothic" w:eastAsiaTheme="minorHAnsi" w:hAnsi="Century Gothic" w:cs="Arial"/>
          <w:sz w:val="20"/>
          <w:szCs w:val="20"/>
          <w:lang w:eastAsia="en-US"/>
        </w:rPr>
        <w:t>i odpisy ze świadectw jakości są generowane elektronicznie i nie posiadają własnoręcznego podpisu. Prosimy zatem o odpowiedź czy takie dokumenty będą spełniały wymagania Zamawiającego?</w:t>
      </w:r>
      <w:r>
        <w:rPr>
          <w:rFonts w:ascii="Century Gothic" w:eastAsiaTheme="minorHAnsi" w:hAnsi="Century Gothic" w:cs="Arial"/>
          <w:sz w:val="20"/>
          <w:szCs w:val="20"/>
          <w:lang w:eastAsia="en-US"/>
        </w:rPr>
        <w:t>”</w:t>
      </w:r>
      <w:r w:rsidRPr="00E557CD">
        <w:rPr>
          <w:rFonts w:ascii="Century Gothic" w:eastAsiaTheme="minorHAnsi" w:hAnsi="Century Gothic" w:cs="Arial"/>
          <w:sz w:val="20"/>
          <w:szCs w:val="20"/>
          <w:lang w:eastAsia="en-US"/>
        </w:rPr>
        <w:t xml:space="preserve"> </w:t>
      </w:r>
    </w:p>
    <w:p w:rsidR="00315120" w:rsidRDefault="00315120" w:rsidP="00E557CD">
      <w:pPr>
        <w:autoSpaceDE w:val="0"/>
        <w:autoSpaceDN w:val="0"/>
        <w:adjustRightInd w:val="0"/>
        <w:spacing w:after="0" w:line="240" w:lineRule="auto"/>
        <w:ind w:left="0" w:firstLine="0"/>
        <w:rPr>
          <w:rFonts w:ascii="Century Gothic" w:eastAsiaTheme="minorHAnsi" w:hAnsi="Century Gothic" w:cs="Arial"/>
          <w:sz w:val="20"/>
          <w:szCs w:val="20"/>
          <w:lang w:eastAsia="en-US"/>
        </w:rPr>
      </w:pPr>
    </w:p>
    <w:p w:rsidR="00315120" w:rsidRPr="00E557CD" w:rsidRDefault="00315120" w:rsidP="00E557CD">
      <w:pPr>
        <w:autoSpaceDE w:val="0"/>
        <w:autoSpaceDN w:val="0"/>
        <w:adjustRightInd w:val="0"/>
        <w:spacing w:after="0" w:line="240" w:lineRule="auto"/>
        <w:ind w:left="0" w:firstLine="0"/>
        <w:rPr>
          <w:rFonts w:ascii="Century Gothic" w:eastAsiaTheme="minorHAnsi" w:hAnsi="Century Gothic" w:cs="Arial"/>
          <w:sz w:val="20"/>
          <w:szCs w:val="20"/>
          <w:lang w:eastAsia="en-US"/>
        </w:rPr>
      </w:pPr>
    </w:p>
    <w:p w:rsidR="00E557CD" w:rsidRPr="007E5F48" w:rsidRDefault="00E557CD" w:rsidP="00E557CD">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20</w:t>
      </w:r>
      <w:r w:rsidRPr="007E5F48">
        <w:rPr>
          <w:rFonts w:ascii="Century Gothic" w:hAnsi="Century Gothic"/>
          <w:b/>
          <w:sz w:val="20"/>
          <w:szCs w:val="20"/>
          <w:u w:val="single"/>
        </w:rPr>
        <w:t>:</w:t>
      </w:r>
    </w:p>
    <w:p w:rsidR="008A3DFE" w:rsidRPr="00E557CD" w:rsidRDefault="00114BD9" w:rsidP="00FB35C9">
      <w:pPr>
        <w:pStyle w:val="Standard"/>
        <w:jc w:val="both"/>
        <w:rPr>
          <w:rFonts w:ascii="Century Gothic" w:hAnsi="Century Gothic" w:cs="Times New Roman"/>
          <w:sz w:val="20"/>
          <w:szCs w:val="20"/>
        </w:rPr>
      </w:pPr>
      <w:r>
        <w:rPr>
          <w:rFonts w:ascii="Century Gothic" w:hAnsi="Century Gothic" w:cs="Times New Roman"/>
          <w:sz w:val="20"/>
          <w:szCs w:val="20"/>
        </w:rPr>
        <w:t>Tak, dokumenty  generowanie elektronicznie  spełniać będą wymagania Zamawiającego.</w:t>
      </w:r>
    </w:p>
    <w:p w:rsidR="00114BD9" w:rsidRDefault="00114BD9" w:rsidP="00114BD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21</w:t>
      </w:r>
      <w:r w:rsidRPr="008F428B">
        <w:rPr>
          <w:rFonts w:ascii="Century Gothic" w:hAnsi="Century Gothic"/>
          <w:b/>
          <w:sz w:val="20"/>
          <w:szCs w:val="20"/>
          <w:u w:val="single"/>
        </w:rPr>
        <w:t xml:space="preserve">: </w:t>
      </w:r>
    </w:p>
    <w:p w:rsidR="00114BD9" w:rsidRPr="00114BD9" w:rsidRDefault="00114BD9" w:rsidP="00114BD9">
      <w:pPr>
        <w:autoSpaceDE w:val="0"/>
        <w:autoSpaceDN w:val="0"/>
        <w:adjustRightInd w:val="0"/>
        <w:spacing w:after="0" w:line="240" w:lineRule="auto"/>
        <w:ind w:left="0" w:firstLine="0"/>
        <w:jc w:val="left"/>
        <w:rPr>
          <w:rFonts w:ascii="Century Gothic" w:eastAsiaTheme="minorHAnsi" w:hAnsi="Century Gothic"/>
          <w:sz w:val="20"/>
          <w:szCs w:val="20"/>
          <w:lang w:eastAsia="en-US"/>
        </w:rPr>
      </w:pPr>
      <w:r>
        <w:rPr>
          <w:rFonts w:ascii="Century Gothic" w:eastAsiaTheme="minorHAnsi" w:hAnsi="Century Gothic"/>
          <w:sz w:val="20"/>
          <w:szCs w:val="20"/>
          <w:lang w:eastAsia="en-US"/>
        </w:rPr>
        <w:t>„</w:t>
      </w:r>
      <w:r w:rsidRPr="00114BD9">
        <w:rPr>
          <w:rFonts w:ascii="Century Gothic" w:eastAsiaTheme="minorHAnsi" w:hAnsi="Century Gothic"/>
          <w:sz w:val="20"/>
          <w:szCs w:val="20"/>
          <w:lang w:eastAsia="en-US"/>
        </w:rPr>
        <w:t>Dot. &amp; 8 ust. 1 ppkt. a i b. Czy Zamawiający wyrazi zgodę na zmniejszenie wysokości kar</w:t>
      </w:r>
      <w:r>
        <w:rPr>
          <w:rFonts w:ascii="Century Gothic" w:eastAsiaTheme="minorHAnsi" w:hAnsi="Century Gothic"/>
          <w:sz w:val="20"/>
          <w:szCs w:val="20"/>
          <w:lang w:eastAsia="en-US"/>
        </w:rPr>
        <w:t xml:space="preserve">                   </w:t>
      </w:r>
      <w:r w:rsidRPr="00114BD9">
        <w:rPr>
          <w:rFonts w:ascii="Century Gothic" w:eastAsiaTheme="minorHAnsi" w:hAnsi="Century Gothic"/>
          <w:sz w:val="20"/>
          <w:szCs w:val="20"/>
          <w:lang w:eastAsia="en-US"/>
        </w:rPr>
        <w:t xml:space="preserve"> z 10% na 5%?</w:t>
      </w:r>
      <w:r>
        <w:rPr>
          <w:rFonts w:ascii="Century Gothic" w:eastAsiaTheme="minorHAnsi" w:hAnsi="Century Gothic"/>
          <w:sz w:val="20"/>
          <w:szCs w:val="20"/>
          <w:lang w:eastAsia="en-US"/>
        </w:rPr>
        <w:t>”</w:t>
      </w:r>
      <w:r w:rsidRPr="00114BD9">
        <w:rPr>
          <w:rFonts w:ascii="Century Gothic" w:eastAsiaTheme="minorHAnsi" w:hAnsi="Century Gothic"/>
          <w:sz w:val="20"/>
          <w:szCs w:val="20"/>
          <w:lang w:eastAsia="en-US"/>
        </w:rPr>
        <w:t xml:space="preserve"> </w:t>
      </w:r>
    </w:p>
    <w:p w:rsidR="00114BD9" w:rsidRPr="007E5F48" w:rsidRDefault="00114BD9" w:rsidP="00114BD9">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21</w:t>
      </w:r>
      <w:r w:rsidRPr="007E5F48">
        <w:rPr>
          <w:rFonts w:ascii="Century Gothic" w:hAnsi="Century Gothic"/>
          <w:b/>
          <w:sz w:val="20"/>
          <w:szCs w:val="20"/>
          <w:u w:val="single"/>
        </w:rPr>
        <w:t>:</w:t>
      </w:r>
    </w:p>
    <w:p w:rsidR="008A3DFE" w:rsidRDefault="00114BD9" w:rsidP="00FB35C9">
      <w:pPr>
        <w:pStyle w:val="Standard"/>
        <w:jc w:val="both"/>
        <w:rPr>
          <w:rFonts w:ascii="Century Gothic" w:hAnsi="Century Gothic" w:cs="Times New Roman"/>
          <w:sz w:val="20"/>
          <w:szCs w:val="20"/>
        </w:rPr>
      </w:pPr>
      <w:r>
        <w:rPr>
          <w:rFonts w:ascii="Century Gothic" w:hAnsi="Century Gothic" w:cs="Times New Roman"/>
          <w:sz w:val="20"/>
          <w:szCs w:val="20"/>
        </w:rPr>
        <w:t>Zamawiający podtrzymuje  zapisy SWZ.</w:t>
      </w:r>
    </w:p>
    <w:p w:rsidR="008A3DFE" w:rsidRPr="001109D5" w:rsidRDefault="008A3DFE" w:rsidP="00FB35C9">
      <w:pPr>
        <w:pStyle w:val="Standard"/>
        <w:jc w:val="both"/>
        <w:rPr>
          <w:rFonts w:ascii="Century Gothic" w:hAnsi="Century Gothic" w:cs="Times New Roman"/>
          <w:sz w:val="16"/>
          <w:szCs w:val="16"/>
        </w:rPr>
      </w:pPr>
    </w:p>
    <w:p w:rsidR="00114BD9" w:rsidRDefault="00114BD9" w:rsidP="00114BD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22</w:t>
      </w:r>
      <w:r w:rsidRPr="008F428B">
        <w:rPr>
          <w:rFonts w:ascii="Century Gothic" w:hAnsi="Century Gothic"/>
          <w:b/>
          <w:sz w:val="20"/>
          <w:szCs w:val="20"/>
          <w:u w:val="single"/>
        </w:rPr>
        <w:t xml:space="preserve">: </w:t>
      </w:r>
    </w:p>
    <w:p w:rsidR="00114BD9" w:rsidRPr="00114BD9" w:rsidRDefault="00114BD9" w:rsidP="00114BD9">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114BD9">
        <w:rPr>
          <w:rFonts w:ascii="Century Gothic" w:eastAsiaTheme="minorHAnsi" w:hAnsi="Century Gothic" w:cs="Arial"/>
          <w:sz w:val="20"/>
          <w:szCs w:val="20"/>
          <w:lang w:eastAsia="en-US"/>
        </w:rPr>
        <w:t>Dot. &amp; 9 ust. 1 ppkt. c Umowy. Czy Zamawiający wyrazi zgodę na modyfikację zapisu który otrzymałby następujące brzmienie ,,dostarczenia paliwa niezgodnego z normami wskazanymi w &amp; 2 ust. 6, które to zostaną potwierdzone badaniem wykonanym przez niezależne akredytowane laboratorium”</w:t>
      </w:r>
      <w:r>
        <w:rPr>
          <w:rFonts w:ascii="Century Gothic" w:eastAsiaTheme="minorHAnsi" w:hAnsi="Century Gothic" w:cs="Arial"/>
          <w:sz w:val="20"/>
          <w:szCs w:val="20"/>
          <w:lang w:eastAsia="en-US"/>
        </w:rPr>
        <w:t>”</w:t>
      </w:r>
      <w:r w:rsidRPr="00114BD9">
        <w:rPr>
          <w:rFonts w:ascii="Century Gothic" w:eastAsiaTheme="minorHAnsi" w:hAnsi="Century Gothic" w:cs="Arial"/>
          <w:sz w:val="20"/>
          <w:szCs w:val="20"/>
          <w:lang w:eastAsia="en-US"/>
        </w:rPr>
        <w:t xml:space="preserve"> </w:t>
      </w:r>
    </w:p>
    <w:p w:rsidR="008A5C17" w:rsidRPr="007E5F48" w:rsidRDefault="008A5C17" w:rsidP="008A5C17">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22</w:t>
      </w:r>
      <w:r w:rsidRPr="007E5F48">
        <w:rPr>
          <w:rFonts w:ascii="Century Gothic" w:hAnsi="Century Gothic"/>
          <w:b/>
          <w:sz w:val="20"/>
          <w:szCs w:val="20"/>
          <w:u w:val="single"/>
        </w:rPr>
        <w:t>:</w:t>
      </w:r>
    </w:p>
    <w:p w:rsidR="008A5C17" w:rsidRDefault="008A5C17" w:rsidP="008A5C17">
      <w:pPr>
        <w:pStyle w:val="Standard"/>
        <w:jc w:val="both"/>
        <w:rPr>
          <w:rFonts w:ascii="Century Gothic" w:hAnsi="Century Gothic" w:cs="Times New Roman"/>
          <w:sz w:val="20"/>
          <w:szCs w:val="20"/>
        </w:rPr>
      </w:pPr>
      <w:r>
        <w:rPr>
          <w:rFonts w:ascii="Century Gothic" w:hAnsi="Century Gothic" w:cs="Times New Roman"/>
          <w:sz w:val="20"/>
          <w:szCs w:val="20"/>
        </w:rPr>
        <w:t>Zamawiający podtrzymuje  zapisy SWZ.</w:t>
      </w:r>
    </w:p>
    <w:p w:rsidR="008A3DFE" w:rsidRDefault="008A3DFE" w:rsidP="00FB35C9">
      <w:pPr>
        <w:pStyle w:val="Standard"/>
        <w:jc w:val="both"/>
        <w:rPr>
          <w:rFonts w:ascii="Century Gothic" w:hAnsi="Century Gothic" w:cs="Times New Roman"/>
          <w:sz w:val="20"/>
          <w:szCs w:val="20"/>
        </w:rPr>
      </w:pPr>
    </w:p>
    <w:p w:rsidR="001109D5" w:rsidRDefault="001109D5" w:rsidP="001109D5">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23</w:t>
      </w:r>
      <w:r w:rsidRPr="008F428B">
        <w:rPr>
          <w:rFonts w:ascii="Century Gothic" w:hAnsi="Century Gothic"/>
          <w:b/>
          <w:sz w:val="20"/>
          <w:szCs w:val="20"/>
          <w:u w:val="single"/>
        </w:rPr>
        <w:t xml:space="preserve">: </w:t>
      </w:r>
    </w:p>
    <w:p w:rsidR="001109D5" w:rsidRPr="001109D5" w:rsidRDefault="001109D5" w:rsidP="001109D5">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1109D5">
        <w:rPr>
          <w:rFonts w:ascii="Century Gothic" w:eastAsiaTheme="minorHAnsi" w:hAnsi="Century Gothic" w:cs="Arial"/>
          <w:sz w:val="20"/>
          <w:szCs w:val="20"/>
          <w:lang w:eastAsia="en-US"/>
        </w:rPr>
        <w:t>Prosimy o określenie minimalnej wielkości pojedynczej dostawy w przypadku dostaw oleju napędowego o polepszonych właściwości</w:t>
      </w:r>
      <w:r w:rsidR="007A7D15">
        <w:rPr>
          <w:rFonts w:ascii="Century Gothic" w:eastAsiaTheme="minorHAnsi" w:hAnsi="Century Gothic" w:cs="Arial"/>
          <w:sz w:val="20"/>
          <w:szCs w:val="20"/>
          <w:lang w:eastAsia="en-US"/>
        </w:rPr>
        <w:t xml:space="preserve">ach niskotemperaturowych tzw. </w:t>
      </w:r>
      <w:r w:rsidRPr="001109D5">
        <w:rPr>
          <w:rFonts w:ascii="Century Gothic" w:eastAsiaTheme="minorHAnsi" w:hAnsi="Century Gothic" w:cs="Arial"/>
          <w:sz w:val="20"/>
          <w:szCs w:val="20"/>
          <w:lang w:eastAsia="en-US"/>
        </w:rPr>
        <w:t xml:space="preserve">arktyczny” </w:t>
      </w:r>
    </w:p>
    <w:p w:rsidR="001109D5" w:rsidRPr="007E5F48" w:rsidRDefault="001109D5" w:rsidP="001109D5">
      <w:pPr>
        <w:rPr>
          <w:rFonts w:ascii="Century Gothic" w:hAnsi="Century Gothic"/>
          <w:b/>
          <w:sz w:val="20"/>
          <w:szCs w:val="20"/>
          <w:u w:val="single"/>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23</w:t>
      </w:r>
      <w:r w:rsidRPr="007E5F48">
        <w:rPr>
          <w:rFonts w:ascii="Century Gothic" w:hAnsi="Century Gothic"/>
          <w:b/>
          <w:sz w:val="20"/>
          <w:szCs w:val="20"/>
          <w:u w:val="single"/>
        </w:rPr>
        <w:t>:</w:t>
      </w:r>
    </w:p>
    <w:p w:rsidR="008A3DFE" w:rsidRDefault="007A7D15" w:rsidP="00FB35C9">
      <w:pPr>
        <w:pStyle w:val="Standard"/>
        <w:jc w:val="both"/>
        <w:rPr>
          <w:rFonts w:ascii="Century Gothic" w:hAnsi="Century Gothic" w:cs="Times New Roman"/>
          <w:sz w:val="20"/>
          <w:szCs w:val="20"/>
        </w:rPr>
      </w:pPr>
      <w:r>
        <w:rPr>
          <w:rFonts w:ascii="Century Gothic" w:hAnsi="Century Gothic" w:cs="Times New Roman"/>
          <w:sz w:val="20"/>
          <w:szCs w:val="20"/>
        </w:rPr>
        <w:t xml:space="preserve">Zamawiający informuje, że minimalna ilość  pojedynczej  dostawy oleju  napędowego „arktycznego”  wynosi 1 000 litrów”. </w:t>
      </w:r>
    </w:p>
    <w:p w:rsidR="008A3DFE" w:rsidRPr="008D245B" w:rsidRDefault="008A3DFE" w:rsidP="00FB35C9">
      <w:pPr>
        <w:pStyle w:val="Standard"/>
        <w:jc w:val="both"/>
        <w:rPr>
          <w:rFonts w:ascii="Century Gothic" w:hAnsi="Century Gothic" w:cs="Times New Roman"/>
          <w:sz w:val="16"/>
          <w:szCs w:val="16"/>
        </w:rPr>
      </w:pPr>
    </w:p>
    <w:p w:rsidR="008D245B" w:rsidRDefault="008D245B" w:rsidP="008D245B">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24</w:t>
      </w:r>
      <w:r w:rsidRPr="008F428B">
        <w:rPr>
          <w:rFonts w:ascii="Century Gothic" w:hAnsi="Century Gothic"/>
          <w:b/>
          <w:sz w:val="20"/>
          <w:szCs w:val="20"/>
          <w:u w:val="single"/>
        </w:rPr>
        <w:t xml:space="preserve">: </w:t>
      </w:r>
    </w:p>
    <w:p w:rsidR="008D245B" w:rsidRDefault="008D245B" w:rsidP="008D245B">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8D245B">
        <w:rPr>
          <w:rFonts w:ascii="Century Gothic" w:eastAsiaTheme="minorHAnsi" w:hAnsi="Century Gothic" w:cs="Arial"/>
          <w:sz w:val="20"/>
          <w:szCs w:val="20"/>
          <w:lang w:eastAsia="en-US"/>
        </w:rPr>
        <w:t xml:space="preserve">Dot. § 5 ust. 6 - prosimy o odstąpienie od wymogu dołączania do każdej wystawionej faktury dokumentu potwierdzającego dokonanie zapłaty wynagrodzenia należnego Podwykonawcy za zrealizowaną część przedmiotu umowy gdy Wykonawca zatrudni Podwykonawcę. Wymóg taki jest niemożliwy do spełnienia gdyż ewentualne płatności nie są dokonywane z góry. Czy zamawiający wyrazi zgodę aby ten wymóg zastąpić wymogiem składania przez podwykonawcę w okresach miesięcznych oświadczeń, że wykonawca nie zalega </w:t>
      </w:r>
      <w:r>
        <w:rPr>
          <w:rFonts w:ascii="Century Gothic" w:eastAsiaTheme="minorHAnsi" w:hAnsi="Century Gothic" w:cs="Arial"/>
          <w:sz w:val="20"/>
          <w:szCs w:val="20"/>
          <w:lang w:eastAsia="en-US"/>
        </w:rPr>
        <w:t xml:space="preserve">                                       </w:t>
      </w:r>
      <w:r w:rsidRPr="008D245B">
        <w:rPr>
          <w:rFonts w:ascii="Century Gothic" w:eastAsiaTheme="minorHAnsi" w:hAnsi="Century Gothic" w:cs="Arial"/>
          <w:sz w:val="20"/>
          <w:szCs w:val="20"/>
          <w:lang w:eastAsia="en-US"/>
        </w:rPr>
        <w:t>z płatnościami na rzecz podwykonawcy?</w:t>
      </w:r>
      <w:r>
        <w:rPr>
          <w:rFonts w:ascii="Century Gothic" w:eastAsiaTheme="minorHAnsi" w:hAnsi="Century Gothic" w:cs="Arial"/>
          <w:sz w:val="20"/>
          <w:szCs w:val="20"/>
          <w:lang w:eastAsia="en-US"/>
        </w:rPr>
        <w:t>”</w:t>
      </w:r>
    </w:p>
    <w:p w:rsidR="008D245B" w:rsidRPr="008D245B" w:rsidRDefault="008D245B" w:rsidP="008D245B">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24</w:t>
      </w:r>
    </w:p>
    <w:p w:rsidR="002C5E40" w:rsidRDefault="002C5E40" w:rsidP="002C5E40">
      <w:pPr>
        <w:pStyle w:val="Standard"/>
        <w:jc w:val="both"/>
        <w:rPr>
          <w:rFonts w:ascii="Century Gothic" w:hAnsi="Century Gothic" w:cs="Times New Roman"/>
          <w:sz w:val="20"/>
          <w:szCs w:val="20"/>
        </w:rPr>
      </w:pPr>
      <w:r>
        <w:rPr>
          <w:rFonts w:ascii="Century Gothic" w:hAnsi="Century Gothic" w:cs="Times New Roman"/>
          <w:sz w:val="20"/>
          <w:szCs w:val="20"/>
        </w:rPr>
        <w:t xml:space="preserve">Zamawiający </w:t>
      </w:r>
      <w:r w:rsidR="00F83D4B">
        <w:rPr>
          <w:rFonts w:ascii="Century Gothic" w:hAnsi="Century Gothic" w:cs="Times New Roman"/>
          <w:sz w:val="20"/>
          <w:szCs w:val="20"/>
        </w:rPr>
        <w:t>wyraża  zgodę.</w:t>
      </w:r>
    </w:p>
    <w:p w:rsidR="008D245B" w:rsidRPr="008D245B" w:rsidRDefault="008D245B" w:rsidP="008D245B">
      <w:pPr>
        <w:autoSpaceDE w:val="0"/>
        <w:autoSpaceDN w:val="0"/>
        <w:adjustRightInd w:val="0"/>
        <w:spacing w:after="0" w:line="240" w:lineRule="auto"/>
        <w:ind w:left="0" w:firstLine="0"/>
        <w:jc w:val="left"/>
        <w:rPr>
          <w:rFonts w:ascii="Arial" w:eastAsiaTheme="minorHAnsi" w:hAnsi="Arial" w:cs="Arial"/>
          <w:sz w:val="16"/>
          <w:szCs w:val="16"/>
          <w:lang w:eastAsia="en-US"/>
        </w:rPr>
      </w:pPr>
    </w:p>
    <w:p w:rsidR="002C5E40" w:rsidRDefault="002C5E40" w:rsidP="002C5E40">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25</w:t>
      </w:r>
      <w:r w:rsidRPr="008F428B">
        <w:rPr>
          <w:rFonts w:ascii="Century Gothic" w:hAnsi="Century Gothic"/>
          <w:b/>
          <w:sz w:val="20"/>
          <w:szCs w:val="20"/>
          <w:u w:val="single"/>
        </w:rPr>
        <w:t xml:space="preserve">: </w:t>
      </w:r>
    </w:p>
    <w:p w:rsidR="002C5E40" w:rsidRPr="002C5E40" w:rsidRDefault="002C5E40" w:rsidP="002C5E40">
      <w:pPr>
        <w:autoSpaceDE w:val="0"/>
        <w:autoSpaceDN w:val="0"/>
        <w:adjustRightInd w:val="0"/>
        <w:spacing w:after="0" w:line="240" w:lineRule="auto"/>
        <w:ind w:left="0" w:firstLine="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w:t>
      </w:r>
      <w:r w:rsidRPr="002C5E40">
        <w:rPr>
          <w:rFonts w:ascii="Century Gothic" w:eastAsiaTheme="minorHAnsi" w:hAnsi="Century Gothic" w:cs="Arial"/>
          <w:sz w:val="20"/>
          <w:szCs w:val="20"/>
          <w:lang w:eastAsia="en-US"/>
        </w:rPr>
        <w:t>Prosimy o potwierdzenie iż, za podwykonawstwo nie jest uważane świadcze</w:t>
      </w:r>
      <w:r>
        <w:rPr>
          <w:rFonts w:ascii="Century Gothic" w:eastAsiaTheme="minorHAnsi" w:hAnsi="Century Gothic" w:cs="Arial"/>
          <w:sz w:val="20"/>
          <w:szCs w:val="20"/>
          <w:lang w:eastAsia="en-US"/>
        </w:rPr>
        <w:t>nie usługi transportowej paliw.”</w:t>
      </w:r>
    </w:p>
    <w:p w:rsidR="002C5E40" w:rsidRPr="008D245B" w:rsidRDefault="002C5E40" w:rsidP="002C5E40">
      <w:pPr>
        <w:autoSpaceDE w:val="0"/>
        <w:autoSpaceDN w:val="0"/>
        <w:adjustRightInd w:val="0"/>
        <w:spacing w:after="0" w:line="240" w:lineRule="auto"/>
        <w:ind w:left="0" w:firstLine="0"/>
        <w:rPr>
          <w:rFonts w:ascii="Century Gothic" w:eastAsiaTheme="minorHAnsi" w:hAnsi="Century Gothic" w:cs="Arial"/>
          <w:sz w:val="20"/>
          <w:szCs w:val="20"/>
          <w:lang w:eastAsia="en-US"/>
        </w:rPr>
      </w:pPr>
      <w:r w:rsidRPr="007E5F48">
        <w:rPr>
          <w:rFonts w:ascii="Century Gothic" w:hAnsi="Century Gothic"/>
          <w:b/>
          <w:sz w:val="20"/>
          <w:szCs w:val="20"/>
          <w:u w:val="single"/>
        </w:rPr>
        <w:t xml:space="preserve">Odpowiedź na  pytanie  nr </w:t>
      </w:r>
      <w:r>
        <w:rPr>
          <w:rFonts w:ascii="Century Gothic" w:hAnsi="Century Gothic"/>
          <w:b/>
          <w:sz w:val="20"/>
          <w:szCs w:val="20"/>
          <w:u w:val="single"/>
        </w:rPr>
        <w:t>25</w:t>
      </w:r>
    </w:p>
    <w:p w:rsidR="002C5E40" w:rsidRDefault="002C5E40" w:rsidP="002C5E40">
      <w:pPr>
        <w:pStyle w:val="Standard"/>
        <w:jc w:val="both"/>
        <w:rPr>
          <w:rFonts w:ascii="Century Gothic" w:hAnsi="Century Gothic" w:cs="Times New Roman"/>
          <w:sz w:val="20"/>
          <w:szCs w:val="20"/>
        </w:rPr>
      </w:pPr>
      <w:r>
        <w:rPr>
          <w:rFonts w:ascii="Century Gothic" w:hAnsi="Century Gothic" w:cs="Times New Roman"/>
          <w:sz w:val="20"/>
          <w:szCs w:val="20"/>
        </w:rPr>
        <w:t>Zamawiający informuje, że transport paliw nie  jest uważane za podwykonawstwo.</w:t>
      </w:r>
    </w:p>
    <w:p w:rsidR="008A3DFE" w:rsidRDefault="008A3DFE" w:rsidP="00FB35C9">
      <w:pPr>
        <w:pStyle w:val="Standard"/>
        <w:jc w:val="both"/>
        <w:rPr>
          <w:rFonts w:ascii="Century Gothic" w:hAnsi="Century Gothic" w:cs="Times New Roman"/>
          <w:sz w:val="20"/>
          <w:szCs w:val="20"/>
        </w:rPr>
      </w:pPr>
    </w:p>
    <w:p w:rsidR="0067690F" w:rsidRDefault="00015AA4" w:rsidP="00FB35C9">
      <w:pPr>
        <w:pStyle w:val="Standard"/>
        <w:jc w:val="both"/>
        <w:rPr>
          <w:rFonts w:ascii="Century Gothic" w:hAnsi="Century Gothic" w:cs="Times New Roman"/>
          <w:sz w:val="20"/>
          <w:szCs w:val="20"/>
        </w:rPr>
      </w:pPr>
      <w:r>
        <w:rPr>
          <w:rFonts w:ascii="Century Gothic" w:hAnsi="Century Gothic" w:cs="Times New Roman"/>
          <w:sz w:val="20"/>
          <w:szCs w:val="20"/>
        </w:rPr>
        <w:t>W związku z  udzi</w:t>
      </w:r>
      <w:r w:rsidR="00EF47D5">
        <w:rPr>
          <w:rFonts w:ascii="Century Gothic" w:hAnsi="Century Gothic" w:cs="Times New Roman"/>
          <w:sz w:val="20"/>
          <w:szCs w:val="20"/>
        </w:rPr>
        <w:t xml:space="preserve">elonymi  odpowiedziami zmianie ulegają  </w:t>
      </w:r>
      <w:r>
        <w:rPr>
          <w:rFonts w:ascii="Century Gothic" w:hAnsi="Century Gothic" w:cs="Times New Roman"/>
          <w:sz w:val="20"/>
          <w:szCs w:val="20"/>
        </w:rPr>
        <w:t>poniższe  zapisy  SWZ:</w:t>
      </w:r>
    </w:p>
    <w:p w:rsidR="004773B2" w:rsidRPr="002C5E40" w:rsidRDefault="00A935FE" w:rsidP="004773B2">
      <w:pPr>
        <w:numPr>
          <w:ilvl w:val="0"/>
          <w:numId w:val="13"/>
        </w:numPr>
        <w:suppressAutoHyphens/>
        <w:spacing w:after="0" w:line="240" w:lineRule="auto"/>
        <w:ind w:left="284" w:hanging="284"/>
        <w:rPr>
          <w:rFonts w:ascii="Liberation Serif" w:eastAsia="SimSun" w:hAnsi="Liberation Serif" w:cs="Arial"/>
          <w:b/>
          <w:color w:val="auto"/>
          <w:kern w:val="2"/>
          <w:szCs w:val="24"/>
          <w:lang w:eastAsia="zh-CN" w:bidi="hi-IN"/>
        </w:rPr>
      </w:pPr>
      <w:r w:rsidRPr="00F15467">
        <w:rPr>
          <w:rFonts w:ascii="Century Gothic" w:hAnsi="Century Gothic"/>
          <w:b/>
          <w:sz w:val="20"/>
          <w:szCs w:val="20"/>
        </w:rPr>
        <w:t>Rozdz.</w:t>
      </w:r>
      <w:r w:rsidR="00F15467" w:rsidRPr="00F15467">
        <w:rPr>
          <w:rFonts w:ascii="Century Gothic" w:hAnsi="Century Gothic"/>
          <w:b/>
          <w:sz w:val="20"/>
          <w:szCs w:val="20"/>
        </w:rPr>
        <w:t xml:space="preserve"> </w:t>
      </w:r>
      <w:r w:rsidR="0061631F">
        <w:rPr>
          <w:rFonts w:ascii="Century Gothic" w:hAnsi="Century Gothic"/>
          <w:b/>
          <w:sz w:val="20"/>
          <w:szCs w:val="20"/>
        </w:rPr>
        <w:t>XIX</w:t>
      </w:r>
      <w:r w:rsidR="00742CAB" w:rsidRPr="00742CAB">
        <w:rPr>
          <w:rFonts w:ascii="Century Gothic" w:hAnsi="Century Gothic"/>
          <w:sz w:val="20"/>
          <w:szCs w:val="20"/>
        </w:rPr>
        <w:t xml:space="preserve"> </w:t>
      </w:r>
      <w:r w:rsidR="00742CAB">
        <w:rPr>
          <w:rFonts w:ascii="Century Gothic" w:hAnsi="Century Gothic"/>
          <w:sz w:val="20"/>
          <w:szCs w:val="20"/>
        </w:rPr>
        <w:t xml:space="preserve"> </w:t>
      </w:r>
      <w:r w:rsidR="00742CAB" w:rsidRPr="00B2586A">
        <w:rPr>
          <w:rFonts w:ascii="Century Gothic" w:hAnsi="Century Gothic"/>
          <w:b/>
          <w:sz w:val="20"/>
          <w:szCs w:val="20"/>
        </w:rPr>
        <w:t>§ 2 ust. 1</w:t>
      </w:r>
      <w:r w:rsidR="00B2586A">
        <w:rPr>
          <w:rFonts w:ascii="Century Gothic" w:hAnsi="Century Gothic"/>
          <w:b/>
          <w:sz w:val="20"/>
          <w:szCs w:val="20"/>
        </w:rPr>
        <w:t xml:space="preserve"> </w:t>
      </w:r>
      <w:r w:rsidR="00B2586A" w:rsidRPr="00EC2B19">
        <w:rPr>
          <w:rFonts w:ascii="Century Gothic" w:hAnsi="Century Gothic"/>
          <w:b/>
          <w:color w:val="auto"/>
          <w:sz w:val="20"/>
          <w:szCs w:val="20"/>
        </w:rPr>
        <w:t>SWZ</w:t>
      </w:r>
      <w:r w:rsidR="00B2586A" w:rsidRPr="002C5E40">
        <w:rPr>
          <w:rFonts w:ascii="Century Gothic" w:hAnsi="Century Gothic"/>
          <w:color w:val="auto"/>
          <w:sz w:val="20"/>
          <w:szCs w:val="20"/>
        </w:rPr>
        <w:t xml:space="preserve"> </w:t>
      </w:r>
      <w:r w:rsidR="004773B2" w:rsidRPr="002C5E40">
        <w:rPr>
          <w:rFonts w:ascii="Century Gothic" w:hAnsi="Century Gothic"/>
          <w:color w:val="auto"/>
          <w:sz w:val="20"/>
          <w:szCs w:val="20"/>
        </w:rPr>
        <w:t xml:space="preserve"> otrzymuje  brzmienie:</w:t>
      </w:r>
      <w:r w:rsidR="002C5E40">
        <w:rPr>
          <w:rFonts w:ascii="Century Gothic" w:hAnsi="Century Gothic"/>
          <w:color w:val="auto"/>
          <w:sz w:val="20"/>
          <w:szCs w:val="20"/>
        </w:rPr>
        <w:t xml:space="preserve"> „</w:t>
      </w:r>
      <w:r w:rsidR="004773B2" w:rsidRPr="002C5E40">
        <w:rPr>
          <w:rFonts w:ascii="Century Gothic" w:eastAsia="SimSun" w:hAnsi="Century Gothic" w:cs="Century Gothic"/>
          <w:bCs/>
          <w:color w:val="auto"/>
          <w:kern w:val="2"/>
          <w:sz w:val="20"/>
          <w:szCs w:val="20"/>
          <w:lang w:eastAsia="zh-CN" w:bidi="hi-IN"/>
        </w:rPr>
        <w:t xml:space="preserve">Zamówienia na poszczególne partie dostawy paliwa wraz z określeniem ich rodzaju, ilości, oraz ewentualne reklamacje Zamawiający będzie składał każdorazowo </w:t>
      </w:r>
      <w:r w:rsidR="004773B2" w:rsidRPr="002C5E40">
        <w:rPr>
          <w:rFonts w:ascii="Century Gothic" w:eastAsia="SimSun" w:hAnsi="Century Gothic" w:cs="Calibri Light"/>
          <w:color w:val="auto"/>
          <w:kern w:val="2"/>
          <w:sz w:val="20"/>
          <w:szCs w:val="20"/>
          <w:lang w:eastAsia="zh-CN" w:bidi="hi-IN"/>
        </w:rPr>
        <w:t>w formie pisemnej (dopuszczalna droga faksowa) na numer faksu: ...................................... lub elektronicznie na adres                                                                                              e-mail: ……………………….....................</w:t>
      </w:r>
      <w:r w:rsidR="004773B2" w:rsidRPr="002C5E40">
        <w:rPr>
          <w:rFonts w:ascii="Century Gothic" w:eastAsia="SimSun" w:hAnsi="Century Gothic" w:cs="Century Gothic"/>
          <w:bCs/>
          <w:color w:val="auto"/>
          <w:kern w:val="2"/>
          <w:sz w:val="20"/>
          <w:szCs w:val="20"/>
          <w:lang w:eastAsia="zh-CN" w:bidi="hi-IN"/>
        </w:rPr>
        <w:t>. (</w:t>
      </w:r>
      <w:r w:rsidR="004773B2" w:rsidRPr="002C5E40">
        <w:rPr>
          <w:rFonts w:ascii="Century Gothic" w:eastAsia="SimSun" w:hAnsi="Century Gothic" w:cs="Century Gothic"/>
          <w:bCs/>
          <w:i/>
          <w:color w:val="auto"/>
          <w:kern w:val="2"/>
          <w:sz w:val="20"/>
          <w:szCs w:val="20"/>
          <w:lang w:eastAsia="zh-CN" w:bidi="hi-IN"/>
        </w:rPr>
        <w:t>zgodnie z ofertą Wykonawcy</w:t>
      </w:r>
      <w:r w:rsidR="004773B2" w:rsidRPr="002C5E40">
        <w:rPr>
          <w:rFonts w:ascii="Century Gothic" w:eastAsia="SimSun" w:hAnsi="Century Gothic" w:cs="Century Gothic"/>
          <w:bCs/>
          <w:color w:val="auto"/>
          <w:kern w:val="2"/>
          <w:sz w:val="20"/>
          <w:szCs w:val="20"/>
          <w:lang w:eastAsia="zh-CN" w:bidi="hi-IN"/>
        </w:rPr>
        <w:t xml:space="preserve">) </w:t>
      </w:r>
      <w:r w:rsidR="004773B2" w:rsidRPr="002C5E40">
        <w:rPr>
          <w:rFonts w:ascii="Century Gothic" w:eastAsia="SimSun" w:hAnsi="Century Gothic" w:cs="Century Gothic"/>
          <w:b/>
          <w:bCs/>
          <w:color w:val="auto"/>
          <w:kern w:val="2"/>
          <w:sz w:val="20"/>
          <w:szCs w:val="20"/>
          <w:lang w:eastAsia="zh-CN" w:bidi="hi-IN"/>
        </w:rPr>
        <w:t xml:space="preserve">w </w:t>
      </w:r>
      <w:r w:rsidR="004773B2" w:rsidRPr="002C5E40">
        <w:rPr>
          <w:rFonts w:ascii="Century Gothic" w:hAnsi="Century Gothic"/>
          <w:b/>
          <w:color w:val="auto"/>
          <w:sz w:val="20"/>
          <w:szCs w:val="20"/>
        </w:rPr>
        <w:t xml:space="preserve">dni robocze od poniedziałku do piątku z wyłączeniem dni ustawowo wolnych od pracy, w  przypadku                          </w:t>
      </w:r>
      <w:r w:rsidR="004773B2" w:rsidRPr="002C5E40">
        <w:rPr>
          <w:rFonts w:ascii="Century Gothic" w:eastAsia="SimSun" w:hAnsi="Century Gothic" w:cs="Century Gothic"/>
          <w:b/>
          <w:color w:val="auto"/>
          <w:kern w:val="2"/>
          <w:sz w:val="20"/>
          <w:szCs w:val="20"/>
        </w:rPr>
        <w:lastRenderedPageBreak/>
        <w:t>wystąpienia sytuacji, o której mowa w  ust. 2 lit. 2) również w  dni  ustawowo wolne  od  pracy.</w:t>
      </w:r>
    </w:p>
    <w:p w:rsidR="00FA0294" w:rsidRPr="00B2586A" w:rsidRDefault="00B2586A" w:rsidP="00B2586A">
      <w:pPr>
        <w:pStyle w:val="Akapitzlist"/>
        <w:numPr>
          <w:ilvl w:val="0"/>
          <w:numId w:val="13"/>
        </w:numPr>
        <w:suppressAutoHyphens/>
        <w:spacing w:after="0" w:line="240" w:lineRule="auto"/>
        <w:ind w:left="284" w:hanging="284"/>
        <w:textAlignment w:val="baseline"/>
        <w:rPr>
          <w:rFonts w:ascii="Century Gothic" w:eastAsia="Arial" w:hAnsi="Century Gothic" w:cs="Arial"/>
          <w:b/>
          <w:kern w:val="1"/>
          <w:sz w:val="20"/>
          <w:szCs w:val="20"/>
          <w:lang w:eastAsia="zh-CN" w:bidi="hi-IN"/>
        </w:rPr>
      </w:pPr>
      <w:r w:rsidRPr="00B2586A">
        <w:rPr>
          <w:rFonts w:ascii="Century Gothic" w:hAnsi="Century Gothic"/>
          <w:b/>
          <w:sz w:val="20"/>
          <w:szCs w:val="20"/>
        </w:rPr>
        <w:t>Rozdz. XIX</w:t>
      </w:r>
      <w:r w:rsidRPr="00B2586A">
        <w:rPr>
          <w:rFonts w:ascii="Century Gothic" w:hAnsi="Century Gothic"/>
          <w:sz w:val="20"/>
          <w:szCs w:val="20"/>
        </w:rPr>
        <w:t xml:space="preserve">  </w:t>
      </w:r>
      <w:r w:rsidRPr="00B2586A">
        <w:rPr>
          <w:rFonts w:ascii="Century Gothic" w:hAnsi="Century Gothic"/>
          <w:b/>
          <w:sz w:val="20"/>
          <w:szCs w:val="20"/>
        </w:rPr>
        <w:t>§ 1</w:t>
      </w:r>
      <w:r w:rsidR="00320C8F">
        <w:rPr>
          <w:rFonts w:ascii="Century Gothic" w:hAnsi="Century Gothic"/>
          <w:b/>
          <w:sz w:val="20"/>
          <w:szCs w:val="20"/>
        </w:rPr>
        <w:t xml:space="preserve"> SWZ</w:t>
      </w:r>
      <w:r w:rsidRPr="00B2586A">
        <w:rPr>
          <w:rFonts w:ascii="Century Gothic" w:hAnsi="Century Gothic"/>
          <w:b/>
          <w:sz w:val="20"/>
          <w:szCs w:val="20"/>
        </w:rPr>
        <w:t xml:space="preserve"> </w:t>
      </w:r>
      <w:r w:rsidRPr="00B2586A">
        <w:rPr>
          <w:rFonts w:ascii="Century Gothic" w:hAnsi="Century Gothic"/>
          <w:sz w:val="20"/>
          <w:szCs w:val="20"/>
        </w:rPr>
        <w:t>wykreśla  się  ust. 8</w:t>
      </w:r>
      <w:r>
        <w:rPr>
          <w:rFonts w:ascii="Century Gothic" w:hAnsi="Century Gothic"/>
          <w:sz w:val="20"/>
          <w:szCs w:val="20"/>
        </w:rPr>
        <w:t>;</w:t>
      </w:r>
    </w:p>
    <w:p w:rsidR="00F666E9" w:rsidRPr="00C77C42" w:rsidRDefault="00B2586A" w:rsidP="00C77C42">
      <w:pPr>
        <w:pStyle w:val="Akapitzlist"/>
        <w:numPr>
          <w:ilvl w:val="0"/>
          <w:numId w:val="13"/>
        </w:numPr>
        <w:suppressAutoHyphens/>
        <w:spacing w:after="0" w:line="240" w:lineRule="auto"/>
        <w:ind w:left="284" w:hanging="284"/>
        <w:textAlignment w:val="baseline"/>
        <w:rPr>
          <w:rFonts w:ascii="Century Gothic" w:eastAsia="Arial" w:hAnsi="Century Gothic" w:cs="Arial"/>
          <w:b/>
          <w:kern w:val="1"/>
          <w:sz w:val="20"/>
          <w:szCs w:val="20"/>
          <w:lang w:eastAsia="zh-CN" w:bidi="hi-IN"/>
        </w:rPr>
      </w:pPr>
      <w:r w:rsidRPr="00B2586A">
        <w:rPr>
          <w:rFonts w:ascii="Century Gothic" w:hAnsi="Century Gothic"/>
          <w:b/>
          <w:sz w:val="20"/>
          <w:szCs w:val="20"/>
        </w:rPr>
        <w:t>Rozdz. XIX</w:t>
      </w:r>
      <w:r w:rsidRPr="00B2586A">
        <w:rPr>
          <w:rFonts w:ascii="Century Gothic" w:hAnsi="Century Gothic"/>
          <w:sz w:val="20"/>
          <w:szCs w:val="20"/>
        </w:rPr>
        <w:t xml:space="preserve">  </w:t>
      </w:r>
      <w:r w:rsidRPr="00B2586A">
        <w:rPr>
          <w:rFonts w:ascii="Century Gothic" w:hAnsi="Century Gothic"/>
          <w:b/>
          <w:sz w:val="20"/>
          <w:szCs w:val="20"/>
        </w:rPr>
        <w:t xml:space="preserve">§ </w:t>
      </w:r>
      <w:r w:rsidR="00320C8F">
        <w:rPr>
          <w:rFonts w:ascii="Century Gothic" w:hAnsi="Century Gothic"/>
          <w:b/>
          <w:sz w:val="20"/>
          <w:szCs w:val="20"/>
        </w:rPr>
        <w:t xml:space="preserve">10 ust. 3 </w:t>
      </w:r>
      <w:r w:rsidR="00F666E9">
        <w:rPr>
          <w:rFonts w:ascii="Century Gothic" w:hAnsi="Century Gothic"/>
          <w:b/>
          <w:sz w:val="20"/>
          <w:szCs w:val="20"/>
        </w:rPr>
        <w:t xml:space="preserve">lit. a) SWZ </w:t>
      </w:r>
      <w:r w:rsidR="00F666E9" w:rsidRPr="00F666E9">
        <w:rPr>
          <w:rFonts w:ascii="Century Gothic" w:hAnsi="Century Gothic"/>
          <w:sz w:val="20"/>
          <w:szCs w:val="20"/>
        </w:rPr>
        <w:t>wykreśla się zwrot „przy  zachowaniu stałej ceny netto”</w:t>
      </w:r>
      <w:r w:rsidR="00F666E9">
        <w:rPr>
          <w:rFonts w:ascii="Century Gothic" w:hAnsi="Century Gothic"/>
          <w:sz w:val="20"/>
          <w:szCs w:val="20"/>
        </w:rPr>
        <w:t>;</w:t>
      </w:r>
    </w:p>
    <w:p w:rsidR="006F4237" w:rsidRPr="00662836" w:rsidRDefault="00662836" w:rsidP="00646565">
      <w:pPr>
        <w:pStyle w:val="Akapitzlist"/>
        <w:numPr>
          <w:ilvl w:val="0"/>
          <w:numId w:val="13"/>
        </w:numPr>
        <w:suppressAutoHyphens/>
        <w:spacing w:after="0" w:line="240" w:lineRule="auto"/>
        <w:ind w:left="284" w:hanging="284"/>
        <w:textAlignment w:val="baseline"/>
        <w:rPr>
          <w:rFonts w:ascii="Century Gothic" w:eastAsia="Arial" w:hAnsi="Century Gothic" w:cs="Arial"/>
          <w:b/>
          <w:kern w:val="1"/>
          <w:sz w:val="20"/>
          <w:szCs w:val="20"/>
          <w:lang w:eastAsia="zh-CN" w:bidi="hi-IN"/>
        </w:rPr>
      </w:pPr>
      <w:r>
        <w:rPr>
          <w:rFonts w:ascii="Century Gothic" w:eastAsia="Arial" w:hAnsi="Century Gothic" w:cs="Arial"/>
          <w:b/>
          <w:kern w:val="1"/>
          <w:sz w:val="20"/>
          <w:szCs w:val="20"/>
          <w:lang w:eastAsia="zh-CN" w:bidi="hi-IN"/>
        </w:rPr>
        <w:t xml:space="preserve">Do Rozdz. XIX </w:t>
      </w:r>
      <w:r w:rsidR="009F5CD4" w:rsidRPr="00662836">
        <w:rPr>
          <w:rFonts w:ascii="Century Gothic" w:eastAsia="Arial" w:hAnsi="Century Gothic" w:cs="Arial"/>
          <w:b/>
          <w:kern w:val="1"/>
          <w:sz w:val="20"/>
          <w:szCs w:val="20"/>
          <w:lang w:eastAsia="zh-CN" w:bidi="hi-IN"/>
        </w:rPr>
        <w:t xml:space="preserve"> </w:t>
      </w:r>
      <w:r w:rsidR="00646565" w:rsidRPr="00B2586A">
        <w:rPr>
          <w:rFonts w:ascii="Century Gothic" w:hAnsi="Century Gothic"/>
          <w:b/>
          <w:sz w:val="20"/>
          <w:szCs w:val="20"/>
        </w:rPr>
        <w:t>§</w:t>
      </w:r>
      <w:r w:rsidR="00646565">
        <w:rPr>
          <w:rFonts w:ascii="Century Gothic" w:hAnsi="Century Gothic"/>
          <w:b/>
          <w:sz w:val="20"/>
          <w:szCs w:val="20"/>
        </w:rPr>
        <w:t xml:space="preserve"> 2</w:t>
      </w:r>
      <w:r w:rsidR="004B2711">
        <w:rPr>
          <w:rFonts w:ascii="Century Gothic" w:hAnsi="Century Gothic"/>
          <w:b/>
          <w:sz w:val="20"/>
          <w:szCs w:val="20"/>
        </w:rPr>
        <w:t xml:space="preserve"> SWZ </w:t>
      </w:r>
      <w:r w:rsidR="00646565">
        <w:rPr>
          <w:rFonts w:ascii="Century Gothic" w:hAnsi="Century Gothic"/>
          <w:b/>
          <w:sz w:val="20"/>
          <w:szCs w:val="20"/>
        </w:rPr>
        <w:t xml:space="preserve"> </w:t>
      </w:r>
      <w:r w:rsidR="00646565" w:rsidRPr="00646565">
        <w:rPr>
          <w:rFonts w:ascii="Century Gothic" w:hAnsi="Century Gothic"/>
          <w:sz w:val="20"/>
          <w:szCs w:val="20"/>
        </w:rPr>
        <w:t>dodaje  się  ustęp</w:t>
      </w:r>
      <w:r w:rsidR="00646565">
        <w:rPr>
          <w:rFonts w:ascii="Century Gothic" w:hAnsi="Century Gothic"/>
          <w:sz w:val="20"/>
          <w:szCs w:val="20"/>
        </w:rPr>
        <w:t xml:space="preserve"> 19 </w:t>
      </w:r>
      <w:r w:rsidR="00646565" w:rsidRPr="00646565">
        <w:rPr>
          <w:rFonts w:ascii="Century Gothic" w:hAnsi="Century Gothic"/>
          <w:sz w:val="20"/>
          <w:szCs w:val="20"/>
        </w:rPr>
        <w:t xml:space="preserve">  o następującym brzmieniu:</w:t>
      </w:r>
    </w:p>
    <w:p w:rsidR="00646565" w:rsidRPr="00AE311A" w:rsidRDefault="00646565" w:rsidP="00646565">
      <w:pPr>
        <w:autoSpaceDE w:val="0"/>
        <w:autoSpaceDN w:val="0"/>
        <w:adjustRightInd w:val="0"/>
        <w:spacing w:after="0" w:line="240" w:lineRule="auto"/>
        <w:ind w:left="284" w:firstLine="0"/>
        <w:rPr>
          <w:rFonts w:ascii="Century Gothic" w:eastAsiaTheme="minorHAnsi" w:hAnsi="Century Gothic" w:cs="Arial"/>
          <w:sz w:val="20"/>
          <w:szCs w:val="20"/>
          <w:lang w:eastAsia="en-US"/>
        </w:rPr>
      </w:pPr>
      <w:r>
        <w:rPr>
          <w:rFonts w:ascii="Century Gothic" w:hAnsi="Century Gothic"/>
          <w:sz w:val="20"/>
          <w:szCs w:val="20"/>
        </w:rPr>
        <w:t>„</w:t>
      </w:r>
      <w:r w:rsidRPr="00AE311A">
        <w:rPr>
          <w:rFonts w:ascii="Century Gothic" w:eastAsiaTheme="minorHAnsi" w:hAnsi="Century Gothic" w:cs="Arial"/>
          <w:sz w:val="20"/>
          <w:szCs w:val="20"/>
          <w:lang w:eastAsia="en-US"/>
        </w:rPr>
        <w:t xml:space="preserve">Zamawiający: </w:t>
      </w:r>
    </w:p>
    <w:p w:rsidR="00646565" w:rsidRPr="00AE311A" w:rsidRDefault="00646565" w:rsidP="00646565">
      <w:pPr>
        <w:autoSpaceDE w:val="0"/>
        <w:autoSpaceDN w:val="0"/>
        <w:adjustRightInd w:val="0"/>
        <w:spacing w:after="0" w:line="240" w:lineRule="auto"/>
        <w:ind w:left="567" w:hanging="567"/>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a) przekaże na wniosek Wykonawcy Świadectwa legalizacji zbiorników wraz z tabelami l</w:t>
      </w:r>
      <w:r>
        <w:rPr>
          <w:rFonts w:ascii="Century Gothic" w:eastAsiaTheme="minorHAnsi" w:hAnsi="Century Gothic" w:cs="Arial"/>
          <w:sz w:val="20"/>
          <w:szCs w:val="20"/>
          <w:lang w:eastAsia="en-US"/>
        </w:rPr>
        <w:t>itrażowymi po zawarciu umowy;</w:t>
      </w:r>
    </w:p>
    <w:p w:rsidR="00646565" w:rsidRPr="00AE311A" w:rsidRDefault="00646565" w:rsidP="00646565">
      <w:pPr>
        <w:autoSpaceDE w:val="0"/>
        <w:autoSpaceDN w:val="0"/>
        <w:adjustRightInd w:val="0"/>
        <w:spacing w:after="0" w:line="240" w:lineRule="auto"/>
        <w:ind w:left="567" w:hanging="567"/>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 xml:space="preserve">b) będzie przekazywał </w:t>
      </w:r>
      <w:r>
        <w:rPr>
          <w:rFonts w:ascii="Century Gothic" w:eastAsiaTheme="minorHAnsi" w:hAnsi="Century Gothic" w:cs="Arial"/>
          <w:sz w:val="20"/>
          <w:szCs w:val="20"/>
          <w:lang w:eastAsia="en-US"/>
        </w:rPr>
        <w:t>p</w:t>
      </w:r>
      <w:r w:rsidRPr="00AE311A">
        <w:rPr>
          <w:rFonts w:ascii="Century Gothic" w:eastAsiaTheme="minorHAnsi" w:hAnsi="Century Gothic" w:cs="Arial"/>
          <w:sz w:val="20"/>
          <w:szCs w:val="20"/>
          <w:lang w:eastAsia="en-US"/>
        </w:rPr>
        <w:t>rotokoły oraz wydruki z urządzenia pomiarowego zamontowanego na zbiorniku klienta przed i po każdej dostawie na adres email wskazany przez Wy</w:t>
      </w:r>
      <w:r>
        <w:rPr>
          <w:rFonts w:ascii="Century Gothic" w:eastAsiaTheme="minorHAnsi" w:hAnsi="Century Gothic" w:cs="Arial"/>
          <w:sz w:val="20"/>
          <w:szCs w:val="20"/>
          <w:lang w:eastAsia="en-US"/>
        </w:rPr>
        <w:t>konawcę;</w:t>
      </w:r>
    </w:p>
    <w:p w:rsidR="00646565" w:rsidRPr="00AE311A" w:rsidRDefault="00646565" w:rsidP="00646565">
      <w:pPr>
        <w:autoSpaceDE w:val="0"/>
        <w:autoSpaceDN w:val="0"/>
        <w:adjustRightInd w:val="0"/>
        <w:spacing w:after="0" w:line="240" w:lineRule="auto"/>
        <w:ind w:left="567" w:hanging="567"/>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c) będzie przyjmował paliwo uwzględniając dopuszczalne w Rozporządzeniu Ministra Gospodarki z dnia 22 sty</w:t>
      </w:r>
      <w:r>
        <w:rPr>
          <w:rFonts w:ascii="Century Gothic" w:eastAsiaTheme="minorHAnsi" w:hAnsi="Century Gothic" w:cs="Arial"/>
          <w:sz w:val="20"/>
          <w:szCs w:val="20"/>
          <w:lang w:eastAsia="en-US"/>
        </w:rPr>
        <w:t>cznia 2008 roku błędy pomiarowe;</w:t>
      </w:r>
      <w:r w:rsidRPr="00AE311A">
        <w:rPr>
          <w:rFonts w:ascii="Century Gothic" w:eastAsiaTheme="minorHAnsi" w:hAnsi="Century Gothic" w:cs="Arial"/>
          <w:sz w:val="20"/>
          <w:szCs w:val="20"/>
          <w:lang w:eastAsia="en-US"/>
        </w:rPr>
        <w:t xml:space="preserve"> </w:t>
      </w:r>
    </w:p>
    <w:p w:rsidR="00646565" w:rsidRDefault="00646565" w:rsidP="00646565">
      <w:pPr>
        <w:autoSpaceDE w:val="0"/>
        <w:autoSpaceDN w:val="0"/>
        <w:adjustRightInd w:val="0"/>
        <w:spacing w:after="0" w:line="240" w:lineRule="auto"/>
        <w:ind w:left="567" w:hanging="567"/>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     </w:t>
      </w:r>
      <w:r w:rsidRPr="00AE311A">
        <w:rPr>
          <w:rFonts w:ascii="Century Gothic" w:eastAsiaTheme="minorHAnsi" w:hAnsi="Century Gothic" w:cs="Arial"/>
          <w:sz w:val="20"/>
          <w:szCs w:val="20"/>
          <w:lang w:eastAsia="en-US"/>
        </w:rPr>
        <w:t xml:space="preserve">d) wyrazi zgodę na ewentualne dostawy kontrolne (np. dwa razy w roku) w celu weryfikacji możliwości rozkalibrowania układu pomiarowego Zamawiającego w wyniku np. pracy gruntu zbiornika, przesunięcia się lub zawieszania sondy pomiarowej, odkładanie się BIO </w:t>
      </w:r>
      <w:r>
        <w:rPr>
          <w:rFonts w:ascii="Century Gothic" w:eastAsiaTheme="minorHAnsi" w:hAnsi="Century Gothic" w:cs="Arial"/>
          <w:sz w:val="20"/>
          <w:szCs w:val="20"/>
          <w:lang w:eastAsia="en-US"/>
        </w:rPr>
        <w:t xml:space="preserve">                          w zbiorniku, itp.)”</w:t>
      </w:r>
    </w:p>
    <w:p w:rsidR="00F46264" w:rsidRPr="00AE311A" w:rsidRDefault="00F46264" w:rsidP="004B2711">
      <w:pPr>
        <w:autoSpaceDE w:val="0"/>
        <w:autoSpaceDN w:val="0"/>
        <w:adjustRightInd w:val="0"/>
        <w:spacing w:after="0" w:line="240" w:lineRule="auto"/>
        <w:ind w:left="567" w:hanging="283"/>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5.</w:t>
      </w:r>
      <w:r w:rsidR="00633882">
        <w:rPr>
          <w:rFonts w:ascii="Century Gothic" w:eastAsiaTheme="minorHAnsi" w:hAnsi="Century Gothic" w:cs="Arial"/>
          <w:sz w:val="20"/>
          <w:szCs w:val="20"/>
          <w:lang w:eastAsia="en-US"/>
        </w:rPr>
        <w:t xml:space="preserve"> </w:t>
      </w:r>
      <w:r w:rsidR="00633882">
        <w:rPr>
          <w:rFonts w:ascii="Century Gothic" w:eastAsia="Arial" w:hAnsi="Century Gothic" w:cs="Arial"/>
          <w:b/>
          <w:kern w:val="1"/>
          <w:sz w:val="20"/>
          <w:szCs w:val="20"/>
          <w:lang w:eastAsia="zh-CN" w:bidi="hi-IN"/>
        </w:rPr>
        <w:t xml:space="preserve">Rozdz. XIX </w:t>
      </w:r>
      <w:r w:rsidR="00633882" w:rsidRPr="00662836">
        <w:rPr>
          <w:rFonts w:ascii="Century Gothic" w:eastAsia="Arial" w:hAnsi="Century Gothic" w:cs="Arial"/>
          <w:b/>
          <w:kern w:val="1"/>
          <w:sz w:val="20"/>
          <w:szCs w:val="20"/>
          <w:lang w:eastAsia="zh-CN" w:bidi="hi-IN"/>
        </w:rPr>
        <w:t xml:space="preserve"> </w:t>
      </w:r>
      <w:r w:rsidR="00633882" w:rsidRPr="00B2586A">
        <w:rPr>
          <w:rFonts w:ascii="Century Gothic" w:hAnsi="Century Gothic"/>
          <w:b/>
          <w:sz w:val="20"/>
          <w:szCs w:val="20"/>
        </w:rPr>
        <w:t>§</w:t>
      </w:r>
      <w:r w:rsidR="00633882">
        <w:rPr>
          <w:rFonts w:ascii="Century Gothic" w:hAnsi="Century Gothic"/>
          <w:b/>
          <w:sz w:val="20"/>
          <w:szCs w:val="20"/>
        </w:rPr>
        <w:t xml:space="preserve"> </w:t>
      </w:r>
      <w:r w:rsidR="00192C15" w:rsidRPr="00192C15">
        <w:rPr>
          <w:rFonts w:ascii="Century Gothic" w:eastAsiaTheme="minorHAnsi" w:hAnsi="Century Gothic" w:cs="Arial"/>
          <w:b/>
          <w:sz w:val="20"/>
          <w:szCs w:val="20"/>
          <w:lang w:eastAsia="en-US"/>
        </w:rPr>
        <w:t xml:space="preserve"> 5 ust. 6</w:t>
      </w:r>
      <w:r w:rsidR="004B2711">
        <w:rPr>
          <w:rFonts w:ascii="Century Gothic" w:eastAsiaTheme="minorHAnsi" w:hAnsi="Century Gothic" w:cs="Arial"/>
          <w:b/>
          <w:sz w:val="20"/>
          <w:szCs w:val="20"/>
          <w:lang w:eastAsia="en-US"/>
        </w:rPr>
        <w:t xml:space="preserve"> SWZ</w:t>
      </w:r>
      <w:r w:rsidR="00192C15">
        <w:rPr>
          <w:rFonts w:ascii="Century Gothic" w:eastAsiaTheme="minorHAnsi" w:hAnsi="Century Gothic" w:cs="Arial"/>
          <w:b/>
          <w:sz w:val="20"/>
          <w:szCs w:val="20"/>
          <w:lang w:eastAsia="en-US"/>
        </w:rPr>
        <w:t xml:space="preserve"> </w:t>
      </w:r>
      <w:r w:rsidR="00192C15" w:rsidRPr="00315120">
        <w:rPr>
          <w:rFonts w:ascii="Century Gothic" w:eastAsiaTheme="minorHAnsi" w:hAnsi="Century Gothic" w:cs="Arial"/>
          <w:sz w:val="20"/>
          <w:szCs w:val="20"/>
          <w:lang w:eastAsia="en-US"/>
        </w:rPr>
        <w:t>otrzymuje  brzmienie</w:t>
      </w:r>
      <w:r w:rsidR="00315120">
        <w:rPr>
          <w:rFonts w:ascii="Century Gothic" w:eastAsiaTheme="minorHAnsi" w:hAnsi="Century Gothic" w:cs="Arial"/>
          <w:sz w:val="20"/>
          <w:szCs w:val="20"/>
          <w:lang w:eastAsia="en-US"/>
        </w:rPr>
        <w:t>: W przypadku, gdy Wykonawca zatrudni Podwykonawcę, zobowiązany jest do  składania w  okresach miesięcznych  oświadczeń Podwykonawcy, że Wykonawca nie zalega  z  płatnościami na  rzecz Podwykonawcy.</w:t>
      </w:r>
    </w:p>
    <w:p w:rsidR="00FB35C9" w:rsidRDefault="00E671AE" w:rsidP="00FB35C9">
      <w:pPr>
        <w:pStyle w:val="Standard"/>
        <w:jc w:val="both"/>
        <w:rPr>
          <w:rFonts w:ascii="Century Gothic" w:hAnsi="Century Gothic" w:cs="Times New Roman"/>
          <w:sz w:val="20"/>
          <w:szCs w:val="20"/>
        </w:rPr>
      </w:pPr>
      <w:r>
        <w:rPr>
          <w:rFonts w:ascii="Century Gothic" w:hAnsi="Century Gothic" w:cs="Times New Roman"/>
          <w:sz w:val="16"/>
          <w:szCs w:val="16"/>
        </w:rPr>
        <w:t xml:space="preserve"> </w:t>
      </w:r>
      <w:r w:rsidR="00925258">
        <w:rPr>
          <w:rFonts w:ascii="Century Gothic" w:hAnsi="Century Gothic" w:cs="Times New Roman"/>
          <w:sz w:val="16"/>
          <w:szCs w:val="16"/>
        </w:rPr>
        <w:t xml:space="preserve"> </w:t>
      </w:r>
      <w:r w:rsidR="00925258" w:rsidRPr="00925258">
        <w:rPr>
          <w:rFonts w:ascii="Century Gothic" w:hAnsi="Century Gothic" w:cs="Times New Roman"/>
          <w:sz w:val="20"/>
          <w:szCs w:val="20"/>
        </w:rPr>
        <w:t xml:space="preserve"> </w:t>
      </w:r>
    </w:p>
    <w:p w:rsidR="00315120" w:rsidRDefault="00315120" w:rsidP="00FB35C9">
      <w:pPr>
        <w:pStyle w:val="Standard"/>
        <w:jc w:val="both"/>
        <w:rPr>
          <w:rFonts w:ascii="Century Gothic" w:hAnsi="Century Gothic" w:cs="Times New Roman"/>
          <w:sz w:val="20"/>
          <w:szCs w:val="20"/>
        </w:rPr>
      </w:pPr>
    </w:p>
    <w:p w:rsidR="00315120" w:rsidRPr="00D673D1" w:rsidRDefault="00315120" w:rsidP="00FB35C9">
      <w:pPr>
        <w:pStyle w:val="Standard"/>
        <w:jc w:val="both"/>
        <w:rPr>
          <w:rFonts w:ascii="Century Gothic" w:hAnsi="Century Gothic" w:cs="Times New Roman"/>
          <w:sz w:val="16"/>
          <w:szCs w:val="16"/>
        </w:rPr>
      </w:pPr>
    </w:p>
    <w:p w:rsidR="00FB35C9" w:rsidRDefault="00B05EAE" w:rsidP="00FB35C9">
      <w:pPr>
        <w:pStyle w:val="Standard"/>
        <w:jc w:val="both"/>
        <w:rPr>
          <w:rFonts w:ascii="Century Gothic" w:hAnsi="Century Gothic" w:cs="Times New Roman"/>
          <w:b/>
          <w:sz w:val="20"/>
          <w:szCs w:val="20"/>
        </w:rPr>
      </w:pPr>
      <w:r>
        <w:rPr>
          <w:rFonts w:ascii="Century Gothic" w:hAnsi="Century Gothic" w:cs="Times New Roman"/>
          <w:b/>
          <w:sz w:val="20"/>
          <w:szCs w:val="20"/>
        </w:rPr>
        <w:t>Zmiany SWZ są wiążące dla S</w:t>
      </w:r>
      <w:r w:rsidR="00FB35C9" w:rsidRPr="00BF1F33">
        <w:rPr>
          <w:rFonts w:ascii="Century Gothic" w:hAnsi="Century Gothic" w:cs="Times New Roman"/>
          <w:b/>
          <w:sz w:val="20"/>
          <w:szCs w:val="20"/>
        </w:rPr>
        <w:t xml:space="preserve">tron i muszą być uwzględnione w składanych ofertach. </w:t>
      </w:r>
    </w:p>
    <w:p w:rsidR="00B62CAC" w:rsidRPr="00BF1F33" w:rsidRDefault="00B62CAC" w:rsidP="00FB35C9">
      <w:pPr>
        <w:pStyle w:val="Standard"/>
        <w:jc w:val="both"/>
        <w:rPr>
          <w:rFonts w:ascii="Century Gothic" w:hAnsi="Century Gothic" w:cs="Times New Roman"/>
          <w:b/>
          <w:sz w:val="20"/>
          <w:szCs w:val="20"/>
        </w:rPr>
      </w:pPr>
    </w:p>
    <w:p w:rsidR="00B62CAC" w:rsidRPr="00D31385" w:rsidRDefault="00B62CAC" w:rsidP="00B62CAC">
      <w:pPr>
        <w:spacing w:after="0" w:line="240" w:lineRule="auto"/>
        <w:ind w:left="0" w:firstLine="0"/>
        <w:rPr>
          <w:rFonts w:ascii="Century Gothic" w:hAnsi="Century Gothic"/>
          <w:color w:val="auto"/>
          <w:sz w:val="20"/>
          <w:szCs w:val="20"/>
        </w:rPr>
      </w:pPr>
    </w:p>
    <w:p w:rsidR="00097A78" w:rsidRPr="00097A78" w:rsidRDefault="00097A78" w:rsidP="00097A78">
      <w:pPr>
        <w:autoSpaceDN w:val="0"/>
        <w:spacing w:after="0" w:line="240" w:lineRule="auto"/>
        <w:ind w:left="6096" w:firstLine="283"/>
        <w:rPr>
          <w:rFonts w:ascii="Century Gothic" w:eastAsia="SimSun" w:hAnsi="Century Gothic"/>
          <w:color w:val="auto"/>
          <w:sz w:val="20"/>
          <w:szCs w:val="20"/>
        </w:rPr>
      </w:pPr>
      <w:r w:rsidRPr="00097A78">
        <w:rPr>
          <w:rFonts w:ascii="Century Gothic" w:eastAsia="SimSun" w:hAnsi="Century Gothic"/>
          <w:color w:val="auto"/>
          <w:sz w:val="20"/>
          <w:szCs w:val="20"/>
        </w:rPr>
        <w:t xml:space="preserve">Podpis w  oryginale  </w:t>
      </w:r>
    </w:p>
    <w:p w:rsidR="00097A78" w:rsidRPr="00097A78" w:rsidRDefault="00097A78" w:rsidP="00097A78">
      <w:pPr>
        <w:autoSpaceDN w:val="0"/>
        <w:spacing w:after="0" w:line="240" w:lineRule="auto"/>
        <w:ind w:left="6096" w:hanging="6096"/>
        <w:rPr>
          <w:rFonts w:ascii="Century Gothic" w:eastAsia="SimSun" w:hAnsi="Century Gothic"/>
          <w:color w:val="auto"/>
          <w:sz w:val="20"/>
          <w:szCs w:val="20"/>
        </w:rPr>
      </w:pPr>
      <w:r w:rsidRPr="00097A78">
        <w:rPr>
          <w:rFonts w:ascii="Century Gothic" w:eastAsia="SimSun" w:hAnsi="Century Gothic"/>
          <w:color w:val="auto"/>
          <w:sz w:val="20"/>
          <w:szCs w:val="20"/>
        </w:rPr>
        <w:t xml:space="preserve">                                                                                                                                                                                                                         /-/   Robert BURASIŃSKI</w:t>
      </w:r>
    </w:p>
    <w:p w:rsidR="00C93878" w:rsidRPr="0096496A" w:rsidRDefault="00C93878" w:rsidP="006C1F12">
      <w:pPr>
        <w:spacing w:after="932"/>
        <w:ind w:left="-3"/>
        <w:rPr>
          <w:rFonts w:ascii="Century Gothic" w:hAnsi="Century Gothic"/>
          <w:b/>
          <w:sz w:val="20"/>
          <w:szCs w:val="20"/>
        </w:rPr>
      </w:pPr>
      <w:bookmarkStart w:id="0" w:name="_GoBack"/>
      <w:bookmarkEnd w:id="0"/>
    </w:p>
    <w:p w:rsidR="00B635DD" w:rsidRPr="00090EAC" w:rsidRDefault="008336B0">
      <w:pPr>
        <w:rPr>
          <w:rFonts w:ascii="Century Gothic" w:hAnsi="Century Gothic"/>
          <w:sz w:val="20"/>
          <w:szCs w:val="20"/>
        </w:rPr>
      </w:pPr>
    </w:p>
    <w:sectPr w:rsidR="00B635DD" w:rsidRPr="00090EAC" w:rsidSect="00B62CAC">
      <w:headerReference w:type="default" r:id="rId12"/>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B0" w:rsidRDefault="008336B0" w:rsidP="00FB35C9">
      <w:pPr>
        <w:spacing w:after="0" w:line="240" w:lineRule="auto"/>
      </w:pPr>
      <w:r>
        <w:separator/>
      </w:r>
    </w:p>
  </w:endnote>
  <w:endnote w:type="continuationSeparator" w:id="0">
    <w:p w:rsidR="008336B0" w:rsidRDefault="008336B0"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68818"/>
      <w:docPartObj>
        <w:docPartGallery w:val="Page Numbers (Bottom of Page)"/>
        <w:docPartUnique/>
      </w:docPartObj>
    </w:sdtPr>
    <w:sdtEndPr>
      <w:rPr>
        <w:rFonts w:ascii="Century Gothic" w:hAnsi="Century Gothic"/>
        <w:sz w:val="16"/>
        <w:szCs w:val="16"/>
      </w:rPr>
    </w:sdtEndPr>
    <w:sdtContent>
      <w:p w:rsidR="0082535A" w:rsidRDefault="0082535A" w:rsidP="0082535A">
        <w:pPr>
          <w:pStyle w:val="Stopka"/>
          <w:jc w:val="center"/>
          <w:rPr>
            <w:rFonts w:ascii="Century Gothic" w:hAnsi="Century Gothic"/>
            <w:color w:val="auto"/>
            <w:sz w:val="16"/>
            <w:szCs w:val="16"/>
          </w:rPr>
        </w:pPr>
        <w:r>
          <w:rPr>
            <w:rFonts w:ascii="Century Gothic" w:hAnsi="Century Gothic"/>
            <w:sz w:val="16"/>
            <w:szCs w:val="16"/>
          </w:rPr>
          <w:t>Komenda Stołeczna Policji</w:t>
        </w:r>
      </w:p>
      <w:p w:rsidR="0082535A" w:rsidRDefault="0082535A" w:rsidP="0082535A">
        <w:pPr>
          <w:pStyle w:val="Stopka"/>
          <w:jc w:val="center"/>
          <w:rPr>
            <w:rFonts w:ascii="Century Gothic" w:hAnsi="Century Gothic"/>
            <w:sz w:val="16"/>
            <w:szCs w:val="16"/>
          </w:rPr>
        </w:pPr>
        <w:r>
          <w:rPr>
            <w:rFonts w:ascii="Century Gothic" w:hAnsi="Century Gothic"/>
            <w:sz w:val="16"/>
            <w:szCs w:val="16"/>
          </w:rPr>
          <w:t>Wydział Zamówień Publicznych</w:t>
        </w:r>
      </w:p>
      <w:p w:rsidR="0082535A" w:rsidRDefault="0082535A" w:rsidP="0082535A">
        <w:pPr>
          <w:pStyle w:val="Stopka"/>
          <w:jc w:val="center"/>
          <w:rPr>
            <w:rFonts w:ascii="Century Gothic" w:hAnsi="Century Gothic"/>
            <w:sz w:val="16"/>
            <w:szCs w:val="16"/>
          </w:rPr>
        </w:pPr>
        <w:r>
          <w:rPr>
            <w:rFonts w:ascii="Century Gothic" w:hAnsi="Century Gothic"/>
            <w:sz w:val="16"/>
            <w:szCs w:val="16"/>
          </w:rPr>
          <w:t>00-150 Warszawa, ul Nowolipie 2, tel. 47 723 86 08, fax:  47 723 76 42</w:t>
        </w:r>
      </w:p>
      <w:p w:rsidR="00B162B2" w:rsidRPr="00B162B2" w:rsidRDefault="00B162B2">
        <w:pPr>
          <w:pStyle w:val="Stopka"/>
          <w:jc w:val="right"/>
          <w:rPr>
            <w:rFonts w:ascii="Century Gothic" w:hAnsi="Century Gothic"/>
            <w:sz w:val="16"/>
            <w:szCs w:val="16"/>
          </w:rPr>
        </w:pPr>
        <w:r w:rsidRPr="00B162B2">
          <w:rPr>
            <w:rFonts w:ascii="Century Gothic" w:hAnsi="Century Gothic"/>
            <w:sz w:val="16"/>
            <w:szCs w:val="16"/>
          </w:rPr>
          <w:fldChar w:fldCharType="begin"/>
        </w:r>
        <w:r w:rsidRPr="00B162B2">
          <w:rPr>
            <w:rFonts w:ascii="Century Gothic" w:hAnsi="Century Gothic"/>
            <w:sz w:val="16"/>
            <w:szCs w:val="16"/>
          </w:rPr>
          <w:instrText>PAGE   \* MERGEFORMAT</w:instrText>
        </w:r>
        <w:r w:rsidRPr="00B162B2">
          <w:rPr>
            <w:rFonts w:ascii="Century Gothic" w:hAnsi="Century Gothic"/>
            <w:sz w:val="16"/>
            <w:szCs w:val="16"/>
          </w:rPr>
          <w:fldChar w:fldCharType="separate"/>
        </w:r>
        <w:r w:rsidR="00097A78">
          <w:rPr>
            <w:rFonts w:ascii="Century Gothic" w:hAnsi="Century Gothic"/>
            <w:noProof/>
            <w:sz w:val="16"/>
            <w:szCs w:val="16"/>
          </w:rPr>
          <w:t>6</w:t>
        </w:r>
        <w:r w:rsidRPr="00B162B2">
          <w:rPr>
            <w:rFonts w:ascii="Century Gothic" w:hAnsi="Century Gothic"/>
            <w:sz w:val="16"/>
            <w:szCs w:val="16"/>
          </w:rPr>
          <w:fldChar w:fldCharType="end"/>
        </w:r>
      </w:p>
    </w:sdtContent>
  </w:sdt>
  <w:p w:rsidR="00B162B2" w:rsidRDefault="00B162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B0" w:rsidRDefault="008336B0" w:rsidP="00FB35C9">
      <w:pPr>
        <w:spacing w:after="0" w:line="240" w:lineRule="auto"/>
      </w:pPr>
      <w:r>
        <w:separator/>
      </w:r>
    </w:p>
  </w:footnote>
  <w:footnote w:type="continuationSeparator" w:id="0">
    <w:p w:rsidR="008336B0" w:rsidRDefault="008336B0"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E"/>
    <w:multiLevelType w:val="multilevel"/>
    <w:tmpl w:val="C332C798"/>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rPr>
        <w:rFonts w:ascii="Century Gothic" w:hAnsi="Century Gothic" w:hint="default"/>
        <w:b w:val="0"/>
        <w:sz w:val="20"/>
        <w:szCs w:val="20"/>
      </w:rPr>
    </w:lvl>
    <w:lvl w:ilvl="3">
      <w:start w:val="1"/>
      <w:numFmt w:val="decimal"/>
      <w:lvlText w:val="%4."/>
      <w:lvlJc w:val="left"/>
      <w:pPr>
        <w:tabs>
          <w:tab w:val="num" w:pos="0"/>
        </w:tabs>
        <w:ind w:left="1800" w:hanging="360"/>
      </w:pPr>
      <w:rPr>
        <w:rFonts w:ascii="Century Gothic" w:hAnsi="Century Gothic" w:hint="default"/>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7C523D"/>
    <w:multiLevelType w:val="hybridMultilevel"/>
    <w:tmpl w:val="29449966"/>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46EC6286">
      <w:start w:val="1"/>
      <w:numFmt w:val="decimal"/>
      <w:lvlText w:val="%4."/>
      <w:lvlJc w:val="left"/>
      <w:pPr>
        <w:ind w:left="3307" w:hanging="360"/>
      </w:pPr>
      <w:rPr>
        <w:b w:val="0"/>
      </w:r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 w15:restartNumberingAfterBreak="0">
    <w:nsid w:val="028724D7"/>
    <w:multiLevelType w:val="hybridMultilevel"/>
    <w:tmpl w:val="4AAC2950"/>
    <w:lvl w:ilvl="0" w:tplc="5D446C44">
      <w:start w:val="1"/>
      <w:numFmt w:val="decimal"/>
      <w:lvlText w:val="%1."/>
      <w:lvlJc w:val="left"/>
      <w:pPr>
        <w:ind w:left="720" w:hanging="360"/>
      </w:pPr>
      <w:rPr>
        <w:rFonts w:ascii="Century Gothic" w:hAnsi="Century Gothic" w:cs="Century Gothic"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7C0BC5"/>
    <w:multiLevelType w:val="hybridMultilevel"/>
    <w:tmpl w:val="B096DC76"/>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02EE1"/>
    <w:multiLevelType w:val="hybridMultilevel"/>
    <w:tmpl w:val="867CA3A6"/>
    <w:lvl w:ilvl="0" w:tplc="45A4357C">
      <w:start w:val="1"/>
      <w:numFmt w:val="bullet"/>
      <w:lvlText w:val="-"/>
      <w:lvlJc w:val="left"/>
      <w:pPr>
        <w:ind w:left="3196" w:hanging="360"/>
      </w:pPr>
      <w:rPr>
        <w:rFonts w:ascii="Arial" w:hAnsi="Arial" w:hint="default"/>
        <w:i w:val="0"/>
        <w:strike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7" w15:restartNumberingAfterBreak="0">
    <w:nsid w:val="451D1D19"/>
    <w:multiLevelType w:val="hybridMultilevel"/>
    <w:tmpl w:val="F970ED88"/>
    <w:lvl w:ilvl="0" w:tplc="3CB0A714">
      <w:start w:val="2"/>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74FB00E7"/>
    <w:multiLevelType w:val="hybridMultilevel"/>
    <w:tmpl w:val="B096DC76"/>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
    <w:lvlOverride w:ilvl="0">
      <w:startOverride w:val="1"/>
    </w:lvlOverride>
  </w:num>
  <w:num w:numId="5">
    <w:abstractNumId w:val="6"/>
  </w:num>
  <w:num w:numId="6">
    <w:abstractNumId w:val="7"/>
  </w:num>
  <w:num w:numId="7">
    <w:abstractNumId w:val="2"/>
  </w:num>
  <w:num w:numId="8">
    <w:abstractNumId w:val="10"/>
  </w:num>
  <w:num w:numId="9">
    <w:abstractNumId w:val="5"/>
  </w:num>
  <w:num w:numId="10">
    <w:abstractNumId w:val="8"/>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258A"/>
    <w:rsid w:val="00015AA4"/>
    <w:rsid w:val="00025390"/>
    <w:rsid w:val="00040752"/>
    <w:rsid w:val="00057EAE"/>
    <w:rsid w:val="00076238"/>
    <w:rsid w:val="00082CED"/>
    <w:rsid w:val="00090EAC"/>
    <w:rsid w:val="000934EA"/>
    <w:rsid w:val="00093D72"/>
    <w:rsid w:val="00097A78"/>
    <w:rsid w:val="000A0C3A"/>
    <w:rsid w:val="000B2312"/>
    <w:rsid w:val="000D0063"/>
    <w:rsid w:val="000F0C55"/>
    <w:rsid w:val="0010310D"/>
    <w:rsid w:val="00107B69"/>
    <w:rsid w:val="001109D5"/>
    <w:rsid w:val="00114BD9"/>
    <w:rsid w:val="0014002C"/>
    <w:rsid w:val="001528AC"/>
    <w:rsid w:val="001678FC"/>
    <w:rsid w:val="00192C15"/>
    <w:rsid w:val="001A448D"/>
    <w:rsid w:val="001C3CC7"/>
    <w:rsid w:val="001C5311"/>
    <w:rsid w:val="001C77E4"/>
    <w:rsid w:val="001E103A"/>
    <w:rsid w:val="001F69C1"/>
    <w:rsid w:val="00227811"/>
    <w:rsid w:val="00234A38"/>
    <w:rsid w:val="002421B1"/>
    <w:rsid w:val="00275624"/>
    <w:rsid w:val="0027593E"/>
    <w:rsid w:val="002A5608"/>
    <w:rsid w:val="002A5FD1"/>
    <w:rsid w:val="002C4ED5"/>
    <w:rsid w:val="002C5E40"/>
    <w:rsid w:val="002D0C7F"/>
    <w:rsid w:val="002E2817"/>
    <w:rsid w:val="00304C50"/>
    <w:rsid w:val="00315120"/>
    <w:rsid w:val="00320C8F"/>
    <w:rsid w:val="00323365"/>
    <w:rsid w:val="00342299"/>
    <w:rsid w:val="00346109"/>
    <w:rsid w:val="0035127C"/>
    <w:rsid w:val="003765E0"/>
    <w:rsid w:val="003B37B6"/>
    <w:rsid w:val="003C073C"/>
    <w:rsid w:val="003D1079"/>
    <w:rsid w:val="003F6F82"/>
    <w:rsid w:val="0046429A"/>
    <w:rsid w:val="004773B2"/>
    <w:rsid w:val="0049762F"/>
    <w:rsid w:val="004B2711"/>
    <w:rsid w:val="004F6A68"/>
    <w:rsid w:val="0051586F"/>
    <w:rsid w:val="00542648"/>
    <w:rsid w:val="00564ECC"/>
    <w:rsid w:val="005B2D55"/>
    <w:rsid w:val="005B70D2"/>
    <w:rsid w:val="005F1708"/>
    <w:rsid w:val="005F3B8C"/>
    <w:rsid w:val="0060020E"/>
    <w:rsid w:val="0061631F"/>
    <w:rsid w:val="00633882"/>
    <w:rsid w:val="00646565"/>
    <w:rsid w:val="00655B06"/>
    <w:rsid w:val="00662836"/>
    <w:rsid w:val="0067553E"/>
    <w:rsid w:val="0067690F"/>
    <w:rsid w:val="00691087"/>
    <w:rsid w:val="00695314"/>
    <w:rsid w:val="006A0BF7"/>
    <w:rsid w:val="006C1F12"/>
    <w:rsid w:val="006D4C3C"/>
    <w:rsid w:val="006F4237"/>
    <w:rsid w:val="00714643"/>
    <w:rsid w:val="00732275"/>
    <w:rsid w:val="00741B45"/>
    <w:rsid w:val="00742CAB"/>
    <w:rsid w:val="00745E8E"/>
    <w:rsid w:val="00757249"/>
    <w:rsid w:val="007A5DD9"/>
    <w:rsid w:val="007A7C54"/>
    <w:rsid w:val="007A7D15"/>
    <w:rsid w:val="007A7D54"/>
    <w:rsid w:val="007C024A"/>
    <w:rsid w:val="007D6912"/>
    <w:rsid w:val="007E5F48"/>
    <w:rsid w:val="0082535A"/>
    <w:rsid w:val="008336B0"/>
    <w:rsid w:val="0084019D"/>
    <w:rsid w:val="008444FC"/>
    <w:rsid w:val="008A3DFE"/>
    <w:rsid w:val="008A5C17"/>
    <w:rsid w:val="008D245B"/>
    <w:rsid w:val="008D49F0"/>
    <w:rsid w:val="008F428B"/>
    <w:rsid w:val="00925258"/>
    <w:rsid w:val="0094508E"/>
    <w:rsid w:val="009450C5"/>
    <w:rsid w:val="0096496A"/>
    <w:rsid w:val="00965850"/>
    <w:rsid w:val="0098748D"/>
    <w:rsid w:val="009B1786"/>
    <w:rsid w:val="009D0E1E"/>
    <w:rsid w:val="009D56E2"/>
    <w:rsid w:val="009F40C6"/>
    <w:rsid w:val="009F5CD4"/>
    <w:rsid w:val="00A02D88"/>
    <w:rsid w:val="00A167CF"/>
    <w:rsid w:val="00A207A4"/>
    <w:rsid w:val="00A402E8"/>
    <w:rsid w:val="00A43C8B"/>
    <w:rsid w:val="00A45AB5"/>
    <w:rsid w:val="00A66347"/>
    <w:rsid w:val="00A66574"/>
    <w:rsid w:val="00A724BE"/>
    <w:rsid w:val="00A802CA"/>
    <w:rsid w:val="00A81857"/>
    <w:rsid w:val="00A935FE"/>
    <w:rsid w:val="00AE311A"/>
    <w:rsid w:val="00B04C4B"/>
    <w:rsid w:val="00B05EAE"/>
    <w:rsid w:val="00B162B2"/>
    <w:rsid w:val="00B20EA6"/>
    <w:rsid w:val="00B22C69"/>
    <w:rsid w:val="00B2586A"/>
    <w:rsid w:val="00B62CAC"/>
    <w:rsid w:val="00BA7FD7"/>
    <w:rsid w:val="00BB7330"/>
    <w:rsid w:val="00BD7D1F"/>
    <w:rsid w:val="00BE0A44"/>
    <w:rsid w:val="00C02636"/>
    <w:rsid w:val="00C119BC"/>
    <w:rsid w:val="00C174C7"/>
    <w:rsid w:val="00C20EB5"/>
    <w:rsid w:val="00C3158B"/>
    <w:rsid w:val="00C34F00"/>
    <w:rsid w:val="00C670B2"/>
    <w:rsid w:val="00C77C42"/>
    <w:rsid w:val="00C920E4"/>
    <w:rsid w:val="00C93878"/>
    <w:rsid w:val="00C95E85"/>
    <w:rsid w:val="00CA4FEC"/>
    <w:rsid w:val="00CD50CE"/>
    <w:rsid w:val="00CF1B39"/>
    <w:rsid w:val="00D1230D"/>
    <w:rsid w:val="00D31385"/>
    <w:rsid w:val="00D50CBB"/>
    <w:rsid w:val="00D673D1"/>
    <w:rsid w:val="00DA05F9"/>
    <w:rsid w:val="00DA703F"/>
    <w:rsid w:val="00E115F6"/>
    <w:rsid w:val="00E325BA"/>
    <w:rsid w:val="00E5532D"/>
    <w:rsid w:val="00E557CD"/>
    <w:rsid w:val="00E63A14"/>
    <w:rsid w:val="00E671AE"/>
    <w:rsid w:val="00E831C1"/>
    <w:rsid w:val="00EA0DCC"/>
    <w:rsid w:val="00EC2B19"/>
    <w:rsid w:val="00EC5737"/>
    <w:rsid w:val="00ED2683"/>
    <w:rsid w:val="00ED5AB3"/>
    <w:rsid w:val="00EE563F"/>
    <w:rsid w:val="00EF47D5"/>
    <w:rsid w:val="00F15467"/>
    <w:rsid w:val="00F3380A"/>
    <w:rsid w:val="00F46264"/>
    <w:rsid w:val="00F666E9"/>
    <w:rsid w:val="00F70F78"/>
    <w:rsid w:val="00F7274D"/>
    <w:rsid w:val="00F72EB6"/>
    <w:rsid w:val="00F803C1"/>
    <w:rsid w:val="00F83D4B"/>
    <w:rsid w:val="00FA0294"/>
    <w:rsid w:val="00FB1BB9"/>
    <w:rsid w:val="00FB35C9"/>
    <w:rsid w:val="00FC3008"/>
    <w:rsid w:val="00FC5418"/>
    <w:rsid w:val="00FE27BB"/>
    <w:rsid w:val="00FF1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9E4"/>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FB1BB9"/>
    <w:pPr>
      <w:ind w:left="720"/>
      <w:contextualSpacing/>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9F40C6"/>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9F40C6"/>
    <w:rPr>
      <w:rFonts w:ascii="Times New Roman" w:eastAsia="Arial" w:hAnsi="Times New Roman" w:cs="Arial"/>
      <w:color w:val="000000"/>
      <w:kern w:val="1"/>
      <w:szCs w:val="24"/>
      <w:lang w:eastAsia="zh-CN" w:bidi="hi-IN"/>
    </w:rPr>
  </w:style>
  <w:style w:type="paragraph" w:customStyle="1" w:styleId="Default">
    <w:name w:val="Default"/>
    <w:rsid w:val="0046429A"/>
    <w:pPr>
      <w:autoSpaceDE w:val="0"/>
      <w:autoSpaceDN w:val="0"/>
      <w:adjustRightInd w:val="0"/>
      <w:spacing w:after="0" w:line="240" w:lineRule="auto"/>
    </w:pPr>
    <w:rPr>
      <w:rFonts w:ascii="Arial" w:hAnsi="Arial" w:cs="Arial"/>
      <w:color w:val="000000"/>
      <w:sz w:val="24"/>
      <w:szCs w:val="24"/>
    </w:rPr>
  </w:style>
  <w:style w:type="character" w:customStyle="1" w:styleId="StopkaZnak1">
    <w:name w:val="Stopka Znak1"/>
    <w:aliases w:val="Znak Znak1 Znak Znak Znak1,Znak Znak1 Znak Z Znak1,Znak Znak1 Znak Z Znak Znak,Znak Znak1 Znak Z Znak Znak Znak Znak1,Znak Znak1 Znak Z Znak Znak Znak Znak Znak,Znak Znak1 Znak Znak2,Znak Znak1 Znak1 Znak Znak"/>
    <w:semiHidden/>
    <w:locked/>
    <w:rsid w:val="00825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7792">
      <w:bodyDiv w:val="1"/>
      <w:marLeft w:val="0"/>
      <w:marRight w:val="0"/>
      <w:marTop w:val="0"/>
      <w:marBottom w:val="0"/>
      <w:divBdr>
        <w:top w:val="none" w:sz="0" w:space="0" w:color="auto"/>
        <w:left w:val="none" w:sz="0" w:space="0" w:color="auto"/>
        <w:bottom w:val="none" w:sz="0" w:space="0" w:color="auto"/>
        <w:right w:val="none" w:sz="0" w:space="0" w:color="auto"/>
      </w:divBdr>
    </w:div>
    <w:div w:id="21272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84B9-E2CF-49EE-B570-87A3DA7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1994</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Anna Kukawka</cp:lastModifiedBy>
  <cp:revision>157</cp:revision>
  <cp:lastPrinted>2021-09-03T13:54:00Z</cp:lastPrinted>
  <dcterms:created xsi:type="dcterms:W3CDTF">2021-07-05T10:57:00Z</dcterms:created>
  <dcterms:modified xsi:type="dcterms:W3CDTF">2021-09-03T14:13:00Z</dcterms:modified>
</cp:coreProperties>
</file>