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19A73" w14:textId="4FFC311A" w:rsidR="00C93F5A" w:rsidRDefault="00C93F5A" w:rsidP="00C93F5A">
      <w:pPr>
        <w:suppressAutoHyphens/>
        <w:spacing w:before="12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Gdańsk, dnia </w:t>
      </w:r>
      <w:r w:rsidR="00E34575">
        <w:rPr>
          <w:rFonts w:asciiTheme="minorHAnsi" w:hAnsiTheme="minorHAnsi" w:cstheme="minorHAnsi"/>
        </w:rPr>
        <w:t>21</w:t>
      </w:r>
      <w:r>
        <w:rPr>
          <w:rFonts w:asciiTheme="minorHAnsi" w:hAnsiTheme="minorHAnsi" w:cstheme="minorHAnsi"/>
        </w:rPr>
        <w:t xml:space="preserve"> kwietnia 2022 roku</w:t>
      </w:r>
    </w:p>
    <w:p w14:paraId="7FD22074" w14:textId="3A7B686A" w:rsidR="00DD76ED" w:rsidRPr="006935E2" w:rsidRDefault="00C93F5A" w:rsidP="00C93F5A">
      <w:pPr>
        <w:suppressAutoHyphens/>
        <w:spacing w:before="120" w:after="240"/>
        <w:jc w:val="both"/>
        <w:rPr>
          <w:rFonts w:asciiTheme="minorHAnsi" w:hAnsiTheme="minorHAnsi" w:cstheme="minorHAnsi"/>
          <w:b/>
          <w:bCs/>
          <w:lang w:eastAsia="ar-SA"/>
        </w:rPr>
      </w:pPr>
      <w:r w:rsidRPr="006935E2">
        <w:rPr>
          <w:rFonts w:asciiTheme="minorHAnsi" w:hAnsiTheme="minorHAnsi" w:cstheme="minorHAnsi"/>
          <w:b/>
          <w:bCs/>
        </w:rPr>
        <w:t xml:space="preserve">Dotyczy </w:t>
      </w:r>
      <w:r w:rsidR="00DD76ED" w:rsidRPr="006935E2">
        <w:rPr>
          <w:rFonts w:asciiTheme="minorHAnsi" w:hAnsiTheme="minorHAnsi" w:cstheme="minorHAnsi"/>
          <w:b/>
          <w:bCs/>
          <w:lang w:eastAsia="ar-SA"/>
        </w:rPr>
        <w:t>postępowani</w:t>
      </w:r>
      <w:r w:rsidRPr="006935E2">
        <w:rPr>
          <w:rFonts w:asciiTheme="minorHAnsi" w:hAnsiTheme="minorHAnsi" w:cstheme="minorHAnsi"/>
          <w:b/>
          <w:bCs/>
          <w:lang w:eastAsia="ar-SA"/>
        </w:rPr>
        <w:t>a</w:t>
      </w:r>
      <w:r w:rsidR="00DD76ED" w:rsidRPr="006935E2">
        <w:rPr>
          <w:rFonts w:asciiTheme="minorHAnsi" w:hAnsiTheme="minorHAnsi" w:cstheme="minorHAnsi"/>
          <w:b/>
          <w:bCs/>
          <w:lang w:eastAsia="ar-SA"/>
        </w:rPr>
        <w:t xml:space="preserve"> o udzielenie zamówienia publicznego prowadzon</w:t>
      </w:r>
      <w:r w:rsidR="00342EEC" w:rsidRPr="006935E2">
        <w:rPr>
          <w:rFonts w:asciiTheme="minorHAnsi" w:hAnsiTheme="minorHAnsi" w:cstheme="minorHAnsi"/>
          <w:b/>
          <w:bCs/>
          <w:lang w:eastAsia="ar-SA"/>
        </w:rPr>
        <w:t>ego</w:t>
      </w:r>
      <w:r w:rsidR="00DD76ED" w:rsidRPr="006935E2">
        <w:rPr>
          <w:rFonts w:asciiTheme="minorHAnsi" w:hAnsiTheme="minorHAnsi" w:cstheme="minorHAnsi"/>
          <w:b/>
          <w:bCs/>
          <w:lang w:eastAsia="ar-SA"/>
        </w:rPr>
        <w:t xml:space="preserve"> w formie elektronicznej za pośrednictwem Platformy Zakupowej dostępnej pod adresem </w:t>
      </w:r>
      <w:hyperlink r:id="rId8" w:history="1">
        <w:r w:rsidR="006C03C9" w:rsidRPr="006935E2">
          <w:rPr>
            <w:rStyle w:val="Hipercze"/>
            <w:rFonts w:asciiTheme="minorHAnsi" w:hAnsiTheme="minorHAnsi" w:cstheme="minorHAnsi"/>
            <w:b/>
            <w:bCs/>
            <w:sz w:val="22"/>
            <w:szCs w:val="22"/>
          </w:rPr>
          <w:t>https://platformazakupowa.pl/pn/wsp_bilikiewicz</w:t>
        </w:r>
      </w:hyperlink>
      <w:r w:rsidR="006C03C9" w:rsidRPr="006935E2">
        <w:rPr>
          <w:rStyle w:val="Hipercze"/>
          <w:rFonts w:asciiTheme="minorHAnsi" w:hAnsiTheme="minorHAnsi" w:cstheme="minorHAnsi"/>
          <w:b/>
          <w:bCs/>
          <w:sz w:val="22"/>
          <w:szCs w:val="22"/>
          <w:u w:val="none"/>
        </w:rPr>
        <w:t xml:space="preserve"> </w:t>
      </w:r>
      <w:r w:rsidR="00DD76ED" w:rsidRPr="006935E2">
        <w:rPr>
          <w:rFonts w:asciiTheme="minorHAnsi" w:eastAsia="Calibri" w:hAnsiTheme="minorHAnsi" w:cstheme="minorHAnsi"/>
          <w:b/>
          <w:bCs/>
          <w:sz w:val="22"/>
          <w:szCs w:val="22"/>
        </w:rPr>
        <w:t>w</w:t>
      </w:r>
      <w:r w:rsidR="00DD76ED" w:rsidRPr="006935E2">
        <w:rPr>
          <w:rFonts w:asciiTheme="minorHAnsi" w:eastAsia="Calibri" w:hAnsiTheme="minorHAnsi" w:cstheme="minorHAnsi"/>
          <w:b/>
          <w:bCs/>
        </w:rPr>
        <w:t xml:space="preserve"> </w:t>
      </w:r>
      <w:bookmarkStart w:id="0" w:name="_Hlk80079146"/>
      <w:r w:rsidR="00DD76ED" w:rsidRPr="006935E2">
        <w:rPr>
          <w:rFonts w:asciiTheme="minorHAnsi" w:eastAsia="Calibri" w:hAnsiTheme="minorHAnsi" w:cstheme="minorHAnsi"/>
          <w:b/>
          <w:bCs/>
        </w:rPr>
        <w:t xml:space="preserve">trybie podstawowym z fakultatywnymi negocjacjami z zachowaniem zasad określonych ustawą </w:t>
      </w:r>
      <w:proofErr w:type="spellStart"/>
      <w:r w:rsidR="00DD76ED" w:rsidRPr="006935E2">
        <w:rPr>
          <w:rFonts w:asciiTheme="minorHAnsi" w:eastAsia="Calibri" w:hAnsiTheme="minorHAnsi" w:cstheme="minorHAnsi"/>
          <w:b/>
          <w:bCs/>
        </w:rPr>
        <w:t>Pzp</w:t>
      </w:r>
      <w:proofErr w:type="spellEnd"/>
      <w:r w:rsidR="00DD76ED" w:rsidRPr="006935E2">
        <w:rPr>
          <w:rFonts w:asciiTheme="minorHAnsi" w:eastAsia="Calibri" w:hAnsiTheme="minorHAnsi" w:cstheme="minorHAnsi"/>
          <w:b/>
          <w:bCs/>
        </w:rPr>
        <w:t xml:space="preserve"> dla zamówienia klasycznego o wartości szacunkowej mniejszej niż progi unijne</w:t>
      </w:r>
      <w:r w:rsidR="00DD76ED" w:rsidRPr="006935E2">
        <w:rPr>
          <w:rFonts w:asciiTheme="minorHAnsi" w:hAnsiTheme="minorHAnsi" w:cstheme="minorHAnsi"/>
          <w:b/>
          <w:bCs/>
          <w:lang w:eastAsia="ar-SA"/>
        </w:rPr>
        <w:t xml:space="preserve"> </w:t>
      </w:r>
      <w:bookmarkEnd w:id="0"/>
      <w:r w:rsidR="00DD76ED" w:rsidRPr="006935E2">
        <w:rPr>
          <w:rFonts w:asciiTheme="minorHAnsi" w:hAnsiTheme="minorHAnsi" w:cstheme="minorHAnsi"/>
          <w:b/>
          <w:bCs/>
          <w:lang w:eastAsia="ar-SA"/>
        </w:rPr>
        <w:t>na</w:t>
      </w:r>
      <w:r w:rsidRPr="006935E2">
        <w:rPr>
          <w:rFonts w:asciiTheme="minorHAnsi" w:hAnsiTheme="minorHAnsi" w:cstheme="minorHAnsi"/>
          <w:b/>
          <w:bCs/>
          <w:lang w:eastAsia="ar-SA"/>
        </w:rPr>
        <w:t xml:space="preserve"> </w:t>
      </w:r>
      <w:r w:rsidR="006C03C9" w:rsidRPr="006935E2">
        <w:rPr>
          <w:rFonts w:asciiTheme="minorHAnsi" w:eastAsia="Calibri" w:hAnsiTheme="minorHAnsi" w:cstheme="minorHAnsi"/>
          <w:b/>
          <w:bCs/>
        </w:rPr>
        <w:t>dostawę, wdrożenie oraz hosting oprogramowania służącego realizacji projektu „Lepsza przyszłość. Przeciwdziałanie zaburzeniom psychicznym dzieci i młodzieży”</w:t>
      </w:r>
      <w:r w:rsidRPr="006935E2">
        <w:rPr>
          <w:rFonts w:asciiTheme="minorHAnsi" w:eastAsia="Calibri" w:hAnsiTheme="minorHAnsi" w:cstheme="minorHAnsi"/>
          <w:b/>
          <w:bCs/>
        </w:rPr>
        <w:t>.</w:t>
      </w:r>
    </w:p>
    <w:p w14:paraId="1A3ED74A" w14:textId="64B4BDF6" w:rsidR="00FF10FF" w:rsidRDefault="001F4444" w:rsidP="00C93F5A">
      <w:pPr>
        <w:spacing w:before="12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Zawiadomienie o unieważnieniu postępowania</w:t>
      </w:r>
    </w:p>
    <w:p w14:paraId="59BAC7FB" w14:textId="15448E52" w:rsidR="00B45460" w:rsidRPr="00C7602D" w:rsidRDefault="001F4444" w:rsidP="00C7602D">
      <w:pPr>
        <w:spacing w:before="120"/>
        <w:jc w:val="both"/>
        <w:rPr>
          <w:rFonts w:asciiTheme="minorHAnsi" w:hAnsiTheme="minorHAnsi" w:cstheme="minorHAnsi"/>
        </w:rPr>
      </w:pPr>
      <w:r w:rsidRPr="001F4444">
        <w:rPr>
          <w:rFonts w:asciiTheme="minorHAnsi" w:hAnsiTheme="minorHAnsi" w:cstheme="minorHAnsi"/>
        </w:rPr>
        <w:t>Zamawiający działając na podstawie art. 2</w:t>
      </w:r>
      <w:r>
        <w:rPr>
          <w:rFonts w:asciiTheme="minorHAnsi" w:hAnsiTheme="minorHAnsi" w:cstheme="minorHAnsi"/>
        </w:rPr>
        <w:t>60</w:t>
      </w:r>
      <w:r w:rsidRPr="001F4444">
        <w:rPr>
          <w:rFonts w:asciiTheme="minorHAnsi" w:hAnsiTheme="minorHAnsi" w:cstheme="minorHAnsi"/>
        </w:rPr>
        <w:t xml:space="preserve"> ust. </w:t>
      </w:r>
      <w:r w:rsidR="00C7602D">
        <w:rPr>
          <w:rFonts w:asciiTheme="minorHAnsi" w:hAnsiTheme="minorHAnsi" w:cstheme="minorHAnsi"/>
        </w:rPr>
        <w:t>2</w:t>
      </w:r>
      <w:r w:rsidRPr="001F444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w zw. z art. 266 </w:t>
      </w:r>
      <w:r w:rsidRPr="001F4444">
        <w:rPr>
          <w:rFonts w:asciiTheme="minorHAnsi" w:hAnsiTheme="minorHAnsi" w:cstheme="minorHAnsi"/>
        </w:rPr>
        <w:t xml:space="preserve">ustawy z dnia 11 września 2019 roku Prawo zamówień publicznych (Dz. U. </w:t>
      </w:r>
      <w:proofErr w:type="gramStart"/>
      <w:r w:rsidRPr="001F4444">
        <w:rPr>
          <w:rFonts w:asciiTheme="minorHAnsi" w:hAnsiTheme="minorHAnsi" w:cstheme="minorHAnsi"/>
        </w:rPr>
        <w:t>2021r.</w:t>
      </w:r>
      <w:proofErr w:type="gramEnd"/>
      <w:r w:rsidRPr="001F4444">
        <w:rPr>
          <w:rFonts w:asciiTheme="minorHAnsi" w:hAnsiTheme="minorHAnsi" w:cstheme="minorHAnsi"/>
        </w:rPr>
        <w:t xml:space="preserve">, poz. 1129 ze zm.) zwanej dalej „ustawą </w:t>
      </w:r>
      <w:proofErr w:type="spellStart"/>
      <w:r w:rsidRPr="001F4444">
        <w:rPr>
          <w:rFonts w:asciiTheme="minorHAnsi" w:hAnsiTheme="minorHAnsi" w:cstheme="minorHAnsi"/>
        </w:rPr>
        <w:t>Pzp</w:t>
      </w:r>
      <w:proofErr w:type="spellEnd"/>
      <w:r w:rsidRPr="001F4444">
        <w:rPr>
          <w:rFonts w:asciiTheme="minorHAnsi" w:hAnsiTheme="minorHAnsi" w:cstheme="minorHAnsi"/>
        </w:rPr>
        <w:t>” zawiadamia o</w:t>
      </w:r>
      <w:r w:rsidR="00C7602D">
        <w:rPr>
          <w:rFonts w:asciiTheme="minorHAnsi" w:hAnsiTheme="minorHAnsi" w:cstheme="minorHAnsi"/>
        </w:rPr>
        <w:t xml:space="preserve"> </w:t>
      </w:r>
      <w:r w:rsidR="00B45460" w:rsidRPr="00C7602D">
        <w:rPr>
          <w:rFonts w:asciiTheme="minorHAnsi" w:eastAsia="Calibri" w:hAnsiTheme="minorHAnsi" w:cstheme="minorHAnsi"/>
        </w:rPr>
        <w:t>unieważnieni</w:t>
      </w:r>
      <w:r w:rsidR="006935E2" w:rsidRPr="00C7602D">
        <w:rPr>
          <w:rFonts w:asciiTheme="minorHAnsi" w:eastAsia="Calibri" w:hAnsiTheme="minorHAnsi" w:cstheme="minorHAnsi"/>
        </w:rPr>
        <w:t>u</w:t>
      </w:r>
      <w:r w:rsidR="00B45460" w:rsidRPr="00C7602D">
        <w:rPr>
          <w:rFonts w:asciiTheme="minorHAnsi" w:eastAsia="Calibri" w:hAnsiTheme="minorHAnsi" w:cstheme="minorHAnsi"/>
        </w:rPr>
        <w:t xml:space="preserve"> postępowania na podstawie </w:t>
      </w:r>
      <w:r w:rsidR="00B45460" w:rsidRPr="00C7602D">
        <w:rPr>
          <w:rFonts w:asciiTheme="minorHAnsi" w:eastAsia="Calibri" w:hAnsiTheme="minorHAnsi" w:cstheme="minorHAnsi"/>
          <w:b/>
          <w:bCs/>
        </w:rPr>
        <w:t>art. 255 pkt 2 i 3</w:t>
      </w:r>
      <w:r w:rsidR="00B45460" w:rsidRPr="00C7602D">
        <w:rPr>
          <w:rFonts w:asciiTheme="minorHAnsi" w:eastAsia="Calibri" w:hAnsiTheme="minorHAnsi" w:cstheme="minorHAnsi"/>
        </w:rPr>
        <w:t xml:space="preserve"> ustawy </w:t>
      </w:r>
      <w:proofErr w:type="spellStart"/>
      <w:r w:rsidR="00B45460" w:rsidRPr="00C7602D">
        <w:rPr>
          <w:rFonts w:asciiTheme="minorHAnsi" w:eastAsia="Calibri" w:hAnsiTheme="minorHAnsi" w:cstheme="minorHAnsi"/>
        </w:rPr>
        <w:t>Pzp</w:t>
      </w:r>
      <w:proofErr w:type="spellEnd"/>
      <w:r w:rsidR="00B45460" w:rsidRPr="00C7602D">
        <w:rPr>
          <w:rFonts w:asciiTheme="minorHAnsi" w:eastAsia="Calibri" w:hAnsiTheme="minorHAnsi" w:cstheme="minorHAnsi"/>
        </w:rPr>
        <w:t xml:space="preserve">. </w:t>
      </w:r>
    </w:p>
    <w:p w14:paraId="6CC1BD1E" w14:textId="75607066" w:rsidR="00B45460" w:rsidRDefault="00B45460" w:rsidP="00B45460">
      <w:pPr>
        <w:suppressAutoHyphens/>
        <w:spacing w:before="120"/>
        <w:jc w:val="both"/>
        <w:rPr>
          <w:rFonts w:asciiTheme="minorHAnsi" w:eastAsia="Calibri" w:hAnsiTheme="minorHAnsi" w:cstheme="minorHAnsi"/>
        </w:rPr>
      </w:pPr>
    </w:p>
    <w:p w14:paraId="0FC4EEB2" w14:textId="408CA1AB" w:rsidR="00B45460" w:rsidRDefault="00B45460" w:rsidP="00B45460">
      <w:pPr>
        <w:suppressAutoHyphens/>
        <w:spacing w:before="120"/>
        <w:jc w:val="center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Uzasadnienie </w:t>
      </w:r>
    </w:p>
    <w:p w14:paraId="6E514F33" w14:textId="419F9E29" w:rsidR="006935E2" w:rsidRPr="00AB4797" w:rsidRDefault="00AB4797" w:rsidP="00B45460">
      <w:pPr>
        <w:suppressAutoHyphens/>
        <w:spacing w:before="120"/>
        <w:jc w:val="both"/>
        <w:rPr>
          <w:rFonts w:asciiTheme="minorHAnsi" w:eastAsia="Calibri" w:hAnsiTheme="minorHAnsi" w:cstheme="minorHAnsi"/>
          <w:b/>
          <w:bCs/>
          <w:i/>
          <w:iCs/>
        </w:rPr>
      </w:pPr>
      <w:r w:rsidRPr="00AB4797">
        <w:rPr>
          <w:rFonts w:asciiTheme="minorHAnsi" w:eastAsia="Calibri" w:hAnsiTheme="minorHAnsi" w:cstheme="minorHAnsi"/>
          <w:b/>
          <w:bCs/>
          <w:i/>
          <w:iCs/>
        </w:rPr>
        <w:t xml:space="preserve">Uzasadnienie prawne: </w:t>
      </w:r>
    </w:p>
    <w:p w14:paraId="712FC66B" w14:textId="77777777" w:rsidR="00E67F16" w:rsidRDefault="00AB4797" w:rsidP="00AB4797">
      <w:pPr>
        <w:suppressAutoHyphens/>
        <w:spacing w:before="120"/>
        <w:jc w:val="both"/>
        <w:rPr>
          <w:rFonts w:asciiTheme="minorHAnsi" w:eastAsia="Calibri" w:hAnsiTheme="minorHAnsi" w:cstheme="minorHAnsi"/>
          <w:i/>
          <w:iCs/>
        </w:rPr>
      </w:pPr>
      <w:r>
        <w:rPr>
          <w:rFonts w:asciiTheme="minorHAnsi" w:eastAsia="Calibri" w:hAnsiTheme="minorHAnsi" w:cstheme="minorHAnsi"/>
        </w:rPr>
        <w:t xml:space="preserve">Zgodnie z art. 255 pkt 2 i 3 ustawy </w:t>
      </w:r>
      <w:proofErr w:type="spellStart"/>
      <w:r>
        <w:rPr>
          <w:rFonts w:asciiTheme="minorHAnsi" w:eastAsia="Calibri" w:hAnsiTheme="minorHAnsi" w:cstheme="minorHAnsi"/>
        </w:rPr>
        <w:t>Pzp</w:t>
      </w:r>
      <w:proofErr w:type="spellEnd"/>
      <w:r>
        <w:rPr>
          <w:rFonts w:asciiTheme="minorHAnsi" w:eastAsia="Calibri" w:hAnsiTheme="minorHAnsi" w:cstheme="minorHAnsi"/>
        </w:rPr>
        <w:t xml:space="preserve"> </w:t>
      </w:r>
      <w:r w:rsidRPr="0066387C">
        <w:rPr>
          <w:rFonts w:asciiTheme="minorHAnsi" w:eastAsia="Calibri" w:hAnsiTheme="minorHAnsi" w:cstheme="minorHAnsi"/>
          <w:i/>
          <w:iCs/>
        </w:rPr>
        <w:t>Zamawiający unieważnia postępowanie o udzielenie zamówienia, jeżeli</w:t>
      </w:r>
      <w:r w:rsidR="00E67F16">
        <w:rPr>
          <w:rFonts w:asciiTheme="minorHAnsi" w:eastAsia="Calibri" w:hAnsiTheme="minorHAnsi" w:cstheme="minorHAnsi"/>
          <w:i/>
          <w:iCs/>
        </w:rPr>
        <w:t>:</w:t>
      </w:r>
    </w:p>
    <w:p w14:paraId="071B9485" w14:textId="4CB11195" w:rsidR="00E67F16" w:rsidRDefault="00AB4797" w:rsidP="00E67F16">
      <w:pPr>
        <w:pStyle w:val="Akapitzlist"/>
        <w:numPr>
          <w:ilvl w:val="0"/>
          <w:numId w:val="30"/>
        </w:numPr>
        <w:suppressAutoHyphens/>
        <w:spacing w:before="120"/>
        <w:jc w:val="both"/>
        <w:rPr>
          <w:rFonts w:asciiTheme="minorHAnsi" w:eastAsia="Calibri" w:hAnsiTheme="minorHAnsi" w:cstheme="minorHAnsi"/>
          <w:i/>
          <w:iCs/>
        </w:rPr>
      </w:pPr>
      <w:r w:rsidRPr="00E67F16">
        <w:rPr>
          <w:rFonts w:asciiTheme="minorHAnsi" w:eastAsia="Calibri" w:hAnsiTheme="minorHAnsi" w:cstheme="minorHAnsi"/>
          <w:i/>
          <w:iCs/>
        </w:rPr>
        <w:t>wszystkie złożone wnioski o dopuszczenie do udziału w postępowaniu albo oferty podlegały odrzuceniu (</w:t>
      </w:r>
      <w:r w:rsidR="0066387C" w:rsidRPr="00E67F16">
        <w:rPr>
          <w:rFonts w:asciiTheme="minorHAnsi" w:eastAsia="Calibri" w:hAnsiTheme="minorHAnsi" w:cstheme="minorHAnsi"/>
          <w:i/>
          <w:iCs/>
        </w:rPr>
        <w:t>pkt 2)</w:t>
      </w:r>
      <w:r w:rsidR="00E67F16">
        <w:rPr>
          <w:rFonts w:asciiTheme="minorHAnsi" w:eastAsia="Calibri" w:hAnsiTheme="minorHAnsi" w:cstheme="minorHAnsi"/>
          <w:i/>
          <w:iCs/>
        </w:rPr>
        <w:t>;</w:t>
      </w:r>
    </w:p>
    <w:p w14:paraId="1E532601" w14:textId="7657F5D5" w:rsidR="00AB4797" w:rsidRPr="00E67F16" w:rsidRDefault="00AB4797" w:rsidP="00E67F16">
      <w:pPr>
        <w:pStyle w:val="Akapitzlist"/>
        <w:numPr>
          <w:ilvl w:val="0"/>
          <w:numId w:val="30"/>
        </w:numPr>
        <w:suppressAutoHyphens/>
        <w:spacing w:before="120"/>
        <w:jc w:val="both"/>
        <w:rPr>
          <w:rFonts w:asciiTheme="minorHAnsi" w:eastAsia="Calibri" w:hAnsiTheme="minorHAnsi" w:cstheme="minorHAnsi"/>
          <w:i/>
          <w:iCs/>
        </w:rPr>
      </w:pPr>
      <w:r w:rsidRPr="00E67F16">
        <w:rPr>
          <w:rFonts w:asciiTheme="minorHAnsi" w:eastAsia="Calibri" w:hAnsiTheme="minorHAnsi" w:cstheme="minorHAnsi"/>
          <w:i/>
          <w:iCs/>
        </w:rPr>
        <w:t>cena lub koszt najkorzystniejszej oferty lub oferta z najniższą ceną przewyższa kwotę, którą zamawiający zamierza przeznaczyć na sfinansowanie zamówienia, chyba że zamawiający może zwiększyć tę kwotę do ceny lub kosztu najkorzystniejszej oferty</w:t>
      </w:r>
      <w:r w:rsidR="0066387C" w:rsidRPr="00E67F16">
        <w:rPr>
          <w:rFonts w:asciiTheme="minorHAnsi" w:eastAsia="Calibri" w:hAnsiTheme="minorHAnsi" w:cstheme="minorHAnsi"/>
          <w:i/>
          <w:iCs/>
        </w:rPr>
        <w:t xml:space="preserve"> (pkt 3).</w:t>
      </w:r>
      <w:r w:rsidR="0066387C" w:rsidRPr="00E67F16">
        <w:rPr>
          <w:rFonts w:asciiTheme="minorHAnsi" w:eastAsia="Calibri" w:hAnsiTheme="minorHAnsi" w:cstheme="minorHAnsi"/>
        </w:rPr>
        <w:t xml:space="preserve"> </w:t>
      </w:r>
    </w:p>
    <w:p w14:paraId="46C8C6C8" w14:textId="69299815" w:rsidR="0066387C" w:rsidRDefault="0066387C" w:rsidP="00AB4797">
      <w:pPr>
        <w:suppressAutoHyphens/>
        <w:spacing w:before="120"/>
        <w:jc w:val="both"/>
        <w:rPr>
          <w:rFonts w:asciiTheme="minorHAnsi" w:eastAsia="Calibri" w:hAnsiTheme="minorHAnsi" w:cstheme="minorHAnsi"/>
          <w:b/>
          <w:bCs/>
          <w:i/>
          <w:iCs/>
        </w:rPr>
      </w:pPr>
      <w:r w:rsidRPr="0066387C">
        <w:rPr>
          <w:rFonts w:asciiTheme="minorHAnsi" w:eastAsia="Calibri" w:hAnsiTheme="minorHAnsi" w:cstheme="minorHAnsi"/>
          <w:b/>
          <w:bCs/>
          <w:i/>
          <w:iCs/>
        </w:rPr>
        <w:t>Uzasadnienie faktyczne:</w:t>
      </w:r>
    </w:p>
    <w:p w14:paraId="7BBC503A" w14:textId="52682756" w:rsidR="0066387C" w:rsidRDefault="0066387C" w:rsidP="00AB4797">
      <w:pPr>
        <w:suppressAutoHyphens/>
        <w:spacing w:before="120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W przedmiotowym postępowaniu wpłynęła jedna oferta opiewająca na kwotę w wysokości </w:t>
      </w:r>
      <w:r w:rsidRPr="0066387C">
        <w:rPr>
          <w:rFonts w:asciiTheme="minorHAnsi" w:eastAsia="Calibri" w:hAnsiTheme="minorHAnsi" w:cstheme="minorHAnsi"/>
        </w:rPr>
        <w:t>863</w:t>
      </w:r>
      <w:r>
        <w:rPr>
          <w:rFonts w:asciiTheme="minorHAnsi" w:eastAsia="Calibri" w:hAnsiTheme="minorHAnsi" w:cstheme="minorHAnsi"/>
        </w:rPr>
        <w:t>.</w:t>
      </w:r>
      <w:r w:rsidRPr="0066387C">
        <w:rPr>
          <w:rFonts w:asciiTheme="minorHAnsi" w:eastAsia="Calibri" w:hAnsiTheme="minorHAnsi" w:cstheme="minorHAnsi"/>
        </w:rPr>
        <w:t xml:space="preserve">460,00 </w:t>
      </w:r>
      <w:r>
        <w:rPr>
          <w:rFonts w:asciiTheme="minorHAnsi" w:eastAsia="Calibri" w:hAnsiTheme="minorHAnsi" w:cstheme="minorHAnsi"/>
        </w:rPr>
        <w:t>zł. Zamawiający na sfinansowanie zamówienia zamierzał przeznaczyć kwotę w wysokości 611.000 zł</w:t>
      </w:r>
      <w:r w:rsidR="00F9379D">
        <w:rPr>
          <w:rFonts w:asciiTheme="minorHAnsi" w:eastAsia="Calibri" w:hAnsiTheme="minorHAnsi" w:cstheme="minorHAnsi"/>
        </w:rPr>
        <w:t>,</w:t>
      </w:r>
      <w:r w:rsidR="00C7602D">
        <w:rPr>
          <w:rFonts w:asciiTheme="minorHAnsi" w:eastAsia="Calibri" w:hAnsiTheme="minorHAnsi" w:cstheme="minorHAnsi"/>
        </w:rPr>
        <w:t xml:space="preserve"> o czym poinformował przed otwarciem ofert</w:t>
      </w:r>
      <w:r>
        <w:rPr>
          <w:rFonts w:asciiTheme="minorHAnsi" w:eastAsia="Calibri" w:hAnsiTheme="minorHAnsi" w:cstheme="minorHAnsi"/>
        </w:rPr>
        <w:t>. Kwot</w:t>
      </w:r>
      <w:r w:rsidR="00E67F16">
        <w:rPr>
          <w:rFonts w:asciiTheme="minorHAnsi" w:eastAsia="Calibri" w:hAnsiTheme="minorHAnsi" w:cstheme="minorHAnsi"/>
        </w:rPr>
        <w:t>a</w:t>
      </w:r>
      <w:r>
        <w:rPr>
          <w:rFonts w:asciiTheme="minorHAnsi" w:eastAsia="Calibri" w:hAnsiTheme="minorHAnsi" w:cstheme="minorHAnsi"/>
        </w:rPr>
        <w:t xml:space="preserve"> jedynej złożonej oferty znacznie przekracza kwotę na sfinansowanie zamówienia</w:t>
      </w:r>
      <w:r w:rsidR="00C7602D">
        <w:rPr>
          <w:rFonts w:asciiTheme="minorHAnsi" w:eastAsia="Calibri" w:hAnsiTheme="minorHAnsi" w:cstheme="minorHAnsi"/>
        </w:rPr>
        <w:t xml:space="preserve">. </w:t>
      </w:r>
    </w:p>
    <w:p w14:paraId="3F012F6F" w14:textId="26DECDE5" w:rsidR="0066387C" w:rsidRDefault="0066387C" w:rsidP="00AB4797">
      <w:pPr>
        <w:suppressAutoHyphens/>
        <w:spacing w:before="120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Z tego powodu konieczne było unieważnienie postępowania na podstawie art. 255 pkt 3 ustawy </w:t>
      </w:r>
      <w:proofErr w:type="spellStart"/>
      <w:r>
        <w:rPr>
          <w:rFonts w:asciiTheme="minorHAnsi" w:eastAsia="Calibri" w:hAnsiTheme="minorHAnsi" w:cstheme="minorHAnsi"/>
        </w:rPr>
        <w:t>Pzp</w:t>
      </w:r>
      <w:proofErr w:type="spellEnd"/>
      <w:r>
        <w:rPr>
          <w:rFonts w:asciiTheme="minorHAnsi" w:eastAsia="Calibri" w:hAnsiTheme="minorHAnsi" w:cstheme="minorHAnsi"/>
        </w:rPr>
        <w:t xml:space="preserve">. </w:t>
      </w:r>
    </w:p>
    <w:p w14:paraId="4C8D890E" w14:textId="2E5988FB" w:rsidR="0066387C" w:rsidRPr="0066387C" w:rsidRDefault="0066387C" w:rsidP="00AB4797">
      <w:pPr>
        <w:suppressAutoHyphens/>
        <w:spacing w:before="120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Jedyna złożona oferta została odrzucona, co uzasadnia unieważnienie postępowania również na podstawie art. 255 pkt 2 ustawy </w:t>
      </w:r>
      <w:proofErr w:type="spellStart"/>
      <w:r>
        <w:rPr>
          <w:rFonts w:asciiTheme="minorHAnsi" w:eastAsia="Calibri" w:hAnsiTheme="minorHAnsi" w:cstheme="minorHAnsi"/>
        </w:rPr>
        <w:t>Pzp</w:t>
      </w:r>
      <w:proofErr w:type="spellEnd"/>
      <w:r>
        <w:rPr>
          <w:rFonts w:asciiTheme="minorHAnsi" w:eastAsia="Calibri" w:hAnsiTheme="minorHAnsi" w:cstheme="minorHAnsi"/>
        </w:rPr>
        <w:t xml:space="preserve">. </w:t>
      </w:r>
    </w:p>
    <w:p w14:paraId="2916C252" w14:textId="77777777" w:rsidR="0066387C" w:rsidRPr="001F4444" w:rsidRDefault="0066387C" w:rsidP="00AB4797">
      <w:pPr>
        <w:suppressAutoHyphens/>
        <w:spacing w:before="120"/>
        <w:jc w:val="both"/>
        <w:rPr>
          <w:rFonts w:asciiTheme="minorHAnsi" w:eastAsia="Calibri" w:hAnsiTheme="minorHAnsi" w:cstheme="minorHAnsi"/>
        </w:rPr>
      </w:pPr>
    </w:p>
    <w:sectPr w:rsidR="0066387C" w:rsidRPr="001F4444" w:rsidSect="00161DE5">
      <w:headerReference w:type="default" r:id="rId9"/>
      <w:footerReference w:type="even" r:id="rId10"/>
      <w:footerReference w:type="default" r:id="rId11"/>
      <w:pgSz w:w="11906" w:h="16838"/>
      <w:pgMar w:top="1247" w:right="1133" w:bottom="1417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B8AE3" w14:textId="77777777" w:rsidR="00903FEB" w:rsidRDefault="00903FEB" w:rsidP="00B97871">
      <w:r>
        <w:separator/>
      </w:r>
    </w:p>
  </w:endnote>
  <w:endnote w:type="continuationSeparator" w:id="0">
    <w:p w14:paraId="6042A10B" w14:textId="77777777" w:rsidR="00903FEB" w:rsidRDefault="00903FEB" w:rsidP="00B97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NewRoman">
    <w:altName w:val="Yu Gothic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enir-Light">
    <w:altName w:val="Calibri"/>
    <w:panose1 w:val="020B0402020203020204"/>
    <w:charset w:val="00"/>
    <w:family w:val="swiss"/>
    <w:pitch w:val="variable"/>
    <w:sig w:usb0="800000AF" w:usb1="5000204A" w:usb2="00000000" w:usb3="00000000" w:csb0="0000009B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1141883361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295068FA" w14:textId="592E3D74" w:rsidR="00031F40" w:rsidRDefault="00031F40" w:rsidP="001A51BD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2F59F673" w14:textId="77777777" w:rsidR="00031F40" w:rsidRDefault="00031F40" w:rsidP="00031F4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026A4" w14:textId="3EA8231E" w:rsidR="00D45DC6" w:rsidRDefault="00D45DC6" w:rsidP="00D45DC6">
    <w:pPr>
      <w:pStyle w:val="Stopka"/>
      <w:tabs>
        <w:tab w:val="clear" w:pos="9072"/>
      </w:tabs>
      <w:ind w:right="-1"/>
      <w:jc w:val="center"/>
      <w:rPr>
        <w:rFonts w:cs="Calibri"/>
        <w:i/>
        <w:sz w:val="18"/>
        <w:szCs w:val="18"/>
      </w:rPr>
    </w:pPr>
    <w:r>
      <w:rPr>
        <w:i/>
        <w:sz w:val="18"/>
        <w:szCs w:val="18"/>
      </w:rPr>
      <w:t>___________________________________________________________________________________________________________</w:t>
    </w:r>
  </w:p>
  <w:p w14:paraId="25272FF5" w14:textId="77777777" w:rsidR="00D45DC6" w:rsidRPr="00144741" w:rsidRDefault="00D45DC6" w:rsidP="00D45DC6">
    <w:pPr>
      <w:pStyle w:val="Stopka"/>
      <w:tabs>
        <w:tab w:val="clear" w:pos="9072"/>
      </w:tabs>
      <w:ind w:right="-1"/>
      <w:jc w:val="center"/>
      <w:rPr>
        <w:rFonts w:cs="Calibri"/>
        <w:i/>
        <w:sz w:val="18"/>
        <w:szCs w:val="18"/>
      </w:rPr>
    </w:pPr>
    <w:r>
      <w:rPr>
        <w:rFonts w:cs="Calibri"/>
        <w:i/>
        <w:sz w:val="18"/>
        <w:szCs w:val="18"/>
      </w:rPr>
      <w:t xml:space="preserve">Wojewódzki Szpital Psychiatryczny im. prof. Tadeusza Bilikiewicza w Gdańsku, ul. Srebrniki 17, 80-282 Gdańsk, </w:t>
    </w:r>
  </w:p>
  <w:p w14:paraId="6B677D54" w14:textId="77777777" w:rsidR="00D45DC6" w:rsidRPr="00E34575" w:rsidRDefault="00D45DC6" w:rsidP="00D45DC6">
    <w:pPr>
      <w:pStyle w:val="Stopka"/>
      <w:tabs>
        <w:tab w:val="clear" w:pos="9072"/>
      </w:tabs>
      <w:ind w:right="-1"/>
      <w:jc w:val="center"/>
      <w:rPr>
        <w:lang w:val="en-US"/>
      </w:rPr>
    </w:pPr>
    <w:r w:rsidRPr="00D45DC6">
      <w:rPr>
        <w:rFonts w:cs="Calibri"/>
        <w:i/>
        <w:sz w:val="18"/>
        <w:szCs w:val="18"/>
      </w:rPr>
      <w:t xml:space="preserve">                                                                </w:t>
    </w:r>
    <w:r w:rsidRPr="00E34575">
      <w:rPr>
        <w:rFonts w:cs="Calibri"/>
        <w:i/>
        <w:sz w:val="18"/>
        <w:szCs w:val="18"/>
        <w:lang w:val="en-US"/>
      </w:rPr>
      <w:t xml:space="preserve">tel (58) 52 47 500, fax: (58) 52 47 520 </w:t>
    </w:r>
    <w:proofErr w:type="gramStart"/>
    <w:r w:rsidRPr="00E34575">
      <w:rPr>
        <w:rFonts w:cs="Calibri"/>
        <w:i/>
        <w:sz w:val="18"/>
        <w:szCs w:val="18"/>
        <w:lang w:val="en-US"/>
      </w:rPr>
      <w:t>e-mail</w:t>
    </w:r>
    <w:proofErr w:type="gramEnd"/>
    <w:r w:rsidRPr="00E34575">
      <w:rPr>
        <w:rFonts w:cs="Calibri"/>
        <w:i/>
        <w:sz w:val="18"/>
        <w:szCs w:val="18"/>
        <w:lang w:val="en-US"/>
      </w:rPr>
      <w:t xml:space="preserve">: </w:t>
    </w:r>
    <w:hyperlink r:id="rId1" w:history="1">
      <w:r w:rsidRPr="00E34575">
        <w:rPr>
          <w:rStyle w:val="Hipercze"/>
          <w:rFonts w:cs="Calibri"/>
          <w:sz w:val="18"/>
          <w:szCs w:val="18"/>
          <w:lang w:val="en-US"/>
        </w:rPr>
        <w:t>szpital@wsp-bilikiewicz.pl</w:t>
      </w:r>
    </w:hyperlink>
    <w:r w:rsidRPr="00E34575">
      <w:rPr>
        <w:rFonts w:cs="Calibri"/>
        <w:i/>
        <w:sz w:val="18"/>
        <w:szCs w:val="18"/>
        <w:lang w:val="en-US"/>
      </w:rPr>
      <w:t xml:space="preserve">                  Strona </w:t>
    </w:r>
    <w:r>
      <w:rPr>
        <w:rFonts w:cs="Calibri"/>
        <w:i/>
        <w:sz w:val="18"/>
        <w:szCs w:val="18"/>
      </w:rPr>
      <w:fldChar w:fldCharType="begin"/>
    </w:r>
    <w:r w:rsidRPr="00E34575">
      <w:rPr>
        <w:rFonts w:cs="Calibri"/>
        <w:i/>
        <w:sz w:val="18"/>
        <w:szCs w:val="18"/>
        <w:lang w:val="en-US"/>
      </w:rPr>
      <w:instrText xml:space="preserve"> PAGE </w:instrText>
    </w:r>
    <w:r>
      <w:rPr>
        <w:rFonts w:cs="Calibri"/>
        <w:i/>
        <w:sz w:val="18"/>
        <w:szCs w:val="18"/>
      </w:rPr>
      <w:fldChar w:fldCharType="separate"/>
    </w:r>
    <w:r w:rsidRPr="00E34575">
      <w:rPr>
        <w:rFonts w:cs="Calibri"/>
        <w:i/>
        <w:sz w:val="18"/>
        <w:szCs w:val="18"/>
        <w:lang w:val="en-US"/>
      </w:rPr>
      <w:t>1</w:t>
    </w:r>
    <w:r>
      <w:rPr>
        <w:rFonts w:cs="Calibri"/>
        <w:i/>
        <w:sz w:val="18"/>
        <w:szCs w:val="18"/>
      </w:rPr>
      <w:fldChar w:fldCharType="end"/>
    </w:r>
    <w:r w:rsidRPr="00E34575">
      <w:rPr>
        <w:rFonts w:cs="Calibri"/>
        <w:i/>
        <w:sz w:val="18"/>
        <w:szCs w:val="18"/>
        <w:lang w:val="en-US"/>
      </w:rPr>
      <w:t xml:space="preserve"> z </w:t>
    </w:r>
    <w:r>
      <w:rPr>
        <w:rFonts w:cs="Calibri"/>
        <w:i/>
        <w:sz w:val="18"/>
        <w:szCs w:val="18"/>
      </w:rPr>
      <w:fldChar w:fldCharType="begin"/>
    </w:r>
    <w:r w:rsidRPr="00E34575">
      <w:rPr>
        <w:rFonts w:cs="Calibri"/>
        <w:i/>
        <w:sz w:val="18"/>
        <w:szCs w:val="18"/>
        <w:lang w:val="en-US"/>
      </w:rPr>
      <w:instrText xml:space="preserve"> NUMPAGES \*Arabic </w:instrText>
    </w:r>
    <w:r>
      <w:rPr>
        <w:rFonts w:cs="Calibri"/>
        <w:i/>
        <w:sz w:val="18"/>
        <w:szCs w:val="18"/>
      </w:rPr>
      <w:fldChar w:fldCharType="separate"/>
    </w:r>
    <w:r w:rsidRPr="00E34575">
      <w:rPr>
        <w:rFonts w:cs="Calibri"/>
        <w:i/>
        <w:sz w:val="18"/>
        <w:szCs w:val="18"/>
        <w:lang w:val="en-US"/>
      </w:rPr>
      <w:t>1</w:t>
    </w:r>
    <w:r>
      <w:rPr>
        <w:rFonts w:cs="Calibri"/>
        <w:i/>
        <w:sz w:val="18"/>
        <w:szCs w:val="18"/>
      </w:rPr>
      <w:fldChar w:fldCharType="end"/>
    </w:r>
  </w:p>
  <w:p w14:paraId="46321CBE" w14:textId="77777777" w:rsidR="00031F40" w:rsidRPr="00E34575" w:rsidRDefault="00031F40" w:rsidP="00D45DC6">
    <w:pPr>
      <w:pStyle w:val="Stopka"/>
      <w:tabs>
        <w:tab w:val="clear" w:pos="9072"/>
      </w:tabs>
      <w:ind w:right="-1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06A76" w14:textId="77777777" w:rsidR="00903FEB" w:rsidRDefault="00903FEB" w:rsidP="00B97871">
      <w:r>
        <w:separator/>
      </w:r>
    </w:p>
  </w:footnote>
  <w:footnote w:type="continuationSeparator" w:id="0">
    <w:p w14:paraId="2F0CEC93" w14:textId="77777777" w:rsidR="00903FEB" w:rsidRDefault="00903FEB" w:rsidP="00B978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F8DE8" w14:textId="4E2E14B3" w:rsidR="00B51640" w:rsidRDefault="00B51640" w:rsidP="00B51640">
    <w:pPr>
      <w:pStyle w:val="Nagwek10"/>
    </w:pPr>
    <w:r>
      <w:rPr>
        <w:rFonts w:ascii="Calibri" w:hAnsi="Calibri" w:cs="Calibri"/>
        <w:sz w:val="22"/>
        <w:szCs w:val="22"/>
      </w:rPr>
      <w:t xml:space="preserve">Znak sprawy nadany przez Zamawiającego: </w:t>
    </w:r>
    <w:proofErr w:type="spellStart"/>
    <w:r>
      <w:rPr>
        <w:rFonts w:ascii="Calibri" w:hAnsi="Calibri" w:cs="Calibri"/>
        <w:sz w:val="22"/>
        <w:szCs w:val="22"/>
      </w:rPr>
      <w:t>Adm</w:t>
    </w:r>
    <w:proofErr w:type="spellEnd"/>
    <w:r w:rsidR="00D45DC6">
      <w:rPr>
        <w:rFonts w:ascii="Calibri" w:hAnsi="Calibri" w:cs="Calibri"/>
        <w:sz w:val="22"/>
        <w:szCs w:val="22"/>
      </w:rPr>
      <w:t xml:space="preserve"> 8</w:t>
    </w:r>
    <w:r>
      <w:rPr>
        <w:rFonts w:ascii="Calibri" w:hAnsi="Calibri" w:cs="Calibri"/>
        <w:sz w:val="22"/>
        <w:szCs w:val="22"/>
      </w:rPr>
      <w:t>/2022</w:t>
    </w:r>
  </w:p>
  <w:p w14:paraId="761175B8" w14:textId="77777777" w:rsidR="00E11DC5" w:rsidRPr="006A1FF6" w:rsidRDefault="00E11DC5" w:rsidP="00D930D9">
    <w:pPr>
      <w:pStyle w:val="Nagwek"/>
      <w:jc w:val="cent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Arial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5"/>
    <w:multiLevelType w:val="multilevel"/>
    <w:tmpl w:val="4894AC14"/>
    <w:name w:val="WW8Num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Theme="minorHAnsi" w:eastAsia="MS Mincho" w:hAnsiTheme="minorHAnsi" w:cstheme="minorHAnsi"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0000006"/>
    <w:multiLevelType w:val="multilevel"/>
    <w:tmpl w:val="F12474C4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28"/>
        </w:tabs>
        <w:ind w:left="1428" w:hanging="720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3" w15:restartNumberingAfterBreak="0">
    <w:nsid w:val="0000000A"/>
    <w:multiLevelType w:val="multi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0000000E"/>
    <w:multiLevelType w:val="multi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00000016"/>
    <w:multiLevelType w:val="multilevel"/>
    <w:tmpl w:val="00000016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 w15:restartNumberingAfterBreak="0">
    <w:nsid w:val="0000002C"/>
    <w:multiLevelType w:val="multilevel"/>
    <w:tmpl w:val="43882F60"/>
    <w:name w:val="WW8Num47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04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7" w15:restartNumberingAfterBreak="0">
    <w:nsid w:val="00000050"/>
    <w:multiLevelType w:val="multilevel"/>
    <w:tmpl w:val="2D48792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5891368"/>
    <w:multiLevelType w:val="hybridMultilevel"/>
    <w:tmpl w:val="6E4AA3A2"/>
    <w:lvl w:ilvl="0" w:tplc="FA0644A6">
      <w:start w:val="1"/>
      <w:numFmt w:val="decimal"/>
      <w:lvlText w:val="%1)"/>
      <w:lvlJc w:val="left"/>
      <w:pPr>
        <w:ind w:left="708" w:hanging="708"/>
      </w:pPr>
      <w:rPr>
        <w:rFonts w:hint="default"/>
      </w:rPr>
    </w:lvl>
    <w:lvl w:ilvl="1" w:tplc="04150017">
      <w:start w:val="1"/>
      <w:numFmt w:val="lowerLetter"/>
      <w:lvlText w:val="%2)"/>
      <w:lvlJc w:val="left"/>
    </w:lvl>
    <w:lvl w:ilvl="2" w:tplc="0415001B">
      <w:start w:val="1"/>
      <w:numFmt w:val="lowerRoman"/>
      <w:lvlText w:val="%3."/>
      <w:lvlJc w:val="right"/>
      <w:pPr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759220C"/>
    <w:multiLevelType w:val="multilevel"/>
    <w:tmpl w:val="F1247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28"/>
        </w:tabs>
        <w:ind w:left="1428" w:hanging="720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10" w15:restartNumberingAfterBreak="0">
    <w:nsid w:val="083804DB"/>
    <w:multiLevelType w:val="hybridMultilevel"/>
    <w:tmpl w:val="D7A6A4FA"/>
    <w:lvl w:ilvl="0" w:tplc="4C1E79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099954A5"/>
    <w:multiLevelType w:val="hybridMultilevel"/>
    <w:tmpl w:val="D7A6A4FA"/>
    <w:lvl w:ilvl="0" w:tplc="4C1E79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A0872F9"/>
    <w:multiLevelType w:val="hybridMultilevel"/>
    <w:tmpl w:val="2E18CD5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0AC0194A"/>
    <w:multiLevelType w:val="hybridMultilevel"/>
    <w:tmpl w:val="DF06A428"/>
    <w:lvl w:ilvl="0" w:tplc="66485700">
      <w:start w:val="1"/>
      <w:numFmt w:val="bullet"/>
      <w:lvlText w:val="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0C4D04DC"/>
    <w:multiLevelType w:val="hybridMultilevel"/>
    <w:tmpl w:val="DE96AD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26421C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F125AB8"/>
    <w:multiLevelType w:val="hybridMultilevel"/>
    <w:tmpl w:val="7EB0C48E"/>
    <w:lvl w:ilvl="0" w:tplc="0415000F">
      <w:start w:val="1"/>
      <w:numFmt w:val="decimal"/>
      <w:lvlText w:val="%1."/>
      <w:lvlJc w:val="left"/>
      <w:pPr>
        <w:ind w:left="148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6" w15:restartNumberingAfterBreak="0">
    <w:nsid w:val="100C4823"/>
    <w:multiLevelType w:val="hybridMultilevel"/>
    <w:tmpl w:val="77160DC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12963055"/>
    <w:multiLevelType w:val="hybridMultilevel"/>
    <w:tmpl w:val="24F42FD8"/>
    <w:lvl w:ilvl="0" w:tplc="F6D0246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334C6E"/>
    <w:multiLevelType w:val="hybridMultilevel"/>
    <w:tmpl w:val="D38411A6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9" w15:restartNumberingAfterBreak="0">
    <w:nsid w:val="22B35C21"/>
    <w:multiLevelType w:val="hybridMultilevel"/>
    <w:tmpl w:val="04269AC6"/>
    <w:lvl w:ilvl="0" w:tplc="19DC795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5A2BF4"/>
    <w:multiLevelType w:val="multilevel"/>
    <w:tmpl w:val="C22EEC80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2F8372F8"/>
    <w:multiLevelType w:val="hybridMultilevel"/>
    <w:tmpl w:val="0E74B880"/>
    <w:lvl w:ilvl="0" w:tplc="FFFFFFFF">
      <w:start w:val="1"/>
      <w:numFmt w:val="decimal"/>
      <w:lvlText w:val="%1)"/>
      <w:lvlJc w:val="left"/>
      <w:pPr>
        <w:ind w:left="708" w:hanging="708"/>
      </w:pPr>
      <w:rPr>
        <w:rFonts w:hint="default"/>
      </w:rPr>
    </w:lvl>
    <w:lvl w:ilvl="1" w:tplc="FFFFFFFF">
      <w:start w:val="1"/>
      <w:numFmt w:val="lowerLetter"/>
      <w:lvlText w:val="%2)"/>
      <w:lvlJc w:val="left"/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5B51FF3"/>
    <w:multiLevelType w:val="hybridMultilevel"/>
    <w:tmpl w:val="DD603876"/>
    <w:lvl w:ilvl="0" w:tplc="66485700">
      <w:start w:val="1"/>
      <w:numFmt w:val="bullet"/>
      <w:lvlText w:val=""/>
      <w:lvlJc w:val="left"/>
      <w:pPr>
        <w:ind w:left="19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2" w:hanging="360"/>
      </w:pPr>
      <w:rPr>
        <w:rFonts w:ascii="Wingdings" w:hAnsi="Wingdings" w:hint="default"/>
      </w:rPr>
    </w:lvl>
  </w:abstractNum>
  <w:abstractNum w:abstractNumId="23" w15:restartNumberingAfterBreak="0">
    <w:nsid w:val="397E5FE9"/>
    <w:multiLevelType w:val="hybridMultilevel"/>
    <w:tmpl w:val="26504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F71B3C"/>
    <w:multiLevelType w:val="hybridMultilevel"/>
    <w:tmpl w:val="EA3A6D38"/>
    <w:lvl w:ilvl="0" w:tplc="B72814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1A0EC9"/>
    <w:multiLevelType w:val="hybridMultilevel"/>
    <w:tmpl w:val="E65028F0"/>
    <w:lvl w:ilvl="0" w:tplc="F8A8D75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C1B4BD4"/>
    <w:multiLevelType w:val="hybridMultilevel"/>
    <w:tmpl w:val="B576024C"/>
    <w:lvl w:ilvl="0" w:tplc="14960E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EA9379F"/>
    <w:multiLevelType w:val="hybridMultilevel"/>
    <w:tmpl w:val="815058E0"/>
    <w:lvl w:ilvl="0" w:tplc="04150011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5F994D37"/>
    <w:multiLevelType w:val="hybridMultilevel"/>
    <w:tmpl w:val="D7DCA1B2"/>
    <w:lvl w:ilvl="0" w:tplc="FFFFFFFF">
      <w:start w:val="1"/>
      <w:numFmt w:val="decimal"/>
      <w:lvlText w:val="%1."/>
      <w:lvlJc w:val="left"/>
      <w:pPr>
        <w:ind w:left="543" w:hanging="428"/>
        <w:jc w:val="right"/>
      </w:pPr>
      <w:rPr>
        <w:rFonts w:ascii="Calibri" w:eastAsia="Calibri" w:hAnsi="Calibri" w:cs="Times New Roman" w:hint="default"/>
        <w:b w:val="0"/>
        <w:spacing w:val="-1"/>
        <w:w w:val="99"/>
        <w:sz w:val="24"/>
        <w:szCs w:val="24"/>
      </w:rPr>
    </w:lvl>
    <w:lvl w:ilvl="1" w:tplc="FFFFFFFF">
      <w:start w:val="1"/>
      <w:numFmt w:val="decimal"/>
      <w:lvlText w:val="%2)"/>
      <w:lvlJc w:val="right"/>
      <w:pPr>
        <w:ind w:left="824" w:hanging="360"/>
      </w:pPr>
      <w:rPr>
        <w:rFonts w:asciiTheme="minorHAnsi" w:eastAsia="MS Mincho" w:hAnsiTheme="minorHAnsi" w:cstheme="minorHAnsi" w:hint="default"/>
        <w:b w:val="0"/>
        <w:bCs w:val="0"/>
        <w:color w:val="auto"/>
        <w:w w:val="99"/>
        <w:sz w:val="24"/>
        <w:szCs w:val="24"/>
      </w:rPr>
    </w:lvl>
    <w:lvl w:ilvl="2" w:tplc="FFFFFFFF">
      <w:start w:val="1"/>
      <w:numFmt w:val="lowerLetter"/>
      <w:lvlText w:val="%3)"/>
      <w:lvlJc w:val="left"/>
      <w:pPr>
        <w:ind w:left="1766" w:hanging="360"/>
      </w:pPr>
      <w:rPr>
        <w:rFonts w:hint="default"/>
      </w:rPr>
    </w:lvl>
    <w:lvl w:ilvl="3" w:tplc="FFFFFFFF">
      <w:start w:val="1"/>
      <w:numFmt w:val="bullet"/>
      <w:lvlText w:val="•"/>
      <w:lvlJc w:val="left"/>
      <w:pPr>
        <w:ind w:left="2709" w:hanging="360"/>
      </w:pPr>
      <w:rPr>
        <w:rFonts w:hint="default"/>
      </w:rPr>
    </w:lvl>
    <w:lvl w:ilvl="4" w:tplc="FFFFFFFF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5" w:tplc="FFFFFFFF">
      <w:start w:val="1"/>
      <w:numFmt w:val="bullet"/>
      <w:lvlText w:val="•"/>
      <w:lvlJc w:val="left"/>
      <w:pPr>
        <w:ind w:left="4594" w:hanging="360"/>
      </w:pPr>
      <w:rPr>
        <w:rFonts w:hint="default"/>
      </w:rPr>
    </w:lvl>
    <w:lvl w:ilvl="6" w:tplc="FFFFFFFF">
      <w:start w:val="1"/>
      <w:numFmt w:val="bullet"/>
      <w:lvlText w:val="•"/>
      <w:lvlJc w:val="left"/>
      <w:pPr>
        <w:ind w:left="5536" w:hanging="360"/>
      </w:pPr>
      <w:rPr>
        <w:rFonts w:hint="default"/>
      </w:rPr>
    </w:lvl>
    <w:lvl w:ilvl="7" w:tplc="FFFFFFFF">
      <w:start w:val="1"/>
      <w:numFmt w:val="bullet"/>
      <w:lvlText w:val="•"/>
      <w:lvlJc w:val="left"/>
      <w:pPr>
        <w:ind w:left="6479" w:hanging="360"/>
      </w:pPr>
      <w:rPr>
        <w:rFonts w:hint="default"/>
      </w:rPr>
    </w:lvl>
    <w:lvl w:ilvl="8" w:tplc="FFFFFFFF">
      <w:start w:val="1"/>
      <w:numFmt w:val="bullet"/>
      <w:lvlText w:val="•"/>
      <w:lvlJc w:val="left"/>
      <w:pPr>
        <w:ind w:left="7421" w:hanging="360"/>
      </w:pPr>
      <w:rPr>
        <w:rFonts w:hint="default"/>
      </w:rPr>
    </w:lvl>
  </w:abstractNum>
  <w:abstractNum w:abstractNumId="30" w15:restartNumberingAfterBreak="0">
    <w:nsid w:val="6255107C"/>
    <w:multiLevelType w:val="hybridMultilevel"/>
    <w:tmpl w:val="DE96AD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26421C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2E24B4F"/>
    <w:multiLevelType w:val="hybridMultilevel"/>
    <w:tmpl w:val="A2DE969E"/>
    <w:lvl w:ilvl="0" w:tplc="71E02B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B317B6"/>
    <w:multiLevelType w:val="hybridMultilevel"/>
    <w:tmpl w:val="E7CAE478"/>
    <w:lvl w:ilvl="0" w:tplc="5CACC8F0">
      <w:start w:val="1"/>
      <w:numFmt w:val="decimal"/>
      <w:lvlText w:val="%1)"/>
      <w:lvlJc w:val="left"/>
      <w:pPr>
        <w:ind w:left="720" w:hanging="360"/>
      </w:pPr>
      <w:rPr>
        <w:rFonts w:eastAsia="TimesNew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F15B15"/>
    <w:multiLevelType w:val="hybridMultilevel"/>
    <w:tmpl w:val="8448608A"/>
    <w:lvl w:ilvl="0" w:tplc="EB8C0758">
      <w:start w:val="1"/>
      <w:numFmt w:val="decimal"/>
      <w:lvlText w:val="%1."/>
      <w:lvlJc w:val="left"/>
      <w:pPr>
        <w:ind w:left="1440" w:hanging="360"/>
      </w:pPr>
      <w:rPr>
        <w:rFonts w:asciiTheme="minorHAnsi" w:eastAsia="Times New Roman" w:hAnsiTheme="minorHAnsi" w:cstheme="minorHAnsi" w:hint="default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0640C6B"/>
    <w:multiLevelType w:val="hybridMultilevel"/>
    <w:tmpl w:val="D7DCA1B2"/>
    <w:lvl w:ilvl="0" w:tplc="C0528F4C">
      <w:start w:val="1"/>
      <w:numFmt w:val="decimal"/>
      <w:lvlText w:val="%1."/>
      <w:lvlJc w:val="left"/>
      <w:pPr>
        <w:ind w:left="543" w:hanging="428"/>
        <w:jc w:val="right"/>
      </w:pPr>
      <w:rPr>
        <w:rFonts w:ascii="Calibri" w:eastAsia="Calibri" w:hAnsi="Calibri" w:cs="Times New Roman" w:hint="default"/>
        <w:b w:val="0"/>
        <w:spacing w:val="-1"/>
        <w:w w:val="99"/>
        <w:sz w:val="24"/>
        <w:szCs w:val="24"/>
      </w:rPr>
    </w:lvl>
    <w:lvl w:ilvl="1" w:tplc="B7888CA0">
      <w:start w:val="1"/>
      <w:numFmt w:val="decimal"/>
      <w:lvlText w:val="%2)"/>
      <w:lvlJc w:val="right"/>
      <w:pPr>
        <w:ind w:left="824" w:hanging="360"/>
      </w:pPr>
      <w:rPr>
        <w:rFonts w:asciiTheme="minorHAnsi" w:eastAsia="MS Mincho" w:hAnsiTheme="minorHAnsi" w:cstheme="minorHAnsi" w:hint="default"/>
        <w:b w:val="0"/>
        <w:bCs w:val="0"/>
        <w:color w:val="auto"/>
        <w:w w:val="99"/>
        <w:sz w:val="24"/>
        <w:szCs w:val="24"/>
      </w:rPr>
    </w:lvl>
    <w:lvl w:ilvl="2" w:tplc="7D0257B0">
      <w:start w:val="1"/>
      <w:numFmt w:val="lowerLetter"/>
      <w:lvlText w:val="%3)"/>
      <w:lvlJc w:val="left"/>
      <w:pPr>
        <w:ind w:left="1766" w:hanging="360"/>
      </w:pPr>
      <w:rPr>
        <w:rFonts w:hint="default"/>
      </w:rPr>
    </w:lvl>
    <w:lvl w:ilvl="3" w:tplc="444457BE">
      <w:start w:val="1"/>
      <w:numFmt w:val="bullet"/>
      <w:lvlText w:val="•"/>
      <w:lvlJc w:val="left"/>
      <w:pPr>
        <w:ind w:left="2709" w:hanging="360"/>
      </w:pPr>
      <w:rPr>
        <w:rFonts w:hint="default"/>
      </w:rPr>
    </w:lvl>
    <w:lvl w:ilvl="4" w:tplc="8B04A5FA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5" w:tplc="E346AA44">
      <w:start w:val="1"/>
      <w:numFmt w:val="bullet"/>
      <w:lvlText w:val="•"/>
      <w:lvlJc w:val="left"/>
      <w:pPr>
        <w:ind w:left="4594" w:hanging="360"/>
      </w:pPr>
      <w:rPr>
        <w:rFonts w:hint="default"/>
      </w:rPr>
    </w:lvl>
    <w:lvl w:ilvl="6" w:tplc="852A0CD2">
      <w:start w:val="1"/>
      <w:numFmt w:val="bullet"/>
      <w:lvlText w:val="•"/>
      <w:lvlJc w:val="left"/>
      <w:pPr>
        <w:ind w:left="5536" w:hanging="360"/>
      </w:pPr>
      <w:rPr>
        <w:rFonts w:hint="default"/>
      </w:rPr>
    </w:lvl>
    <w:lvl w:ilvl="7" w:tplc="23CA6F5C">
      <w:start w:val="1"/>
      <w:numFmt w:val="bullet"/>
      <w:lvlText w:val="•"/>
      <w:lvlJc w:val="left"/>
      <w:pPr>
        <w:ind w:left="6479" w:hanging="360"/>
      </w:pPr>
      <w:rPr>
        <w:rFonts w:hint="default"/>
      </w:rPr>
    </w:lvl>
    <w:lvl w:ilvl="8" w:tplc="7B62D6EA">
      <w:start w:val="1"/>
      <w:numFmt w:val="bullet"/>
      <w:lvlText w:val="•"/>
      <w:lvlJc w:val="left"/>
      <w:pPr>
        <w:ind w:left="7421" w:hanging="360"/>
      </w:pPr>
      <w:rPr>
        <w:rFonts w:hint="default"/>
      </w:rPr>
    </w:lvl>
  </w:abstractNum>
  <w:abstractNum w:abstractNumId="35" w15:restartNumberingAfterBreak="0">
    <w:nsid w:val="7F3036AB"/>
    <w:multiLevelType w:val="hybridMultilevel"/>
    <w:tmpl w:val="54C81334"/>
    <w:lvl w:ilvl="0" w:tplc="F70E9902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  <w:b w:val="0"/>
        <w:bCs/>
        <w:color w:val="auto"/>
        <w:sz w:val="22"/>
        <w:szCs w:val="22"/>
      </w:rPr>
    </w:lvl>
    <w:lvl w:ilvl="1" w:tplc="696A6260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eastAsia="TimesNewRoman" w:hint="default"/>
      </w:rPr>
    </w:lvl>
    <w:lvl w:ilvl="2" w:tplc="4EDCBF28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 w16cid:durableId="610284703">
    <w:abstractNumId w:val="26"/>
  </w:num>
  <w:num w:numId="2" w16cid:durableId="880820269">
    <w:abstractNumId w:val="2"/>
  </w:num>
  <w:num w:numId="3" w16cid:durableId="727919879">
    <w:abstractNumId w:val="7"/>
  </w:num>
  <w:num w:numId="4" w16cid:durableId="1374229911">
    <w:abstractNumId w:val="20"/>
  </w:num>
  <w:num w:numId="5" w16cid:durableId="449325820">
    <w:abstractNumId w:val="27"/>
  </w:num>
  <w:num w:numId="6" w16cid:durableId="59407914">
    <w:abstractNumId w:val="33"/>
  </w:num>
  <w:num w:numId="7" w16cid:durableId="761607949">
    <w:abstractNumId w:val="30"/>
  </w:num>
  <w:num w:numId="8" w16cid:durableId="1138456040">
    <w:abstractNumId w:val="28"/>
  </w:num>
  <w:num w:numId="9" w16cid:durableId="1245456738">
    <w:abstractNumId w:val="19"/>
  </w:num>
  <w:num w:numId="10" w16cid:durableId="1602566348">
    <w:abstractNumId w:val="31"/>
  </w:num>
  <w:num w:numId="11" w16cid:durableId="754712845">
    <w:abstractNumId w:val="10"/>
  </w:num>
  <w:num w:numId="12" w16cid:durableId="1453940585">
    <w:abstractNumId w:val="15"/>
  </w:num>
  <w:num w:numId="13" w16cid:durableId="1203788415">
    <w:abstractNumId w:val="9"/>
  </w:num>
  <w:num w:numId="14" w16cid:durableId="730541638">
    <w:abstractNumId w:val="35"/>
  </w:num>
  <w:num w:numId="15" w16cid:durableId="1454665879">
    <w:abstractNumId w:val="14"/>
  </w:num>
  <w:num w:numId="16" w16cid:durableId="1661811374">
    <w:abstractNumId w:val="32"/>
  </w:num>
  <w:num w:numId="17" w16cid:durableId="159078992">
    <w:abstractNumId w:val="17"/>
  </w:num>
  <w:num w:numId="18" w16cid:durableId="420878067">
    <w:abstractNumId w:val="25"/>
  </w:num>
  <w:num w:numId="19" w16cid:durableId="113911543">
    <w:abstractNumId w:val="11"/>
  </w:num>
  <w:num w:numId="20" w16cid:durableId="1861508213">
    <w:abstractNumId w:val="34"/>
  </w:num>
  <w:num w:numId="21" w16cid:durableId="1179194785">
    <w:abstractNumId w:val="12"/>
  </w:num>
  <w:num w:numId="22" w16cid:durableId="1129200165">
    <w:abstractNumId w:val="8"/>
  </w:num>
  <w:num w:numId="23" w16cid:durableId="1073239918">
    <w:abstractNumId w:val="23"/>
  </w:num>
  <w:num w:numId="24" w16cid:durableId="2107381715">
    <w:abstractNumId w:val="21"/>
  </w:num>
  <w:num w:numId="25" w16cid:durableId="258871588">
    <w:abstractNumId w:val="13"/>
  </w:num>
  <w:num w:numId="26" w16cid:durableId="5183062">
    <w:abstractNumId w:val="22"/>
  </w:num>
  <w:num w:numId="27" w16cid:durableId="1937252409">
    <w:abstractNumId w:val="29"/>
  </w:num>
  <w:num w:numId="28" w16cid:durableId="1445072944">
    <w:abstractNumId w:val="16"/>
  </w:num>
  <w:num w:numId="29" w16cid:durableId="1450394904">
    <w:abstractNumId w:val="24"/>
  </w:num>
  <w:num w:numId="30" w16cid:durableId="1028481581">
    <w:abstractNumId w:val="1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871"/>
    <w:rsid w:val="00007972"/>
    <w:rsid w:val="00010F10"/>
    <w:rsid w:val="000130D1"/>
    <w:rsid w:val="00014E2B"/>
    <w:rsid w:val="00020C5C"/>
    <w:rsid w:val="0002160E"/>
    <w:rsid w:val="0002308A"/>
    <w:rsid w:val="00025717"/>
    <w:rsid w:val="00026E51"/>
    <w:rsid w:val="00031F40"/>
    <w:rsid w:val="00037333"/>
    <w:rsid w:val="00042336"/>
    <w:rsid w:val="000470ED"/>
    <w:rsid w:val="0005024C"/>
    <w:rsid w:val="0005067E"/>
    <w:rsid w:val="00053A99"/>
    <w:rsid w:val="00061916"/>
    <w:rsid w:val="00066E6D"/>
    <w:rsid w:val="00076105"/>
    <w:rsid w:val="0008705F"/>
    <w:rsid w:val="0009322E"/>
    <w:rsid w:val="00095D21"/>
    <w:rsid w:val="0009795B"/>
    <w:rsid w:val="000A0291"/>
    <w:rsid w:val="000B0358"/>
    <w:rsid w:val="000B3CF6"/>
    <w:rsid w:val="000C03A2"/>
    <w:rsid w:val="000D1AE7"/>
    <w:rsid w:val="000D290F"/>
    <w:rsid w:val="000D544B"/>
    <w:rsid w:val="000F1989"/>
    <w:rsid w:val="000F21B7"/>
    <w:rsid w:val="000F2BD4"/>
    <w:rsid w:val="000F2C02"/>
    <w:rsid w:val="000F5FB7"/>
    <w:rsid w:val="00100156"/>
    <w:rsid w:val="00107051"/>
    <w:rsid w:val="00133C0C"/>
    <w:rsid w:val="00143F82"/>
    <w:rsid w:val="00146BD6"/>
    <w:rsid w:val="00147101"/>
    <w:rsid w:val="00153E22"/>
    <w:rsid w:val="00154424"/>
    <w:rsid w:val="001608E9"/>
    <w:rsid w:val="00161A82"/>
    <w:rsid w:val="00161DE5"/>
    <w:rsid w:val="001630E0"/>
    <w:rsid w:val="001701F9"/>
    <w:rsid w:val="001733EF"/>
    <w:rsid w:val="001753F9"/>
    <w:rsid w:val="00176D35"/>
    <w:rsid w:val="001832B2"/>
    <w:rsid w:val="00185A5F"/>
    <w:rsid w:val="00194004"/>
    <w:rsid w:val="001A57F5"/>
    <w:rsid w:val="001A6EEA"/>
    <w:rsid w:val="001B0674"/>
    <w:rsid w:val="001B0FAA"/>
    <w:rsid w:val="001B40A3"/>
    <w:rsid w:val="001C226C"/>
    <w:rsid w:val="001C3B70"/>
    <w:rsid w:val="001C7FBA"/>
    <w:rsid w:val="001D19F1"/>
    <w:rsid w:val="001D2114"/>
    <w:rsid w:val="001D56AD"/>
    <w:rsid w:val="001E10C0"/>
    <w:rsid w:val="001E5055"/>
    <w:rsid w:val="001E6EC3"/>
    <w:rsid w:val="001F038A"/>
    <w:rsid w:val="001F1E68"/>
    <w:rsid w:val="001F2541"/>
    <w:rsid w:val="001F4444"/>
    <w:rsid w:val="001F471D"/>
    <w:rsid w:val="00202E70"/>
    <w:rsid w:val="00205BB9"/>
    <w:rsid w:val="002135F0"/>
    <w:rsid w:val="00215B4C"/>
    <w:rsid w:val="0021623A"/>
    <w:rsid w:val="00217814"/>
    <w:rsid w:val="00224B9F"/>
    <w:rsid w:val="00230EED"/>
    <w:rsid w:val="00231669"/>
    <w:rsid w:val="0023314F"/>
    <w:rsid w:val="00236484"/>
    <w:rsid w:val="00241D91"/>
    <w:rsid w:val="00242FD7"/>
    <w:rsid w:val="00250D64"/>
    <w:rsid w:val="00254426"/>
    <w:rsid w:val="00263701"/>
    <w:rsid w:val="0027167C"/>
    <w:rsid w:val="002743FB"/>
    <w:rsid w:val="00277FAB"/>
    <w:rsid w:val="00283AD7"/>
    <w:rsid w:val="00286460"/>
    <w:rsid w:val="0028770D"/>
    <w:rsid w:val="0029666A"/>
    <w:rsid w:val="002A0317"/>
    <w:rsid w:val="002A4E9D"/>
    <w:rsid w:val="002B0459"/>
    <w:rsid w:val="002B2670"/>
    <w:rsid w:val="002C5795"/>
    <w:rsid w:val="002D0A2E"/>
    <w:rsid w:val="002E30B2"/>
    <w:rsid w:val="002E7B9A"/>
    <w:rsid w:val="002F1BE5"/>
    <w:rsid w:val="002F6CF5"/>
    <w:rsid w:val="002F7032"/>
    <w:rsid w:val="003002A0"/>
    <w:rsid w:val="00300BD4"/>
    <w:rsid w:val="003067B9"/>
    <w:rsid w:val="00313A30"/>
    <w:rsid w:val="003167BA"/>
    <w:rsid w:val="00324A54"/>
    <w:rsid w:val="00325CD1"/>
    <w:rsid w:val="00327883"/>
    <w:rsid w:val="00330751"/>
    <w:rsid w:val="00331E74"/>
    <w:rsid w:val="003350DA"/>
    <w:rsid w:val="00337049"/>
    <w:rsid w:val="00337F37"/>
    <w:rsid w:val="003411A6"/>
    <w:rsid w:val="00342EEC"/>
    <w:rsid w:val="00343868"/>
    <w:rsid w:val="00353F7A"/>
    <w:rsid w:val="00355B92"/>
    <w:rsid w:val="00356D7D"/>
    <w:rsid w:val="0036530D"/>
    <w:rsid w:val="00365B48"/>
    <w:rsid w:val="00375E8B"/>
    <w:rsid w:val="00377DBB"/>
    <w:rsid w:val="00383670"/>
    <w:rsid w:val="00383989"/>
    <w:rsid w:val="00393ABD"/>
    <w:rsid w:val="003962C1"/>
    <w:rsid w:val="0039647A"/>
    <w:rsid w:val="003A1C13"/>
    <w:rsid w:val="003A3B3C"/>
    <w:rsid w:val="003B1E17"/>
    <w:rsid w:val="003B60A4"/>
    <w:rsid w:val="003B79A1"/>
    <w:rsid w:val="003D5A3E"/>
    <w:rsid w:val="003D645C"/>
    <w:rsid w:val="003E0F42"/>
    <w:rsid w:val="003F22DD"/>
    <w:rsid w:val="003F2B84"/>
    <w:rsid w:val="00403BD3"/>
    <w:rsid w:val="00410B3F"/>
    <w:rsid w:val="0041176E"/>
    <w:rsid w:val="004125A3"/>
    <w:rsid w:val="00417FC9"/>
    <w:rsid w:val="004241F0"/>
    <w:rsid w:val="00425B98"/>
    <w:rsid w:val="00425C6F"/>
    <w:rsid w:val="00425C7A"/>
    <w:rsid w:val="00430ACB"/>
    <w:rsid w:val="0043358A"/>
    <w:rsid w:val="004370BD"/>
    <w:rsid w:val="00454050"/>
    <w:rsid w:val="00457DE5"/>
    <w:rsid w:val="00463D4A"/>
    <w:rsid w:val="00464A4B"/>
    <w:rsid w:val="00471A35"/>
    <w:rsid w:val="00472A38"/>
    <w:rsid w:val="00483119"/>
    <w:rsid w:val="0048737D"/>
    <w:rsid w:val="00493353"/>
    <w:rsid w:val="004A2608"/>
    <w:rsid w:val="004A56E2"/>
    <w:rsid w:val="004B0589"/>
    <w:rsid w:val="004B3114"/>
    <w:rsid w:val="004B470B"/>
    <w:rsid w:val="004B622C"/>
    <w:rsid w:val="004C07BC"/>
    <w:rsid w:val="004C376A"/>
    <w:rsid w:val="004D2302"/>
    <w:rsid w:val="004E54E5"/>
    <w:rsid w:val="004F088E"/>
    <w:rsid w:val="004F2950"/>
    <w:rsid w:val="004F2AC0"/>
    <w:rsid w:val="00515BD0"/>
    <w:rsid w:val="00524214"/>
    <w:rsid w:val="00526D77"/>
    <w:rsid w:val="00526F4E"/>
    <w:rsid w:val="00527C49"/>
    <w:rsid w:val="0053047F"/>
    <w:rsid w:val="00535EDF"/>
    <w:rsid w:val="005418EE"/>
    <w:rsid w:val="00541B93"/>
    <w:rsid w:val="005457E5"/>
    <w:rsid w:val="005466BC"/>
    <w:rsid w:val="00564DFB"/>
    <w:rsid w:val="00567D21"/>
    <w:rsid w:val="0057235F"/>
    <w:rsid w:val="00584305"/>
    <w:rsid w:val="00586DB7"/>
    <w:rsid w:val="00587D6E"/>
    <w:rsid w:val="00596407"/>
    <w:rsid w:val="005A61B9"/>
    <w:rsid w:val="005A764B"/>
    <w:rsid w:val="005B32B5"/>
    <w:rsid w:val="005B4C15"/>
    <w:rsid w:val="005B7532"/>
    <w:rsid w:val="005C29E6"/>
    <w:rsid w:val="005C4E01"/>
    <w:rsid w:val="005C7D78"/>
    <w:rsid w:val="005D2B1C"/>
    <w:rsid w:val="005E0689"/>
    <w:rsid w:val="005E6F2F"/>
    <w:rsid w:val="005F0400"/>
    <w:rsid w:val="005F480A"/>
    <w:rsid w:val="00600A59"/>
    <w:rsid w:val="006122EA"/>
    <w:rsid w:val="00616EAD"/>
    <w:rsid w:val="006178EB"/>
    <w:rsid w:val="006228C3"/>
    <w:rsid w:val="00622B1A"/>
    <w:rsid w:val="006235E9"/>
    <w:rsid w:val="0062627B"/>
    <w:rsid w:val="00632686"/>
    <w:rsid w:val="0063503C"/>
    <w:rsid w:val="006369AE"/>
    <w:rsid w:val="00640F80"/>
    <w:rsid w:val="006419F1"/>
    <w:rsid w:val="006438BA"/>
    <w:rsid w:val="00653325"/>
    <w:rsid w:val="006611FF"/>
    <w:rsid w:val="006614C2"/>
    <w:rsid w:val="0066387C"/>
    <w:rsid w:val="00664BC5"/>
    <w:rsid w:val="00683DCB"/>
    <w:rsid w:val="00684641"/>
    <w:rsid w:val="006877E6"/>
    <w:rsid w:val="006935E2"/>
    <w:rsid w:val="0069428A"/>
    <w:rsid w:val="00694BC1"/>
    <w:rsid w:val="006A2735"/>
    <w:rsid w:val="006A40F8"/>
    <w:rsid w:val="006A5122"/>
    <w:rsid w:val="006A5E48"/>
    <w:rsid w:val="006B0402"/>
    <w:rsid w:val="006C03C9"/>
    <w:rsid w:val="006C1FF3"/>
    <w:rsid w:val="006D273A"/>
    <w:rsid w:val="006D6705"/>
    <w:rsid w:val="006E159C"/>
    <w:rsid w:val="006E3F94"/>
    <w:rsid w:val="006E514E"/>
    <w:rsid w:val="006E51DF"/>
    <w:rsid w:val="006E72BD"/>
    <w:rsid w:val="006F141C"/>
    <w:rsid w:val="006F3E6C"/>
    <w:rsid w:val="00701971"/>
    <w:rsid w:val="007032F3"/>
    <w:rsid w:val="00706656"/>
    <w:rsid w:val="0070733C"/>
    <w:rsid w:val="00711F1A"/>
    <w:rsid w:val="007166A8"/>
    <w:rsid w:val="0072244F"/>
    <w:rsid w:val="0072263E"/>
    <w:rsid w:val="00725EA3"/>
    <w:rsid w:val="00727C1F"/>
    <w:rsid w:val="0073186F"/>
    <w:rsid w:val="00732E25"/>
    <w:rsid w:val="00737D41"/>
    <w:rsid w:val="00740108"/>
    <w:rsid w:val="007414AD"/>
    <w:rsid w:val="007574A0"/>
    <w:rsid w:val="00763F22"/>
    <w:rsid w:val="00770749"/>
    <w:rsid w:val="007740E0"/>
    <w:rsid w:val="00785B6A"/>
    <w:rsid w:val="007919DA"/>
    <w:rsid w:val="00794FF7"/>
    <w:rsid w:val="007A1EE1"/>
    <w:rsid w:val="007A1EF4"/>
    <w:rsid w:val="007A5BA1"/>
    <w:rsid w:val="007A7537"/>
    <w:rsid w:val="007B1CD7"/>
    <w:rsid w:val="007B2499"/>
    <w:rsid w:val="007B675E"/>
    <w:rsid w:val="007C6AEA"/>
    <w:rsid w:val="007D37C2"/>
    <w:rsid w:val="007D554A"/>
    <w:rsid w:val="007D5C6B"/>
    <w:rsid w:val="007D666C"/>
    <w:rsid w:val="007E4B4E"/>
    <w:rsid w:val="007F01D6"/>
    <w:rsid w:val="007F141C"/>
    <w:rsid w:val="007F52C2"/>
    <w:rsid w:val="007F6FB0"/>
    <w:rsid w:val="00802AA7"/>
    <w:rsid w:val="0080453E"/>
    <w:rsid w:val="008122E8"/>
    <w:rsid w:val="00813995"/>
    <w:rsid w:val="008160A1"/>
    <w:rsid w:val="00817370"/>
    <w:rsid w:val="00823FC8"/>
    <w:rsid w:val="00824701"/>
    <w:rsid w:val="00831C52"/>
    <w:rsid w:val="0083349F"/>
    <w:rsid w:val="008338D4"/>
    <w:rsid w:val="008340B4"/>
    <w:rsid w:val="00841815"/>
    <w:rsid w:val="0084575A"/>
    <w:rsid w:val="008525A9"/>
    <w:rsid w:val="0085375D"/>
    <w:rsid w:val="00856D4A"/>
    <w:rsid w:val="00856F88"/>
    <w:rsid w:val="008646CF"/>
    <w:rsid w:val="0086537C"/>
    <w:rsid w:val="00881B02"/>
    <w:rsid w:val="00882543"/>
    <w:rsid w:val="008944DD"/>
    <w:rsid w:val="00896FB5"/>
    <w:rsid w:val="008970BC"/>
    <w:rsid w:val="008A1244"/>
    <w:rsid w:val="008A2EF4"/>
    <w:rsid w:val="008A3D37"/>
    <w:rsid w:val="008B17EB"/>
    <w:rsid w:val="008B2884"/>
    <w:rsid w:val="008B36BD"/>
    <w:rsid w:val="008B3DF1"/>
    <w:rsid w:val="008B4161"/>
    <w:rsid w:val="008B4928"/>
    <w:rsid w:val="008B6E99"/>
    <w:rsid w:val="008C1E38"/>
    <w:rsid w:val="008D654A"/>
    <w:rsid w:val="008D7488"/>
    <w:rsid w:val="008E31E4"/>
    <w:rsid w:val="008F06B7"/>
    <w:rsid w:val="00903FEB"/>
    <w:rsid w:val="00906C81"/>
    <w:rsid w:val="009101D8"/>
    <w:rsid w:val="00914F06"/>
    <w:rsid w:val="0093086F"/>
    <w:rsid w:val="009320BB"/>
    <w:rsid w:val="00932B2A"/>
    <w:rsid w:val="009529A2"/>
    <w:rsid w:val="009562D6"/>
    <w:rsid w:val="00961E9F"/>
    <w:rsid w:val="009630A5"/>
    <w:rsid w:val="009630F0"/>
    <w:rsid w:val="00965F61"/>
    <w:rsid w:val="00965FDC"/>
    <w:rsid w:val="0097053C"/>
    <w:rsid w:val="00972C15"/>
    <w:rsid w:val="0097609E"/>
    <w:rsid w:val="00980C82"/>
    <w:rsid w:val="00982661"/>
    <w:rsid w:val="00993DC3"/>
    <w:rsid w:val="00997728"/>
    <w:rsid w:val="00997BD0"/>
    <w:rsid w:val="009A0434"/>
    <w:rsid w:val="009B1436"/>
    <w:rsid w:val="009B307F"/>
    <w:rsid w:val="009B5C2E"/>
    <w:rsid w:val="009B61D8"/>
    <w:rsid w:val="009C13ED"/>
    <w:rsid w:val="009C3D8B"/>
    <w:rsid w:val="009E0583"/>
    <w:rsid w:val="009E23ED"/>
    <w:rsid w:val="00A01EAC"/>
    <w:rsid w:val="00A0752D"/>
    <w:rsid w:val="00A16DC7"/>
    <w:rsid w:val="00A24B9E"/>
    <w:rsid w:val="00A26E59"/>
    <w:rsid w:val="00A27C4A"/>
    <w:rsid w:val="00A30D7B"/>
    <w:rsid w:val="00A3418B"/>
    <w:rsid w:val="00A40350"/>
    <w:rsid w:val="00A51FD6"/>
    <w:rsid w:val="00A5579C"/>
    <w:rsid w:val="00A60E62"/>
    <w:rsid w:val="00A627FB"/>
    <w:rsid w:val="00A64070"/>
    <w:rsid w:val="00A64301"/>
    <w:rsid w:val="00A657B4"/>
    <w:rsid w:val="00A66DF5"/>
    <w:rsid w:val="00A71A82"/>
    <w:rsid w:val="00A73D3C"/>
    <w:rsid w:val="00A744FF"/>
    <w:rsid w:val="00A7466D"/>
    <w:rsid w:val="00A7477C"/>
    <w:rsid w:val="00A74C27"/>
    <w:rsid w:val="00A820F8"/>
    <w:rsid w:val="00A83AD6"/>
    <w:rsid w:val="00A85FCC"/>
    <w:rsid w:val="00A86B4C"/>
    <w:rsid w:val="00A92B03"/>
    <w:rsid w:val="00AA0688"/>
    <w:rsid w:val="00AA28C0"/>
    <w:rsid w:val="00AA3AC5"/>
    <w:rsid w:val="00AB4797"/>
    <w:rsid w:val="00AC52F3"/>
    <w:rsid w:val="00AD0E3A"/>
    <w:rsid w:val="00AD2935"/>
    <w:rsid w:val="00AD3B2A"/>
    <w:rsid w:val="00AD401E"/>
    <w:rsid w:val="00AD5364"/>
    <w:rsid w:val="00AD5530"/>
    <w:rsid w:val="00AD646C"/>
    <w:rsid w:val="00AD6DCE"/>
    <w:rsid w:val="00AE4CFA"/>
    <w:rsid w:val="00AF5815"/>
    <w:rsid w:val="00AF72DA"/>
    <w:rsid w:val="00AF7E24"/>
    <w:rsid w:val="00B008EA"/>
    <w:rsid w:val="00B1072B"/>
    <w:rsid w:val="00B1293F"/>
    <w:rsid w:val="00B22FE7"/>
    <w:rsid w:val="00B23AEC"/>
    <w:rsid w:val="00B23E80"/>
    <w:rsid w:val="00B24D66"/>
    <w:rsid w:val="00B2720D"/>
    <w:rsid w:val="00B30EF1"/>
    <w:rsid w:val="00B4019F"/>
    <w:rsid w:val="00B4396E"/>
    <w:rsid w:val="00B43A2C"/>
    <w:rsid w:val="00B45460"/>
    <w:rsid w:val="00B51640"/>
    <w:rsid w:val="00B534B4"/>
    <w:rsid w:val="00B72472"/>
    <w:rsid w:val="00B726FD"/>
    <w:rsid w:val="00B73231"/>
    <w:rsid w:val="00B759CC"/>
    <w:rsid w:val="00B767F6"/>
    <w:rsid w:val="00B81A62"/>
    <w:rsid w:val="00B81E51"/>
    <w:rsid w:val="00B832FF"/>
    <w:rsid w:val="00B8397B"/>
    <w:rsid w:val="00B92F45"/>
    <w:rsid w:val="00B93E0F"/>
    <w:rsid w:val="00B97871"/>
    <w:rsid w:val="00BA03AF"/>
    <w:rsid w:val="00BA26D3"/>
    <w:rsid w:val="00BA36DD"/>
    <w:rsid w:val="00BA4F41"/>
    <w:rsid w:val="00BA5E22"/>
    <w:rsid w:val="00BB7801"/>
    <w:rsid w:val="00BC3E14"/>
    <w:rsid w:val="00BC5D55"/>
    <w:rsid w:val="00BC6A5A"/>
    <w:rsid w:val="00BD0A50"/>
    <w:rsid w:val="00BD39DD"/>
    <w:rsid w:val="00BD4B9F"/>
    <w:rsid w:val="00BD5D84"/>
    <w:rsid w:val="00BD6842"/>
    <w:rsid w:val="00BE0020"/>
    <w:rsid w:val="00BE03C3"/>
    <w:rsid w:val="00BE4CE2"/>
    <w:rsid w:val="00BE6A1D"/>
    <w:rsid w:val="00C162F2"/>
    <w:rsid w:val="00C16EA5"/>
    <w:rsid w:val="00C240FD"/>
    <w:rsid w:val="00C27CBB"/>
    <w:rsid w:val="00C30802"/>
    <w:rsid w:val="00C32055"/>
    <w:rsid w:val="00C373CA"/>
    <w:rsid w:val="00C445E2"/>
    <w:rsid w:val="00C457AA"/>
    <w:rsid w:val="00C61830"/>
    <w:rsid w:val="00C6369F"/>
    <w:rsid w:val="00C641AD"/>
    <w:rsid w:val="00C743D7"/>
    <w:rsid w:val="00C7602D"/>
    <w:rsid w:val="00C807E2"/>
    <w:rsid w:val="00C93F5A"/>
    <w:rsid w:val="00C95D59"/>
    <w:rsid w:val="00CA19B9"/>
    <w:rsid w:val="00CA4156"/>
    <w:rsid w:val="00CA5B39"/>
    <w:rsid w:val="00CC48C0"/>
    <w:rsid w:val="00CC704B"/>
    <w:rsid w:val="00CD128A"/>
    <w:rsid w:val="00CD1E60"/>
    <w:rsid w:val="00CD30CA"/>
    <w:rsid w:val="00CD4EA1"/>
    <w:rsid w:val="00CE1CA6"/>
    <w:rsid w:val="00CE57A0"/>
    <w:rsid w:val="00CE5950"/>
    <w:rsid w:val="00CF71C6"/>
    <w:rsid w:val="00CF77A8"/>
    <w:rsid w:val="00D00BD0"/>
    <w:rsid w:val="00D01685"/>
    <w:rsid w:val="00D01AD8"/>
    <w:rsid w:val="00D06968"/>
    <w:rsid w:val="00D07560"/>
    <w:rsid w:val="00D10070"/>
    <w:rsid w:val="00D12019"/>
    <w:rsid w:val="00D23DFE"/>
    <w:rsid w:val="00D35A97"/>
    <w:rsid w:val="00D409E9"/>
    <w:rsid w:val="00D42AEA"/>
    <w:rsid w:val="00D43D5F"/>
    <w:rsid w:val="00D44162"/>
    <w:rsid w:val="00D45BF6"/>
    <w:rsid w:val="00D45DC6"/>
    <w:rsid w:val="00D551DE"/>
    <w:rsid w:val="00D56B30"/>
    <w:rsid w:val="00D56C63"/>
    <w:rsid w:val="00D75BB2"/>
    <w:rsid w:val="00D84033"/>
    <w:rsid w:val="00D91915"/>
    <w:rsid w:val="00D91B23"/>
    <w:rsid w:val="00D930D9"/>
    <w:rsid w:val="00D93F21"/>
    <w:rsid w:val="00D96961"/>
    <w:rsid w:val="00DC0625"/>
    <w:rsid w:val="00DC3641"/>
    <w:rsid w:val="00DC5B17"/>
    <w:rsid w:val="00DD048D"/>
    <w:rsid w:val="00DD76ED"/>
    <w:rsid w:val="00DE52E9"/>
    <w:rsid w:val="00DE7F3A"/>
    <w:rsid w:val="00DF086A"/>
    <w:rsid w:val="00DF4701"/>
    <w:rsid w:val="00DF7C72"/>
    <w:rsid w:val="00E022EF"/>
    <w:rsid w:val="00E07D32"/>
    <w:rsid w:val="00E11674"/>
    <w:rsid w:val="00E11DC5"/>
    <w:rsid w:val="00E13E7E"/>
    <w:rsid w:val="00E224C9"/>
    <w:rsid w:val="00E30AB2"/>
    <w:rsid w:val="00E34575"/>
    <w:rsid w:val="00E3723A"/>
    <w:rsid w:val="00E3784B"/>
    <w:rsid w:val="00E40218"/>
    <w:rsid w:val="00E415E0"/>
    <w:rsid w:val="00E45D2B"/>
    <w:rsid w:val="00E56FDE"/>
    <w:rsid w:val="00E645DD"/>
    <w:rsid w:val="00E66836"/>
    <w:rsid w:val="00E67F16"/>
    <w:rsid w:val="00E718B4"/>
    <w:rsid w:val="00E77413"/>
    <w:rsid w:val="00E80AC0"/>
    <w:rsid w:val="00E84F8B"/>
    <w:rsid w:val="00E85814"/>
    <w:rsid w:val="00E85EED"/>
    <w:rsid w:val="00EA4E55"/>
    <w:rsid w:val="00EA52B1"/>
    <w:rsid w:val="00EA6577"/>
    <w:rsid w:val="00EB3619"/>
    <w:rsid w:val="00EB3FEC"/>
    <w:rsid w:val="00EC097E"/>
    <w:rsid w:val="00EC5C8A"/>
    <w:rsid w:val="00EE061C"/>
    <w:rsid w:val="00EE29F5"/>
    <w:rsid w:val="00EE42C3"/>
    <w:rsid w:val="00EF01A9"/>
    <w:rsid w:val="00EF267E"/>
    <w:rsid w:val="00EF324D"/>
    <w:rsid w:val="00EF33C1"/>
    <w:rsid w:val="00EF3C51"/>
    <w:rsid w:val="00F03DA9"/>
    <w:rsid w:val="00F06B7D"/>
    <w:rsid w:val="00F07151"/>
    <w:rsid w:val="00F0726C"/>
    <w:rsid w:val="00F160AD"/>
    <w:rsid w:val="00F1798D"/>
    <w:rsid w:val="00F232A1"/>
    <w:rsid w:val="00F23F4E"/>
    <w:rsid w:val="00F27172"/>
    <w:rsid w:val="00F30C8F"/>
    <w:rsid w:val="00F34201"/>
    <w:rsid w:val="00F357E8"/>
    <w:rsid w:val="00F47B21"/>
    <w:rsid w:val="00F51F12"/>
    <w:rsid w:val="00F5765B"/>
    <w:rsid w:val="00F60249"/>
    <w:rsid w:val="00F60515"/>
    <w:rsid w:val="00F6105D"/>
    <w:rsid w:val="00F6181E"/>
    <w:rsid w:val="00F62D87"/>
    <w:rsid w:val="00F6341A"/>
    <w:rsid w:val="00F637A8"/>
    <w:rsid w:val="00F64263"/>
    <w:rsid w:val="00F674E7"/>
    <w:rsid w:val="00F87BE5"/>
    <w:rsid w:val="00F90D5B"/>
    <w:rsid w:val="00F9327B"/>
    <w:rsid w:val="00F9379D"/>
    <w:rsid w:val="00F93F7F"/>
    <w:rsid w:val="00F9709F"/>
    <w:rsid w:val="00F9746F"/>
    <w:rsid w:val="00FA1897"/>
    <w:rsid w:val="00FA1F1D"/>
    <w:rsid w:val="00FA7077"/>
    <w:rsid w:val="00FB0675"/>
    <w:rsid w:val="00FB0A18"/>
    <w:rsid w:val="00FB2E6C"/>
    <w:rsid w:val="00FC10F6"/>
    <w:rsid w:val="00FC748A"/>
    <w:rsid w:val="00FD376B"/>
    <w:rsid w:val="00FD40C9"/>
    <w:rsid w:val="00FD7133"/>
    <w:rsid w:val="00FE391E"/>
    <w:rsid w:val="00FF10FF"/>
    <w:rsid w:val="00FF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66A139"/>
  <w15:chartTrackingRefBased/>
  <w15:docId w15:val="{24C5A0F1-9161-4243-A459-BB05CF9DC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6D7D"/>
    <w:pPr>
      <w:spacing w:before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97871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B97871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97871"/>
    <w:pPr>
      <w:keepNext/>
      <w:keepLines/>
      <w:spacing w:before="40"/>
      <w:outlineLvl w:val="2"/>
    </w:pPr>
    <w:rPr>
      <w:rFonts w:ascii="Calibri Light" w:hAnsi="Calibri Light"/>
      <w:color w:val="1F4D78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B97871"/>
    <w:pPr>
      <w:keepNext/>
      <w:keepLines/>
      <w:spacing w:before="40"/>
      <w:outlineLvl w:val="3"/>
    </w:pPr>
    <w:rPr>
      <w:rFonts w:ascii="Calibri Light" w:hAnsi="Calibri Light"/>
      <w:i/>
      <w:iCs/>
      <w:color w:val="2E74B5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B97871"/>
    <w:pPr>
      <w:keepNext/>
      <w:keepLines/>
      <w:spacing w:before="40"/>
      <w:outlineLvl w:val="5"/>
    </w:pPr>
    <w:rPr>
      <w:rFonts w:ascii="Calibri Light" w:hAnsi="Calibri Light"/>
      <w:color w:val="1F4D78"/>
      <w:lang w:val="x-none" w:eastAsia="x-none"/>
    </w:rPr>
  </w:style>
  <w:style w:type="paragraph" w:styleId="Nagwek7">
    <w:name w:val="heading 7"/>
    <w:basedOn w:val="Normalny"/>
    <w:next w:val="Normalny"/>
    <w:link w:val="Nagwek7Znak"/>
    <w:unhideWhenUsed/>
    <w:qFormat/>
    <w:rsid w:val="00B97871"/>
    <w:pPr>
      <w:keepNext/>
      <w:keepLines/>
      <w:suppressAutoHyphens/>
      <w:autoSpaceDN w:val="0"/>
      <w:spacing w:before="40" w:line="276" w:lineRule="auto"/>
      <w:textAlignment w:val="baseline"/>
      <w:outlineLvl w:val="6"/>
    </w:pPr>
    <w:rPr>
      <w:rFonts w:ascii="Cambria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9787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97871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B97871"/>
    <w:rPr>
      <w:rFonts w:ascii="Calibri Light" w:eastAsia="Times New Roman" w:hAnsi="Calibri Light" w:cs="Times New Roman"/>
      <w:color w:val="1F4D78"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B97871"/>
    <w:rPr>
      <w:rFonts w:ascii="Calibri Light" w:eastAsia="Times New Roman" w:hAnsi="Calibri Light" w:cs="Times New Roman"/>
      <w:i/>
      <w:iCs/>
      <w:color w:val="2E74B5"/>
      <w:sz w:val="24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rsid w:val="00B97871"/>
    <w:rPr>
      <w:rFonts w:ascii="Calibri Light" w:eastAsia="Times New Roman" w:hAnsi="Calibri Light" w:cs="Times New Roman"/>
      <w:color w:val="1F4D78"/>
      <w:sz w:val="24"/>
      <w:szCs w:val="24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B97871"/>
    <w:rPr>
      <w:rFonts w:ascii="Cambria" w:eastAsia="Times New Roman" w:hAnsi="Cambria" w:cs="Times New Roman"/>
      <w:i/>
      <w:iCs/>
      <w:color w:val="243F6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B97871"/>
  </w:style>
  <w:style w:type="paragraph" w:styleId="Nagwek">
    <w:name w:val="header"/>
    <w:aliases w:val="Nagłówek strony,Nagłówek strony nieparzystej"/>
    <w:basedOn w:val="Normalny"/>
    <w:link w:val="NagwekZnak"/>
    <w:uiPriority w:val="99"/>
    <w:unhideWhenUsed/>
    <w:rsid w:val="00B97871"/>
    <w:pPr>
      <w:tabs>
        <w:tab w:val="center" w:pos="4536"/>
        <w:tab w:val="right" w:pos="9072"/>
      </w:tabs>
    </w:pPr>
    <w:rPr>
      <w:rFonts w:ascii="Calibri" w:eastAsia="Calibri" w:hAnsi="Calibri"/>
    </w:r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uiPriority w:val="99"/>
    <w:rsid w:val="00B9787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B97871"/>
    <w:pPr>
      <w:tabs>
        <w:tab w:val="center" w:pos="4536"/>
        <w:tab w:val="right" w:pos="9072"/>
      </w:tabs>
    </w:pPr>
    <w:rPr>
      <w:rFonts w:ascii="Calibri" w:eastAsia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B97871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B97871"/>
    <w:pPr>
      <w:spacing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97871"/>
    <w:rPr>
      <w:rFonts w:ascii="Tahoma" w:eastAsia="Calibri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871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kapitzlist">
    <w:name w:val="List Paragraph"/>
    <w:aliases w:val="Preambuła,T_SZ_List Paragraph,Numerowanie,Akapit z listą BS,List Paragraph,zwykły tekst,List Paragraph1,BulletC,normalny tekst,Obiekt,L1,Wyliczanie,Akapit z listą31,Bullets,Wypunktowanie,Akapit z listą5,Bulleted list,Odstavec,Nagłowek 3"/>
    <w:basedOn w:val="Normalny"/>
    <w:link w:val="AkapitzlistZnak"/>
    <w:qFormat/>
    <w:rsid w:val="00B97871"/>
    <w:pPr>
      <w:ind w:left="708"/>
    </w:pPr>
  </w:style>
  <w:style w:type="character" w:styleId="Pogrubienie">
    <w:name w:val="Strong"/>
    <w:uiPriority w:val="22"/>
    <w:qFormat/>
    <w:rsid w:val="00B97871"/>
    <w:rPr>
      <w:b/>
      <w:bCs/>
    </w:rPr>
  </w:style>
  <w:style w:type="character" w:styleId="Hipercze">
    <w:name w:val="Hyperlink"/>
    <w:uiPriority w:val="99"/>
    <w:rsid w:val="00B97871"/>
    <w:rPr>
      <w:color w:val="0000FF"/>
      <w:u w:val="single"/>
    </w:rPr>
  </w:style>
  <w:style w:type="character" w:customStyle="1" w:styleId="apple-converted-space">
    <w:name w:val="apple-converted-space"/>
    <w:rsid w:val="00B97871"/>
  </w:style>
  <w:style w:type="paragraph" w:customStyle="1" w:styleId="gmail-m6823937462841334468msolistparagraph">
    <w:name w:val="gmail-m_6823937462841334468msolistparagraph"/>
    <w:basedOn w:val="Normalny"/>
    <w:rsid w:val="00B97871"/>
    <w:pPr>
      <w:spacing w:before="100" w:beforeAutospacing="1" w:after="100" w:afterAutospacing="1"/>
    </w:pPr>
    <w:rPr>
      <w:rFonts w:eastAsia="Calibri"/>
    </w:rPr>
  </w:style>
  <w:style w:type="character" w:styleId="Odwoaniedokomentarza">
    <w:name w:val="annotation reference"/>
    <w:uiPriority w:val="99"/>
    <w:unhideWhenUsed/>
    <w:rsid w:val="00B978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7871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7871"/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aliases w:val="Preambuła Znak,T_SZ_List Paragraph Znak,Numerowanie Znak,Akapit z listą BS Znak,List Paragraph Znak,zwykły tekst Znak,List Paragraph1 Znak,BulletC Znak,normalny tekst Znak,Obiekt Znak,L1 Znak,Wyliczanie Znak,Akapit z listą31 Znak"/>
    <w:link w:val="Akapitzlist"/>
    <w:qFormat/>
    <w:locked/>
    <w:rsid w:val="00B9787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y Znak Znak Znak"/>
    <w:link w:val="Tekstpodstawowy"/>
    <w:uiPriority w:val="99"/>
    <w:locked/>
    <w:rsid w:val="00B97871"/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">
    <w:name w:val="Body Text"/>
    <w:aliases w:val="Tekst podstawowy Znak Znak"/>
    <w:basedOn w:val="Normalny"/>
    <w:link w:val="TekstpodstawowyZnak"/>
    <w:uiPriority w:val="99"/>
    <w:unhideWhenUsed/>
    <w:rsid w:val="00B97871"/>
    <w:pPr>
      <w:suppressAutoHyphens/>
      <w:spacing w:after="120"/>
    </w:pPr>
    <w:rPr>
      <w:lang w:eastAsia="ar-SA"/>
    </w:rPr>
  </w:style>
  <w:style w:type="character" w:customStyle="1" w:styleId="TekstpodstawowyZnak1">
    <w:name w:val="Tekst podstawowy Znak1"/>
    <w:basedOn w:val="Domylnaczcionkaakapitu"/>
    <w:uiPriority w:val="99"/>
    <w:semiHidden/>
    <w:rsid w:val="00B97871"/>
  </w:style>
  <w:style w:type="paragraph" w:styleId="Tekstpodstawowywcity">
    <w:name w:val="Body Text Indent"/>
    <w:basedOn w:val="Normalny"/>
    <w:link w:val="TekstpodstawowywcityZnak"/>
    <w:unhideWhenUsed/>
    <w:rsid w:val="00B97871"/>
    <w:pPr>
      <w:suppressAutoHyphens/>
      <w:autoSpaceDN w:val="0"/>
      <w:spacing w:after="120" w:line="276" w:lineRule="auto"/>
      <w:ind w:left="283"/>
      <w:textAlignment w:val="baseline"/>
    </w:pPr>
    <w:rPr>
      <w:rFonts w:ascii="Calibri" w:eastAsia="Calibri" w:hAnsi="Calibri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97871"/>
    <w:rPr>
      <w:rFonts w:ascii="Calibri" w:eastAsia="Calibri" w:hAnsi="Calibri" w:cs="Times New Roman"/>
      <w:lang w:eastAsia="pl-PL"/>
    </w:rPr>
  </w:style>
  <w:style w:type="character" w:styleId="Numerstrony">
    <w:name w:val="page number"/>
    <w:rsid w:val="00B97871"/>
  </w:style>
  <w:style w:type="paragraph" w:customStyle="1" w:styleId="Tekstpodstawowy22">
    <w:name w:val="Tekst podstawowy 22"/>
    <w:basedOn w:val="Normalny"/>
    <w:uiPriority w:val="99"/>
    <w:rsid w:val="00B97871"/>
    <w:pPr>
      <w:suppressAutoHyphens/>
      <w:jc w:val="both"/>
    </w:pPr>
    <w:rPr>
      <w:szCs w:val="20"/>
      <w:lang w:eastAsia="ar-SA"/>
    </w:rPr>
  </w:style>
  <w:style w:type="paragraph" w:customStyle="1" w:styleId="ust">
    <w:name w:val="ust"/>
    <w:rsid w:val="00B97871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msonormalcxspdrugie">
    <w:name w:val="msonormalcxspdrugie"/>
    <w:basedOn w:val="Normalny"/>
    <w:rsid w:val="00B97871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rsid w:val="00B97871"/>
    <w:pPr>
      <w:spacing w:before="100" w:beforeAutospacing="1" w:after="100" w:afterAutospacing="1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B97871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7871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7871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lb">
    <w:name w:val="a_lb"/>
    <w:basedOn w:val="Domylnaczcionkaakapitu"/>
    <w:rsid w:val="00683DCB"/>
  </w:style>
  <w:style w:type="paragraph" w:styleId="Nagwekspisutreci">
    <w:name w:val="TOC Heading"/>
    <w:basedOn w:val="Nagwek1"/>
    <w:next w:val="Normalny"/>
    <w:uiPriority w:val="39"/>
    <w:unhideWhenUsed/>
    <w:qFormat/>
    <w:rsid w:val="001B0FAA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1B0FAA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1B0FAA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1B0FAA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1B0FAA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1B0FAA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1B0FAA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1B0FAA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1B0FAA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1B0FAA"/>
    <w:pPr>
      <w:ind w:left="1920"/>
    </w:pPr>
    <w:rPr>
      <w:rFonts w:asciiTheme="minorHAnsi" w:hAnsiTheme="minorHAnsi" w:cstheme="minorHAnsi"/>
      <w:sz w:val="18"/>
      <w:szCs w:val="18"/>
    </w:rPr>
  </w:style>
  <w:style w:type="character" w:customStyle="1" w:styleId="alb-s">
    <w:name w:val="a_lb-s"/>
    <w:basedOn w:val="Domylnaczcionkaakapitu"/>
    <w:rsid w:val="00F34201"/>
  </w:style>
  <w:style w:type="character" w:customStyle="1" w:styleId="fn-ref">
    <w:name w:val="fn-ref"/>
    <w:basedOn w:val="Domylnaczcionkaakapitu"/>
    <w:rsid w:val="00F34201"/>
  </w:style>
  <w:style w:type="character" w:customStyle="1" w:styleId="changed-paragraph">
    <w:name w:val="changed-paragraph"/>
    <w:basedOn w:val="Domylnaczcionkaakapitu"/>
    <w:rsid w:val="00F34201"/>
  </w:style>
  <w:style w:type="paragraph" w:customStyle="1" w:styleId="text-justify">
    <w:name w:val="text-justify"/>
    <w:basedOn w:val="Normalny"/>
    <w:rsid w:val="00F34201"/>
    <w:pPr>
      <w:spacing w:before="100" w:beforeAutospacing="1" w:after="100" w:afterAutospacing="1"/>
    </w:pPr>
  </w:style>
  <w:style w:type="paragraph" w:customStyle="1" w:styleId="TableParagraph">
    <w:name w:val="Table Paragraph"/>
    <w:basedOn w:val="Normalny"/>
    <w:uiPriority w:val="1"/>
    <w:qFormat/>
    <w:rsid w:val="00C807E2"/>
    <w:pPr>
      <w:widowControl w:val="0"/>
      <w:numPr>
        <w:numId w:val="1"/>
      </w:numPr>
      <w:autoSpaceDE w:val="0"/>
      <w:autoSpaceDN w:val="0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paragraph" w:customStyle="1" w:styleId="Default">
    <w:name w:val="Default"/>
    <w:rsid w:val="00E718B4"/>
    <w:pPr>
      <w:autoSpaceDE w:val="0"/>
      <w:autoSpaceDN w:val="0"/>
      <w:adjustRightInd w:val="0"/>
      <w:spacing w:before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3B60A4"/>
    <w:pPr>
      <w:spacing w:before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">
    <w:name w:val="Text body"/>
    <w:basedOn w:val="Normalny"/>
    <w:rsid w:val="008A1244"/>
    <w:pPr>
      <w:widowControl w:val="0"/>
      <w:suppressAutoHyphens/>
      <w:autoSpaceDN w:val="0"/>
      <w:spacing w:after="120"/>
      <w:textAlignment w:val="baseline"/>
    </w:pPr>
    <w:rPr>
      <w:rFonts w:eastAsia="Lucida Sans Unicode" w:cs="Mangal"/>
      <w:kern w:val="3"/>
      <w:lang w:eastAsia="zh-CN" w:bidi="hi-IN"/>
    </w:rPr>
  </w:style>
  <w:style w:type="paragraph" w:customStyle="1" w:styleId="pkt">
    <w:name w:val="pkt"/>
    <w:basedOn w:val="Normalny"/>
    <w:link w:val="pktZnak"/>
    <w:rsid w:val="0072263E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72263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7B1CD7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7B1CD7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7B1CD7"/>
    <w:rPr>
      <w:sz w:val="20"/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B93E0F"/>
    <w:rPr>
      <w:color w:val="954F72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DC0625"/>
    <w:rPr>
      <w:i/>
      <w:iCs/>
    </w:rPr>
  </w:style>
  <w:style w:type="character" w:customStyle="1" w:styleId="FontStyle43">
    <w:name w:val="Font Style43"/>
    <w:basedOn w:val="Domylnaczcionkaakapitu"/>
    <w:rsid w:val="00185A5F"/>
    <w:rPr>
      <w:rFonts w:ascii="Times New Roman" w:hAnsi="Times New Roman" w:cs="Times New Roman"/>
      <w:color w:val="000000"/>
      <w:sz w:val="20"/>
      <w:szCs w:val="20"/>
    </w:rPr>
  </w:style>
  <w:style w:type="numbering" w:customStyle="1" w:styleId="Bezlisty2">
    <w:name w:val="Bez listy2"/>
    <w:next w:val="Bezlisty"/>
    <w:uiPriority w:val="99"/>
    <w:semiHidden/>
    <w:unhideWhenUsed/>
    <w:rsid w:val="00DD76ED"/>
  </w:style>
  <w:style w:type="numbering" w:customStyle="1" w:styleId="Bezlisty11">
    <w:name w:val="Bez listy11"/>
    <w:next w:val="Bezlisty"/>
    <w:uiPriority w:val="99"/>
    <w:semiHidden/>
    <w:unhideWhenUsed/>
    <w:rsid w:val="00DD76ED"/>
  </w:style>
  <w:style w:type="table" w:customStyle="1" w:styleId="Tabela-Siatka1">
    <w:name w:val="Tabela - Siatka1"/>
    <w:basedOn w:val="Standardowy"/>
    <w:next w:val="Tabela-Siatka"/>
    <w:uiPriority w:val="39"/>
    <w:rsid w:val="00DD76ED"/>
    <w:pPr>
      <w:spacing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290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290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290F"/>
    <w:rPr>
      <w:vertAlign w:val="superscript"/>
    </w:rPr>
  </w:style>
  <w:style w:type="character" w:customStyle="1" w:styleId="s1">
    <w:name w:val="s1"/>
    <w:basedOn w:val="Domylnaczcionkaakapitu"/>
    <w:rsid w:val="0072244F"/>
  </w:style>
  <w:style w:type="character" w:customStyle="1" w:styleId="s2">
    <w:name w:val="s2"/>
    <w:basedOn w:val="Domylnaczcionkaakapitu"/>
    <w:rsid w:val="0072244F"/>
  </w:style>
  <w:style w:type="paragraph" w:customStyle="1" w:styleId="Nagwek10">
    <w:name w:val="Nagłówek1"/>
    <w:basedOn w:val="Normalny"/>
    <w:next w:val="Tekstpodstawowy"/>
    <w:rsid w:val="00B51640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0477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36614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9784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470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104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42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6391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46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2294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623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3346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939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58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8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186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1807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7332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6216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7221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7683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413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6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78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12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86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03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77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67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3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298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723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834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3326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512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5848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699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2367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9351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50122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89907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3150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7328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65547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1439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832054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23191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7242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9452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88548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6441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1573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2192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0999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80159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844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161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83827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47312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2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715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74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77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024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183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25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50617">
          <w:marLeft w:val="0"/>
          <w:marRight w:val="0"/>
          <w:marTop w:val="7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1093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9117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5171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9707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4911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31200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24578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331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978788">
          <w:marLeft w:val="0"/>
          <w:marRight w:val="0"/>
          <w:marTop w:val="7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9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95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1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128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492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148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337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410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619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3255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8922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5569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0891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7506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163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914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804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183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1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468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41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1121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45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76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976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80995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832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7597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439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6171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813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261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5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289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7788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581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0770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866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7446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3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612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43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6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0690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734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113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39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280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wsp_bilikiewi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zpital@wsp-bilikiewic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31192-E327-42BC-BBA2-9B2B80678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290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Piętka</dc:creator>
  <cp:keywords/>
  <dc:description/>
  <cp:lastModifiedBy>Kancelaria</cp:lastModifiedBy>
  <cp:revision>4</cp:revision>
  <cp:lastPrinted>2021-10-07T09:32:00Z</cp:lastPrinted>
  <dcterms:created xsi:type="dcterms:W3CDTF">2022-04-21T06:59:00Z</dcterms:created>
  <dcterms:modified xsi:type="dcterms:W3CDTF">2022-04-21T08:40:00Z</dcterms:modified>
</cp:coreProperties>
</file>