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4"/>
        <w:pageBreakBefore w:val="false"/>
        <w:tabs>
          <w:tab w:val="clear" w:pos="709"/>
          <w:tab w:val="left" w:pos="0" w:leader="none"/>
        </w:tabs>
        <w:bidi w:val="0"/>
        <w:ind w:left="0" w:hanging="0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</w:r>
    </w:p>
    <w:p>
      <w:pPr>
        <w:pStyle w:val="Normal"/>
        <w:bidi w:val="0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</w:r>
    </w:p>
    <w:tbl>
      <w:tblPr>
        <w:tblW w:w="9373" w:type="dxa"/>
        <w:jc w:val="left"/>
        <w:tblInd w:w="-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7"/>
        <w:gridCol w:w="4676"/>
      </w:tblGrid>
      <w:tr>
        <w:trPr>
          <w:trHeight w:val="232" w:hRule="exact"/>
        </w:trPr>
        <w:tc>
          <w:tcPr>
            <w:tcW w:w="4697" w:type="dxa"/>
            <w:tcBorders/>
            <w:vAlign w:val="center"/>
          </w:tcPr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4676" w:type="dxa"/>
            <w:tcBorders/>
            <w:vAlign w:val="center"/>
          </w:tcPr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>
          <w:trHeight w:val="1383" w:hRule="exact"/>
        </w:trPr>
        <w:tc>
          <w:tcPr>
            <w:tcW w:w="4697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>
            <w:pPr>
              <w:pStyle w:val="Zawartotabeli"/>
              <w:rPr>
                <w:rFonts w:ascii="Calibri" w:hAnsi="Calibri"/>
              </w:rPr>
            </w:pPr>
            <w:r>
              <w:rPr>
                <w:rFonts w:ascii="Calibri" w:hAnsi="Calibri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207645</wp:posOffset>
                  </wp:positionV>
                  <wp:extent cx="2331720" cy="472440"/>
                  <wp:effectExtent l="0" t="0" r="0" b="0"/>
                  <wp:wrapSquare wrapText="largest"/>
                  <wp:docPr id="1" name="Obraz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72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6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>
            <w:pPr>
              <w:pStyle w:val="Normal"/>
              <w:spacing w:lineRule="auto" w:line="276"/>
              <w:ind w:left="0" w:right="0" w:firstLine="397"/>
              <w:jc w:val="center"/>
              <w:rPr>
                <w:rFonts w:ascii="Calibri" w:hAnsi="Calibri"/>
                <w:b w:val="false"/>
                <w:bCs w:val="false"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808080"/>
                <w:sz w:val="20"/>
                <w:szCs w:val="20"/>
              </w:rPr>
              <w:t>al. Jana Pawła II 20, 64-500 Szamotuły</w:t>
            </w:r>
          </w:p>
          <w:p>
            <w:pPr>
              <w:pStyle w:val="Normal"/>
              <w:spacing w:lineRule="auto" w:line="276"/>
              <w:ind w:left="397" w:right="0" w:hanging="0"/>
              <w:jc w:val="center"/>
              <w:rPr>
                <w:rFonts w:ascii="Calibri" w:hAnsi="Calibri"/>
                <w:b w:val="false"/>
                <w:bCs w:val="false"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808080"/>
                <w:sz w:val="20"/>
                <w:szCs w:val="20"/>
              </w:rPr>
              <w:t xml:space="preserve">tel. 61 292 28 21, 61 293 21 44 </w:t>
            </w:r>
          </w:p>
          <w:p>
            <w:pPr>
              <w:pStyle w:val="Normal"/>
              <w:spacing w:lineRule="auto" w:line="276"/>
              <w:ind w:left="397" w:right="0" w:hanging="0"/>
              <w:jc w:val="center"/>
              <w:rPr>
                <w:rFonts w:ascii="Calibri" w:hAnsi="Calibri"/>
                <w:b w:val="false"/>
                <w:bCs w:val="false"/>
                <w:color w:val="808080"/>
                <w:sz w:val="20"/>
                <w:szCs w:val="20"/>
              </w:rPr>
            </w:pPr>
            <w:r>
              <w:rPr>
                <w:rFonts w:cs="Arial" w:ascii="Calibri" w:hAnsi="Calibri"/>
                <w:b w:val="false"/>
                <w:bCs w:val="false"/>
                <w:color w:val="808080"/>
                <w:sz w:val="20"/>
                <w:szCs w:val="20"/>
              </w:rPr>
              <w:t>biur</w:t>
            </w:r>
            <w:r>
              <w:rPr>
                <w:rFonts w:cs="Arial" w:ascii="Calibri" w:hAnsi="Calibri"/>
                <w:b w:val="false"/>
                <w:bCs w:val="false"/>
                <w:color w:val="808080"/>
                <w:sz w:val="20"/>
                <w:szCs w:val="20"/>
              </w:rPr>
              <w:t>o@</w:t>
            </w:r>
            <w:r>
              <w:rPr>
                <w:rFonts w:cs="Arial" w:ascii="Calibri" w:hAnsi="Calibri"/>
                <w:b w:val="false"/>
                <w:bCs w:val="false"/>
                <w:color w:val="808080"/>
                <w:sz w:val="20"/>
                <w:szCs w:val="20"/>
              </w:rPr>
              <w:t>vowie.com</w:t>
            </w:r>
            <w:r>
              <w:rPr>
                <w:rFonts w:cs="Arial" w:ascii="Calibri" w:hAnsi="Calibri"/>
                <w:b w:val="false"/>
                <w:bCs w:val="false"/>
                <w:color w:val="808080"/>
                <w:sz w:val="20"/>
                <w:szCs w:val="20"/>
              </w:rPr>
              <w:t>.pl     www.vowie.com.pl</w:t>
            </w:r>
          </w:p>
        </w:tc>
      </w:tr>
      <w:tr>
        <w:trPr>
          <w:trHeight w:val="900" w:hRule="atLeast"/>
        </w:trPr>
        <w:tc>
          <w:tcPr>
            <w:tcW w:w="9373" w:type="dxa"/>
            <w:gridSpan w:val="2"/>
            <w:tcBorders>
              <w:bottom w:val="single" w:sz="2" w:space="0" w:color="808080"/>
            </w:tcBorders>
            <w:vAlign w:val="center"/>
          </w:tcPr>
          <w:p>
            <w:pPr>
              <w:pStyle w:val="Normal"/>
              <w:snapToGrid w:val="false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Cs/>
                <w:color w:val="80808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808080"/>
                <w:sz w:val="28"/>
                <w:szCs w:val="28"/>
              </w:rPr>
            </w:r>
          </w:p>
          <w:p>
            <w:pPr>
              <w:pStyle w:val="Normal"/>
              <w:snapToGrid w:val="false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Cs/>
                <w:color w:val="80808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808080"/>
                <w:sz w:val="28"/>
                <w:szCs w:val="28"/>
              </w:rPr>
            </w:r>
          </w:p>
          <w:p>
            <w:pPr>
              <w:pStyle w:val="Normal"/>
              <w:snapToGrid w:val="false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Cs/>
                <w:color w:val="80808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808080"/>
                <w:sz w:val="28"/>
                <w:szCs w:val="28"/>
              </w:rPr>
              <w:t>INFORMACJA DOTYCZĄCA BEZPIECZEŃSTWA I OCHRONY ZDROWIA</w:t>
            </w:r>
          </w:p>
          <w:p>
            <w:pPr>
              <w:pStyle w:val="Normal"/>
              <w:snapToGrid w:val="false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Cs/>
                <w:color w:val="80808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808080"/>
                <w:sz w:val="28"/>
                <w:szCs w:val="28"/>
              </w:rPr>
            </w:r>
          </w:p>
          <w:p>
            <w:pPr>
              <w:pStyle w:val="Normal"/>
              <w:snapToGrid w:val="false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Cs/>
                <w:color w:val="80808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808080"/>
                <w:sz w:val="28"/>
                <w:szCs w:val="28"/>
              </w:rPr>
            </w:r>
          </w:p>
        </w:tc>
      </w:tr>
      <w:tr>
        <w:trPr>
          <w:trHeight w:val="2305" w:hRule="atLeast"/>
        </w:trPr>
        <w:tc>
          <w:tcPr>
            <w:tcW w:w="9373" w:type="dxa"/>
            <w:gridSpan w:val="2"/>
            <w:tcBorders>
              <w:bottom w:val="single" w:sz="2" w:space="0" w:color="80808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snapToGrid w:val="false"/>
              <w:jc w:val="center"/>
              <w:rPr>
                <w:rFonts w:ascii="Calibri" w:hAnsi="Calibri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snapToGrid w:val="false"/>
              <w:jc w:val="center"/>
              <w:rPr>
                <w:rFonts w:ascii="Calibri" w:hAnsi="Calibri" w:cs="Arial"/>
                <w:b/>
                <w:bCs/>
                <w:color w:val="000000"/>
                <w:sz w:val="28"/>
                <w:szCs w:val="28"/>
                <w:lang w:val="pl-PL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8"/>
                <w:szCs w:val="28"/>
                <w:lang w:val="pl-PL"/>
              </w:rPr>
              <w:t>ROZBUDOWA I PRZEBUDOWA BUDYNKU ŚWIETLICY</w:t>
            </w:r>
          </w:p>
          <w:p>
            <w:pPr>
              <w:pStyle w:val="Normal"/>
              <w:snapToGrid w:val="false"/>
              <w:jc w:val="center"/>
              <w:rPr>
                <w:rFonts w:ascii="Calibri" w:hAnsi="Calibri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snapToGrid w:val="false"/>
              <w:jc w:val="center"/>
              <w:rPr>
                <w:rFonts w:ascii="Calibri" w:hAnsi="Calibri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2154" w:hRule="exact"/>
        </w:trPr>
        <w:tc>
          <w:tcPr>
            <w:tcW w:w="4697" w:type="dxa"/>
            <w:tcBorders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napToGrid w:val="false"/>
              <w:ind w:left="314" w:right="0" w:hanging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2"/>
                <w:szCs w:val="22"/>
              </w:rPr>
              <w:t>Inwestor:</w:t>
            </w:r>
          </w:p>
          <w:p>
            <w:pPr>
              <w:pStyle w:val="Normal"/>
              <w:ind w:left="314" w:right="0" w:hanging="0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cs="Arial" w:ascii="Calibri" w:hAnsi="Calibri"/>
                <w:b/>
                <w:bCs/>
                <w:color w:val="000000"/>
              </w:rPr>
            </w:r>
          </w:p>
          <w:p>
            <w:pPr>
              <w:pStyle w:val="Normal"/>
              <w:ind w:left="314" w:right="0" w:hanging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4676" w:type="dxa"/>
            <w:tcBorders>
              <w:left w:val="single" w:sz="2" w:space="0" w:color="000000"/>
            </w:tcBorders>
            <w:tcMar>
              <w:left w:w="454" w:type="dxa"/>
            </w:tcMar>
            <w:vAlign w:val="center"/>
          </w:tcPr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b/>
                <w:sz w:val="21"/>
                <w:szCs w:val="21"/>
              </w:rPr>
            </w:pPr>
            <w:r>
              <w:rPr>
                <w:rFonts w:cs="Arial" w:ascii="Calibri" w:hAnsi="Calibri"/>
                <w:b/>
                <w:sz w:val="21"/>
                <w:szCs w:val="21"/>
              </w:rPr>
              <w:t>Gmina Tarnowo Podgórne</w:t>
            </w:r>
            <w:r>
              <w:rPr>
                <w:rFonts w:cs="Arial" w:ascii="Calibri" w:hAnsi="Calibri"/>
                <w:b/>
                <w:sz w:val="21"/>
                <w:szCs w:val="21"/>
              </w:rPr>
              <w:t>,</w:t>
            </w:r>
          </w:p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b/>
                <w:sz w:val="21"/>
                <w:szCs w:val="21"/>
              </w:rPr>
            </w:pPr>
            <w:r>
              <w:rPr>
                <w:rFonts w:cs="Arial" w:ascii="Calibri" w:hAnsi="Calibri"/>
                <w:b/>
                <w:bCs/>
                <w:sz w:val="21"/>
                <w:szCs w:val="21"/>
              </w:rPr>
              <w:t>ul. Poznańska 115</w:t>
            </w:r>
            <w:r>
              <w:rPr>
                <w:rFonts w:cs="Arial" w:ascii="Calibri" w:hAnsi="Calibri"/>
                <w:b/>
                <w:bCs/>
                <w:sz w:val="21"/>
                <w:szCs w:val="21"/>
              </w:rPr>
              <w:t xml:space="preserve">, </w:t>
            </w:r>
          </w:p>
          <w:p>
            <w:pPr>
              <w:pStyle w:val="Normal"/>
              <w:snapToGrid w:val="false"/>
              <w:ind w:left="-283" w:right="57" w:hanging="0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cs="Arial" w:ascii="Calibri" w:hAnsi="Calibri"/>
                <w:b/>
                <w:bCs/>
                <w:sz w:val="21"/>
                <w:szCs w:val="21"/>
              </w:rPr>
              <w:t>62 - 080 Tarnowo Podgórne</w:t>
            </w:r>
          </w:p>
        </w:tc>
      </w:tr>
      <w:tr>
        <w:trPr>
          <w:trHeight w:val="2154" w:hRule="exact"/>
        </w:trPr>
        <w:tc>
          <w:tcPr>
            <w:tcW w:w="4697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>
            <w:pPr>
              <w:pStyle w:val="Normal"/>
              <w:snapToGrid w:val="false"/>
              <w:ind w:left="314" w:right="0" w:hanging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2"/>
                <w:szCs w:val="22"/>
              </w:rPr>
              <w:t>Adres inwestycji:</w:t>
            </w:r>
          </w:p>
          <w:p>
            <w:pPr>
              <w:pStyle w:val="Normal"/>
              <w:ind w:left="314" w:right="0" w:hanging="0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cs="Arial" w:ascii="Calibri" w:hAnsi="Calibri"/>
                <w:b/>
                <w:bCs/>
                <w:color w:val="000000"/>
              </w:rPr>
            </w:r>
          </w:p>
          <w:p>
            <w:pPr>
              <w:pStyle w:val="Normal"/>
              <w:ind w:left="314" w:right="0" w:hanging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46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454" w:type="dxa"/>
            </w:tcMar>
            <w:vAlign w:val="center"/>
          </w:tcPr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Arial" w:ascii="Calibri" w:hAnsi="Calibri"/>
                <w:b/>
                <w:sz w:val="21"/>
                <w:szCs w:val="21"/>
              </w:rPr>
              <w:t>ident.</w:t>
            </w:r>
            <w:r>
              <w:rPr>
                <w:rFonts w:cs="Arial" w:ascii="Calibri" w:hAnsi="Calibri"/>
                <w:b/>
                <w:sz w:val="21"/>
                <w:szCs w:val="21"/>
              </w:rPr>
              <w:t xml:space="preserve"> </w:t>
            </w:r>
            <w:r>
              <w:rPr>
                <w:rFonts w:cs="Arial" w:ascii="Calibri" w:hAnsi="Calibri"/>
                <w:b/>
                <w:sz w:val="21"/>
                <w:szCs w:val="21"/>
              </w:rPr>
              <w:t>d</w:t>
            </w:r>
            <w:r>
              <w:rPr>
                <w:rFonts w:cs="Arial" w:ascii="Calibri" w:hAnsi="Calibri"/>
                <w:b/>
                <w:sz w:val="21"/>
                <w:szCs w:val="21"/>
              </w:rPr>
              <w:t xml:space="preserve">ziałki - </w:t>
            </w:r>
            <w:r>
              <w:rPr>
                <w:rFonts w:cs="Arial" w:ascii="Calibri" w:hAnsi="Calibri"/>
                <w:b/>
                <w:sz w:val="21"/>
                <w:szCs w:val="21"/>
              </w:rPr>
              <w:t>302117_2.0005.117</w:t>
            </w:r>
          </w:p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Arial" w:ascii="Calibri" w:hAnsi="Calibri"/>
                <w:b/>
                <w:color w:val="auto"/>
                <w:sz w:val="21"/>
                <w:szCs w:val="21"/>
              </w:rPr>
              <w:t xml:space="preserve">jedn. ewid. - </w:t>
            </w:r>
            <w:r>
              <w:rPr>
                <w:rFonts w:cs="Arial" w:ascii="Calibri" w:hAnsi="Calibri"/>
                <w:b/>
                <w:color w:val="auto"/>
                <w:sz w:val="21"/>
                <w:szCs w:val="21"/>
              </w:rPr>
              <w:t>3</w:t>
            </w: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 xml:space="preserve">02117_2 </w:t>
            </w:r>
          </w:p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>Tarnowo Podgórne-</w:t>
            </w: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>gmina wiejska</w:t>
            </w:r>
          </w:p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 xml:space="preserve">obręb ewid. - </w:t>
            </w: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>0</w:t>
            </w: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>005</w:t>
            </w: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cs="Arial" w:ascii="Calibri" w:hAnsi="Calibri"/>
                <w:b/>
                <w:bCs/>
                <w:color w:val="auto"/>
                <w:sz w:val="21"/>
                <w:szCs w:val="21"/>
              </w:rPr>
              <w:t>Góra</w:t>
            </w:r>
          </w:p>
          <w:p>
            <w:pPr>
              <w:pStyle w:val="Normal"/>
              <w:snapToGrid w:val="false"/>
              <w:ind w:left="-283" w:right="57" w:hanging="0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ul.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Szkolna 3A, Góra,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62-080 Tarnowo Podgórne</w:t>
            </w:r>
          </w:p>
        </w:tc>
      </w:tr>
      <w:tr>
        <w:trPr>
          <w:trHeight w:val="2154" w:hRule="exact"/>
        </w:trPr>
        <w:tc>
          <w:tcPr>
            <w:tcW w:w="4697" w:type="dxa"/>
            <w:tcBorders>
              <w:bottom w:val="single" w:sz="4" w:space="0" w:color="808080"/>
            </w:tcBorders>
            <w:vAlign w:val="center"/>
          </w:tcPr>
          <w:p>
            <w:pPr>
              <w:pStyle w:val="Normal"/>
              <w:snapToGrid w:val="false"/>
              <w:ind w:left="314" w:right="0" w:hanging="0"/>
              <w:rPr>
                <w:rFonts w:ascii="Calibri" w:hAnsi="Calibri"/>
                <w:color w:val="000000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2"/>
                <w:szCs w:val="22"/>
              </w:rPr>
              <w:t>Projektant sporządzający:</w:t>
            </w:r>
            <w:r>
              <w:rPr>
                <w:rFonts w:cs="Arial" w:ascii="Calibri" w:hAnsi="Calibri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ind w:left="314" w:right="0" w:hang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  <w:t>mgr inż. arch. Wiesław Vowie</w:t>
            </w:r>
          </w:p>
          <w:p>
            <w:pPr>
              <w:pStyle w:val="Normal"/>
              <w:ind w:left="314" w:right="0" w:hang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  <w:t>upr. nr  42/PW/94</w:t>
            </w:r>
          </w:p>
          <w:p>
            <w:pPr>
              <w:pStyle w:val="Normal"/>
              <w:ind w:left="314" w:right="0" w:hanging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cs="Arial" w:ascii="Calibri" w:hAnsi="Calibri"/>
                <w:color w:val="000000"/>
                <w:sz w:val="20"/>
                <w:szCs w:val="20"/>
              </w:rPr>
              <w:t>w specjalności architektonicznej</w:t>
            </w:r>
          </w:p>
        </w:tc>
        <w:tc>
          <w:tcPr>
            <w:tcW w:w="4676" w:type="dxa"/>
            <w:tcBorders>
              <w:left w:val="single" w:sz="4" w:space="0" w:color="808080"/>
              <w:bottom w:val="single" w:sz="4" w:space="0" w:color="808080"/>
            </w:tcBorders>
            <w:tcMar>
              <w:left w:w="340" w:type="dxa"/>
            </w:tcMar>
            <w:vAlign w:val="center"/>
          </w:tcPr>
          <w:p>
            <w:pPr>
              <w:pStyle w:val="Zawartotabeli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</w:tbl>
    <w:p>
      <w:pPr>
        <w:pStyle w:val="Normal"/>
        <w:bidi w:val="0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</w:r>
    </w:p>
    <w:p>
      <w:pPr>
        <w:pStyle w:val="Normal"/>
        <w:ind w:left="429" w:right="0" w:hanging="0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</w:r>
    </w:p>
    <w:p>
      <w:pPr>
        <w:pStyle w:val="Normal"/>
        <w:ind w:left="429" w:right="0" w:hanging="0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</w:r>
    </w:p>
    <w:p>
      <w:pPr>
        <w:pStyle w:val="Normal"/>
        <w:ind w:left="429" w:right="0" w:hanging="0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470" w:leader="none"/>
                <w:tab w:val="left" w:pos="575" w:leader="none"/>
              </w:tabs>
              <w:ind w:left="470" w:right="5" w:hanging="360"/>
              <w:jc w:val="both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Calibri" w:hAnsi="Calibri"/>
                <w:b/>
                <w:bCs/>
                <w:color w:val="000000"/>
                <w:sz w:val="24"/>
                <w:szCs w:val="24"/>
              </w:rPr>
              <w:t>Informacja dotycząca bezpieczeństwa i ochrony zdrowia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:</w:t>
            </w:r>
          </w:p>
        </w:tc>
      </w:tr>
    </w:tbl>
    <w:p>
      <w:pPr>
        <w:pStyle w:val="Normal"/>
        <w:rPr>
          <w:rFonts w:ascii="Calibri" w:hAnsi="Calibri"/>
          <w:color w:val="000000"/>
          <w:sz w:val="16"/>
          <w:szCs w:val="16"/>
        </w:rPr>
      </w:pPr>
      <w:r>
        <w:rPr>
          <w:rFonts w:ascii="Calibri" w:hAnsi="Calibri"/>
          <w:color w:val="000000"/>
          <w:sz w:val="16"/>
          <w:szCs w:val="16"/>
        </w:rPr>
      </w:r>
    </w:p>
    <w:p>
      <w:pPr>
        <w:pStyle w:val="Tekstpodstawowywcity3"/>
        <w:ind w:left="420" w:right="0" w:hanging="0"/>
        <w:jc w:val="both"/>
        <w:rPr>
          <w:rFonts w:ascii="Calibri" w:hAnsi="Calibri" w:cs="Arial"/>
          <w:color w:val="000000"/>
          <w:sz w:val="22"/>
        </w:rPr>
      </w:pPr>
      <w:r>
        <w:rPr>
          <w:rFonts w:eastAsia="Times-Roman" w:cs="Times-Roman" w:ascii="Calibri" w:hAnsi="Calibri"/>
          <w:color w:val="000000"/>
          <w:sz w:val="22"/>
          <w:szCs w:val="22"/>
        </w:rPr>
        <w:t>Informacja dotycz</w:t>
      </w:r>
      <w:r>
        <w:rPr>
          <w:rFonts w:eastAsia="Helvetica" w:cs="Helvetica" w:ascii="Calibri" w:hAnsi="Calibri"/>
          <w:color w:val="000000"/>
          <w:sz w:val="22"/>
          <w:szCs w:val="22"/>
        </w:rPr>
        <w:t>ą</w:t>
      </w:r>
      <w:r>
        <w:rPr>
          <w:rFonts w:eastAsia="Times-Roman" w:cs="Times-Roman" w:ascii="Calibri" w:hAnsi="Calibri"/>
          <w:color w:val="000000"/>
          <w:sz w:val="22"/>
          <w:szCs w:val="22"/>
        </w:rPr>
        <w:t>ca bezpiecze</w:t>
      </w:r>
      <w:r>
        <w:rPr>
          <w:rFonts w:eastAsia="Helvetica" w:cs="Helvetica" w:ascii="Calibri" w:hAnsi="Calibri"/>
          <w:color w:val="000000"/>
          <w:sz w:val="22"/>
          <w:szCs w:val="22"/>
        </w:rPr>
        <w:t>ń</w:t>
      </w:r>
      <w:r>
        <w:rPr>
          <w:rFonts w:eastAsia="Times-Roman" w:cs="Times-Roman" w:ascii="Calibri" w:hAnsi="Calibri"/>
          <w:color w:val="000000"/>
          <w:sz w:val="22"/>
          <w:szCs w:val="22"/>
        </w:rPr>
        <w:t>stwa i ochrony zdrowia została opracowana zgodnie z </w:t>
      </w:r>
      <w:r>
        <w:rPr>
          <w:rFonts w:eastAsia="Times-Roman" w:cs="Times-Roman" w:ascii="Calibri" w:hAnsi="Calibri"/>
          <w:color w:val="000000"/>
          <w:sz w:val="22"/>
          <w:szCs w:val="22"/>
        </w:rPr>
        <w:t>R</w:t>
      </w:r>
      <w:r>
        <w:rPr>
          <w:rFonts w:eastAsia="Times-Roman" w:cs="Times-Roman" w:ascii="Calibri" w:hAnsi="Calibri"/>
          <w:color w:val="000000"/>
          <w:sz w:val="22"/>
          <w:szCs w:val="22"/>
        </w:rPr>
        <w:t>ozporz</w:t>
      </w:r>
      <w:r>
        <w:rPr>
          <w:rFonts w:eastAsia="Helvetica" w:cs="Helvetica" w:ascii="Calibri" w:hAnsi="Calibri"/>
          <w:color w:val="000000"/>
          <w:sz w:val="22"/>
          <w:szCs w:val="22"/>
        </w:rPr>
        <w:t>ą</w:t>
      </w:r>
      <w:r>
        <w:rPr>
          <w:rFonts w:eastAsia="Times-Roman" w:cs="Times-Roman" w:ascii="Calibri" w:hAnsi="Calibri"/>
          <w:color w:val="000000"/>
          <w:sz w:val="22"/>
          <w:szCs w:val="22"/>
        </w:rPr>
        <w:t>dzeniem Ministra Infrastruktury z dnia 23.06.2003 r. sprawie informacji dotycz</w:t>
      </w:r>
      <w:r>
        <w:rPr>
          <w:rFonts w:eastAsia="Helvetica" w:cs="Helvetica" w:ascii="Calibri" w:hAnsi="Calibri"/>
          <w:color w:val="000000"/>
          <w:sz w:val="22"/>
          <w:szCs w:val="22"/>
        </w:rPr>
        <w:t>ą</w:t>
      </w:r>
      <w:r>
        <w:rPr>
          <w:rFonts w:eastAsia="Times-Roman" w:cs="Times-Roman" w:ascii="Calibri" w:hAnsi="Calibri"/>
          <w:color w:val="000000"/>
          <w:sz w:val="22"/>
          <w:szCs w:val="22"/>
        </w:rPr>
        <w:t>cej bezpiecze</w:t>
      </w:r>
      <w:r>
        <w:rPr>
          <w:rFonts w:eastAsia="Helvetica" w:cs="Helvetica" w:ascii="Calibri" w:hAnsi="Calibri"/>
          <w:color w:val="000000"/>
          <w:sz w:val="22"/>
          <w:szCs w:val="22"/>
        </w:rPr>
        <w:t>ń</w:t>
      </w:r>
      <w:r>
        <w:rPr>
          <w:rFonts w:eastAsia="Times-Roman" w:cs="Times-Roman" w:ascii="Calibri" w:hAnsi="Calibri"/>
          <w:color w:val="000000"/>
          <w:sz w:val="22"/>
          <w:szCs w:val="22"/>
        </w:rPr>
        <w:t xml:space="preserve">stwa i ochrony zdrowia, Dz. U. </w:t>
      </w:r>
      <w:r>
        <w:rPr>
          <w:rFonts w:eastAsia="Times-Roman" w:cs="Times-Roman" w:ascii="Calibri" w:hAnsi="Calibri"/>
          <w:color w:val="000000"/>
          <w:sz w:val="22"/>
          <w:szCs w:val="22"/>
        </w:rPr>
        <w:t xml:space="preserve">2003 </w:t>
      </w:r>
      <w:r>
        <w:rPr>
          <w:rFonts w:eastAsia="Times-Roman" w:cs="Times-Roman" w:ascii="Calibri" w:hAnsi="Calibri"/>
          <w:color w:val="000000"/>
          <w:sz w:val="22"/>
          <w:szCs w:val="22"/>
        </w:rPr>
        <w:t>n</w:t>
      </w:r>
      <w:r>
        <w:rPr>
          <w:rFonts w:eastAsia="Times-Roman" w:cs="Times-Roman" w:ascii="Calibri" w:hAnsi="Calibri"/>
          <w:color w:val="000000"/>
          <w:sz w:val="22"/>
          <w:szCs w:val="22"/>
        </w:rPr>
        <w:t>r 12</w:t>
      </w:r>
      <w:r>
        <w:rPr>
          <w:rFonts w:eastAsia="Times-Roman" w:cs="Times-Roman" w:ascii="Calibri" w:hAnsi="Calibri"/>
          <w:color w:val="000000"/>
          <w:sz w:val="22"/>
          <w:szCs w:val="22"/>
        </w:rPr>
        <w:t>0,</w:t>
      </w:r>
      <w:r>
        <w:rPr>
          <w:rFonts w:eastAsia="Times-Roman" w:cs="Times-Roman" w:ascii="Calibri" w:hAnsi="Calibri"/>
          <w:color w:val="000000"/>
          <w:sz w:val="22"/>
          <w:szCs w:val="22"/>
        </w:rPr>
        <w:t xml:space="preserve"> poz. 1126.</w:t>
      </w:r>
    </w:p>
    <w:p>
      <w:pPr>
        <w:pStyle w:val="Tekstpodstawowywcity3"/>
        <w:ind w:left="420" w:right="0" w:hanging="0"/>
        <w:jc w:val="both"/>
        <w:rPr>
          <w:rFonts w:ascii="Calibri" w:hAnsi="Calibri" w:eastAsia="Times-Roman" w:cs="Times-Roman"/>
          <w:color w:val="000000"/>
          <w:sz w:val="16"/>
          <w:szCs w:val="16"/>
        </w:rPr>
      </w:pPr>
      <w:r>
        <w:rPr>
          <w:rFonts w:eastAsia="Times-Roman" w:cs="Times-Roman" w:ascii="Calibri" w:hAnsi="Calibri"/>
          <w:color w:val="000000"/>
          <w:sz w:val="16"/>
          <w:szCs w:val="16"/>
        </w:rPr>
      </w:r>
    </w:p>
    <w:p>
      <w:pPr>
        <w:pStyle w:val="Tekstpodstawowywcity3"/>
        <w:numPr>
          <w:ilvl w:val="1"/>
          <w:numId w:val="3"/>
        </w:numPr>
        <w:tabs>
          <w:tab w:val="clear" w:pos="709"/>
          <w:tab w:val="left" w:pos="720" w:leader="none"/>
        </w:tabs>
        <w:ind w:left="720" w:right="0" w:hanging="360"/>
        <w:jc w:val="both"/>
        <w:rPr>
          <w:rFonts w:ascii="Calibri" w:hAnsi="Calibri"/>
        </w:rPr>
      </w:pPr>
      <w:r>
        <w:rPr>
          <w:rFonts w:cs="Arial" w:ascii="Calibri" w:hAnsi="Calibri"/>
          <w:color w:val="000000"/>
          <w:sz w:val="22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 xml:space="preserve">Zakres robót –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roz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 xml:space="preserve">budowa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i przebudowa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 xml:space="preserve"> budynk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u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ś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wietlicy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: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color w:val="000000"/>
          <w:sz w:val="22"/>
        </w:rPr>
        <w:t xml:space="preserve">rozbiórka </w:t>
      </w:r>
      <w:r>
        <w:rPr>
          <w:rFonts w:cs="Arial" w:ascii="Calibri" w:hAnsi="Calibri"/>
          <w:color w:val="000000"/>
          <w:sz w:val="22"/>
        </w:rPr>
        <w:t>części budynku</w:t>
      </w:r>
      <w:r>
        <w:rPr>
          <w:rFonts w:cs="Arial" w:ascii="Calibri" w:hAnsi="Calibri"/>
          <w:color w:val="000000"/>
          <w:sz w:val="22"/>
        </w:rPr>
        <w:t xml:space="preserve"> (w</w:t>
      </w:r>
      <w:r>
        <w:rPr>
          <w:rFonts w:cs="Arial" w:ascii="Calibri" w:hAnsi="Calibri"/>
          <w:color w:val="000000"/>
          <w:sz w:val="22"/>
        </w:rPr>
        <w:t>g</w:t>
      </w:r>
      <w:r>
        <w:rPr>
          <w:rFonts w:cs="Arial" w:ascii="Calibri" w:hAnsi="Calibri"/>
          <w:color w:val="000000"/>
          <w:sz w:val="22"/>
        </w:rPr>
        <w:t xml:space="preserve"> projektu)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wykonanie fundamentów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sz w:val="22"/>
        </w:rPr>
        <w:t>wykonanie ścian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sz w:val="22"/>
        </w:rPr>
        <w:t>wykonanie konstrukcji dachowej wraz z pokrycie</w:t>
      </w:r>
      <w:r>
        <w:rPr>
          <w:rFonts w:cs="Arial" w:ascii="Calibri" w:hAnsi="Calibri"/>
          <w:sz w:val="22"/>
        </w:rPr>
        <w:t>m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color w:val="000000"/>
          <w:sz w:val="22"/>
        </w:rPr>
        <w:t>zmiana aranżacji otworów okiennych,</w:t>
      </w:r>
      <w:r>
        <w:rPr>
          <w:rFonts w:cs="Arial" w:ascii="Calibri" w:hAnsi="Calibri"/>
          <w:color w:val="000000"/>
          <w:sz w:val="22"/>
        </w:rPr>
        <w:t xml:space="preserve"> </w:t>
      </w:r>
      <w:r>
        <w:rPr>
          <w:rFonts w:cs="Arial" w:ascii="Calibri" w:hAnsi="Calibri"/>
          <w:sz w:val="22"/>
        </w:rPr>
        <w:t>montaż ślusarki okiennej i drzwiowej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sz w:val="22"/>
        </w:rPr>
        <w:t>wykonanie instalacji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sz w:val="22"/>
        </w:rPr>
        <w:t>docieplenie budynku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sz w:val="22"/>
        </w:rPr>
      </w:pPr>
      <w:r>
        <w:rPr>
          <w:rFonts w:cs="Arial" w:ascii="Calibri" w:hAnsi="Calibri"/>
          <w:sz w:val="22"/>
        </w:rPr>
        <w:t>wykończenie wnętrz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 xml:space="preserve">uporządkowanie i </w:t>
      </w:r>
      <w:r>
        <w:rPr>
          <w:rFonts w:cs="Arial" w:ascii="Calibri" w:hAnsi="Calibri"/>
          <w:color w:val="000000"/>
          <w:sz w:val="22"/>
        </w:rPr>
        <w:t>zagospodarowanie terenu działki</w:t>
      </w:r>
    </w:p>
    <w:p>
      <w:pPr>
        <w:pStyle w:val="Tekstpodstawowywcity3"/>
        <w:numPr>
          <w:ilvl w:val="1"/>
          <w:numId w:val="3"/>
        </w:numPr>
        <w:tabs>
          <w:tab w:val="clear" w:pos="709"/>
          <w:tab w:val="left" w:pos="1020" w:leader="none"/>
        </w:tabs>
        <w:ind w:left="1020" w:right="0" w:hanging="660"/>
        <w:jc w:val="both"/>
        <w:rPr>
          <w:rFonts w:ascii="Calibri" w:hAnsi="Calibri"/>
          <w:color w:val="000000"/>
        </w:rPr>
      </w:pPr>
      <w:r>
        <w:rPr>
          <w:rFonts w:cs="Arial" w:ascii="Calibri" w:hAnsi="Calibri"/>
          <w:color w:val="000000"/>
          <w:sz w:val="22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Nie występują elementy zagospodarowania działki, które mogą stworzyć zagrożenie bezpieczeństwa i zdrowia ludzi.</w:t>
      </w:r>
    </w:p>
    <w:p>
      <w:pPr>
        <w:pStyle w:val="Tekstpodstawowywcity3"/>
        <w:numPr>
          <w:ilvl w:val="1"/>
          <w:numId w:val="3"/>
        </w:numPr>
        <w:tabs>
          <w:tab w:val="clear" w:pos="709"/>
          <w:tab w:val="left" w:pos="720" w:leader="none"/>
        </w:tabs>
        <w:ind w:left="720" w:right="0" w:hanging="360"/>
        <w:jc w:val="both"/>
        <w:rPr>
          <w:rFonts w:ascii="Calibri" w:hAnsi="Calibri"/>
          <w:color w:val="000000"/>
        </w:rPr>
      </w:pPr>
      <w:r>
        <w:rPr>
          <w:rFonts w:cs="Arial" w:ascii="Calibri" w:hAnsi="Calibri"/>
          <w:color w:val="000000"/>
          <w:sz w:val="22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Zagrożenia występujące podczas realizacji: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praca z urządzeniami elektrycznymi i spawalniczymi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praca z urządzeniami mechanicznymi typu piła, betoniarka itp.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praca na wysokości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prace wyładunkowe materiału i sprzętu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170" w:leader="none"/>
        </w:tabs>
        <w:ind w:left="1170" w:right="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praca przy wykonywaniu instalacji elektrycznej</w:t>
      </w:r>
    </w:p>
    <w:p>
      <w:pPr>
        <w:pStyle w:val="Tekstpodstawowywcity3"/>
        <w:numPr>
          <w:ilvl w:val="1"/>
          <w:numId w:val="3"/>
        </w:numPr>
        <w:tabs>
          <w:tab w:val="clear" w:pos="709"/>
          <w:tab w:val="left" w:pos="1020" w:leader="none"/>
        </w:tabs>
        <w:ind w:left="1020" w:right="0" w:hanging="6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 xml:space="preserve">Pracownicy </w:t>
      </w:r>
      <w:r>
        <w:rPr>
          <w:rFonts w:cs="Arial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</w:rPr>
        <w:t>przed przystąpieniem do prac budowlanych winni być zapoznani z zasadami pracy na budowie, winni być przeszkoleni BHP oraz zapoznać się z bezpośrednim zagrożeniem wynikającym z realizacji przedmiotowej inwestycji. Bez względu czy takie szkolenie przeprowadzane było wcześniej przed przystąpieniem do danej inwestycji</w:t>
      </w: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.</w:t>
      </w:r>
    </w:p>
    <w:p>
      <w:pPr>
        <w:pStyle w:val="Tekstpodstawowywcity3"/>
        <w:numPr>
          <w:ilvl w:val="0"/>
          <w:numId w:val="0"/>
        </w:numPr>
        <w:tabs>
          <w:tab w:val="clear" w:pos="709"/>
          <w:tab w:val="left" w:pos="1230" w:leader="none"/>
        </w:tabs>
        <w:ind w:left="-60" w:right="0" w:hanging="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 xml:space="preserve">Instrukcje z jakimi należy się zapoznać: </w:t>
      </w:r>
    </w:p>
    <w:p>
      <w:pPr>
        <w:pStyle w:val="Normal"/>
        <w:numPr>
          <w:ilvl w:val="2"/>
          <w:numId w:val="3"/>
        </w:numPr>
        <w:tabs>
          <w:tab w:val="clear" w:pos="709"/>
          <w:tab w:val="left" w:pos="1440" w:leader="none"/>
        </w:tabs>
        <w:ind w:left="144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na wypadek zagrożenia, awarii, pożaru np. IP 1.01/10</w:t>
      </w:r>
    </w:p>
    <w:p>
      <w:pPr>
        <w:pStyle w:val="Normal"/>
        <w:numPr>
          <w:ilvl w:val="2"/>
          <w:numId w:val="3"/>
        </w:numPr>
        <w:tabs>
          <w:tab w:val="clear" w:pos="709"/>
          <w:tab w:val="left" w:pos="1440" w:leader="none"/>
        </w:tabs>
        <w:ind w:left="144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przeciwpożarową dla zaplecza budowy – np. IPB 1.01/11</w:t>
      </w:r>
    </w:p>
    <w:p>
      <w:pPr>
        <w:pStyle w:val="Normal"/>
        <w:numPr>
          <w:ilvl w:val="2"/>
          <w:numId w:val="3"/>
        </w:numPr>
        <w:tabs>
          <w:tab w:val="clear" w:pos="709"/>
          <w:tab w:val="left" w:pos="1440" w:leader="none"/>
        </w:tabs>
        <w:ind w:left="144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organizacji pierwszej pomocy w nagłych wypadkach np. IPP 10.02/34</w:t>
      </w:r>
    </w:p>
    <w:p>
      <w:pPr>
        <w:pStyle w:val="Normal"/>
        <w:numPr>
          <w:ilvl w:val="2"/>
          <w:numId w:val="3"/>
        </w:numPr>
        <w:tabs>
          <w:tab w:val="clear" w:pos="709"/>
          <w:tab w:val="left" w:pos="1440" w:leader="none"/>
        </w:tabs>
        <w:ind w:left="1440" w:hanging="36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wykonania prac szczególnie niebezpiecznych, np. IPN 12.05/21 do 27, tzn:</w:t>
      </w:r>
    </w:p>
    <w:p>
      <w:pPr>
        <w:pStyle w:val="Normal"/>
        <w:numPr>
          <w:ilvl w:val="0"/>
          <w:numId w:val="0"/>
        </w:numPr>
        <w:ind w:left="1200" w:right="0" w:hanging="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- z właściwościami pożarowymi i wybuchowymi materiałów, surowców i substancji używanych przy budowie, transporcie i magazynowaniu i ich właściwościami żrącymi i toksycznymi,</w:t>
      </w:r>
    </w:p>
    <w:p>
      <w:pPr>
        <w:pStyle w:val="Normal"/>
        <w:numPr>
          <w:ilvl w:val="0"/>
          <w:numId w:val="0"/>
        </w:numPr>
        <w:ind w:left="1200" w:right="0" w:hanging="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- praca w wykopach,</w:t>
      </w:r>
    </w:p>
    <w:p>
      <w:pPr>
        <w:pStyle w:val="Normal"/>
        <w:numPr>
          <w:ilvl w:val="0"/>
          <w:numId w:val="0"/>
        </w:numPr>
        <w:ind w:left="1200" w:right="0" w:hanging="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- praca mechanicznych środków transportu,</w:t>
      </w:r>
    </w:p>
    <w:p>
      <w:pPr>
        <w:pStyle w:val="Normal"/>
        <w:numPr>
          <w:ilvl w:val="0"/>
          <w:numId w:val="0"/>
        </w:numPr>
        <w:ind w:left="1200" w:right="0" w:hanging="0"/>
        <w:jc w:val="both"/>
        <w:rPr>
          <w:rFonts w:ascii="Calibri" w:hAnsi="Calibri" w:cs="Arial"/>
          <w:color w:val="000000"/>
          <w:sz w:val="22"/>
        </w:rPr>
      </w:pPr>
      <w:r>
        <w:rPr>
          <w:rFonts w:cs="Arial" w:ascii="Calibri" w:hAnsi="Calibri"/>
          <w:color w:val="000000"/>
          <w:sz w:val="22"/>
        </w:rPr>
        <w:t>- praca na wysokości,</w:t>
      </w:r>
    </w:p>
    <w:p>
      <w:pPr>
        <w:pStyle w:val="Normal"/>
        <w:numPr>
          <w:ilvl w:val="0"/>
          <w:numId w:val="0"/>
        </w:numPr>
        <w:ind w:left="0" w:right="0" w:hanging="0"/>
        <w:jc w:val="both"/>
        <w:rPr>
          <w:rFonts w:ascii="Calibri" w:hAnsi="Calibri" w:cs="Arial"/>
          <w:b w:val="false"/>
          <w:bCs w:val="false"/>
          <w:color w:val="000000"/>
          <w:sz w:val="22"/>
          <w:szCs w:val="22"/>
        </w:rPr>
      </w:pPr>
      <w:r>
        <w:rPr>
          <w:rFonts w:cs="Arial" w:ascii="Calibri" w:hAnsi="Calibri"/>
          <w:b w:val="false"/>
          <w:bCs w:val="false"/>
          <w:color w:val="000000"/>
          <w:sz w:val="22"/>
          <w:szCs w:val="22"/>
        </w:rPr>
        <w:t>e) sposobu postępowania przy sytuacji, która wymaga natychmiastowego odcięcia mediów w zakresie elektrycznym, wodociągów.</w:t>
      </w:r>
    </w:p>
    <w:p>
      <w:pPr>
        <w:pStyle w:val="Tekstpodstawowywcity3"/>
        <w:numPr>
          <w:ilvl w:val="1"/>
          <w:numId w:val="3"/>
        </w:numPr>
        <w:tabs>
          <w:tab w:val="clear" w:pos="709"/>
          <w:tab w:val="left" w:pos="1020" w:leader="none"/>
        </w:tabs>
        <w:ind w:left="1020" w:right="0" w:hanging="660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>Praca na wysokościach winna odbywać się z zachowaniem ostrożności, przy pomocy pasów asekuracyjnych i lin. Każdy pracownik winien być wyposażony w kask, każdy z pracowników powinien mieć zaświadczenie od lekarza specjalisty, lekarza pracy o przydatności do pracy na wysokości.</w:t>
      </w:r>
    </w:p>
    <w:p>
      <w:pPr>
        <w:pStyle w:val="Tekstpodstawowywcity3"/>
        <w:tabs>
          <w:tab w:val="clear" w:pos="709"/>
          <w:tab w:val="left" w:pos="450" w:leader="none"/>
        </w:tabs>
        <w:ind w:left="-60" w:right="0" w:hanging="30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</w:r>
    </w:p>
    <w:tbl>
      <w:tblPr>
        <w:tblW w:w="93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45"/>
        <w:gridCol w:w="1991"/>
        <w:gridCol w:w="3694"/>
      </w:tblGrid>
      <w:tr>
        <w:trPr>
          <w:trHeight w:val="516" w:hRule="atLeast"/>
        </w:trPr>
        <w:tc>
          <w:tcPr>
            <w:tcW w:w="3645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Opracował:</w:t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Szamotuły, </w:t>
            </w:r>
            <w:r>
              <w:rPr>
                <w:rFonts w:ascii="Calibri" w:hAnsi="Calibri"/>
                <w:color w:val="000000"/>
              </w:rPr>
              <w:t>sierpień</w:t>
            </w:r>
            <w:r>
              <w:rPr>
                <w:rFonts w:ascii="Calibri" w:hAnsi="Calibri"/>
                <w:color w:val="000000"/>
              </w:rPr>
              <w:t xml:space="preserve"> 202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r.</w:t>
            </w:r>
          </w:p>
        </w:tc>
        <w:tc>
          <w:tcPr>
            <w:tcW w:w="1991" w:type="dxa"/>
            <w:tcBorders/>
          </w:tcPr>
          <w:p>
            <w:pPr>
              <w:pStyle w:val="Zawartotabeli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</w:r>
          </w:p>
        </w:tc>
        <w:tc>
          <w:tcPr>
            <w:tcW w:w="3694" w:type="dxa"/>
            <w:tcBorders/>
          </w:tcPr>
          <w:p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</w:tbl>
    <w:p>
      <w:pPr>
        <w:pStyle w:val="Normal"/>
        <w:rPr>
          <w:rFonts w:ascii="Calibri" w:hAnsi="Calibri"/>
          <w:color w:val="FF0000"/>
          <w:sz w:val="4"/>
          <w:szCs w:val="4"/>
        </w:rPr>
      </w:pPr>
      <w:r>
        <w:rPr>
          <w:rFonts w:ascii="Calibri" w:hAnsi="Calibri"/>
          <w:color w:val="FF0000"/>
          <w:sz w:val="4"/>
          <w:szCs w:val="4"/>
        </w:rPr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701" w:right="850" w:gutter="0" w:header="0" w:top="850" w:footer="657" w:bottom="2040"/>
      <w:pgNumType w:start="35" w:fmt="decimal"/>
      <w:formProt w:val="false"/>
      <w:titlePg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StarSymbol">
    <w:altName w:val="Arial Unicode MS"/>
    <w:charset w:val="01"/>
    <w:family w:val="auto"/>
    <w:pitch w:val="default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column">
                <wp:posOffset>-100965</wp:posOffset>
              </wp:positionH>
              <wp:positionV relativeFrom="paragraph">
                <wp:posOffset>-85725</wp:posOffset>
              </wp:positionV>
              <wp:extent cx="5994400" cy="0"/>
              <wp:effectExtent l="3810" t="3810" r="3810" b="3810"/>
              <wp:wrapNone/>
              <wp:docPr id="2" name="Kształ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1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>
        <w:rFonts w:ascii="Arial" w:hAnsi="Arial"/>
        <w:color w:val="808080"/>
        <w:sz w:val="20"/>
        <w:szCs w:val="20"/>
      </w:rPr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Stopka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sz w:val="22"/>
        <w:szCs w:val="22"/>
        <w:rFonts w:ascii="Calibri" w:hAnsi="Calibri"/>
      </w:rPr>
      <w:instrText xml:space="preserve"> PAGE </w:instrText>
    </w:r>
    <w:r>
      <w:rPr>
        <w:sz w:val="22"/>
        <w:szCs w:val="22"/>
        <w:rFonts w:ascii="Calibri" w:hAnsi="Calibri"/>
      </w:rPr>
      <w:fldChar w:fldCharType="separate"/>
    </w:r>
    <w:r>
      <w:rPr>
        <w:sz w:val="22"/>
        <w:szCs w:val="22"/>
        <w:rFonts w:ascii="Calibri" w:hAnsi="Calibri"/>
      </w:rPr>
      <w:t>36</w:t>
    </w:r>
    <w:r>
      <w:rPr>
        <w:sz w:val="22"/>
        <w:szCs w:val="22"/>
        <w:rFonts w:ascii="Calibri" w:hAnsi="Calibri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994400" cy="0"/>
              <wp:effectExtent l="3810" t="3810" r="3810" b="3810"/>
              <wp:wrapNone/>
              <wp:docPr id="3" name="Kształt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4360" cy="0"/>
                      </a:xfrm>
                      <a:prstGeom prst="line">
                        <a:avLst/>
                      </a:prstGeom>
                      <a:ln w="6840">
                        <a:solidFill>
                          <a:srgbClr val="66666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95pt,-6.75pt" to="464pt,-6.75pt" ID="Kształt 2" stroked="t" o:allowincell="f" style="position:absolute">
              <v:stroke color="#666666" weight="6840" joinstyle="round" endcap="flat"/>
              <v:fill o:detectmouseclick="t" on="false"/>
              <w10:wrap type="none"/>
            </v:line>
          </w:pict>
        </mc:Fallback>
      </mc:AlternateContent>
    </w:r>
    <w:r>
      <w:rPr>
        <w:rFonts w:ascii="Calibri" w:hAnsi="Calibri"/>
        <w:color w:val="808080"/>
        <w:sz w:val="18"/>
        <w:szCs w:val="18"/>
      </w:rPr>
      <w:t>PRACOWNIA ARCHITEKTONICZNA VOWIE STUDIO PLUS</w:t>
    </w:r>
  </w:p>
  <w:p>
    <w:pPr>
      <w:pStyle w:val="Normal"/>
      <w:spacing w:lineRule="auto" w:line="240"/>
      <w:jc w:val="center"/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al. Jana Pawła II 20, 64-500 Szamotuły       tel. 61 292 28 21, 61 293 21 44</w:t>
    </w:r>
  </w:p>
  <w:p>
    <w:pPr>
      <w:pStyle w:val="Normal"/>
      <w:spacing w:lineRule="auto" w:line="240"/>
      <w:jc w:val="center"/>
      <w:rPr>
        <w:rFonts w:ascii="Arial" w:hAnsi="Arial"/>
        <w:color w:val="808080"/>
        <w:sz w:val="20"/>
        <w:szCs w:val="20"/>
      </w:rPr>
    </w:pPr>
    <w:r>
      <w:rPr>
        <w:rFonts w:ascii="Calibri" w:hAnsi="Calibri"/>
        <w:color w:val="808080"/>
        <w:sz w:val="18"/>
        <w:szCs w:val="18"/>
      </w:rPr>
      <w:t>biur</w:t>
    </w:r>
    <w:r>
      <w:rPr>
        <w:rFonts w:ascii="Calibri" w:hAnsi="Calibri"/>
        <w:color w:val="808080"/>
        <w:sz w:val="18"/>
        <w:szCs w:val="18"/>
      </w:rPr>
      <w:t>o@</w:t>
    </w:r>
    <w:r>
      <w:rPr>
        <w:rFonts w:ascii="Calibri" w:hAnsi="Calibri"/>
        <w:color w:val="808080"/>
        <w:sz w:val="18"/>
        <w:szCs w:val="18"/>
      </w:rPr>
      <w:t>vowie.com</w:t>
    </w:r>
    <w:r>
      <w:rPr>
        <w:rFonts w:ascii="Calibri" w:hAnsi="Calibri"/>
        <w:color w:val="808080"/>
        <w:sz w:val="18"/>
        <w:szCs w:val="18"/>
      </w:rPr>
      <w:t>.pl       www.vowie.com.pl</w:t>
    </w:r>
  </w:p>
  <w:p>
    <w:pPr>
      <w:pStyle w:val="Stopka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sz w:val="22"/>
        <w:szCs w:val="22"/>
        <w:rFonts w:ascii="Calibri" w:hAnsi="Calibri"/>
      </w:rPr>
      <w:instrText xml:space="preserve"> PAGE </w:instrText>
    </w:r>
    <w:r>
      <w:rPr>
        <w:sz w:val="22"/>
        <w:szCs w:val="22"/>
        <w:rFonts w:ascii="Calibri" w:hAnsi="Calibri"/>
      </w:rPr>
      <w:fldChar w:fldCharType="separate"/>
    </w:r>
    <w:r>
      <w:rPr>
        <w:sz w:val="22"/>
        <w:szCs w:val="22"/>
        <w:rFonts w:ascii="Calibri" w:hAnsi="Calibri"/>
      </w:rPr>
      <w:t>0</w:t>
    </w:r>
    <w:r>
      <w:rPr>
        <w:sz w:val="22"/>
        <w:szCs w:val="22"/>
        <w:rFonts w:ascii="Calibri" w:hAnsi="Calibri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Normal"/>
      <w:spacing w:lineRule="auto" w:line="240"/>
      <w:jc w:val="center"/>
      <w:rPr>
        <w:rFonts w:ascii="Arial" w:hAnsi="Arial"/>
        <w:sz w:val="8"/>
        <w:szCs w:val="8"/>
      </w:rPr>
    </w:pPr>
    <w:r>
      <w:rPr>
        <w:rFonts w:ascii="Arial" w:hAnsi="Arial"/>
        <w:sz w:val="8"/>
        <w:szCs w:val="8"/>
      </w:rPr>
    </w:r>
  </w:p>
  <w:p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sz w:val="22"/>
        <w:szCs w:val="22"/>
        <w:rFonts w:ascii="Calibri" w:hAnsi="Calibri"/>
      </w:rPr>
      <w:instrText xml:space="preserve"> PAGE </w:instrText>
    </w:r>
    <w:r>
      <w:rPr>
        <w:sz w:val="22"/>
        <w:szCs w:val="22"/>
        <w:rFonts w:ascii="Calibri" w:hAnsi="Calibri"/>
      </w:rPr>
      <w:fldChar w:fldCharType="separate"/>
    </w:r>
    <w:r>
      <w:rPr>
        <w:sz w:val="22"/>
        <w:szCs w:val="22"/>
        <w:rFonts w:ascii="Calibri" w:hAnsi="Calibri"/>
      </w:rPr>
      <w:t>35</w:t>
    </w:r>
    <w:r>
      <w:rPr>
        <w:sz w:val="22"/>
        <w:szCs w:val="22"/>
        <w:rFonts w:ascii="Calibri" w:hAnsi="Calibri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Nagwek6"/>
      <w:numFmt w:val="none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pl-PL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Arial Unicode MS" w:cs="Tahoma"/>
      <w:color w:val="auto"/>
      <w:kern w:val="2"/>
      <w:sz w:val="22"/>
      <w:szCs w:val="24"/>
      <w:lang w:val="pl-PL" w:eastAsia="zxx" w:bidi="zxx"/>
    </w:rPr>
  </w:style>
  <w:style w:type="paragraph" w:styleId="Nagwek4">
    <w:name w:val="Heading 4"/>
    <w:basedOn w:val="Normal"/>
    <w:next w:val="Normal"/>
    <w:qFormat/>
    <w:pPr>
      <w:keepNext w:val="true"/>
      <w:widowControl w:val="false"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32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rFonts w:ascii="Arial" w:hAnsi="Arial" w:cs="Arial"/>
      <w:sz w:val="22"/>
      <w:u w:val="single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rFonts w:ascii="Arial" w:hAnsi="Arial" w:cs="Arial"/>
      <w:b/>
      <w:bCs/>
      <w:color w:val="999999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/>
      <w:b/>
      <w:sz w:val="18"/>
      <w:szCs w:val="20"/>
    </w:rPr>
  </w:style>
  <w:style w:type="character" w:styleId="Znakinumeracji">
    <w:name w:val="Znaki numeracji"/>
    <w:qFormat/>
    <w:rPr>
      <w:rFonts w:ascii="Calibri" w:hAnsi="Calibri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Pr>
      <w:color w:val="000080"/>
      <w:u w:val="single"/>
    </w:rPr>
  </w:style>
  <w:style w:type="character" w:styleId="WW8Num39z0">
    <w:name w:val="WW8Num39z0"/>
    <w:qFormat/>
    <w:rPr>
      <w:rFonts w:ascii="Times New Roman" w:hAnsi="Times New Roman" w:eastAsia="Times New Roman" w:cs="Times New Roman"/>
    </w:rPr>
  </w:style>
  <w:style w:type="character" w:styleId="WW8Num39z1">
    <w:name w:val="WW8Num39z1"/>
    <w:qFormat/>
    <w:rPr>
      <w:rFonts w:ascii="Courier New" w:hAnsi="Courier New"/>
    </w:rPr>
  </w:style>
  <w:style w:type="character" w:styleId="WW8Num39z2">
    <w:name w:val="WW8Num39z2"/>
    <w:qFormat/>
    <w:rPr>
      <w:rFonts w:ascii="Wingdings" w:hAnsi="Wingdings"/>
    </w:rPr>
  </w:style>
  <w:style w:type="character" w:styleId="WW8Num39z3">
    <w:name w:val="WW8Num39z3"/>
    <w:qFormat/>
    <w:rPr>
      <w:rFonts w:ascii="Symbol" w:hAnsi="Symbol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/>
    </w:rPr>
  </w:style>
  <w:style w:type="character" w:styleId="WW8Num18z2">
    <w:name w:val="WW8Num18z2"/>
    <w:qFormat/>
    <w:rPr>
      <w:rFonts w:ascii="Wingdings" w:hAnsi="Wingdings"/>
    </w:rPr>
  </w:style>
  <w:style w:type="character" w:styleId="WW8Num18z3">
    <w:name w:val="WW8Num18z3"/>
    <w:qFormat/>
    <w:rPr>
      <w:rFonts w:ascii="Symbol" w:hAnsi="Symbol"/>
    </w:rPr>
  </w:style>
  <w:style w:type="character" w:styleId="Zeichenformat">
    <w:name w:val="Zeichenformat"/>
    <w:qFormat/>
    <w:rPr/>
  </w:style>
  <w:style w:type="paragraph" w:styleId="Tretekstu">
    <w:name w:val="Body Text"/>
    <w:basedOn w:val="Normal"/>
    <w:pPr>
      <w:spacing w:before="0" w:after="120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Lista">
    <w:name w:val="List"/>
    <w:basedOn w:val="Tretekstu"/>
    <w:pPr/>
    <w:rPr>
      <w:rFonts w:cs="Tahoma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677" w:leader="none"/>
        <w:tab w:val="right" w:pos="9355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/>
  </w:style>
  <w:style w:type="paragraph" w:styleId="Tekstpodstawowy3">
    <w:name w:val="Tekst podstawowy 3"/>
    <w:basedOn w:val="Normal"/>
    <w:qFormat/>
    <w:pPr>
      <w:jc w:val="both"/>
    </w:pPr>
    <w:rPr/>
  </w:style>
  <w:style w:type="paragraph" w:styleId="Tekstpodstawowy2">
    <w:name w:val="Tekst podstawowy 2"/>
    <w:basedOn w:val="Normal"/>
    <w:qFormat/>
    <w:pPr/>
    <w:rPr>
      <w:u w:val="single"/>
    </w:rPr>
  </w:style>
  <w:style w:type="numbering" w:styleId="WW8Num39">
    <w:name w:val="WW8Num39"/>
    <w:qFormat/>
  </w:style>
  <w:style w:type="numbering" w:styleId="WW8Num1">
    <w:name w:val="WW8Num1"/>
    <w:qFormat/>
  </w:style>
  <w:style w:type="numbering" w:styleId="WW8Num23">
    <w:name w:val="WW8Num23"/>
    <w:qFormat/>
  </w:style>
  <w:style w:type="numbering" w:styleId="WW8Num18">
    <w:name w:val="WW8Num1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3775</TotalTime>
  <Application>LibreOffice/7.5.8.1$MacOSX_X86_64 LibreOffice_project/a3cc32c5bcaabeae7ab60e12c44c40a7d8d36345</Application>
  <AppVersion>15.0000</AppVersion>
  <Pages>2</Pages>
  <Words>450</Words>
  <Characters>2832</Characters>
  <CharactersWithSpaces>3249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2010-02-16T09:51:16Z</dcterms:created>
  <dc:creator/>
  <dc:description/>
  <dc:language>pl-PL</dc:language>
  <cp:lastModifiedBy/>
  <cp:lastPrinted>2024-08-12T11:42:11Z</cp:lastPrinted>
  <dcterms:modified xsi:type="dcterms:W3CDTF">2024-08-12T11:42:24Z</dcterms:modified>
  <cp:revision>300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