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oter2.xml" ContentType="application/vnd.openxmlformats-officedocument.wordprocessingml.footer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agwek4"/>
        <w:pageBreakBefore w:val="false"/>
        <w:numPr>
          <w:ilvl w:val="0"/>
          <w:numId w:val="0"/>
        </w:numPr>
        <w:bidi w:val="0"/>
        <w:ind w:hanging="0"/>
        <w:jc w:val="center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WARUNKI OCHRONY PRZECIWPOŻAROWEJ</w:t>
      </w:r>
    </w:p>
    <w:p>
      <w:pPr>
        <w:pStyle w:val="Nagwek5"/>
        <w:tabs>
          <w:tab w:val="clear" w:pos="709"/>
          <w:tab w:val="left" w:pos="0" w:leader="none"/>
        </w:tabs>
        <w:ind w:left="0" w:hanging="0"/>
        <w:jc w:val="center"/>
        <w:rPr>
          <w:rFonts w:ascii="Calibri" w:hAnsi="Calibri"/>
          <w:color w:val="000000"/>
          <w:sz w:val="24"/>
          <w:szCs w:val="24"/>
          <w:lang w:val="pl-PL"/>
        </w:rPr>
      </w:pPr>
      <w:r>
        <w:rPr>
          <w:rFonts w:ascii="Calibri" w:hAnsi="Calibri"/>
          <w:color w:val="000000"/>
          <w:sz w:val="24"/>
          <w:szCs w:val="24"/>
          <w:lang w:val="pl-PL"/>
        </w:rPr>
        <w:t>DO PROJEKTU ARCHITEKTONICZNO - BUDOWLANEGO</w:t>
      </w:r>
    </w:p>
    <w:p>
      <w:pPr>
        <w:pStyle w:val="Nagwek9"/>
        <w:tabs>
          <w:tab w:val="clear" w:pos="709"/>
          <w:tab w:val="left" w:pos="0" w:leader="none"/>
        </w:tabs>
        <w:ind w:left="0" w:hanging="0"/>
        <w:jc w:val="center"/>
        <w:rPr>
          <w:rFonts w:ascii="Calibri" w:hAnsi="Calibri"/>
          <w:sz w:val="24"/>
          <w:szCs w:val="24"/>
        </w:rPr>
      </w:pPr>
      <w:r>
        <w:rPr>
          <w:rFonts w:cs="Arial" w:ascii="Calibri" w:hAnsi="Calibri"/>
          <w:b/>
          <w:bCs/>
          <w:color w:val="000000"/>
          <w:sz w:val="24"/>
          <w:szCs w:val="24"/>
          <w:lang w:val="pl-PL"/>
        </w:rPr>
        <w:t>R</w:t>
      </w:r>
      <w:r>
        <w:rPr>
          <w:rFonts w:cs="Arial" w:ascii="Calibri" w:hAnsi="Calibri"/>
          <w:b/>
          <w:bCs/>
          <w:color w:val="000000"/>
          <w:sz w:val="24"/>
          <w:szCs w:val="24"/>
          <w:lang w:val="pl-PL"/>
        </w:rPr>
        <w:t xml:space="preserve">OZBUDOWA </w:t>
      </w:r>
      <w:r>
        <w:rPr>
          <w:rFonts w:cs="Arial" w:ascii="Calibri" w:hAnsi="Calibri"/>
          <w:b/>
          <w:bCs/>
          <w:color w:val="000000"/>
          <w:sz w:val="24"/>
          <w:szCs w:val="24"/>
          <w:lang w:val="pl-PL"/>
        </w:rPr>
        <w:t>I</w:t>
      </w:r>
      <w:r>
        <w:rPr>
          <w:rFonts w:cs="Arial" w:ascii="Calibri" w:hAnsi="Calibri"/>
          <w:b/>
          <w:bCs/>
          <w:color w:val="000000"/>
          <w:sz w:val="24"/>
          <w:szCs w:val="24"/>
          <w:lang w:val="pl-PL"/>
        </w:rPr>
        <w:t xml:space="preserve"> PRZEBUDOW</w:t>
      </w:r>
      <w:r>
        <w:rPr>
          <w:rFonts w:cs="Arial" w:ascii="Calibri" w:hAnsi="Calibri"/>
          <w:b/>
          <w:bCs/>
          <w:color w:val="000000"/>
          <w:sz w:val="24"/>
          <w:szCs w:val="24"/>
          <w:lang w:val="pl-PL"/>
        </w:rPr>
        <w:t>A</w:t>
      </w:r>
      <w:r>
        <w:rPr>
          <w:rFonts w:cs="Arial" w:ascii="Calibri" w:hAnsi="Calibri"/>
          <w:b/>
          <w:bCs/>
          <w:color w:val="000000"/>
          <w:sz w:val="24"/>
          <w:szCs w:val="24"/>
          <w:lang w:val="pl-PL"/>
        </w:rPr>
        <w:t xml:space="preserve"> </w:t>
      </w:r>
      <w:r>
        <w:rPr>
          <w:rFonts w:cs="Arial" w:ascii="Calibri" w:hAnsi="Calibri"/>
          <w:b/>
          <w:bCs/>
          <w:color w:val="000000"/>
          <w:sz w:val="24"/>
          <w:szCs w:val="24"/>
          <w:lang w:val="pl-PL"/>
        </w:rPr>
        <w:t xml:space="preserve">BUDYNKU </w:t>
      </w:r>
      <w:r>
        <w:rPr>
          <w:rFonts w:cs="Arial" w:ascii="Calibri" w:hAnsi="Calibri"/>
          <w:b/>
          <w:bCs/>
          <w:color w:val="000000"/>
          <w:sz w:val="24"/>
          <w:szCs w:val="24"/>
          <w:lang w:val="pl-PL"/>
        </w:rPr>
        <w:t>Ś</w:t>
      </w:r>
      <w:r>
        <w:rPr>
          <w:rFonts w:cs="Arial" w:ascii="Calibri" w:hAnsi="Calibri"/>
          <w:b/>
          <w:bCs/>
          <w:color w:val="000000"/>
          <w:sz w:val="24"/>
          <w:szCs w:val="24"/>
          <w:lang w:val="pl-PL"/>
        </w:rPr>
        <w:t>WIETLICY</w:t>
      </w:r>
    </w:p>
    <w:p>
      <w:pPr>
        <w:pStyle w:val="Nagwek9"/>
        <w:tabs>
          <w:tab w:val="clear" w:pos="709"/>
          <w:tab w:val="left" w:pos="0" w:leader="none"/>
        </w:tabs>
        <w:snapToGrid w:val="false"/>
        <w:spacing w:before="0" w:after="0"/>
        <w:ind w:left="0" w:hanging="0"/>
        <w:jc w:val="center"/>
        <w:rPr>
          <w:rFonts w:ascii="Calibri" w:hAnsi="Calibri" w:cs="Arial"/>
          <w:b w:val="false"/>
          <w:bCs w:val="false"/>
          <w:color w:val="000000"/>
          <w:sz w:val="24"/>
          <w:szCs w:val="24"/>
          <w:lang w:val="pl-PL"/>
        </w:rPr>
      </w:pPr>
      <w:r>
        <w:rPr>
          <w:rFonts w:cs="Arial" w:ascii="Calibri" w:hAnsi="Calibri"/>
          <w:b w:val="false"/>
          <w:bCs w:val="false"/>
          <w:color w:val="auto"/>
          <w:position w:val="0"/>
          <w:sz w:val="24"/>
          <w:sz w:val="24"/>
          <w:szCs w:val="24"/>
          <w:vertAlign w:val="baseline"/>
          <w:lang w:val="pl-PL"/>
        </w:rPr>
        <w:t xml:space="preserve">ul. </w:t>
      </w:r>
      <w:r>
        <w:rPr>
          <w:rFonts w:cs="Arial" w:ascii="Calibri" w:hAnsi="Calibri"/>
          <w:b w:val="false"/>
          <w:bCs w:val="false"/>
          <w:color w:val="auto"/>
          <w:position w:val="0"/>
          <w:sz w:val="24"/>
          <w:sz w:val="24"/>
          <w:szCs w:val="24"/>
          <w:vertAlign w:val="baseline"/>
          <w:lang w:val="pl-PL"/>
        </w:rPr>
        <w:t xml:space="preserve">Szkolna 3A, Góra, </w:t>
      </w:r>
      <w:r>
        <w:rPr>
          <w:rFonts w:cs="Arial" w:ascii="Calibri" w:hAnsi="Calibri"/>
          <w:b w:val="false"/>
          <w:bCs w:val="false"/>
          <w:color w:val="auto"/>
          <w:position w:val="0"/>
          <w:sz w:val="24"/>
          <w:sz w:val="24"/>
          <w:szCs w:val="24"/>
          <w:vertAlign w:val="baseline"/>
          <w:lang w:val="pl-PL"/>
        </w:rPr>
        <w:t>62 - 080 Tarnowo Podgórne</w:t>
      </w:r>
      <w:r>
        <w:rPr>
          <w:rFonts w:cs="Arial" w:ascii="Calibri" w:hAnsi="Calibri"/>
          <w:b w:val="false"/>
          <w:bCs w:val="false"/>
          <w:color w:val="auto"/>
          <w:position w:val="0"/>
          <w:sz w:val="24"/>
          <w:sz w:val="24"/>
          <w:szCs w:val="24"/>
          <w:vertAlign w:val="baseline"/>
          <w:lang w:val="pl-PL"/>
        </w:rPr>
        <w:t>, działk</w:t>
      </w:r>
      <w:r>
        <w:rPr>
          <w:rFonts w:cs="Arial" w:ascii="Calibri" w:hAnsi="Calibri"/>
          <w:b w:val="false"/>
          <w:bCs w:val="false"/>
          <w:color w:val="auto"/>
          <w:position w:val="0"/>
          <w:sz w:val="24"/>
          <w:sz w:val="24"/>
          <w:szCs w:val="24"/>
          <w:vertAlign w:val="baseline"/>
          <w:lang w:val="pl-PL"/>
        </w:rPr>
        <w:t>a</w:t>
      </w:r>
      <w:r>
        <w:rPr>
          <w:rFonts w:cs="Arial" w:ascii="Calibri" w:hAnsi="Calibri"/>
          <w:b w:val="false"/>
          <w:bCs w:val="false"/>
          <w:color w:val="auto"/>
          <w:position w:val="0"/>
          <w:sz w:val="24"/>
          <w:sz w:val="24"/>
          <w:szCs w:val="24"/>
          <w:vertAlign w:val="baseline"/>
          <w:lang w:val="pl-PL"/>
        </w:rPr>
        <w:t xml:space="preserve"> nr </w:t>
      </w:r>
      <w:r>
        <w:rPr>
          <w:rFonts w:cs="Arial" w:ascii="Calibri" w:hAnsi="Calibri"/>
          <w:b w:val="false"/>
          <w:bCs w:val="false"/>
          <w:color w:val="auto"/>
          <w:position w:val="0"/>
          <w:sz w:val="24"/>
          <w:sz w:val="24"/>
          <w:szCs w:val="24"/>
          <w:vertAlign w:val="baseline"/>
          <w:lang w:val="pl-PL"/>
        </w:rPr>
        <w:t>117</w:t>
      </w:r>
    </w:p>
    <w:p>
      <w:pPr>
        <w:pStyle w:val="Normal"/>
        <w:jc w:val="center"/>
        <w:rPr>
          <w:rFonts w:ascii="Calibri" w:hAnsi="Calibri" w:cs="Arial"/>
          <w:b w:val="false"/>
          <w:bCs w:val="false"/>
          <w:color w:val="008080"/>
          <w:position w:val="0"/>
          <w:sz w:val="24"/>
          <w:sz w:val="24"/>
          <w:szCs w:val="24"/>
          <w:vertAlign w:val="baseline"/>
          <w:lang w:val="pl-PL"/>
        </w:rPr>
      </w:pPr>
      <w:r>
        <w:rPr>
          <w:rFonts w:cs="Arial" w:ascii="Calibri" w:hAnsi="Calibri"/>
          <w:b w:val="false"/>
          <w:bCs w:val="false"/>
          <w:color w:val="008080"/>
          <w:position w:val="0"/>
          <w:sz w:val="24"/>
          <w:sz w:val="24"/>
          <w:szCs w:val="24"/>
          <w:vertAlign w:val="baseline"/>
          <w:lang w:val="pl-PL"/>
        </w:rPr>
      </w:r>
    </w:p>
    <w:p>
      <w:pPr>
        <w:pStyle w:val="Normal"/>
        <w:rPr>
          <w:rFonts w:ascii="Calibri" w:hAnsi="Calibri"/>
          <w:color w:val="000000"/>
          <w:sz w:val="12"/>
          <w:szCs w:val="12"/>
        </w:rPr>
      </w:pPr>
      <w:r>
        <w:rPr>
          <w:rFonts w:ascii="Calibri" w:hAnsi="Calibri"/>
          <w:color w:val="000000"/>
          <w:sz w:val="12"/>
          <w:szCs w:val="12"/>
        </w:rPr>
      </w:r>
    </w:p>
    <w:p>
      <w:pPr>
        <w:pStyle w:val="Normal"/>
        <w:rPr>
          <w:rFonts w:ascii="Calibri" w:hAnsi="Calibri"/>
        </w:rPr>
      </w:pPr>
      <w:r>
        <w:rPr>
          <w:rFonts w:ascii="Calibri" w:hAnsi="Calibri"/>
        </w:rPr>
      </w:r>
    </w:p>
    <w:tbl>
      <w:tblPr>
        <w:tblW w:w="5000" w:type="pct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9355"/>
      </w:tblGrid>
      <w:tr>
        <w:trPr/>
        <w:tc>
          <w:tcPr>
            <w:tcW w:w="93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numPr>
                <w:ilvl w:val="0"/>
                <w:numId w:val="3"/>
              </w:numPr>
              <w:tabs>
                <w:tab w:val="clear" w:pos="709"/>
                <w:tab w:val="left" w:pos="470" w:leader="none"/>
                <w:tab w:val="left" w:pos="575" w:leader="none"/>
              </w:tabs>
              <w:ind w:left="470" w:right="5" w:hanging="360"/>
              <w:jc w:val="both"/>
              <w:rPr>
                <w:rFonts w:ascii="Calibri" w:hAnsi="Calibri" w:cs="Arial"/>
                <w:b/>
                <w:sz w:val="24"/>
                <w:szCs w:val="24"/>
              </w:rPr>
            </w:pPr>
            <w:r>
              <w:rPr>
                <w:rFonts w:cs="Arial" w:ascii="Calibri" w:hAnsi="Calibri"/>
                <w:b/>
                <w:sz w:val="24"/>
                <w:szCs w:val="24"/>
              </w:rPr>
              <w:t>Dane o obiekcie:</w:t>
            </w:r>
          </w:p>
        </w:tc>
      </w:tr>
    </w:tbl>
    <w:p>
      <w:pPr>
        <w:pStyle w:val="Normal"/>
        <w:rPr>
          <w:rFonts w:ascii="Calibri" w:hAnsi="Calibri"/>
          <w:color w:val="auto"/>
          <w:sz w:val="18"/>
          <w:szCs w:val="18"/>
          <w:lang w:val="pl-PL"/>
        </w:rPr>
      </w:pPr>
      <w:r>
        <w:rPr>
          <w:rFonts w:ascii="Calibri" w:hAnsi="Calibri"/>
          <w:color w:val="auto"/>
          <w:sz w:val="18"/>
          <w:szCs w:val="18"/>
          <w:lang w:val="pl-PL"/>
        </w:rPr>
      </w:r>
    </w:p>
    <w:p>
      <w:pPr>
        <w:pStyle w:val="Nagwek02"/>
        <w:numPr>
          <w:ilvl w:val="1"/>
          <w:numId w:val="2"/>
        </w:numPr>
        <w:tabs>
          <w:tab w:val="right" w:pos="8944" w:leader="none"/>
        </w:tabs>
        <w:rPr>
          <w:rFonts w:ascii="Calibri" w:hAnsi="Calibri"/>
          <w:color w:val="auto"/>
          <w:lang w:val="pl-PL"/>
        </w:rPr>
      </w:pPr>
      <w:r>
        <w:rPr>
          <w:rFonts w:ascii="Calibri" w:hAnsi="Calibri"/>
          <w:color w:val="000000"/>
          <w:shd w:fill="auto" w:val="clear"/>
          <w:lang w:val="pl-PL"/>
        </w:rPr>
        <w:t xml:space="preserve">Powierzchnia </w:t>
      </w:r>
      <w:r>
        <w:rPr>
          <w:rFonts w:ascii="Calibri" w:hAnsi="Calibri"/>
          <w:color w:val="000000"/>
          <w:shd w:fill="auto" w:val="clear"/>
          <w:lang w:val="pl-PL"/>
        </w:rPr>
        <w:t>z</w:t>
      </w:r>
      <w:r>
        <w:rPr>
          <w:rFonts w:ascii="Calibri" w:hAnsi="Calibri"/>
          <w:color w:val="000000"/>
          <w:shd w:fill="auto" w:val="clear"/>
          <w:lang w:val="pl-PL"/>
        </w:rPr>
        <w:t>abudowy</w:t>
        <w:tab/>
      </w:r>
      <w:r>
        <w:rPr>
          <w:rFonts w:ascii="Calibri" w:hAnsi="Calibri"/>
          <w:color w:val="000000"/>
          <w:sz w:val="22"/>
          <w:shd w:fill="auto" w:val="clear"/>
          <w:lang w:val="pl-PL"/>
        </w:rPr>
        <w:t>238,05</w:t>
      </w:r>
      <w:r>
        <w:rPr>
          <w:rFonts w:ascii="Calibri" w:hAnsi="Calibri"/>
          <w:color w:val="000000"/>
          <w:shd w:fill="auto" w:val="clear"/>
          <w:lang w:val="pl-PL"/>
        </w:rPr>
        <w:t xml:space="preserve"> m</w:t>
      </w:r>
      <w:r>
        <w:rPr>
          <w:rFonts w:ascii="Calibri" w:hAnsi="Calibri"/>
          <w:color w:val="000000"/>
          <w:shd w:fill="auto" w:val="clear"/>
          <w:vertAlign w:val="superscript"/>
          <w:lang w:val="pl-PL"/>
        </w:rPr>
        <w:t>2</w:t>
      </w:r>
    </w:p>
    <w:p>
      <w:pPr>
        <w:pStyle w:val="Nagwek02"/>
        <w:numPr>
          <w:ilvl w:val="1"/>
          <w:numId w:val="2"/>
        </w:numPr>
        <w:tabs>
          <w:tab w:val="right" w:pos="8944" w:leader="none"/>
        </w:tabs>
        <w:rPr>
          <w:rFonts w:ascii="Calibri" w:hAnsi="Calibri"/>
          <w:color w:val="auto"/>
          <w:lang w:val="pl-PL"/>
        </w:rPr>
      </w:pPr>
      <w:r>
        <w:rPr>
          <w:rFonts w:ascii="Calibri" w:hAnsi="Calibri"/>
          <w:color w:val="auto"/>
          <w:position w:val="0"/>
          <w:sz w:val="22"/>
          <w:vertAlign w:val="baseline"/>
          <w:lang w:val="pl-PL"/>
        </w:rPr>
        <w:t>Powierzchnia całkowita</w:t>
        <w:tab/>
      </w:r>
      <w:r>
        <w:rPr>
          <w:rFonts w:ascii="Calibri" w:hAnsi="Calibri"/>
          <w:color w:val="auto"/>
          <w:position w:val="0"/>
          <w:sz w:val="22"/>
          <w:sz w:val="22"/>
          <w:vertAlign w:val="baseline"/>
          <w:lang w:val="pl-PL"/>
        </w:rPr>
        <w:t>238,05</w:t>
      </w:r>
      <w:r>
        <w:rPr>
          <w:rFonts w:ascii="Calibri" w:hAnsi="Calibri"/>
          <w:color w:val="auto"/>
          <w:position w:val="0"/>
          <w:sz w:val="22"/>
          <w:vertAlign w:val="baseline"/>
          <w:lang w:val="pl-PL"/>
        </w:rPr>
        <w:t xml:space="preserve"> m</w:t>
      </w:r>
      <w:r>
        <w:rPr>
          <w:rFonts w:ascii="Calibri" w:hAnsi="Calibri"/>
          <w:color w:val="auto"/>
          <w:vertAlign w:val="superscript"/>
          <w:lang w:val="pl-PL"/>
        </w:rPr>
        <w:t>2</w:t>
      </w:r>
    </w:p>
    <w:p>
      <w:pPr>
        <w:pStyle w:val="Nagwek02"/>
        <w:numPr>
          <w:ilvl w:val="1"/>
          <w:numId w:val="2"/>
        </w:numPr>
        <w:tabs>
          <w:tab w:val="right" w:pos="8944" w:leader="none"/>
        </w:tabs>
        <w:rPr>
          <w:rFonts w:ascii="Calibri" w:hAnsi="Calibri"/>
          <w:color w:val="auto"/>
          <w:lang w:val="pl-PL"/>
        </w:rPr>
      </w:pPr>
      <w:r>
        <w:rPr>
          <w:rFonts w:ascii="Calibri" w:hAnsi="Calibri"/>
          <w:color w:val="auto"/>
          <w:position w:val="0"/>
          <w:sz w:val="22"/>
          <w:vertAlign w:val="baseline"/>
          <w:lang w:val="pl-PL"/>
        </w:rPr>
        <w:t>Powierzchnia wewnętrzna</w:t>
        <w:tab/>
      </w:r>
      <w:r>
        <w:rPr>
          <w:rFonts w:ascii="Calibri" w:hAnsi="Calibri"/>
          <w:color w:val="auto"/>
          <w:position w:val="0"/>
          <w:sz w:val="22"/>
          <w:vertAlign w:val="baseline"/>
          <w:lang w:val="pl-PL"/>
        </w:rPr>
        <w:t>203,43</w:t>
      </w:r>
      <w:r>
        <w:rPr>
          <w:rFonts w:ascii="Calibri" w:hAnsi="Calibri"/>
          <w:color w:val="auto"/>
          <w:position w:val="0"/>
          <w:sz w:val="22"/>
          <w:vertAlign w:val="baseline"/>
          <w:lang w:val="pl-PL"/>
        </w:rPr>
        <w:t xml:space="preserve"> m</w:t>
      </w:r>
      <w:r>
        <w:rPr>
          <w:rFonts w:ascii="Calibri" w:hAnsi="Calibri"/>
          <w:color w:val="auto"/>
          <w:vertAlign w:val="superscript"/>
          <w:lang w:val="pl-PL"/>
        </w:rPr>
        <w:t>2</w:t>
      </w:r>
    </w:p>
    <w:p>
      <w:pPr>
        <w:pStyle w:val="Nagwek02"/>
        <w:numPr>
          <w:ilvl w:val="1"/>
          <w:numId w:val="2"/>
        </w:numPr>
        <w:tabs>
          <w:tab w:val="right" w:pos="8944" w:leader="none"/>
        </w:tabs>
        <w:rPr>
          <w:rFonts w:ascii="Calibri" w:hAnsi="Calibri"/>
          <w:color w:val="auto"/>
          <w:lang w:val="pl-PL"/>
        </w:rPr>
      </w:pPr>
      <w:r>
        <w:rPr>
          <w:rFonts w:ascii="Calibri" w:hAnsi="Calibri"/>
          <w:color w:val="auto"/>
          <w:position w:val="0"/>
          <w:sz w:val="22"/>
          <w:vertAlign w:val="baseline"/>
          <w:lang w:val="pl-PL"/>
        </w:rPr>
        <w:t>Powierzchnia użytkowa</w:t>
        <w:tab/>
      </w:r>
      <w:r>
        <w:rPr>
          <w:rFonts w:ascii="Calibri" w:hAnsi="Calibri"/>
          <w:color w:val="auto"/>
          <w:position w:val="0"/>
          <w:sz w:val="22"/>
          <w:sz w:val="22"/>
          <w:vertAlign w:val="baseline"/>
          <w:lang w:val="pl-PL"/>
        </w:rPr>
        <w:t>169,04</w:t>
      </w:r>
      <w:r>
        <w:rPr>
          <w:rFonts w:ascii="Calibri" w:hAnsi="Calibri"/>
          <w:color w:val="auto"/>
          <w:position w:val="0"/>
          <w:sz w:val="22"/>
          <w:vertAlign w:val="baseline"/>
          <w:lang w:val="pl-PL"/>
        </w:rPr>
        <w:t xml:space="preserve"> </w:t>
      </w:r>
      <w:r>
        <w:rPr>
          <w:rFonts w:ascii="Calibri" w:hAnsi="Calibri"/>
          <w:color w:val="auto"/>
          <w:position w:val="0"/>
          <w:sz w:val="22"/>
          <w:vertAlign w:val="baseline"/>
          <w:lang w:val="pl-PL"/>
        </w:rPr>
        <w:t>m</w:t>
      </w:r>
      <w:r>
        <w:rPr>
          <w:rFonts w:ascii="Calibri" w:hAnsi="Calibri"/>
          <w:color w:val="auto"/>
          <w:vertAlign w:val="superscript"/>
          <w:lang w:val="pl-PL"/>
        </w:rPr>
        <w:t>2</w:t>
      </w:r>
    </w:p>
    <w:p>
      <w:pPr>
        <w:pStyle w:val="Nagwek02"/>
        <w:numPr>
          <w:ilvl w:val="1"/>
          <w:numId w:val="2"/>
        </w:numPr>
        <w:tabs>
          <w:tab w:val="right" w:pos="8944" w:leader="none"/>
        </w:tabs>
        <w:rPr>
          <w:rFonts w:ascii="Calibri" w:hAnsi="Calibri"/>
          <w:color w:val="auto"/>
          <w:lang w:val="pl-PL"/>
        </w:rPr>
      </w:pPr>
      <w:r>
        <w:rPr>
          <w:rFonts w:ascii="Calibri" w:hAnsi="Calibri"/>
          <w:color w:val="auto"/>
          <w:position w:val="0"/>
          <w:sz w:val="22"/>
          <w:vertAlign w:val="baseline"/>
          <w:lang w:val="pl-PL"/>
        </w:rPr>
        <w:t>Powierzchnia ruchu</w:t>
        <w:tab/>
      </w:r>
      <w:r>
        <w:rPr>
          <w:rFonts w:ascii="Calibri" w:hAnsi="Calibri"/>
          <w:color w:val="auto"/>
          <w:position w:val="0"/>
          <w:sz w:val="22"/>
          <w:sz w:val="22"/>
          <w:vertAlign w:val="baseline"/>
          <w:lang w:val="pl-PL"/>
        </w:rPr>
        <w:t>20,17</w:t>
      </w:r>
      <w:r>
        <w:rPr>
          <w:rFonts w:ascii="Calibri" w:hAnsi="Calibri"/>
          <w:color w:val="auto"/>
          <w:position w:val="0"/>
          <w:sz w:val="22"/>
          <w:vertAlign w:val="baseline"/>
          <w:lang w:val="pl-PL"/>
        </w:rPr>
        <w:t xml:space="preserve"> m</w:t>
      </w:r>
      <w:r>
        <w:rPr>
          <w:rFonts w:ascii="Calibri" w:hAnsi="Calibri"/>
          <w:color w:val="auto"/>
          <w:vertAlign w:val="superscript"/>
          <w:lang w:val="pl-PL"/>
        </w:rPr>
        <w:t>2</w:t>
      </w:r>
    </w:p>
    <w:p>
      <w:pPr>
        <w:pStyle w:val="Nagwek02"/>
        <w:numPr>
          <w:ilvl w:val="1"/>
          <w:numId w:val="2"/>
        </w:numPr>
        <w:tabs>
          <w:tab w:val="right" w:pos="8944" w:leader="none"/>
        </w:tabs>
        <w:rPr>
          <w:rFonts w:ascii="Calibri" w:hAnsi="Calibri"/>
          <w:lang w:val="pl-PL"/>
        </w:rPr>
      </w:pPr>
      <w:r>
        <w:rPr>
          <w:rFonts w:ascii="Calibri" w:hAnsi="Calibri"/>
          <w:color w:val="000000"/>
          <w:position w:val="0"/>
          <w:sz w:val="22"/>
          <w:vertAlign w:val="baseline"/>
          <w:lang w:val="pl-PL"/>
        </w:rPr>
        <w:t>Powierzchnia budynku netto</w:t>
        <w:tab/>
      </w:r>
      <w:r>
        <w:rPr>
          <w:rFonts w:ascii="Calibri" w:hAnsi="Calibri"/>
          <w:color w:val="000000"/>
          <w:position w:val="0"/>
          <w:sz w:val="22"/>
          <w:vertAlign w:val="baseline"/>
          <w:lang w:val="pl-PL"/>
        </w:rPr>
        <w:t>189</w:t>
      </w:r>
      <w:r>
        <w:rPr>
          <w:rFonts w:ascii="Calibri" w:hAnsi="Calibri"/>
          <w:color w:val="auto"/>
          <w:position w:val="0"/>
          <w:sz w:val="22"/>
          <w:sz w:val="22"/>
          <w:vertAlign w:val="baseline"/>
          <w:lang w:val="pl-PL"/>
        </w:rPr>
        <w:t>,2</w:t>
      </w:r>
      <w:r>
        <w:rPr>
          <w:rFonts w:ascii="Calibri" w:hAnsi="Calibri"/>
          <w:color w:val="auto"/>
          <w:position w:val="0"/>
          <w:sz w:val="22"/>
          <w:sz w:val="22"/>
          <w:vertAlign w:val="baseline"/>
          <w:lang w:val="pl-PL"/>
        </w:rPr>
        <w:t>1</w:t>
      </w:r>
      <w:r>
        <w:rPr>
          <w:rFonts w:ascii="Calibri" w:hAnsi="Calibri"/>
          <w:color w:val="auto"/>
          <w:position w:val="0"/>
          <w:sz w:val="22"/>
          <w:vertAlign w:val="baseline"/>
          <w:lang w:val="pl-PL"/>
        </w:rPr>
        <w:t xml:space="preserve"> m</w:t>
      </w:r>
      <w:r>
        <w:rPr>
          <w:rFonts w:ascii="Calibri" w:hAnsi="Calibri"/>
          <w:color w:val="auto"/>
          <w:vertAlign w:val="superscript"/>
          <w:lang w:val="pl-PL"/>
        </w:rPr>
        <w:t>2</w:t>
      </w:r>
    </w:p>
    <w:p>
      <w:pPr>
        <w:pStyle w:val="Nagwek02"/>
        <w:numPr>
          <w:ilvl w:val="1"/>
          <w:numId w:val="2"/>
        </w:numPr>
        <w:tabs>
          <w:tab w:val="right" w:pos="8944" w:leader="none"/>
        </w:tabs>
        <w:rPr>
          <w:rFonts w:ascii="Calibri" w:hAnsi="Calibri"/>
          <w:color w:val="auto"/>
          <w:lang w:val="pl-PL"/>
        </w:rPr>
      </w:pPr>
      <w:r>
        <w:rPr>
          <w:rFonts w:ascii="Calibri" w:hAnsi="Calibri"/>
          <w:color w:val="000000"/>
          <w:position w:val="0"/>
          <w:sz w:val="22"/>
          <w:shd w:fill="auto" w:val="clear"/>
          <w:vertAlign w:val="baseline"/>
          <w:lang w:val="pl-PL"/>
        </w:rPr>
        <w:t>Kubatura budynku netto</w:t>
        <w:tab/>
      </w:r>
      <w:r>
        <w:rPr>
          <w:rFonts w:ascii="Calibri" w:hAnsi="Calibri"/>
          <w:color w:val="000000"/>
          <w:position w:val="0"/>
          <w:sz w:val="22"/>
          <w:shd w:fill="auto" w:val="clear"/>
          <w:vertAlign w:val="baseline"/>
          <w:lang w:val="pl-PL"/>
        </w:rPr>
        <w:t>589,05</w:t>
      </w:r>
      <w:r>
        <w:rPr>
          <w:rFonts w:ascii="Calibri" w:hAnsi="Calibri"/>
          <w:color w:val="000000"/>
          <w:position w:val="0"/>
          <w:sz w:val="22"/>
          <w:shd w:fill="auto" w:val="clear"/>
          <w:vertAlign w:val="baseline"/>
          <w:lang w:val="pl-PL"/>
        </w:rPr>
        <w:t xml:space="preserve"> </w:t>
      </w:r>
      <w:r>
        <w:rPr>
          <w:rFonts w:ascii="Calibri" w:hAnsi="Calibri"/>
          <w:color w:val="000000"/>
          <w:position w:val="0"/>
          <w:sz w:val="22"/>
          <w:shd w:fill="auto" w:val="clear"/>
          <w:vertAlign w:val="baseline"/>
          <w:lang w:val="pl-PL"/>
        </w:rPr>
        <w:t>m</w:t>
      </w:r>
      <w:r>
        <w:rPr>
          <w:rFonts w:ascii="Calibri" w:hAnsi="Calibri"/>
          <w:color w:val="000000"/>
          <w:shd w:fill="auto" w:val="clear"/>
          <w:vertAlign w:val="superscript"/>
          <w:lang w:val="pl-PL"/>
        </w:rPr>
        <w:t>3</w:t>
      </w:r>
    </w:p>
    <w:p>
      <w:pPr>
        <w:pStyle w:val="Nagwek02"/>
        <w:numPr>
          <w:ilvl w:val="1"/>
          <w:numId w:val="2"/>
        </w:numPr>
        <w:tabs>
          <w:tab w:val="right" w:pos="8944" w:leader="none"/>
        </w:tabs>
        <w:rPr>
          <w:rFonts w:ascii="Calibri" w:hAnsi="Calibri"/>
          <w:color w:val="auto"/>
          <w:lang w:val="pl-PL"/>
        </w:rPr>
      </w:pPr>
      <w:r>
        <w:rPr>
          <w:rFonts w:ascii="Calibri" w:hAnsi="Calibri"/>
          <w:color w:val="000000"/>
          <w:position w:val="0"/>
          <w:sz w:val="22"/>
          <w:shd w:fill="auto" w:val="clear"/>
          <w:vertAlign w:val="baseline"/>
          <w:lang w:val="pl-PL"/>
        </w:rPr>
        <w:t>Wysokość budynku</w:t>
        <w:tab/>
      </w:r>
      <w:r>
        <w:rPr>
          <w:rFonts w:ascii="Calibri" w:hAnsi="Calibri"/>
          <w:color w:val="000000"/>
          <w:position w:val="0"/>
          <w:sz w:val="22"/>
          <w:sz w:val="22"/>
          <w:shd w:fill="auto" w:val="clear"/>
          <w:vertAlign w:val="baseline"/>
          <w:lang w:val="pl-PL"/>
        </w:rPr>
        <w:t>4,</w:t>
      </w:r>
      <w:r>
        <w:rPr>
          <w:rFonts w:ascii="Calibri" w:hAnsi="Calibri"/>
          <w:color w:val="000000"/>
          <w:position w:val="0"/>
          <w:sz w:val="22"/>
          <w:sz w:val="22"/>
          <w:shd w:fill="auto" w:val="clear"/>
          <w:vertAlign w:val="baseline"/>
          <w:lang w:val="pl-PL"/>
        </w:rPr>
        <w:t>27</w:t>
      </w:r>
      <w:r>
        <w:rPr>
          <w:rFonts w:ascii="Calibri" w:hAnsi="Calibri"/>
          <w:color w:val="000000"/>
          <w:position w:val="0"/>
          <w:sz w:val="22"/>
          <w:shd w:fill="auto" w:val="clear"/>
          <w:vertAlign w:val="baseline"/>
          <w:lang w:val="pl-PL"/>
        </w:rPr>
        <w:t xml:space="preserve"> m </w:t>
      </w:r>
    </w:p>
    <w:p>
      <w:pPr>
        <w:pStyle w:val="Nagwek02"/>
        <w:numPr>
          <w:ilvl w:val="1"/>
          <w:numId w:val="2"/>
        </w:numPr>
        <w:tabs>
          <w:tab w:val="right" w:pos="8944" w:leader="none"/>
        </w:tabs>
        <w:rPr>
          <w:rFonts w:ascii="Calibri" w:hAnsi="Calibri"/>
          <w:color w:val="auto"/>
          <w:lang w:val="pl-PL"/>
        </w:rPr>
      </w:pPr>
      <w:r>
        <w:rPr>
          <w:rFonts w:ascii="Calibri" w:hAnsi="Calibri"/>
          <w:color w:val="000000"/>
          <w:position w:val="0"/>
          <w:sz w:val="22"/>
          <w:shd w:fill="auto" w:val="clear"/>
          <w:vertAlign w:val="baseline"/>
          <w:lang w:val="pl-PL"/>
        </w:rPr>
        <w:t>Gabaryty budynku</w:t>
        <w:tab/>
      </w:r>
      <w:r>
        <w:rPr>
          <w:rFonts w:ascii="Calibri" w:hAnsi="Calibri"/>
          <w:color w:val="000000"/>
          <w:position w:val="0"/>
          <w:sz w:val="22"/>
          <w:shd w:fill="auto" w:val="clear"/>
          <w:vertAlign w:val="baseline"/>
          <w:lang w:val="pl-PL"/>
        </w:rPr>
        <w:t>21,17</w:t>
      </w:r>
      <w:r>
        <w:rPr>
          <w:rFonts w:ascii="Calibri" w:hAnsi="Calibri"/>
          <w:color w:val="000000"/>
          <w:position w:val="0"/>
          <w:sz w:val="22"/>
          <w:sz w:val="22"/>
          <w:shd w:fill="auto" w:val="clear"/>
          <w:vertAlign w:val="baseline"/>
          <w:lang w:val="pl-PL"/>
        </w:rPr>
        <w:t xml:space="preserve"> x </w:t>
      </w:r>
      <w:r>
        <w:rPr>
          <w:rFonts w:ascii="Calibri" w:hAnsi="Calibri"/>
          <w:color w:val="000000"/>
          <w:position w:val="0"/>
          <w:sz w:val="22"/>
          <w:sz w:val="22"/>
          <w:shd w:fill="auto" w:val="clear"/>
          <w:vertAlign w:val="baseline"/>
          <w:lang w:val="pl-PL"/>
        </w:rPr>
        <w:t>11,83</w:t>
      </w:r>
      <w:r>
        <w:rPr>
          <w:rFonts w:ascii="Calibri" w:hAnsi="Calibri"/>
          <w:color w:val="000000"/>
          <w:position w:val="0"/>
          <w:sz w:val="22"/>
          <w:shd w:fill="auto" w:val="clear"/>
          <w:vertAlign w:val="baseline"/>
          <w:lang w:val="pl-PL"/>
        </w:rPr>
        <w:t xml:space="preserve"> m </w:t>
      </w:r>
    </w:p>
    <w:p>
      <w:pPr>
        <w:pStyle w:val="Normal"/>
        <w:rPr>
          <w:rFonts w:ascii="Calibri" w:hAnsi="Calibri"/>
          <w:vertAlign w:val="superscript"/>
        </w:rPr>
      </w:pPr>
      <w:r>
        <w:rPr>
          <w:rFonts w:ascii="Calibri" w:hAnsi="Calibri"/>
          <w:vertAlign w:val="superscript"/>
        </w:rPr>
      </w:r>
    </w:p>
    <w:tbl>
      <w:tblPr>
        <w:tblW w:w="5000" w:type="pct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9355"/>
      </w:tblGrid>
      <w:tr>
        <w:trPr/>
        <w:tc>
          <w:tcPr>
            <w:tcW w:w="93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numPr>
                <w:ilvl w:val="0"/>
                <w:numId w:val="3"/>
              </w:numPr>
              <w:tabs>
                <w:tab w:val="clear" w:pos="709"/>
                <w:tab w:val="left" w:pos="470" w:leader="none"/>
                <w:tab w:val="left" w:pos="575" w:leader="none"/>
              </w:tabs>
              <w:ind w:left="470" w:right="5" w:hanging="360"/>
              <w:jc w:val="both"/>
              <w:rPr>
                <w:rFonts w:ascii="Calibri" w:hAnsi="Calibri" w:cs="Arial"/>
                <w:b/>
                <w:sz w:val="24"/>
                <w:szCs w:val="24"/>
              </w:rPr>
            </w:pPr>
            <w:r>
              <w:rPr>
                <w:rFonts w:cs="Arial" w:ascii="Calibri" w:hAnsi="Calibri"/>
                <w:b/>
                <w:sz w:val="24"/>
                <w:szCs w:val="24"/>
              </w:rPr>
              <w:t>Funkcja budynku:</w:t>
            </w:r>
          </w:p>
        </w:tc>
      </w:tr>
    </w:tbl>
    <w:p>
      <w:pPr>
        <w:pStyle w:val="Tekst1"/>
        <w:ind w:left="0" w:right="0" w:hanging="0"/>
        <w:rPr>
          <w:rFonts w:ascii="Calibri" w:hAnsi="Calibri" w:cs="Arial"/>
          <w:bCs/>
          <w:sz w:val="18"/>
          <w:szCs w:val="18"/>
        </w:rPr>
      </w:pPr>
      <w:r>
        <w:rPr>
          <w:rFonts w:cs="Arial" w:ascii="Calibri" w:hAnsi="Calibri"/>
          <w:bCs/>
          <w:sz w:val="18"/>
          <w:szCs w:val="18"/>
        </w:rPr>
      </w:r>
    </w:p>
    <w:p>
      <w:pPr>
        <w:pStyle w:val="Normal"/>
        <w:widowControl w:val="false"/>
        <w:ind w:left="420" w:right="0" w:hanging="0"/>
        <w:jc w:val="both"/>
        <w:rPr>
          <w:rFonts w:ascii="Calibri" w:hAnsi="Calibri"/>
          <w:sz w:val="22"/>
          <w:szCs w:val="22"/>
        </w:rPr>
      </w:pPr>
      <w:r>
        <w:rPr>
          <w:rFonts w:cs="Arial" w:ascii="Calibri" w:hAnsi="Calibri"/>
          <w:b w:val="false"/>
          <w:bCs w:val="false"/>
          <w:color w:val="000000"/>
          <w:position w:val="0"/>
          <w:sz w:val="22"/>
          <w:sz w:val="22"/>
          <w:szCs w:val="22"/>
          <w:shd w:fill="auto" w:val="clear"/>
          <w:vertAlign w:val="baseline"/>
          <w:lang w:val="pl-PL"/>
        </w:rPr>
        <w:t xml:space="preserve">Inwestycja </w:t>
      </w:r>
      <w:bookmarkStart w:id="0" w:name="__DdeLink__3112_1162182851"/>
      <w:r>
        <w:rPr>
          <w:rFonts w:cs="Arial" w:ascii="Calibri" w:hAnsi="Calibri"/>
          <w:b w:val="false"/>
          <w:bCs w:val="false"/>
          <w:color w:val="000000"/>
          <w:position w:val="0"/>
          <w:sz w:val="22"/>
          <w:sz w:val="22"/>
          <w:szCs w:val="22"/>
          <w:shd w:fill="auto" w:val="clear"/>
          <w:vertAlign w:val="baseline"/>
          <w:lang w:val="pl-PL"/>
        </w:rPr>
        <w:t xml:space="preserve">polega na </w:t>
      </w:r>
      <w:r>
        <w:rPr>
          <w:rFonts w:cs="Arial" w:ascii="Calibri" w:hAnsi="Calibri"/>
          <w:b w:val="false"/>
          <w:bCs w:val="false"/>
          <w:color w:val="000000"/>
          <w:position w:val="0"/>
          <w:sz w:val="22"/>
          <w:sz w:val="22"/>
          <w:szCs w:val="22"/>
          <w:shd w:fill="auto" w:val="clear"/>
          <w:vertAlign w:val="baseline"/>
          <w:lang w:val="pl-PL"/>
        </w:rPr>
        <w:t>roz</w:t>
      </w:r>
      <w:r>
        <w:rPr>
          <w:rFonts w:cs="Arial" w:ascii="Calibri" w:hAnsi="Calibri"/>
          <w:b w:val="false"/>
          <w:bCs w:val="false"/>
          <w:color w:val="000000"/>
          <w:position w:val="0"/>
          <w:sz w:val="22"/>
          <w:sz w:val="22"/>
          <w:szCs w:val="22"/>
          <w:shd w:fill="auto" w:val="clear"/>
          <w:vertAlign w:val="baseline"/>
          <w:lang w:val="pl-PL"/>
        </w:rPr>
        <w:t xml:space="preserve">budowie </w:t>
      </w:r>
      <w:r>
        <w:rPr>
          <w:rFonts w:cs="Arial" w:ascii="Calibri" w:hAnsi="Calibri"/>
          <w:b w:val="false"/>
          <w:bCs w:val="false"/>
          <w:color w:val="000000"/>
          <w:position w:val="0"/>
          <w:sz w:val="22"/>
          <w:sz w:val="22"/>
          <w:szCs w:val="22"/>
          <w:shd w:fill="auto" w:val="clear"/>
          <w:vertAlign w:val="baseline"/>
          <w:lang w:val="pl-PL"/>
        </w:rPr>
        <w:t>i</w:t>
      </w:r>
      <w:r>
        <w:rPr>
          <w:rFonts w:cs="Arial" w:ascii="Calibri" w:hAnsi="Calibri"/>
          <w:b w:val="false"/>
          <w:bCs w:val="false"/>
          <w:color w:val="000000"/>
          <w:position w:val="0"/>
          <w:sz w:val="22"/>
          <w:sz w:val="22"/>
          <w:szCs w:val="22"/>
          <w:shd w:fill="auto" w:val="clear"/>
          <w:vertAlign w:val="baseline"/>
          <w:lang w:val="pl-PL"/>
        </w:rPr>
        <w:t xml:space="preserve"> przebudow</w:t>
      </w:r>
      <w:r>
        <w:rPr>
          <w:rFonts w:cs="Arial" w:ascii="Calibri" w:hAnsi="Calibri"/>
          <w:b w:val="false"/>
          <w:bCs w:val="false"/>
          <w:color w:val="000000"/>
          <w:position w:val="0"/>
          <w:sz w:val="22"/>
          <w:sz w:val="22"/>
          <w:szCs w:val="22"/>
          <w:shd w:fill="auto" w:val="clear"/>
          <w:vertAlign w:val="baseline"/>
          <w:lang w:val="pl-PL"/>
        </w:rPr>
        <w:t>ie</w:t>
      </w:r>
      <w:r>
        <w:rPr>
          <w:rFonts w:cs="Arial" w:ascii="Calibri" w:hAnsi="Calibri"/>
          <w:b w:val="false"/>
          <w:bCs w:val="false"/>
          <w:color w:val="000000"/>
          <w:position w:val="0"/>
          <w:sz w:val="22"/>
          <w:sz w:val="22"/>
          <w:szCs w:val="22"/>
          <w:shd w:fill="auto" w:val="clear"/>
          <w:vertAlign w:val="baseline"/>
          <w:lang w:val="pl-PL"/>
        </w:rPr>
        <w:t xml:space="preserve"> </w:t>
      </w:r>
      <w:r>
        <w:rPr>
          <w:rFonts w:cs="Arial" w:ascii="Calibri" w:hAnsi="Calibri"/>
          <w:b w:val="false"/>
          <w:bCs w:val="false"/>
          <w:color w:val="000000"/>
          <w:position w:val="0"/>
          <w:sz w:val="22"/>
          <w:sz w:val="22"/>
          <w:szCs w:val="22"/>
          <w:shd w:fill="auto" w:val="clear"/>
          <w:vertAlign w:val="baseline"/>
          <w:lang w:val="pl-PL"/>
        </w:rPr>
        <w:t xml:space="preserve">budynku </w:t>
      </w:r>
      <w:r>
        <w:rPr>
          <w:rFonts w:cs="Arial" w:ascii="Calibri" w:hAnsi="Calibri"/>
          <w:b w:val="false"/>
          <w:bCs w:val="false"/>
          <w:color w:val="000000"/>
          <w:position w:val="0"/>
          <w:sz w:val="22"/>
          <w:sz w:val="22"/>
          <w:szCs w:val="22"/>
          <w:shd w:fill="auto" w:val="clear"/>
          <w:vertAlign w:val="baseline"/>
          <w:lang w:val="pl-PL"/>
        </w:rPr>
        <w:t>ś</w:t>
      </w:r>
      <w:r>
        <w:rPr>
          <w:rFonts w:cs="Arial" w:ascii="Calibri" w:hAnsi="Calibri"/>
          <w:b w:val="false"/>
          <w:bCs w:val="false"/>
          <w:color w:val="000000"/>
          <w:position w:val="0"/>
          <w:sz w:val="22"/>
          <w:sz w:val="22"/>
          <w:szCs w:val="22"/>
          <w:shd w:fill="auto" w:val="clear"/>
          <w:vertAlign w:val="baseline"/>
          <w:lang w:val="pl-PL"/>
        </w:rPr>
        <w:t>wietlicy</w:t>
      </w:r>
      <w:r>
        <w:rPr>
          <w:rFonts w:cs="Arial" w:ascii="Calibri" w:hAnsi="Calibri"/>
          <w:b w:val="false"/>
          <w:bCs w:val="false"/>
          <w:color w:val="000000"/>
          <w:position w:val="0"/>
          <w:sz w:val="22"/>
          <w:sz w:val="22"/>
          <w:szCs w:val="22"/>
          <w:shd w:fill="auto" w:val="clear"/>
          <w:vertAlign w:val="baseline"/>
          <w:lang w:val="pl-PL"/>
        </w:rPr>
        <w:t xml:space="preserve"> </w:t>
      </w:r>
      <w:r>
        <w:rPr>
          <w:rFonts w:cs="Arial" w:ascii="Calibri" w:hAnsi="Calibri"/>
          <w:b w:val="false"/>
          <w:bCs w:val="false"/>
          <w:color w:val="000000"/>
          <w:position w:val="0"/>
          <w:sz w:val="22"/>
          <w:sz w:val="22"/>
          <w:szCs w:val="22"/>
          <w:shd w:fill="auto" w:val="clear"/>
          <w:vertAlign w:val="baseline"/>
          <w:lang w:val="pl-PL"/>
        </w:rPr>
        <w:t xml:space="preserve">w miejscowości </w:t>
      </w:r>
      <w:r>
        <w:rPr>
          <w:rStyle w:val="Mocnewyrnione"/>
          <w:rFonts w:cs="Arial" w:ascii="Calibri" w:hAnsi="Calibri"/>
          <w:b w:val="false"/>
          <w:bCs w:val="false"/>
          <w:color w:val="000000"/>
          <w:position w:val="0"/>
          <w:sz w:val="22"/>
          <w:sz w:val="22"/>
          <w:szCs w:val="22"/>
          <w:shd w:fill="auto" w:val="clear"/>
          <w:vertAlign w:val="baseline"/>
          <w:lang w:val="pl-PL"/>
        </w:rPr>
        <w:t>Góra, gm. Tarnowo Podgórne</w:t>
      </w:r>
      <w:r>
        <w:rPr>
          <w:rFonts w:cs="Arial" w:ascii="Calibri" w:hAnsi="Calibri"/>
          <w:b w:val="false"/>
          <w:bCs w:val="false"/>
          <w:color w:val="000000"/>
          <w:position w:val="0"/>
          <w:sz w:val="22"/>
          <w:sz w:val="22"/>
          <w:szCs w:val="22"/>
          <w:shd w:fill="auto" w:val="clear"/>
          <w:vertAlign w:val="baseline"/>
          <w:lang w:val="pl-PL"/>
        </w:rPr>
        <w:t>.</w:t>
      </w:r>
      <w:bookmarkEnd w:id="0"/>
      <w:r>
        <w:rPr>
          <w:rFonts w:cs="Arial" w:ascii="Calibri" w:hAnsi="Calibri"/>
          <w:b w:val="false"/>
          <w:bCs w:val="false"/>
          <w:color w:val="000000"/>
          <w:position w:val="0"/>
          <w:sz w:val="22"/>
          <w:sz w:val="22"/>
          <w:szCs w:val="22"/>
          <w:shd w:fill="auto" w:val="clear"/>
          <w:vertAlign w:val="baseline"/>
          <w:lang w:val="pl-PL"/>
        </w:rPr>
        <w:t xml:space="preserve"> </w:t>
      </w:r>
      <w:r>
        <w:rPr>
          <w:rFonts w:cs="Arial" w:ascii="Calibri" w:hAnsi="Calibri"/>
          <w:b w:val="false"/>
          <w:bCs w:val="false"/>
          <w:color w:val="000000"/>
          <w:position w:val="0"/>
          <w:sz w:val="22"/>
          <w:sz w:val="22"/>
          <w:szCs w:val="22"/>
          <w:shd w:fill="auto" w:val="clear"/>
          <w:vertAlign w:val="baseline"/>
          <w:lang w:val="pl-PL"/>
        </w:rPr>
        <w:t>O</w:t>
      </w:r>
      <w:r>
        <w:rPr>
          <w:rFonts w:cs="Arial" w:ascii="Calibri" w:hAnsi="Calibri"/>
          <w:b w:val="false"/>
          <w:bCs w:val="false"/>
          <w:color w:val="000000"/>
          <w:position w:val="0"/>
          <w:sz w:val="22"/>
          <w:sz w:val="22"/>
          <w:szCs w:val="22"/>
          <w:shd w:fill="auto" w:val="clear"/>
          <w:vertAlign w:val="baseline"/>
          <w:lang w:val="pl-PL"/>
        </w:rPr>
        <w:t xml:space="preserve">biekt </w:t>
      </w:r>
      <w:r>
        <w:rPr>
          <w:rFonts w:cs="Arial" w:ascii="Calibri" w:hAnsi="Calibri"/>
          <w:b w:val="false"/>
          <w:bCs w:val="false"/>
          <w:color w:val="000000"/>
          <w:position w:val="0"/>
          <w:sz w:val="22"/>
          <w:sz w:val="22"/>
          <w:szCs w:val="22"/>
          <w:shd w:fill="auto" w:val="clear"/>
          <w:vertAlign w:val="baseline"/>
          <w:lang w:val="pl-PL"/>
        </w:rPr>
        <w:t>jedno</w:t>
      </w:r>
      <w:r>
        <w:rPr>
          <w:rFonts w:cs="Arial" w:ascii="Calibri" w:hAnsi="Calibri"/>
          <w:b w:val="false"/>
          <w:bCs w:val="false"/>
          <w:color w:val="000000"/>
          <w:position w:val="0"/>
          <w:sz w:val="22"/>
          <w:sz w:val="22"/>
          <w:szCs w:val="22"/>
          <w:shd w:fill="auto" w:val="clear"/>
          <w:vertAlign w:val="baseline"/>
          <w:lang w:val="pl-PL"/>
        </w:rPr>
        <w:t xml:space="preserve">kondygnacyjny, niepodpiwniczony, kryty dachem </w:t>
      </w:r>
      <w:r>
        <w:rPr>
          <w:rFonts w:cs="Arial" w:ascii="Calibri" w:hAnsi="Calibri"/>
          <w:b w:val="false"/>
          <w:bCs w:val="false"/>
          <w:color w:val="000000"/>
          <w:position w:val="0"/>
          <w:sz w:val="22"/>
          <w:sz w:val="22"/>
          <w:szCs w:val="22"/>
          <w:shd w:fill="auto" w:val="clear"/>
          <w:vertAlign w:val="baseline"/>
          <w:lang w:val="pl-PL"/>
        </w:rPr>
        <w:t>płaski</w:t>
      </w:r>
      <w:r>
        <w:rPr>
          <w:rFonts w:cs="Arial" w:ascii="Calibri" w:hAnsi="Calibri"/>
          <w:b w:val="false"/>
          <w:bCs w:val="false"/>
          <w:color w:val="000000"/>
          <w:position w:val="0"/>
          <w:sz w:val="22"/>
          <w:sz w:val="22"/>
          <w:szCs w:val="22"/>
          <w:shd w:fill="auto" w:val="clear"/>
          <w:vertAlign w:val="baseline"/>
          <w:lang w:val="pl-PL"/>
        </w:rPr>
        <w:t>m.</w:t>
      </w:r>
    </w:p>
    <w:p>
      <w:pPr>
        <w:pStyle w:val="Tekst1"/>
        <w:ind w:left="420" w:right="0" w:hanging="0"/>
        <w:rPr>
          <w:rFonts w:ascii="Calibri" w:hAnsi="Calibri"/>
        </w:rPr>
      </w:pPr>
      <w:r>
        <w:rPr>
          <w:rFonts w:ascii="Calibri" w:hAnsi="Calibri"/>
        </w:rPr>
      </w:r>
    </w:p>
    <w:tbl>
      <w:tblPr>
        <w:tblW w:w="5000" w:type="pct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9355"/>
      </w:tblGrid>
      <w:tr>
        <w:trPr/>
        <w:tc>
          <w:tcPr>
            <w:tcW w:w="93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numPr>
                <w:ilvl w:val="0"/>
                <w:numId w:val="3"/>
              </w:numPr>
              <w:tabs>
                <w:tab w:val="clear" w:pos="709"/>
                <w:tab w:val="left" w:pos="470" w:leader="none"/>
                <w:tab w:val="left" w:pos="575" w:leader="none"/>
              </w:tabs>
              <w:ind w:left="470" w:right="5" w:hanging="360"/>
              <w:jc w:val="both"/>
              <w:rPr>
                <w:rFonts w:ascii="Calibri" w:hAnsi="Calibri" w:cs="Arial"/>
                <w:b/>
                <w:sz w:val="24"/>
                <w:szCs w:val="24"/>
              </w:rPr>
            </w:pPr>
            <w:r>
              <w:rPr>
                <w:rFonts w:eastAsia="Times New Roman" w:cs="Arial" w:ascii="Calibri" w:hAnsi="Calibri"/>
                <w:b/>
                <w:color w:val="auto"/>
                <w:sz w:val="24"/>
                <w:szCs w:val="24"/>
                <w:lang w:val="pl-PL" w:eastAsia="zxx" w:bidi="ar-SA"/>
              </w:rPr>
              <w:t>Przewidywana gęstość obciążenia ogniowego</w:t>
            </w:r>
            <w:r>
              <w:rPr>
                <w:rFonts w:cs="Arial" w:ascii="Calibri" w:hAnsi="Calibri"/>
                <w:b/>
                <w:sz w:val="24"/>
                <w:szCs w:val="24"/>
              </w:rPr>
              <w:t>:</w:t>
            </w:r>
          </w:p>
        </w:tc>
      </w:tr>
    </w:tbl>
    <w:p>
      <w:pPr>
        <w:pStyle w:val="Normal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widowControl w:val="false"/>
        <w:ind w:left="420" w:right="0" w:hanging="0"/>
        <w:jc w:val="both"/>
        <w:rPr>
          <w:rFonts w:ascii="Calibri" w:hAnsi="Calibri" w:cs="Arial"/>
          <w:bCs/>
          <w:sz w:val="22"/>
          <w:szCs w:val="22"/>
        </w:rPr>
      </w:pPr>
      <w:r>
        <w:rPr>
          <w:rFonts w:cs="Arial" w:ascii="Calibri" w:hAnsi="Calibri"/>
          <w:bCs/>
          <w:sz w:val="22"/>
          <w:szCs w:val="22"/>
        </w:rPr>
        <w:t>Dla pomieszczeń zakwalifikowanych do kategorii zagrożenia ludzi gęstości obciążenia ogniowego nie oblicza się.</w:t>
      </w:r>
    </w:p>
    <w:p>
      <w:pPr>
        <w:pStyle w:val="Normal"/>
        <w:rPr>
          <w:rFonts w:ascii="Calibri" w:hAnsi="Calibri"/>
        </w:rPr>
      </w:pPr>
      <w:r>
        <w:rPr>
          <w:rFonts w:ascii="Calibri" w:hAnsi="Calibri"/>
        </w:rPr>
      </w:r>
    </w:p>
    <w:tbl>
      <w:tblPr>
        <w:tblW w:w="5000" w:type="pct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9355"/>
      </w:tblGrid>
      <w:tr>
        <w:trPr/>
        <w:tc>
          <w:tcPr>
            <w:tcW w:w="93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numPr>
                <w:ilvl w:val="0"/>
                <w:numId w:val="3"/>
              </w:numPr>
              <w:tabs>
                <w:tab w:val="clear" w:pos="709"/>
                <w:tab w:val="left" w:pos="470" w:leader="none"/>
                <w:tab w:val="left" w:pos="575" w:leader="none"/>
              </w:tabs>
              <w:ind w:left="470" w:right="5" w:hanging="360"/>
              <w:jc w:val="both"/>
              <w:rPr>
                <w:rFonts w:ascii="Calibri" w:hAnsi="Calibri" w:cs="Arial"/>
                <w:b/>
                <w:sz w:val="24"/>
                <w:szCs w:val="24"/>
              </w:rPr>
            </w:pPr>
            <w:r>
              <w:rPr>
                <w:rFonts w:eastAsia="Times New Roman" w:cs="Arial" w:ascii="Calibri" w:hAnsi="Calibri"/>
                <w:b/>
                <w:color w:val="auto"/>
                <w:sz w:val="24"/>
                <w:szCs w:val="24"/>
                <w:lang w:val="pl-PL" w:eastAsia="zxx" w:bidi="ar-SA"/>
              </w:rPr>
              <w:t>Kwalifikacja pożarowa</w:t>
            </w:r>
            <w:r>
              <w:rPr>
                <w:rFonts w:cs="Arial" w:ascii="Calibri" w:hAnsi="Calibri"/>
                <w:b/>
                <w:sz w:val="24"/>
                <w:szCs w:val="24"/>
              </w:rPr>
              <w:t>:</w:t>
            </w:r>
          </w:p>
        </w:tc>
      </w:tr>
    </w:tbl>
    <w:p>
      <w:pPr>
        <w:pStyle w:val="Normal"/>
        <w:rPr>
          <w:rFonts w:ascii="Calibri" w:hAnsi="Calibri" w:eastAsia="Times New Roman" w:cs="Calibri"/>
          <w:b w:val="false"/>
          <w:bCs w:val="false"/>
          <w:color w:val="auto"/>
          <w:position w:val="0"/>
          <w:sz w:val="22"/>
          <w:sz w:val="22"/>
          <w:szCs w:val="22"/>
          <w:shd w:fill="auto" w:val="clear"/>
          <w:vertAlign w:val="baseline"/>
          <w:lang w:val="pl-PL" w:eastAsia="zxx" w:bidi="ar-SA"/>
        </w:rPr>
      </w:pPr>
      <w:r>
        <w:rPr>
          <w:rFonts w:eastAsia="Times New Roman" w:cs="Calibri" w:ascii="Calibri" w:hAnsi="Calibri"/>
          <w:b w:val="false"/>
          <w:bCs w:val="false"/>
          <w:color w:val="000000"/>
          <w:position w:val="0"/>
          <w:sz w:val="22"/>
          <w:sz w:val="22"/>
          <w:szCs w:val="22"/>
          <w:shd w:fill="auto" w:val="clear"/>
          <w:vertAlign w:val="baseline"/>
          <w:lang w:val="pl-PL" w:eastAsia="zxx" w:bidi="ar-SA"/>
        </w:rPr>
      </w:r>
    </w:p>
    <w:p>
      <w:pPr>
        <w:pStyle w:val="Normal"/>
        <w:widowControl w:val="false"/>
        <w:ind w:left="454" w:right="0" w:hanging="0"/>
        <w:jc w:val="both"/>
        <w:rPr>
          <w:rFonts w:ascii="Calibri" w:hAnsi="Calibri" w:eastAsia="Times New Roman" w:cs="Calibri"/>
          <w:b w:val="false"/>
          <w:bCs/>
          <w:color w:val="000000"/>
          <w:position w:val="0"/>
          <w:sz w:val="22"/>
          <w:sz w:val="22"/>
          <w:szCs w:val="22"/>
          <w:vertAlign w:val="baseline"/>
          <w:lang w:val="pl-PL" w:eastAsia="zxx" w:bidi="ar-SA"/>
        </w:rPr>
      </w:pPr>
      <w:r>
        <w:rPr>
          <w:rFonts w:eastAsia="Times New Roman" w:cs="Calibri" w:ascii="Calibri" w:hAnsi="Calibri"/>
          <w:b w:val="false"/>
          <w:bCs w:val="false"/>
          <w:color w:val="000000"/>
          <w:position w:val="0"/>
          <w:sz w:val="22"/>
          <w:sz w:val="22"/>
          <w:szCs w:val="22"/>
          <w:shd w:fill="auto" w:val="clear"/>
          <w:vertAlign w:val="baseline"/>
          <w:lang w:val="pl-PL" w:eastAsia="zxx" w:bidi="ar-SA"/>
        </w:rPr>
        <w:t>B</w:t>
      </w:r>
      <w:r>
        <w:rPr>
          <w:rFonts w:eastAsia="Times New Roman" w:cs="Calibri" w:ascii="Calibri" w:hAnsi="Calibri"/>
          <w:b w:val="false"/>
          <w:bCs w:val="false"/>
          <w:color w:val="000000"/>
          <w:position w:val="0"/>
          <w:sz w:val="22"/>
          <w:sz w:val="22"/>
          <w:szCs w:val="22"/>
          <w:shd w:fill="auto" w:val="clear"/>
          <w:vertAlign w:val="baseline"/>
          <w:lang w:val="pl-PL" w:eastAsia="zxx" w:bidi="ar-SA"/>
        </w:rPr>
        <w:t>udynek ś</w:t>
      </w:r>
      <w:r>
        <w:rPr>
          <w:rFonts w:eastAsia="Times New Roman" w:cs="Calibri" w:ascii="Calibri" w:hAnsi="Calibri"/>
          <w:b w:val="false"/>
          <w:bCs w:val="false"/>
          <w:color w:val="000000"/>
          <w:position w:val="0"/>
          <w:sz w:val="22"/>
          <w:sz w:val="22"/>
          <w:szCs w:val="22"/>
          <w:shd w:fill="auto" w:val="clear"/>
          <w:vertAlign w:val="baseline"/>
          <w:lang w:val="pl-PL" w:eastAsia="zxx" w:bidi="ar-SA"/>
        </w:rPr>
        <w:t>wietlicy</w:t>
      </w:r>
      <w:r>
        <w:rPr>
          <w:rFonts w:eastAsia="Times New Roman" w:cs="Calibri" w:ascii="Calibri" w:hAnsi="Calibri"/>
          <w:b w:val="false"/>
          <w:bCs w:val="false"/>
          <w:color w:val="000000"/>
          <w:position w:val="0"/>
          <w:sz w:val="22"/>
          <w:sz w:val="22"/>
          <w:szCs w:val="22"/>
          <w:shd w:fill="auto" w:val="clear"/>
          <w:vertAlign w:val="baseline"/>
          <w:lang w:val="pl-PL" w:eastAsia="zxx" w:bidi="ar-SA"/>
        </w:rPr>
        <w:t xml:space="preserve"> kwalifikujemy jako ZLIII.</w:t>
      </w:r>
    </w:p>
    <w:p>
      <w:pPr>
        <w:pStyle w:val="Normal"/>
        <w:widowControl w:val="false"/>
        <w:ind w:left="420" w:right="0" w:hanging="0"/>
        <w:jc w:val="both"/>
        <w:rPr>
          <w:rFonts w:ascii="Calibri" w:hAnsi="Calibri"/>
        </w:rPr>
      </w:pPr>
      <w:r>
        <w:rPr>
          <w:rFonts w:ascii="Calibri" w:hAnsi="Calibri"/>
        </w:rPr>
      </w:r>
    </w:p>
    <w:tbl>
      <w:tblPr>
        <w:tblW w:w="5000" w:type="pct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9355"/>
      </w:tblGrid>
      <w:tr>
        <w:trPr/>
        <w:tc>
          <w:tcPr>
            <w:tcW w:w="93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numPr>
                <w:ilvl w:val="0"/>
                <w:numId w:val="3"/>
              </w:numPr>
              <w:tabs>
                <w:tab w:val="clear" w:pos="709"/>
                <w:tab w:val="left" w:pos="470" w:leader="none"/>
                <w:tab w:val="left" w:pos="575" w:leader="none"/>
              </w:tabs>
              <w:ind w:left="470" w:right="5" w:hanging="360"/>
              <w:jc w:val="both"/>
              <w:rPr>
                <w:rFonts w:ascii="Calibri" w:hAnsi="Calibri" w:cs="Arial"/>
                <w:b/>
                <w:sz w:val="24"/>
                <w:szCs w:val="24"/>
              </w:rPr>
            </w:pPr>
            <w:r>
              <w:rPr>
                <w:rFonts w:eastAsia="Times New Roman" w:cs="Arial" w:ascii="Calibri" w:hAnsi="Calibri"/>
                <w:b/>
                <w:color w:val="auto"/>
                <w:sz w:val="24"/>
                <w:szCs w:val="24"/>
                <w:lang w:val="pl-PL" w:eastAsia="zxx" w:bidi="ar-SA"/>
              </w:rPr>
              <w:t>Ocena zagrożenia wybuchem</w:t>
            </w:r>
            <w:r>
              <w:rPr>
                <w:rFonts w:cs="Arial" w:ascii="Calibri" w:hAnsi="Calibri"/>
                <w:b/>
                <w:sz w:val="24"/>
                <w:szCs w:val="24"/>
              </w:rPr>
              <w:t>:</w:t>
            </w:r>
          </w:p>
        </w:tc>
      </w:tr>
    </w:tbl>
    <w:p>
      <w:pPr>
        <w:pStyle w:val="Normal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widowControl w:val="false"/>
        <w:ind w:left="420" w:right="0" w:hanging="0"/>
        <w:jc w:val="both"/>
        <w:rPr>
          <w:rFonts w:ascii="Calibri" w:hAnsi="Calibri" w:eastAsia="Times New Roman" w:cs="Calibri"/>
          <w:b w:val="false"/>
          <w:bCs w:val="false"/>
          <w:color w:val="auto"/>
          <w:sz w:val="22"/>
          <w:szCs w:val="22"/>
          <w:lang w:val="pl-PL" w:eastAsia="zxx" w:bidi="ar-SA"/>
        </w:rPr>
      </w:pPr>
      <w:r>
        <w:rPr>
          <w:rFonts w:eastAsia="Times New Roman" w:cs="Calibri" w:ascii="Calibri" w:hAnsi="Calibri"/>
          <w:b w:val="false"/>
          <w:bCs w:val="false"/>
          <w:color w:val="auto"/>
          <w:sz w:val="22"/>
          <w:szCs w:val="22"/>
          <w:lang w:val="pl-PL" w:eastAsia="zxx" w:bidi="ar-SA"/>
        </w:rPr>
        <w:t>Nie przewiduje się występowania pomieszczeń zagrożonych wybuchem.</w:t>
      </w:r>
    </w:p>
    <w:p>
      <w:pPr>
        <w:pStyle w:val="Normal"/>
        <w:widowControl w:val="false"/>
        <w:ind w:left="420" w:right="0" w:hanging="0"/>
        <w:jc w:val="both"/>
        <w:rPr>
          <w:rFonts w:ascii="Calibri" w:hAnsi="Calibri"/>
        </w:rPr>
      </w:pPr>
      <w:r>
        <w:rPr>
          <w:rFonts w:ascii="Calibri" w:hAnsi="Calibri"/>
        </w:rPr>
      </w:r>
    </w:p>
    <w:tbl>
      <w:tblPr>
        <w:tblW w:w="5000" w:type="pct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9355"/>
      </w:tblGrid>
      <w:tr>
        <w:trPr/>
        <w:tc>
          <w:tcPr>
            <w:tcW w:w="93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numPr>
                <w:ilvl w:val="0"/>
                <w:numId w:val="3"/>
              </w:numPr>
              <w:tabs>
                <w:tab w:val="clear" w:pos="709"/>
                <w:tab w:val="left" w:pos="470" w:leader="none"/>
                <w:tab w:val="left" w:pos="575" w:leader="none"/>
              </w:tabs>
              <w:ind w:left="470" w:right="5" w:hanging="360"/>
              <w:jc w:val="both"/>
              <w:rPr>
                <w:rFonts w:ascii="Calibri" w:hAnsi="Calibri" w:cs="Arial"/>
                <w:b/>
                <w:sz w:val="24"/>
                <w:szCs w:val="24"/>
              </w:rPr>
            </w:pPr>
            <w:r>
              <w:rPr>
                <w:rFonts w:eastAsia="Times New Roman" w:cs="Arial" w:ascii="Calibri" w:hAnsi="Calibri"/>
                <w:b/>
                <w:color w:val="auto"/>
                <w:sz w:val="24"/>
                <w:szCs w:val="24"/>
                <w:lang w:val="pl-PL" w:eastAsia="zxx" w:bidi="ar-SA"/>
              </w:rPr>
              <w:t>Podział na strefy pożarowe</w:t>
            </w:r>
            <w:r>
              <w:rPr>
                <w:rFonts w:cs="Arial" w:ascii="Calibri" w:hAnsi="Calibri"/>
                <w:b/>
                <w:sz w:val="24"/>
                <w:szCs w:val="24"/>
              </w:rPr>
              <w:t>:</w:t>
            </w:r>
          </w:p>
        </w:tc>
      </w:tr>
    </w:tbl>
    <w:p>
      <w:pPr>
        <w:pStyle w:val="Normal"/>
        <w:rPr>
          <w:rFonts w:ascii="Calibri" w:hAnsi="Calibri" w:eastAsia="Times New Roman" w:cs="Arial"/>
          <w:b w:val="false"/>
          <w:bCs/>
          <w:color w:val="auto"/>
          <w:position w:val="0"/>
          <w:sz w:val="22"/>
          <w:sz w:val="22"/>
          <w:szCs w:val="22"/>
          <w:vertAlign w:val="baseline"/>
          <w:lang w:val="pl-PL" w:eastAsia="zxx" w:bidi="ar-SA"/>
        </w:rPr>
      </w:pPr>
      <w:r>
        <w:rPr>
          <w:rFonts w:eastAsia="Times New Roman" w:cs="Arial" w:ascii="Calibri" w:hAnsi="Calibri"/>
          <w:b w:val="false"/>
          <w:bCs/>
          <w:color w:val="auto"/>
          <w:position w:val="0"/>
          <w:sz w:val="22"/>
          <w:sz w:val="22"/>
          <w:szCs w:val="22"/>
          <w:vertAlign w:val="baseline"/>
          <w:lang w:val="pl-PL" w:eastAsia="zxx" w:bidi="ar-SA"/>
        </w:rPr>
      </w:r>
    </w:p>
    <w:p>
      <w:pPr>
        <w:pStyle w:val="Normal"/>
        <w:widowControl w:val="false"/>
        <w:ind w:left="454" w:right="0" w:hanging="0"/>
        <w:jc w:val="both"/>
        <w:rPr>
          <w:rFonts w:ascii="Calibri" w:hAnsi="Calibri" w:eastAsia="Times New Roman" w:cs="Calibri"/>
          <w:b w:val="false"/>
          <w:bCs/>
          <w:color w:val="000000"/>
          <w:position w:val="0"/>
          <w:sz w:val="22"/>
          <w:sz w:val="22"/>
          <w:szCs w:val="22"/>
          <w:vertAlign w:val="baseline"/>
          <w:lang w:val="pl-PL" w:eastAsia="zxx" w:bidi="ar-SA"/>
        </w:rPr>
      </w:pPr>
      <w:r>
        <w:rPr>
          <w:rFonts w:eastAsia="Times New Roman" w:cs="Calibri" w:ascii="Calibri" w:hAnsi="Calibri"/>
          <w:b w:val="false"/>
          <w:bCs w:val="false"/>
          <w:color w:val="000000"/>
          <w:position w:val="0"/>
          <w:sz w:val="22"/>
          <w:sz w:val="22"/>
          <w:szCs w:val="22"/>
          <w:shd w:fill="auto" w:val="clear"/>
          <w:vertAlign w:val="baseline"/>
          <w:lang w:val="pl-PL" w:eastAsia="zxx" w:bidi="ar-SA"/>
        </w:rPr>
        <w:t>B</w:t>
      </w:r>
      <w:r>
        <w:rPr>
          <w:rFonts w:eastAsia="Times New Roman" w:cs="Calibri" w:ascii="Calibri" w:hAnsi="Calibri"/>
          <w:b w:val="false"/>
          <w:bCs w:val="false"/>
          <w:color w:val="000000"/>
          <w:position w:val="0"/>
          <w:sz w:val="22"/>
          <w:sz w:val="22"/>
          <w:szCs w:val="22"/>
          <w:shd w:fill="auto" w:val="clear"/>
          <w:vertAlign w:val="baseline"/>
          <w:lang w:val="pl-PL" w:eastAsia="zxx" w:bidi="ar-SA"/>
        </w:rPr>
        <w:t xml:space="preserve">udynek </w:t>
      </w:r>
      <w:r>
        <w:rPr>
          <w:rFonts w:eastAsia="Times New Roman" w:cs="Calibri" w:ascii="Calibri" w:hAnsi="Calibri"/>
          <w:b w:val="false"/>
          <w:bCs w:val="false"/>
          <w:color w:val="000000"/>
          <w:position w:val="0"/>
          <w:sz w:val="22"/>
          <w:sz w:val="22"/>
          <w:szCs w:val="22"/>
          <w:shd w:fill="auto" w:val="clear"/>
          <w:vertAlign w:val="baseline"/>
          <w:lang w:val="pl-PL" w:eastAsia="zxx" w:bidi="ar-SA"/>
        </w:rPr>
        <w:t xml:space="preserve"> </w:t>
      </w:r>
      <w:r>
        <w:rPr>
          <w:rFonts w:eastAsia="Times New Roman" w:cs="Calibri" w:ascii="Calibri" w:hAnsi="Calibri"/>
          <w:b w:val="false"/>
          <w:bCs w:val="false"/>
          <w:color w:val="000000"/>
          <w:position w:val="0"/>
          <w:sz w:val="22"/>
          <w:sz w:val="22"/>
          <w:szCs w:val="22"/>
          <w:shd w:fill="auto" w:val="clear"/>
          <w:vertAlign w:val="baseline"/>
          <w:lang w:val="pl-PL" w:eastAsia="zxx" w:bidi="ar-SA"/>
        </w:rPr>
        <w:t>pro</w:t>
      </w:r>
      <w:r>
        <w:rPr>
          <w:rFonts w:eastAsia="Times New Roman" w:cs="Calibri" w:ascii="Calibri" w:hAnsi="Calibri"/>
          <w:b w:val="false"/>
          <w:bCs w:val="false"/>
          <w:color w:val="000000"/>
          <w:position w:val="0"/>
          <w:sz w:val="22"/>
          <w:sz w:val="22"/>
          <w:szCs w:val="22"/>
          <w:shd w:fill="auto" w:val="clear"/>
          <w:vertAlign w:val="baseline"/>
          <w:lang w:val="pl-PL" w:eastAsia="zxx" w:bidi="ar-SA"/>
        </w:rPr>
        <w:t>jektuje się w jednej strefie pożarowej.</w:t>
      </w:r>
    </w:p>
    <w:p>
      <w:pPr>
        <w:pStyle w:val="Normal"/>
        <w:ind w:left="454" w:right="0" w:hanging="0"/>
        <w:jc w:val="both"/>
        <w:rPr>
          <w:rFonts w:ascii="Calibri" w:hAnsi="Calibri" w:cs="Calibri"/>
          <w:color w:val="auto"/>
          <w:sz w:val="22"/>
          <w:szCs w:val="22"/>
        </w:rPr>
      </w:pPr>
      <w:r>
        <w:rPr>
          <w:rFonts w:cs="Calibri" w:ascii="Calibri" w:hAnsi="Calibri"/>
          <w:color w:val="auto"/>
          <w:sz w:val="22"/>
          <w:szCs w:val="22"/>
        </w:rPr>
      </w:r>
    </w:p>
    <w:tbl>
      <w:tblPr>
        <w:tblW w:w="5000" w:type="pct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9355"/>
      </w:tblGrid>
      <w:tr>
        <w:trPr/>
        <w:tc>
          <w:tcPr>
            <w:tcW w:w="93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numPr>
                <w:ilvl w:val="0"/>
                <w:numId w:val="3"/>
              </w:numPr>
              <w:tabs>
                <w:tab w:val="clear" w:pos="709"/>
                <w:tab w:val="left" w:pos="470" w:leader="none"/>
                <w:tab w:val="left" w:pos="575" w:leader="none"/>
              </w:tabs>
              <w:ind w:left="470" w:right="5" w:hanging="360"/>
              <w:jc w:val="both"/>
              <w:rPr>
                <w:rFonts w:ascii="Calibri" w:hAnsi="Calibri" w:cs="Arial"/>
                <w:b/>
                <w:sz w:val="24"/>
                <w:szCs w:val="24"/>
              </w:rPr>
            </w:pPr>
            <w:r>
              <w:rPr>
                <w:rFonts w:eastAsia="Times New Roman" w:cs="Arial" w:ascii="Calibri" w:hAnsi="Calibri"/>
                <w:b/>
                <w:color w:val="auto"/>
                <w:sz w:val="24"/>
                <w:szCs w:val="24"/>
                <w:lang w:val="pl-PL" w:eastAsia="zxx" w:bidi="ar-SA"/>
              </w:rPr>
              <w:t>Klasa odporności pożarowej i ogniowej</w:t>
            </w:r>
            <w:r>
              <w:rPr>
                <w:rFonts w:cs="Arial" w:ascii="Calibri" w:hAnsi="Calibri"/>
                <w:b/>
                <w:sz w:val="24"/>
                <w:szCs w:val="24"/>
              </w:rPr>
              <w:t>:</w:t>
            </w:r>
          </w:p>
        </w:tc>
      </w:tr>
    </w:tbl>
    <w:p>
      <w:pPr>
        <w:pStyle w:val="Normal"/>
        <w:numPr>
          <w:ilvl w:val="0"/>
          <w:numId w:val="0"/>
        </w:numPr>
        <w:ind w:hanging="0"/>
        <w:rPr>
          <w:rFonts w:ascii="Calibri" w:hAnsi="Calibri" w:cs="Arial"/>
          <w:sz w:val="22"/>
          <w:szCs w:val="22"/>
        </w:rPr>
      </w:pPr>
      <w:r>
        <w:rPr>
          <w:rFonts w:cs="Arial" w:ascii="Calibri" w:hAnsi="Calibri"/>
          <w:sz w:val="22"/>
          <w:szCs w:val="22"/>
        </w:rPr>
      </w:r>
    </w:p>
    <w:p>
      <w:pPr>
        <w:pStyle w:val="Tekstpodstawowywcity3"/>
        <w:numPr>
          <w:ilvl w:val="0"/>
          <w:numId w:val="0"/>
        </w:numPr>
        <w:ind w:left="-615" w:right="0" w:hanging="0"/>
        <w:rPr>
          <w:rFonts w:ascii="Calibri" w:hAnsi="Calibri" w:cs="Arial"/>
          <w:b w:val="false"/>
          <w:bCs w:val="false"/>
          <w:sz w:val="22"/>
          <w:szCs w:val="22"/>
        </w:rPr>
      </w:pPr>
      <w:r>
        <w:rPr>
          <w:rFonts w:cs="Arial" w:ascii="Calibri" w:hAnsi="Calibri"/>
          <w:b w:val="false"/>
          <w:bCs w:val="false"/>
          <w:sz w:val="22"/>
          <w:szCs w:val="22"/>
        </w:rPr>
        <w:t xml:space="preserve">7.1. Klasa odporności pożarowej budynku: </w:t>
      </w:r>
      <w:r>
        <w:rPr>
          <w:rFonts w:eastAsia="Times New Roman" w:cs="Arial" w:ascii="Calibri" w:hAnsi="Calibri"/>
          <w:b w:val="false"/>
          <w:bCs w:val="false"/>
          <w:color w:val="000000"/>
          <w:position w:val="0"/>
          <w:sz w:val="22"/>
          <w:sz w:val="22"/>
          <w:szCs w:val="22"/>
          <w:shd w:fill="auto" w:val="clear"/>
          <w:vertAlign w:val="baseline"/>
          <w:lang w:val="pl-PL" w:eastAsia="zxx" w:bidi="ar-SA"/>
        </w:rPr>
        <w:t>b</w:t>
      </w:r>
      <w:r>
        <w:rPr>
          <w:rFonts w:eastAsia="Times New Roman" w:cs="Arial" w:ascii="Calibri" w:hAnsi="Calibri"/>
          <w:b w:val="false"/>
          <w:bCs w:val="false"/>
          <w:color w:val="000000"/>
          <w:position w:val="0"/>
          <w:sz w:val="22"/>
          <w:sz w:val="22"/>
          <w:szCs w:val="22"/>
          <w:shd w:fill="auto" w:val="clear"/>
          <w:vertAlign w:val="baseline"/>
          <w:lang w:val="pl-PL" w:eastAsia="zxx" w:bidi="ar-SA"/>
        </w:rPr>
        <w:t>udynek ś</w:t>
      </w:r>
      <w:r>
        <w:rPr>
          <w:rFonts w:eastAsia="Times New Roman" w:cs="Arial" w:ascii="Calibri" w:hAnsi="Calibri"/>
          <w:b w:val="false"/>
          <w:bCs w:val="false"/>
          <w:color w:val="000000"/>
          <w:position w:val="0"/>
          <w:sz w:val="22"/>
          <w:sz w:val="22"/>
          <w:szCs w:val="22"/>
          <w:shd w:fill="auto" w:val="clear"/>
          <w:vertAlign w:val="baseline"/>
          <w:lang w:val="pl-PL" w:eastAsia="zxx" w:bidi="ar-SA"/>
        </w:rPr>
        <w:t>wietlicy</w:t>
      </w:r>
      <w:r>
        <w:rPr>
          <w:rFonts w:eastAsia="Times New Roman" w:cs="Calibri" w:ascii="Calibri" w:hAnsi="Calibri"/>
          <w:b w:val="false"/>
          <w:bCs w:val="false"/>
          <w:color w:val="000000"/>
          <w:position w:val="0"/>
          <w:sz w:val="22"/>
          <w:sz w:val="22"/>
          <w:szCs w:val="22"/>
          <w:shd w:fill="auto" w:val="clear"/>
          <w:vertAlign w:val="baseline"/>
          <w:lang w:val="pl-PL" w:eastAsia="zxx" w:bidi="ar-SA"/>
        </w:rPr>
        <w:t xml:space="preserve"> </w:t>
      </w:r>
      <w:r>
        <w:rPr>
          <w:rFonts w:eastAsia="Times New Roman" w:cs="Calibri" w:ascii="Calibri" w:hAnsi="Calibri"/>
          <w:b w:val="false"/>
          <w:bCs w:val="false"/>
          <w:color w:val="000000"/>
          <w:position w:val="0"/>
          <w:sz w:val="22"/>
          <w:sz w:val="22"/>
          <w:szCs w:val="22"/>
          <w:shd w:fill="auto" w:val="clear"/>
          <w:vertAlign w:val="baseline"/>
          <w:lang w:val="pl-PL" w:eastAsia="zxx" w:bidi="ar-SA"/>
        </w:rPr>
        <w:t xml:space="preserve">zaprojektowano w </w:t>
      </w:r>
      <w:r>
        <w:rPr>
          <w:rFonts w:eastAsia="Times New Roman" w:cs="Calibri" w:ascii="Calibri" w:hAnsi="Calibri"/>
          <w:b w:val="false"/>
          <w:bCs w:val="false"/>
          <w:color w:val="000000"/>
          <w:position w:val="0"/>
          <w:sz w:val="22"/>
          <w:sz w:val="22"/>
          <w:szCs w:val="22"/>
          <w:shd w:fill="auto" w:val="clear"/>
          <w:vertAlign w:val="baseline"/>
          <w:lang w:val="pl-PL" w:eastAsia="zxx" w:bidi="ar-SA"/>
        </w:rPr>
        <w:t>klas</w:t>
      </w:r>
      <w:r>
        <w:rPr>
          <w:rFonts w:eastAsia="Times New Roman" w:cs="Calibri" w:ascii="Calibri" w:hAnsi="Calibri"/>
          <w:b w:val="false"/>
          <w:bCs w:val="false"/>
          <w:color w:val="000000"/>
          <w:position w:val="0"/>
          <w:sz w:val="22"/>
          <w:sz w:val="22"/>
          <w:szCs w:val="22"/>
          <w:shd w:fill="auto" w:val="clear"/>
          <w:vertAlign w:val="baseline"/>
          <w:lang w:val="pl-PL" w:eastAsia="zxx" w:bidi="ar-SA"/>
        </w:rPr>
        <w:t>ie</w:t>
      </w:r>
      <w:r>
        <w:rPr>
          <w:rFonts w:eastAsia="Times New Roman" w:cs="Calibri" w:ascii="Calibri" w:hAnsi="Calibri"/>
          <w:b w:val="false"/>
          <w:bCs w:val="false"/>
          <w:color w:val="000000"/>
          <w:position w:val="0"/>
          <w:sz w:val="22"/>
          <w:sz w:val="22"/>
          <w:szCs w:val="22"/>
          <w:shd w:fill="auto" w:val="clear"/>
          <w:vertAlign w:val="baseline"/>
          <w:lang w:val="pl-PL" w:eastAsia="zxx" w:bidi="ar-SA"/>
        </w:rPr>
        <w:t xml:space="preserve"> D</w:t>
      </w:r>
    </w:p>
    <w:p>
      <w:pPr>
        <w:pStyle w:val="Tekstpodstawowywcity3"/>
        <w:numPr>
          <w:ilvl w:val="0"/>
          <w:numId w:val="0"/>
        </w:numPr>
        <w:ind w:left="-615" w:right="0" w:hanging="0"/>
        <w:rPr>
          <w:rFonts w:ascii="Calibri" w:hAnsi="Calibri" w:eastAsia="Times New Roman" w:cs="Arial"/>
          <w:b w:val="false"/>
          <w:bCs w:val="false"/>
          <w:color w:val="auto"/>
          <w:sz w:val="18"/>
          <w:szCs w:val="18"/>
          <w:lang w:val="pl-PL" w:eastAsia="zxx" w:bidi="ar-SA"/>
        </w:rPr>
      </w:pPr>
      <w:r>
        <w:rPr>
          <w:rFonts w:eastAsia="Times New Roman" w:cs="Arial" w:ascii="Calibri" w:hAnsi="Calibri"/>
          <w:b w:val="false"/>
          <w:bCs w:val="false"/>
          <w:color w:val="auto"/>
          <w:sz w:val="18"/>
          <w:szCs w:val="18"/>
          <w:lang w:val="pl-PL" w:eastAsia="zxx" w:bidi="ar-SA"/>
        </w:rPr>
      </w:r>
    </w:p>
    <w:p>
      <w:pPr>
        <w:pStyle w:val="Tekstpodstawowywcity3"/>
        <w:numPr>
          <w:ilvl w:val="0"/>
          <w:numId w:val="0"/>
        </w:numPr>
        <w:ind w:left="-615" w:right="0" w:hanging="0"/>
        <w:rPr>
          <w:rFonts w:ascii="Calibri" w:hAnsi="Calibri" w:cs="Arial"/>
          <w:b w:val="false"/>
          <w:bCs w:val="false"/>
          <w:sz w:val="22"/>
          <w:szCs w:val="22"/>
        </w:rPr>
      </w:pPr>
      <w:r>
        <w:rPr>
          <w:rFonts w:cs="Arial" w:ascii="Calibri" w:hAnsi="Calibri"/>
          <w:b w:val="false"/>
          <w:bCs w:val="false"/>
          <w:sz w:val="22"/>
          <w:szCs w:val="22"/>
        </w:rPr>
        <w:t>7.2. Klasa odporności ogniowej elementów budowlanych</w:t>
      </w:r>
    </w:p>
    <w:p>
      <w:pPr>
        <w:pStyle w:val="Normal"/>
        <w:ind w:left="435" w:right="0" w:hanging="0"/>
        <w:jc w:val="both"/>
        <w:rPr>
          <w:rFonts w:ascii="Calibri" w:hAnsi="Calibri" w:eastAsia="Times New Roman" w:cs="Arial"/>
          <w:b w:val="false"/>
          <w:bCs w:val="false"/>
          <w:color w:val="auto"/>
          <w:sz w:val="22"/>
          <w:szCs w:val="22"/>
          <w:lang w:val="pl-PL" w:eastAsia="zxx" w:bidi="ar-SA"/>
        </w:rPr>
      </w:pPr>
      <w:r>
        <w:rPr>
          <w:rFonts w:eastAsia="Times New Roman" w:cs="Arial" w:ascii="Calibri" w:hAnsi="Calibri"/>
          <w:b w:val="false"/>
          <w:bCs w:val="false"/>
          <w:color w:val="auto"/>
          <w:sz w:val="22"/>
          <w:szCs w:val="22"/>
          <w:lang w:val="pl-PL" w:eastAsia="zxx" w:bidi="ar-SA"/>
        </w:rPr>
        <w:t>Poszczególne elementy budowlane budynku należy wykonać w co najmniej następujących klasach odporności ogniowej</w:t>
      </w:r>
    </w:p>
    <w:p>
      <w:pPr>
        <w:pStyle w:val="Normal"/>
        <w:ind w:left="450" w:right="0" w:hanging="0"/>
        <w:jc w:val="both"/>
        <w:rPr>
          <w:rFonts w:ascii="Calibri" w:hAnsi="Calibri"/>
        </w:rPr>
      </w:pPr>
      <w:r>
        <w:rPr>
          <w:rFonts w:ascii="Calibri" w:hAnsi="Calibri"/>
        </w:rPr>
      </w:r>
    </w:p>
    <w:tbl>
      <w:tblPr>
        <w:tblW w:w="8908" w:type="dxa"/>
        <w:jc w:val="left"/>
        <w:tblInd w:w="454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853"/>
        <w:gridCol w:w="5055"/>
      </w:tblGrid>
      <w:tr>
        <w:trPr/>
        <w:tc>
          <w:tcPr>
            <w:tcW w:w="3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jc w:val="center"/>
              <w:rPr>
                <w:rFonts w:ascii="Calibri" w:hAnsi="Calibri" w:eastAsia="Times New Roman" w:cs="Arial"/>
                <w:smallCaps/>
                <w:color w:val="auto"/>
                <w:sz w:val="22"/>
                <w:szCs w:val="22"/>
                <w:lang w:val="pl-PL" w:eastAsia="zxx" w:bidi="ar-SA"/>
              </w:rPr>
            </w:pPr>
            <w:r>
              <w:rPr>
                <w:rFonts w:eastAsia="Times New Roman" w:cs="Arial" w:ascii="Calibri" w:hAnsi="Calibri"/>
                <w:smallCaps/>
                <w:color w:val="auto"/>
                <w:sz w:val="22"/>
                <w:szCs w:val="22"/>
                <w:lang w:val="pl-PL" w:eastAsia="zxx" w:bidi="ar-SA"/>
              </w:rPr>
              <w:t>ELEMENT BUDOWLANY</w:t>
            </w:r>
          </w:p>
        </w:tc>
        <w:tc>
          <w:tcPr>
            <w:tcW w:w="50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napToGrid w:val="false"/>
              <w:jc w:val="center"/>
              <w:rPr>
                <w:rFonts w:ascii="Calibri" w:hAnsi="Calibri" w:eastAsia="Times New Roman" w:cs="Arial"/>
                <w:smallCaps/>
                <w:color w:val="auto"/>
                <w:sz w:val="22"/>
                <w:szCs w:val="22"/>
                <w:lang w:val="pl-PL" w:eastAsia="zxx" w:bidi="ar-SA"/>
              </w:rPr>
            </w:pPr>
            <w:r>
              <w:rPr>
                <w:rFonts w:eastAsia="Times New Roman" w:cs="Arial" w:ascii="Calibri" w:hAnsi="Calibri"/>
                <w:smallCaps/>
                <w:color w:val="auto"/>
                <w:sz w:val="22"/>
                <w:szCs w:val="22"/>
                <w:lang w:val="pl-PL" w:eastAsia="zxx" w:bidi="ar-SA"/>
              </w:rPr>
              <w:t>KLASA ODPORNOŚCI OGNIOWEJ „</w:t>
            </w:r>
            <w:r>
              <w:rPr>
                <w:rFonts w:eastAsia="Times New Roman" w:cs="Arial" w:ascii="Calibri" w:hAnsi="Calibri"/>
                <w:smallCaps/>
                <w:color w:val="auto"/>
                <w:sz w:val="22"/>
                <w:szCs w:val="22"/>
                <w:lang w:val="pl-PL" w:eastAsia="zxx" w:bidi="ar-SA"/>
              </w:rPr>
              <w:t>D”</w:t>
            </w:r>
          </w:p>
        </w:tc>
      </w:tr>
      <w:tr>
        <w:trPr/>
        <w:tc>
          <w:tcPr>
            <w:tcW w:w="385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napToGrid w:val="false"/>
              <w:rPr>
                <w:rFonts w:ascii="Calibri" w:hAnsi="Calibri" w:eastAsia="Times New Roman" w:cs="Arial"/>
                <w:color w:val="auto"/>
                <w:sz w:val="22"/>
                <w:szCs w:val="22"/>
                <w:lang w:val="pl-PL" w:eastAsia="zxx" w:bidi="ar-SA"/>
              </w:rPr>
            </w:pPr>
            <w:r>
              <w:rPr>
                <w:rFonts w:eastAsia="Times New Roman" w:cs="Arial" w:ascii="Calibri" w:hAnsi="Calibri"/>
                <w:color w:val="auto"/>
                <w:sz w:val="22"/>
                <w:szCs w:val="22"/>
                <w:lang w:val="pl-PL" w:eastAsia="zxx" w:bidi="ar-SA"/>
              </w:rPr>
              <w:t xml:space="preserve">główna konstrukcja nośna </w:t>
            </w:r>
          </w:p>
        </w:tc>
        <w:tc>
          <w:tcPr>
            <w:tcW w:w="50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napToGrid w:val="false"/>
              <w:jc w:val="center"/>
              <w:rPr>
                <w:rFonts w:ascii="Calibri" w:hAnsi="Calibri" w:eastAsia="Times New Roman" w:cs="Arial"/>
                <w:b/>
                <w:color w:val="auto"/>
                <w:sz w:val="22"/>
                <w:szCs w:val="22"/>
                <w:lang w:val="pl-PL" w:eastAsia="zxx" w:bidi="ar-SA"/>
              </w:rPr>
            </w:pPr>
            <w:r>
              <w:rPr>
                <w:rFonts w:eastAsia="Times New Roman" w:cs="Arial" w:ascii="Calibri" w:hAnsi="Calibri"/>
                <w:b/>
                <w:color w:val="auto"/>
                <w:sz w:val="22"/>
                <w:szCs w:val="22"/>
                <w:lang w:val="pl-PL" w:eastAsia="zxx" w:bidi="ar-SA"/>
              </w:rPr>
              <w:t>R30</w:t>
            </w:r>
          </w:p>
        </w:tc>
      </w:tr>
      <w:tr>
        <w:trPr/>
        <w:tc>
          <w:tcPr>
            <w:tcW w:w="385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napToGrid w:val="false"/>
              <w:rPr>
                <w:rFonts w:ascii="Calibri" w:hAnsi="Calibri" w:eastAsia="Times New Roman" w:cs="Arial"/>
                <w:color w:val="auto"/>
                <w:sz w:val="22"/>
                <w:szCs w:val="22"/>
                <w:lang w:val="pl-PL" w:eastAsia="zxx" w:bidi="ar-SA"/>
              </w:rPr>
            </w:pPr>
            <w:r>
              <w:rPr>
                <w:rFonts w:eastAsia="Times New Roman" w:cs="Arial" w:ascii="Calibri" w:hAnsi="Calibri"/>
                <w:color w:val="auto"/>
                <w:sz w:val="22"/>
                <w:szCs w:val="22"/>
                <w:lang w:val="pl-PL" w:eastAsia="zxx" w:bidi="ar-SA"/>
              </w:rPr>
              <w:t xml:space="preserve">konstrukcja dachu </w:t>
            </w:r>
          </w:p>
        </w:tc>
        <w:tc>
          <w:tcPr>
            <w:tcW w:w="50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napToGrid w:val="false"/>
              <w:jc w:val="center"/>
              <w:rPr>
                <w:rFonts w:ascii="Calibri" w:hAnsi="Calibri" w:eastAsia="Times New Roman" w:cs="Arial"/>
                <w:b/>
                <w:color w:val="auto"/>
                <w:sz w:val="22"/>
                <w:szCs w:val="22"/>
                <w:lang w:val="pl-PL" w:eastAsia="zxx" w:bidi="ar-SA"/>
              </w:rPr>
            </w:pPr>
            <w:r>
              <w:rPr>
                <w:rFonts w:eastAsia="Times New Roman" w:cs="Arial" w:ascii="Calibri" w:hAnsi="Calibri"/>
                <w:b/>
                <w:color w:val="auto"/>
                <w:sz w:val="22"/>
                <w:szCs w:val="22"/>
                <w:lang w:val="pl-PL" w:eastAsia="zxx" w:bidi="ar-SA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385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napToGrid w:val="false"/>
              <w:rPr>
                <w:rFonts w:ascii="Calibri" w:hAnsi="Calibri" w:eastAsia="Times New Roman" w:cs="Arial"/>
                <w:color w:val="auto"/>
                <w:sz w:val="22"/>
                <w:szCs w:val="22"/>
                <w:lang w:val="pl-PL" w:eastAsia="zxx" w:bidi="ar-SA"/>
              </w:rPr>
            </w:pPr>
            <w:r>
              <w:rPr>
                <w:rFonts w:eastAsia="Times New Roman" w:cs="Arial" w:ascii="Calibri" w:hAnsi="Calibri"/>
                <w:color w:val="auto"/>
                <w:sz w:val="22"/>
                <w:szCs w:val="22"/>
                <w:lang w:val="pl-PL" w:eastAsia="zxx" w:bidi="ar-SA"/>
              </w:rPr>
              <w:t xml:space="preserve">przekrycie dachu </w:t>
            </w:r>
          </w:p>
        </w:tc>
        <w:tc>
          <w:tcPr>
            <w:tcW w:w="50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napToGrid w:val="false"/>
              <w:jc w:val="center"/>
              <w:rPr>
                <w:rFonts w:ascii="Calibri" w:hAnsi="Calibri" w:eastAsia="Times New Roman" w:cs="Arial"/>
                <w:b/>
                <w:color w:val="auto"/>
                <w:sz w:val="22"/>
                <w:szCs w:val="22"/>
                <w:lang w:val="pl-PL" w:eastAsia="zxx" w:bidi="ar-SA"/>
              </w:rPr>
            </w:pPr>
            <w:r>
              <w:rPr>
                <w:rFonts w:eastAsia="Times New Roman" w:cs="Arial" w:ascii="Calibri" w:hAnsi="Calibri"/>
                <w:b/>
                <w:color w:val="auto"/>
                <w:sz w:val="22"/>
                <w:szCs w:val="22"/>
                <w:lang w:val="pl-PL" w:eastAsia="zxx" w:bidi="ar-SA"/>
              </w:rPr>
              <w:t>-</w:t>
            </w:r>
          </w:p>
        </w:tc>
      </w:tr>
      <w:tr>
        <w:trPr/>
        <w:tc>
          <w:tcPr>
            <w:tcW w:w="385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napToGrid w:val="false"/>
              <w:rPr>
                <w:rFonts w:ascii="Calibri" w:hAnsi="Calibri" w:eastAsia="Times New Roman" w:cs="Arial"/>
                <w:color w:val="auto"/>
                <w:sz w:val="22"/>
                <w:szCs w:val="22"/>
                <w:lang w:val="pl-PL" w:eastAsia="zxx" w:bidi="ar-SA"/>
              </w:rPr>
            </w:pPr>
            <w:r>
              <w:rPr>
                <w:rFonts w:eastAsia="Times New Roman" w:cs="Arial" w:ascii="Calibri" w:hAnsi="Calibri"/>
                <w:color w:val="auto"/>
                <w:sz w:val="22"/>
                <w:szCs w:val="22"/>
                <w:lang w:val="pl-PL" w:eastAsia="zxx" w:bidi="ar-SA"/>
              </w:rPr>
              <w:t xml:space="preserve">ściany wewnętrzne </w:t>
            </w:r>
          </w:p>
        </w:tc>
        <w:tc>
          <w:tcPr>
            <w:tcW w:w="50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napToGrid w:val="false"/>
              <w:jc w:val="center"/>
              <w:rPr>
                <w:rFonts w:ascii="Calibri" w:hAnsi="Calibri" w:eastAsia="Times New Roman" w:cs="Arial"/>
                <w:b/>
                <w:color w:val="auto"/>
                <w:sz w:val="22"/>
                <w:szCs w:val="22"/>
                <w:lang w:val="pl-PL" w:eastAsia="zxx" w:bidi="ar-SA"/>
              </w:rPr>
            </w:pPr>
            <w:r>
              <w:rPr>
                <w:rFonts w:eastAsia="Times New Roman" w:cs="Arial" w:ascii="Calibri" w:hAnsi="Calibri"/>
                <w:b/>
                <w:color w:val="auto"/>
                <w:sz w:val="22"/>
                <w:szCs w:val="22"/>
                <w:lang w:val="pl-PL" w:eastAsia="zxx" w:bidi="ar-SA"/>
              </w:rPr>
              <w:t>-</w:t>
            </w:r>
          </w:p>
        </w:tc>
      </w:tr>
      <w:tr>
        <w:trPr/>
        <w:tc>
          <w:tcPr>
            <w:tcW w:w="385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napToGrid w:val="false"/>
              <w:rPr>
                <w:rFonts w:ascii="Calibri" w:hAnsi="Calibri" w:eastAsia="Times New Roman" w:cs="Arial"/>
                <w:color w:val="auto"/>
                <w:sz w:val="22"/>
                <w:szCs w:val="22"/>
                <w:lang w:val="pl-PL" w:eastAsia="zxx" w:bidi="ar-SA"/>
              </w:rPr>
            </w:pPr>
            <w:r>
              <w:rPr>
                <w:rFonts w:eastAsia="Times New Roman" w:cs="Arial" w:ascii="Calibri" w:hAnsi="Calibri"/>
                <w:color w:val="auto"/>
                <w:sz w:val="22"/>
                <w:szCs w:val="22"/>
                <w:lang w:val="pl-PL" w:eastAsia="zxx" w:bidi="ar-SA"/>
              </w:rPr>
              <w:t xml:space="preserve">ściany zewnętrzne </w:t>
            </w:r>
          </w:p>
        </w:tc>
        <w:tc>
          <w:tcPr>
            <w:tcW w:w="50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napToGrid w:val="false"/>
              <w:jc w:val="center"/>
              <w:rPr>
                <w:rFonts w:ascii="Calibri" w:hAnsi="Calibri" w:eastAsia="Times New Roman" w:cs="Arial"/>
                <w:b/>
                <w:color w:val="auto"/>
                <w:sz w:val="22"/>
                <w:szCs w:val="22"/>
                <w:lang w:val="pl-PL" w:eastAsia="zxx" w:bidi="ar-SA"/>
              </w:rPr>
            </w:pPr>
            <w:r>
              <w:rPr>
                <w:rFonts w:eastAsia="Times New Roman" w:cs="Arial" w:ascii="Calibri" w:hAnsi="Calibri"/>
                <w:b/>
                <w:color w:val="auto"/>
                <w:sz w:val="22"/>
                <w:szCs w:val="22"/>
                <w:lang w:val="pl-PL" w:eastAsia="zxx" w:bidi="ar-SA"/>
              </w:rPr>
              <w:t>EI30</w:t>
            </w:r>
          </w:p>
        </w:tc>
      </w:tr>
      <w:tr>
        <w:trPr/>
        <w:tc>
          <w:tcPr>
            <w:tcW w:w="385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napToGrid w:val="false"/>
              <w:rPr>
                <w:rFonts w:ascii="Calibri" w:hAnsi="Calibri" w:eastAsia="Times New Roman" w:cs="Arial"/>
                <w:color w:val="auto"/>
                <w:sz w:val="22"/>
                <w:szCs w:val="22"/>
                <w:lang w:val="pl-PL" w:eastAsia="zxx" w:bidi="ar-SA"/>
              </w:rPr>
            </w:pPr>
            <w:r>
              <w:rPr>
                <w:rFonts w:eastAsia="Times New Roman" w:cs="Arial" w:ascii="Calibri" w:hAnsi="Calibri"/>
                <w:color w:val="auto"/>
                <w:sz w:val="22"/>
                <w:szCs w:val="22"/>
                <w:lang w:val="pl-PL" w:eastAsia="zxx" w:bidi="ar-SA"/>
              </w:rPr>
              <w:t>strop</w:t>
            </w:r>
          </w:p>
        </w:tc>
        <w:tc>
          <w:tcPr>
            <w:tcW w:w="50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napToGrid w:val="false"/>
              <w:jc w:val="center"/>
              <w:rPr>
                <w:rFonts w:ascii="Calibri" w:hAnsi="Calibri" w:eastAsia="Times New Roman" w:cs="Arial"/>
                <w:b/>
                <w:color w:val="auto"/>
                <w:sz w:val="22"/>
                <w:szCs w:val="22"/>
                <w:lang w:val="pl-PL" w:eastAsia="zxx" w:bidi="ar-SA"/>
              </w:rPr>
            </w:pPr>
            <w:r>
              <w:rPr>
                <w:rFonts w:eastAsia="Times New Roman" w:cs="Arial" w:ascii="Calibri" w:hAnsi="Calibri"/>
                <w:b/>
                <w:color w:val="auto"/>
                <w:sz w:val="22"/>
                <w:szCs w:val="22"/>
                <w:lang w:val="pl-PL" w:eastAsia="zxx" w:bidi="ar-SA"/>
              </w:rPr>
              <w:t>REI30</w:t>
            </w:r>
          </w:p>
        </w:tc>
      </w:tr>
    </w:tbl>
    <w:p>
      <w:pPr>
        <w:pStyle w:val="Normal"/>
        <w:rPr>
          <w:rFonts w:ascii="Calibri" w:hAnsi="Calibri"/>
        </w:rPr>
      </w:pPr>
      <w:r>
        <w:rPr>
          <w:rFonts w:ascii="Calibri" w:hAnsi="Calibri"/>
        </w:rPr>
      </w:r>
    </w:p>
    <w:tbl>
      <w:tblPr>
        <w:tblW w:w="5000" w:type="pct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9355"/>
      </w:tblGrid>
      <w:tr>
        <w:trPr/>
        <w:tc>
          <w:tcPr>
            <w:tcW w:w="93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numPr>
                <w:ilvl w:val="0"/>
                <w:numId w:val="3"/>
              </w:numPr>
              <w:tabs>
                <w:tab w:val="clear" w:pos="709"/>
                <w:tab w:val="left" w:pos="470" w:leader="none"/>
                <w:tab w:val="left" w:pos="575" w:leader="none"/>
              </w:tabs>
              <w:ind w:left="470" w:right="5" w:hanging="360"/>
              <w:jc w:val="both"/>
              <w:rPr>
                <w:rFonts w:ascii="Calibri" w:hAnsi="Calibri" w:cs="Arial"/>
                <w:b/>
                <w:sz w:val="24"/>
                <w:szCs w:val="24"/>
              </w:rPr>
            </w:pPr>
            <w:r>
              <w:rPr>
                <w:rFonts w:eastAsia="Times New Roman" w:cs="Arial" w:ascii="Calibri" w:hAnsi="Calibri"/>
                <w:b/>
                <w:color w:val="auto"/>
                <w:sz w:val="24"/>
                <w:szCs w:val="24"/>
                <w:lang w:val="pl-PL" w:eastAsia="zxx" w:bidi="ar-SA"/>
              </w:rPr>
              <w:t>Warunki ewakuacji</w:t>
            </w:r>
            <w:r>
              <w:rPr>
                <w:rFonts w:cs="Arial" w:ascii="Calibri" w:hAnsi="Calibri"/>
                <w:b/>
                <w:sz w:val="24"/>
                <w:szCs w:val="24"/>
              </w:rPr>
              <w:t>:</w:t>
            </w:r>
          </w:p>
        </w:tc>
      </w:tr>
    </w:tbl>
    <w:p>
      <w:pPr>
        <w:pStyle w:val="Normal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widowControl w:val="false"/>
        <w:ind w:left="420" w:right="0" w:hanging="0"/>
        <w:jc w:val="both"/>
        <w:rPr>
          <w:rFonts w:ascii="Calibri" w:hAnsi="Calibri" w:eastAsia="Times New Roman" w:cs="Arial"/>
          <w:bCs/>
          <w:color w:val="auto"/>
          <w:sz w:val="22"/>
          <w:szCs w:val="22"/>
          <w:lang w:val="pl-PL" w:eastAsia="zxx" w:bidi="ar-SA"/>
        </w:rPr>
      </w:pPr>
      <w:r>
        <w:rPr>
          <w:rFonts w:eastAsia="Times New Roman" w:cs="Arial" w:ascii="Calibri" w:hAnsi="Calibri"/>
          <w:bCs/>
          <w:color w:val="auto"/>
          <w:sz w:val="22"/>
          <w:szCs w:val="22"/>
          <w:lang w:val="pl-PL" w:eastAsia="zxx" w:bidi="ar-SA"/>
        </w:rPr>
        <w:t>W projekcie uwzględniono następujące parametry ewakuacyjne:</w:t>
      </w:r>
    </w:p>
    <w:p>
      <w:pPr>
        <w:pStyle w:val="Normal"/>
        <w:widowControl w:val="false"/>
        <w:numPr>
          <w:ilvl w:val="2"/>
          <w:numId w:val="6"/>
        </w:numPr>
        <w:tabs>
          <w:tab w:val="clear" w:pos="709"/>
          <w:tab w:val="left" w:pos="1110" w:leader="none"/>
          <w:tab w:val="left" w:pos="1146" w:leader="none"/>
        </w:tabs>
        <w:ind w:left="1110" w:right="0" w:hanging="375"/>
        <w:jc w:val="both"/>
        <w:rPr>
          <w:rFonts w:ascii="Calibri" w:hAnsi="Calibri" w:eastAsia="ArialMT;Arial" w:cs="ArialMT;Arial"/>
          <w:b w:val="false"/>
          <w:bCs w:val="false"/>
          <w:color w:val="auto"/>
          <w:sz w:val="22"/>
          <w:szCs w:val="22"/>
          <w:lang w:val="pl-PL" w:eastAsia="zxx" w:bidi="zxx"/>
        </w:rPr>
      </w:pPr>
      <w:r>
        <w:rPr>
          <w:rFonts w:eastAsia="ArialMT;Arial" w:cs="ArialMT;Arial" w:ascii="Calibri" w:hAnsi="Calibri"/>
          <w:b w:val="false"/>
          <w:bCs w:val="false"/>
          <w:color w:val="auto"/>
          <w:sz w:val="22"/>
          <w:szCs w:val="22"/>
          <w:lang w:val="pl-PL" w:eastAsia="zxx" w:bidi="zxx"/>
        </w:rPr>
        <w:t>dopuszczalne max długości dojść ewakuacyjnych:</w:t>
      </w:r>
    </w:p>
    <w:p>
      <w:pPr>
        <w:pStyle w:val="Normal"/>
        <w:widowControl w:val="false"/>
        <w:numPr>
          <w:ilvl w:val="3"/>
          <w:numId w:val="6"/>
        </w:numPr>
        <w:tabs>
          <w:tab w:val="clear" w:pos="709"/>
          <w:tab w:val="left" w:pos="1470" w:leader="none"/>
        </w:tabs>
        <w:ind w:left="1470" w:right="0" w:hanging="375"/>
        <w:jc w:val="both"/>
        <w:rPr>
          <w:rFonts w:ascii="Calibri" w:hAnsi="Calibri" w:eastAsia="ArialMT;Arial" w:cs="ArialMT;Arial"/>
          <w:sz w:val="22"/>
          <w:szCs w:val="22"/>
          <w:lang w:bidi="zxx"/>
        </w:rPr>
      </w:pPr>
      <w:r>
        <w:rPr>
          <w:rFonts w:eastAsia="ArialMT;Arial" w:cs="ArialMT;Arial" w:ascii="Calibri" w:hAnsi="Calibri"/>
          <w:sz w:val="22"/>
          <w:szCs w:val="22"/>
          <w:lang w:bidi="zxx"/>
        </w:rPr>
        <w:t xml:space="preserve">przy jednym kierunku dojścia - </w:t>
      </w:r>
      <w:r>
        <w:rPr>
          <w:rFonts w:eastAsia="ArialMT;Arial" w:cs="ArialMT;Arial" w:ascii="Calibri" w:hAnsi="Calibri"/>
          <w:sz w:val="22"/>
          <w:szCs w:val="22"/>
          <w:lang w:bidi="zxx"/>
        </w:rPr>
        <w:t>3</w:t>
      </w:r>
      <w:r>
        <w:rPr>
          <w:rFonts w:eastAsia="ArialMT;Arial" w:cs="ArialMT;Arial" w:ascii="Calibri" w:hAnsi="Calibri"/>
          <w:sz w:val="22"/>
          <w:szCs w:val="22"/>
          <w:lang w:bidi="zxx"/>
        </w:rPr>
        <w:t>0m (ZL</w:t>
      </w:r>
      <w:r>
        <w:rPr>
          <w:rFonts w:eastAsia="ArialMT;Arial" w:cs="ArialMT;Arial" w:ascii="Calibri" w:hAnsi="Calibri"/>
          <w:sz w:val="22"/>
          <w:szCs w:val="22"/>
          <w:lang w:bidi="zxx"/>
        </w:rPr>
        <w:t>III</w:t>
      </w:r>
      <w:r>
        <w:rPr>
          <w:rFonts w:eastAsia="ArialMT;Arial" w:cs="ArialMT;Arial" w:ascii="Calibri" w:hAnsi="Calibri"/>
          <w:sz w:val="22"/>
          <w:szCs w:val="22"/>
          <w:lang w:bidi="zxx"/>
        </w:rPr>
        <w:t>)</w:t>
      </w:r>
    </w:p>
    <w:p>
      <w:pPr>
        <w:pStyle w:val="Normal"/>
        <w:widowControl w:val="false"/>
        <w:numPr>
          <w:ilvl w:val="3"/>
          <w:numId w:val="6"/>
        </w:numPr>
        <w:tabs>
          <w:tab w:val="clear" w:pos="709"/>
          <w:tab w:val="left" w:pos="1470" w:leader="none"/>
        </w:tabs>
        <w:ind w:left="1470" w:right="0" w:hanging="375"/>
        <w:jc w:val="both"/>
        <w:rPr>
          <w:rFonts w:ascii="Calibri" w:hAnsi="Calibri" w:eastAsia="ArialMT;Arial" w:cs="ArialMT;Arial"/>
          <w:sz w:val="22"/>
          <w:szCs w:val="22"/>
          <w:lang w:bidi="zxx"/>
        </w:rPr>
      </w:pPr>
      <w:r>
        <w:rPr>
          <w:rFonts w:eastAsia="ArialMT;Arial" w:cs="ArialMT;Arial" w:ascii="Calibri" w:hAnsi="Calibri"/>
          <w:sz w:val="22"/>
          <w:szCs w:val="22"/>
          <w:lang w:bidi="zxx"/>
        </w:rPr>
        <w:t xml:space="preserve">przy co najmniej 2 dojściach - </w:t>
      </w:r>
      <w:r>
        <w:rPr>
          <w:rFonts w:eastAsia="ArialMT;Arial" w:cs="ArialMT;Arial" w:ascii="Calibri" w:hAnsi="Calibri"/>
          <w:sz w:val="22"/>
          <w:szCs w:val="22"/>
          <w:lang w:bidi="zxx"/>
        </w:rPr>
        <w:t>60</w:t>
      </w:r>
      <w:r>
        <w:rPr>
          <w:rFonts w:eastAsia="ArialMT;Arial" w:cs="ArialMT;Arial" w:ascii="Calibri" w:hAnsi="Calibri"/>
          <w:sz w:val="22"/>
          <w:szCs w:val="22"/>
          <w:lang w:bidi="zxx"/>
        </w:rPr>
        <w:t>m (ZL</w:t>
      </w:r>
      <w:r>
        <w:rPr>
          <w:rFonts w:eastAsia="ArialMT;Arial" w:cs="ArialMT;Arial" w:ascii="Calibri" w:hAnsi="Calibri"/>
          <w:sz w:val="22"/>
          <w:szCs w:val="22"/>
          <w:lang w:bidi="zxx"/>
        </w:rPr>
        <w:t>III)</w:t>
      </w:r>
    </w:p>
    <w:p>
      <w:pPr>
        <w:pStyle w:val="Normal"/>
        <w:widowControl w:val="false"/>
        <w:numPr>
          <w:ilvl w:val="2"/>
          <w:numId w:val="6"/>
        </w:numPr>
        <w:tabs>
          <w:tab w:val="clear" w:pos="709"/>
          <w:tab w:val="left" w:pos="1110" w:leader="none"/>
          <w:tab w:val="left" w:pos="1146" w:leader="none"/>
        </w:tabs>
        <w:ind w:left="1110" w:right="0" w:hanging="375"/>
        <w:jc w:val="both"/>
        <w:rPr>
          <w:rFonts w:ascii="Calibri" w:hAnsi="Calibri" w:eastAsia="ArialMT;Arial" w:cs="ArialMT;Arial"/>
          <w:b w:val="false"/>
          <w:bCs w:val="false"/>
          <w:color w:val="auto"/>
          <w:sz w:val="22"/>
          <w:szCs w:val="22"/>
          <w:lang w:val="pl-PL" w:eastAsia="zxx" w:bidi="zxx"/>
        </w:rPr>
      </w:pPr>
      <w:r>
        <w:rPr>
          <w:rFonts w:eastAsia="ArialMT;Arial" w:cs="ArialMT;Arial" w:ascii="Calibri" w:hAnsi="Calibri"/>
          <w:b w:val="false"/>
          <w:bCs w:val="false"/>
          <w:color w:val="auto"/>
          <w:sz w:val="22"/>
          <w:szCs w:val="22"/>
          <w:lang w:val="pl-PL" w:eastAsia="zxx" w:bidi="zxx"/>
        </w:rPr>
        <w:t>szerokość wyjść z pomieszczeń (w świetle)  -  min. 0,90 m;</w:t>
      </w:r>
    </w:p>
    <w:p>
      <w:pPr>
        <w:pStyle w:val="Normal"/>
        <w:widowControl w:val="false"/>
        <w:numPr>
          <w:ilvl w:val="2"/>
          <w:numId w:val="6"/>
        </w:numPr>
        <w:tabs>
          <w:tab w:val="clear" w:pos="709"/>
          <w:tab w:val="left" w:pos="1110" w:leader="none"/>
          <w:tab w:val="left" w:pos="1146" w:leader="none"/>
        </w:tabs>
        <w:ind w:left="1110" w:right="0" w:hanging="375"/>
        <w:jc w:val="both"/>
        <w:rPr>
          <w:rFonts w:ascii="Calibri" w:hAnsi="Calibri" w:eastAsia="ArialMT;Arial" w:cs="ArialMT;Arial"/>
          <w:b w:val="false"/>
          <w:bCs w:val="false"/>
          <w:color w:val="auto"/>
          <w:sz w:val="22"/>
          <w:szCs w:val="22"/>
          <w:lang w:val="pl-PL" w:eastAsia="zxx" w:bidi="zxx"/>
        </w:rPr>
      </w:pPr>
      <w:r>
        <w:rPr>
          <w:rFonts w:eastAsia="ArialMT;Arial" w:cs="ArialMT;Arial" w:ascii="Calibri" w:hAnsi="Calibri"/>
          <w:b w:val="false"/>
          <w:bCs w:val="false"/>
          <w:color w:val="auto"/>
          <w:sz w:val="22"/>
          <w:szCs w:val="22"/>
          <w:lang w:val="pl-PL" w:eastAsia="zxx" w:bidi="zxx"/>
        </w:rPr>
        <w:t>wysokość wyjść z pomieszczeń (w świetle)  -  min. 2,00 m;</w:t>
      </w:r>
    </w:p>
    <w:p>
      <w:pPr>
        <w:pStyle w:val="Normal"/>
        <w:widowControl w:val="false"/>
        <w:numPr>
          <w:ilvl w:val="2"/>
          <w:numId w:val="6"/>
        </w:numPr>
        <w:tabs>
          <w:tab w:val="clear" w:pos="709"/>
          <w:tab w:val="left" w:pos="1110" w:leader="none"/>
          <w:tab w:val="left" w:pos="1146" w:leader="none"/>
        </w:tabs>
        <w:ind w:left="1110" w:right="0" w:hanging="375"/>
        <w:jc w:val="both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 xml:space="preserve">szerokość korytarza – co najmniej 1,40 m (do ewakuacji max. 20 osób – 1,20 m); </w:t>
      </w:r>
    </w:p>
    <w:p>
      <w:pPr>
        <w:pStyle w:val="Normal"/>
        <w:widowControl w:val="false"/>
        <w:numPr>
          <w:ilvl w:val="2"/>
          <w:numId w:val="6"/>
        </w:numPr>
        <w:tabs>
          <w:tab w:val="clear" w:pos="709"/>
          <w:tab w:val="left" w:pos="1110" w:leader="none"/>
          <w:tab w:val="left" w:pos="1146" w:leader="none"/>
        </w:tabs>
        <w:ind w:left="1110" w:right="0" w:hanging="375"/>
        <w:jc w:val="both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>drzwi otwierane na zewnątrz</w:t>
      </w:r>
    </w:p>
    <w:p>
      <w:pPr>
        <w:pStyle w:val="Normal"/>
        <w:widowControl w:val="false"/>
        <w:tabs>
          <w:tab w:val="clear" w:pos="709"/>
          <w:tab w:val="left" w:pos="917" w:leader="none"/>
        </w:tabs>
        <w:ind w:left="-330" w:right="0" w:hanging="15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tbl>
      <w:tblPr>
        <w:tblW w:w="5000" w:type="pct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9355"/>
      </w:tblGrid>
      <w:tr>
        <w:trPr/>
        <w:tc>
          <w:tcPr>
            <w:tcW w:w="93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numPr>
                <w:ilvl w:val="0"/>
                <w:numId w:val="3"/>
              </w:numPr>
              <w:tabs>
                <w:tab w:val="clear" w:pos="709"/>
                <w:tab w:val="left" w:pos="470" w:leader="none"/>
                <w:tab w:val="left" w:pos="575" w:leader="none"/>
              </w:tabs>
              <w:ind w:left="470" w:right="5" w:hanging="360"/>
              <w:jc w:val="both"/>
              <w:rPr>
                <w:rFonts w:ascii="Calibri" w:hAnsi="Calibri" w:cs="Arial"/>
                <w:b/>
                <w:sz w:val="24"/>
                <w:szCs w:val="24"/>
              </w:rPr>
            </w:pPr>
            <w:r>
              <w:rPr>
                <w:rFonts w:eastAsia="Times New Roman" w:cs="Arial" w:ascii="Calibri" w:hAnsi="Calibri"/>
                <w:b/>
                <w:color w:val="auto"/>
                <w:sz w:val="24"/>
                <w:szCs w:val="24"/>
                <w:lang w:val="pl-PL" w:eastAsia="zxx" w:bidi="ar-SA"/>
              </w:rPr>
              <w:t xml:space="preserve"> </w:t>
            </w:r>
            <w:r>
              <w:rPr>
                <w:rFonts w:eastAsia="Times New Roman" w:cs="Arial" w:ascii="Calibri" w:hAnsi="Calibri"/>
                <w:b/>
                <w:color w:val="auto"/>
                <w:sz w:val="24"/>
                <w:szCs w:val="24"/>
                <w:lang w:val="pl-PL" w:eastAsia="zxx" w:bidi="ar-SA"/>
              </w:rPr>
              <w:t>Zabezpieczenie przeciwpożarowe</w:t>
            </w:r>
            <w:r>
              <w:rPr>
                <w:rFonts w:cs="Arial" w:ascii="Calibri" w:hAnsi="Calibri"/>
                <w:b/>
                <w:sz w:val="24"/>
                <w:szCs w:val="24"/>
              </w:rPr>
              <w:t>:</w:t>
            </w:r>
          </w:p>
        </w:tc>
      </w:tr>
    </w:tbl>
    <w:p>
      <w:pPr>
        <w:pStyle w:val="Normal"/>
        <w:rPr>
          <w:rFonts w:ascii="Calibri" w:hAnsi="Calibri" w:eastAsia="Helvetica" w:cs="Helvetica"/>
          <w:bCs/>
          <w:color w:val="auto"/>
          <w:sz w:val="22"/>
          <w:szCs w:val="22"/>
          <w:lang w:val="pl-PL" w:eastAsia="zxx" w:bidi="zxx"/>
        </w:rPr>
      </w:pPr>
      <w:r>
        <w:rPr>
          <w:rFonts w:eastAsia="Helvetica" w:cs="Helvetica" w:ascii="Calibri" w:hAnsi="Calibri"/>
          <w:bCs/>
          <w:color w:val="auto"/>
          <w:sz w:val="22"/>
          <w:szCs w:val="22"/>
          <w:lang w:val="pl-PL" w:eastAsia="zxx" w:bidi="zxx"/>
        </w:rPr>
      </w:r>
    </w:p>
    <w:p>
      <w:pPr>
        <w:pStyle w:val="Normal"/>
        <w:widowControl w:val="false"/>
        <w:ind w:left="420" w:right="0" w:hanging="0"/>
        <w:jc w:val="both"/>
        <w:rPr>
          <w:rFonts w:ascii="Calibri" w:hAnsi="Calibri" w:eastAsia="ArialMT;Arial" w:cs="ArialMT;Arial"/>
          <w:b w:val="false"/>
          <w:bCs/>
          <w:color w:val="auto"/>
          <w:position w:val="0"/>
          <w:sz w:val="22"/>
          <w:sz w:val="22"/>
          <w:szCs w:val="22"/>
          <w:vertAlign w:val="baseline"/>
          <w:lang w:val="pl-PL" w:eastAsia="zxx" w:bidi="zxx"/>
        </w:rPr>
      </w:pPr>
      <w:r>
        <w:rPr>
          <w:rFonts w:eastAsia="ArialMT;Arial" w:cs="ArialMT;Arial" w:ascii="Calibri" w:hAnsi="Calibri"/>
          <w:b w:val="false"/>
          <w:bCs/>
          <w:color w:val="auto"/>
          <w:position w:val="0"/>
          <w:sz w:val="22"/>
          <w:sz w:val="22"/>
          <w:szCs w:val="22"/>
          <w:vertAlign w:val="baseline"/>
          <w:lang w:val="pl-PL" w:eastAsia="zxx" w:bidi="zxx"/>
        </w:rPr>
        <w:t xml:space="preserve">Budynek będzie posiadał instalację odgromową oraz zostanie wyposażony w przeciwpożarowy wyłącznik prądu, usytuowany w pobliżu głównego wejścia. </w:t>
      </w:r>
    </w:p>
    <w:p>
      <w:pPr>
        <w:pStyle w:val="Normal"/>
        <w:widowControl w:val="false"/>
        <w:ind w:left="420" w:right="0" w:hanging="0"/>
        <w:jc w:val="both"/>
        <w:rPr>
          <w:rFonts w:ascii="Calibri" w:hAnsi="Calibri" w:eastAsia="ArialMT;Arial" w:cs="ArialMT;Arial"/>
          <w:b w:val="false"/>
          <w:bCs/>
          <w:color w:val="auto"/>
          <w:position w:val="0"/>
          <w:sz w:val="22"/>
          <w:sz w:val="22"/>
          <w:szCs w:val="22"/>
          <w:vertAlign w:val="baseline"/>
          <w:lang w:val="pl-PL" w:eastAsia="zxx" w:bidi="zxx"/>
        </w:rPr>
      </w:pPr>
      <w:r>
        <w:rPr>
          <w:rFonts w:eastAsia="ArialMT;Arial" w:cs="ArialMT;Arial" w:ascii="Calibri" w:hAnsi="Calibri"/>
          <w:b w:val="false"/>
          <w:bCs/>
          <w:color w:val="auto"/>
          <w:position w:val="0"/>
          <w:sz w:val="22"/>
          <w:sz w:val="22"/>
          <w:szCs w:val="22"/>
          <w:vertAlign w:val="baseline"/>
          <w:lang w:val="pl-PL" w:eastAsia="zxx" w:bidi="zxx"/>
        </w:rPr>
      </w:r>
    </w:p>
    <w:tbl>
      <w:tblPr>
        <w:tblW w:w="5000" w:type="pct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9355"/>
      </w:tblGrid>
      <w:tr>
        <w:trPr/>
        <w:tc>
          <w:tcPr>
            <w:tcW w:w="93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numPr>
                <w:ilvl w:val="0"/>
                <w:numId w:val="3"/>
              </w:numPr>
              <w:tabs>
                <w:tab w:val="clear" w:pos="709"/>
                <w:tab w:val="left" w:pos="470" w:leader="none"/>
                <w:tab w:val="left" w:pos="575" w:leader="none"/>
              </w:tabs>
              <w:ind w:left="470" w:right="5" w:hanging="360"/>
              <w:jc w:val="both"/>
              <w:rPr>
                <w:rFonts w:ascii="Calibri" w:hAnsi="Calibri" w:cs="Arial"/>
                <w:b/>
                <w:sz w:val="24"/>
                <w:szCs w:val="24"/>
              </w:rPr>
            </w:pPr>
            <w:r>
              <w:rPr>
                <w:rFonts w:eastAsia="Times New Roman" w:cs="Arial" w:ascii="Calibri" w:hAnsi="Calibri"/>
                <w:b/>
                <w:color w:val="auto"/>
                <w:sz w:val="24"/>
                <w:szCs w:val="24"/>
                <w:lang w:val="pl-PL" w:eastAsia="zxx" w:bidi="ar-SA"/>
              </w:rPr>
              <w:t xml:space="preserve"> </w:t>
            </w:r>
            <w:r>
              <w:rPr>
                <w:rFonts w:eastAsia="Times New Roman" w:cs="Arial" w:ascii="Calibri" w:hAnsi="Calibri"/>
                <w:b/>
                <w:color w:val="auto"/>
                <w:sz w:val="24"/>
                <w:szCs w:val="24"/>
                <w:lang w:val="pl-PL" w:eastAsia="zxx" w:bidi="ar-SA"/>
              </w:rPr>
              <w:t>Urządzenia przeciwpożarowe</w:t>
            </w:r>
            <w:r>
              <w:rPr>
                <w:rFonts w:cs="Arial" w:ascii="Calibri" w:hAnsi="Calibri"/>
                <w:b/>
                <w:sz w:val="24"/>
                <w:szCs w:val="24"/>
              </w:rPr>
              <w:t>:</w:t>
            </w:r>
          </w:p>
        </w:tc>
      </w:tr>
    </w:tbl>
    <w:p>
      <w:pPr>
        <w:pStyle w:val="Normal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</w:r>
    </w:p>
    <w:p>
      <w:pPr>
        <w:pStyle w:val="Normal"/>
        <w:widowControl w:val="false"/>
        <w:ind w:left="420" w:right="0" w:hanging="0"/>
        <w:jc w:val="both"/>
        <w:rPr>
          <w:rFonts w:ascii="Calibri" w:hAnsi="Calibri" w:eastAsia="ArialMT;Arial" w:cs="ArialMT;Arial"/>
          <w:b w:val="false"/>
          <w:i w:val="false"/>
          <w:caps w:val="false"/>
          <w:smallCaps w:val="false"/>
          <w:color w:val="000000"/>
          <w:spacing w:val="0"/>
          <w:position w:val="0"/>
          <w:sz w:val="22"/>
          <w:sz w:val="22"/>
          <w:szCs w:val="22"/>
          <w:shd w:fill="auto" w:val="clear"/>
          <w:vertAlign w:val="baseline"/>
          <w:lang w:bidi="zxx"/>
        </w:rPr>
      </w:pPr>
      <w:r>
        <w:rPr>
          <w:rFonts w:eastAsia="ArialMT;Arial" w:cs="ArialMT;Arial" w:ascii="Calibri" w:hAnsi="Calibri"/>
          <w:b w:val="false"/>
          <w:i w:val="false"/>
          <w:caps w:val="false"/>
          <w:smallCaps w:val="false"/>
          <w:color w:val="000000"/>
          <w:spacing w:val="0"/>
          <w:position w:val="0"/>
          <w:sz w:val="22"/>
          <w:sz w:val="22"/>
          <w:szCs w:val="22"/>
          <w:shd w:fill="auto" w:val="clear"/>
          <w:vertAlign w:val="baseline"/>
          <w:lang w:bidi="zxx"/>
        </w:rPr>
        <w:t>Nie ma wymogów montażu urządzeń przeciwpożarowych.</w:t>
      </w:r>
    </w:p>
    <w:p>
      <w:pPr>
        <w:pStyle w:val="Normal"/>
        <w:widowControl w:val="false"/>
        <w:ind w:left="420" w:right="0" w:hanging="0"/>
        <w:jc w:val="both"/>
        <w:rPr>
          <w:rFonts w:ascii="Calibri" w:hAnsi="Calibri" w:eastAsia="Helvetica" w:cs="Helvetica"/>
          <w:bCs/>
          <w:color w:val="auto"/>
          <w:sz w:val="22"/>
          <w:szCs w:val="22"/>
          <w:lang w:val="pl-PL" w:eastAsia="zxx" w:bidi="zxx"/>
        </w:rPr>
      </w:pPr>
      <w:r>
        <w:rPr>
          <w:rFonts w:eastAsia="Helvetica" w:cs="Helvetica" w:ascii="Calibri" w:hAnsi="Calibri"/>
          <w:bCs/>
          <w:color w:val="auto"/>
          <w:sz w:val="22"/>
          <w:szCs w:val="22"/>
          <w:lang w:val="pl-PL" w:eastAsia="zxx" w:bidi="zxx"/>
        </w:rPr>
      </w:r>
    </w:p>
    <w:tbl>
      <w:tblPr>
        <w:tblW w:w="5000" w:type="pct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9355"/>
      </w:tblGrid>
      <w:tr>
        <w:trPr/>
        <w:tc>
          <w:tcPr>
            <w:tcW w:w="93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numPr>
                <w:ilvl w:val="0"/>
                <w:numId w:val="3"/>
              </w:numPr>
              <w:tabs>
                <w:tab w:val="clear" w:pos="709"/>
                <w:tab w:val="left" w:pos="470" w:leader="none"/>
                <w:tab w:val="left" w:pos="575" w:leader="none"/>
              </w:tabs>
              <w:ind w:left="470" w:right="5" w:hanging="360"/>
              <w:jc w:val="both"/>
              <w:rPr>
                <w:rFonts w:ascii="Calibri" w:hAnsi="Calibri" w:cs="Arial"/>
                <w:b/>
                <w:sz w:val="24"/>
                <w:szCs w:val="24"/>
              </w:rPr>
            </w:pPr>
            <w:r>
              <w:rPr>
                <w:rFonts w:eastAsia="Times New Roman" w:cs="Arial" w:ascii="Calibri" w:hAnsi="Calibri"/>
                <w:b/>
                <w:color w:val="auto"/>
                <w:sz w:val="24"/>
                <w:szCs w:val="24"/>
                <w:lang w:val="pl-PL" w:eastAsia="zxx" w:bidi="ar-SA"/>
              </w:rPr>
              <w:t xml:space="preserve"> </w:t>
            </w:r>
            <w:r>
              <w:rPr>
                <w:rFonts w:eastAsia="Times New Roman" w:cs="Arial" w:ascii="Calibri" w:hAnsi="Calibri"/>
                <w:b/>
                <w:color w:val="auto"/>
                <w:sz w:val="24"/>
                <w:szCs w:val="24"/>
                <w:lang w:val="pl-PL" w:eastAsia="zxx" w:bidi="ar-SA"/>
              </w:rPr>
              <w:t>Wyposażenie w gaśnice</w:t>
            </w:r>
            <w:r>
              <w:rPr>
                <w:rFonts w:cs="Arial" w:ascii="Calibri" w:hAnsi="Calibri"/>
                <w:b/>
                <w:sz w:val="24"/>
                <w:szCs w:val="24"/>
              </w:rPr>
              <w:t>:</w:t>
            </w:r>
          </w:p>
        </w:tc>
      </w:tr>
    </w:tbl>
    <w:p>
      <w:pPr>
        <w:pStyle w:val="Normal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</w:r>
    </w:p>
    <w:p>
      <w:pPr>
        <w:pStyle w:val="Normal"/>
        <w:widowControl w:val="false"/>
        <w:ind w:left="420" w:right="0" w:hanging="0"/>
        <w:jc w:val="both"/>
        <w:rPr>
          <w:rFonts w:ascii="Calibri" w:hAnsi="Calibri" w:eastAsia="Times New Roman" w:cs="Arial"/>
          <w:bCs/>
          <w:color w:val="auto"/>
          <w:sz w:val="22"/>
          <w:szCs w:val="22"/>
          <w:lang w:val="pl-PL" w:eastAsia="zxx" w:bidi="ar-SA"/>
        </w:rPr>
      </w:pPr>
      <w:r>
        <w:rPr>
          <w:rFonts w:eastAsia="Times New Roman" w:cs="Arial" w:ascii="Calibri" w:hAnsi="Calibri"/>
          <w:bCs/>
          <w:color w:val="auto"/>
          <w:sz w:val="22"/>
          <w:szCs w:val="22"/>
          <w:lang w:val="pl-PL" w:eastAsia="zxx" w:bidi="ar-SA"/>
        </w:rPr>
        <w:t xml:space="preserve">Budynek wyposażyć w gaśnice przenośne proszkowe (4 lub 6 kg środka gaśniczego) </w:t>
      </w:r>
    </w:p>
    <w:p>
      <w:pPr>
        <w:pStyle w:val="Tekstpodstawowywcity3"/>
        <w:widowControl w:val="false"/>
        <w:numPr>
          <w:ilvl w:val="2"/>
          <w:numId w:val="8"/>
        </w:numPr>
        <w:tabs>
          <w:tab w:val="clear" w:pos="709"/>
          <w:tab w:val="left" w:pos="1125" w:leader="none"/>
          <w:tab w:val="right" w:pos="7740" w:leader="none"/>
        </w:tabs>
        <w:ind w:left="1125" w:right="0" w:hanging="390"/>
        <w:jc w:val="both"/>
        <w:rPr>
          <w:rFonts w:ascii="Calibri" w:hAnsi="Calibri"/>
        </w:rPr>
      </w:pPr>
      <w:r>
        <w:rPr>
          <w:rFonts w:eastAsia="ArialMT;Arial" w:cs="ArialMT;Arial" w:ascii="Calibri" w:hAnsi="Calibri"/>
          <w:b w:val="false"/>
          <w:bCs w:val="false"/>
          <w:color w:val="auto"/>
          <w:sz w:val="22"/>
          <w:szCs w:val="22"/>
          <w:lang w:val="pl-PL" w:eastAsia="zxx" w:bidi="zxx"/>
        </w:rPr>
        <w:t>co najmniej: jedna gaśnica proszkowa  o masie środka gaśniczego 2 kg (lub 3 dm</w:t>
      </w:r>
      <w:r>
        <w:rPr>
          <w:rFonts w:eastAsia="ArialMT;Arial" w:cs="Arial" w:ascii="Calibri" w:hAnsi="Calibri"/>
          <w:b w:val="false"/>
          <w:bCs w:val="false"/>
          <w:color w:val="auto"/>
          <w:sz w:val="22"/>
          <w:szCs w:val="22"/>
          <w:vertAlign w:val="superscript"/>
          <w:lang w:val="pl-PL" w:eastAsia="zxx" w:bidi="zxx"/>
        </w:rPr>
        <w:t>3</w:t>
      </w:r>
      <w:r>
        <w:rPr>
          <w:rFonts w:eastAsia="ArialMT;Arial" w:cs="ArialMT;Arial" w:ascii="Calibri" w:hAnsi="Calibri"/>
          <w:b w:val="false"/>
          <w:bCs w:val="false"/>
          <w:color w:val="auto"/>
          <w:sz w:val="22"/>
          <w:szCs w:val="22"/>
          <w:lang w:val="pl-PL" w:eastAsia="zxx" w:bidi="zxx"/>
        </w:rPr>
        <w:t>) na każde 100 m</w:t>
      </w:r>
      <w:r>
        <w:rPr>
          <w:rFonts w:eastAsia="ArialMT;Arial" w:cs="ArialMT;Arial" w:ascii="Calibri" w:hAnsi="Calibri"/>
          <w:b w:val="false"/>
          <w:bCs w:val="false"/>
          <w:color w:val="auto"/>
          <w:sz w:val="22"/>
          <w:szCs w:val="22"/>
          <w:vertAlign w:val="superscript"/>
          <w:lang w:val="pl-PL" w:eastAsia="zxx" w:bidi="zxx"/>
        </w:rPr>
        <w:t>2</w:t>
      </w:r>
      <w:r>
        <w:rPr>
          <w:rFonts w:eastAsia="ArialMT;Arial" w:cs="ArialMT;Arial" w:ascii="Calibri" w:hAnsi="Calibri"/>
          <w:b w:val="false"/>
          <w:bCs w:val="false"/>
          <w:color w:val="auto"/>
          <w:sz w:val="14"/>
          <w:szCs w:val="14"/>
          <w:lang w:val="pl-PL" w:eastAsia="zxx" w:bidi="zxx"/>
        </w:rPr>
        <w:t xml:space="preserve"> </w:t>
      </w:r>
      <w:r>
        <w:rPr>
          <w:rFonts w:eastAsia="ArialMT;Arial" w:cs="ArialMT;Arial" w:ascii="Calibri" w:hAnsi="Calibri"/>
          <w:b w:val="false"/>
          <w:bCs w:val="false"/>
          <w:color w:val="auto"/>
          <w:sz w:val="22"/>
          <w:szCs w:val="22"/>
          <w:lang w:val="pl-PL" w:eastAsia="zxx" w:bidi="zxx"/>
        </w:rPr>
        <w:t>powierzchni strefy pożarowej,</w:t>
      </w:r>
    </w:p>
    <w:p>
      <w:pPr>
        <w:pStyle w:val="Normal"/>
        <w:widowControl w:val="false"/>
        <w:numPr>
          <w:ilvl w:val="2"/>
          <w:numId w:val="7"/>
        </w:numPr>
        <w:tabs>
          <w:tab w:val="clear" w:pos="709"/>
          <w:tab w:val="left" w:pos="1110" w:leader="none"/>
          <w:tab w:val="left" w:pos="1146" w:leader="none"/>
        </w:tabs>
        <w:ind w:left="1110" w:right="0" w:hanging="375"/>
        <w:jc w:val="both"/>
        <w:rPr>
          <w:rFonts w:ascii="Calibri" w:hAnsi="Calibri" w:eastAsia="Times New Roman" w:cs="Arial"/>
          <w:b w:val="false"/>
          <w:bCs w:val="false"/>
          <w:color w:val="auto"/>
          <w:sz w:val="22"/>
          <w:szCs w:val="22"/>
          <w:lang w:val="pl-PL" w:eastAsia="zxx" w:bidi="ar-SA"/>
        </w:rPr>
      </w:pPr>
      <w:r>
        <w:rPr>
          <w:rFonts w:eastAsia="Times New Roman" w:cs="Arial" w:ascii="Calibri" w:hAnsi="Calibri"/>
          <w:b w:val="false"/>
          <w:bCs w:val="false"/>
          <w:color w:val="auto"/>
          <w:sz w:val="22"/>
          <w:szCs w:val="22"/>
          <w:lang w:val="pl-PL" w:eastAsia="zxx" w:bidi="ar-SA"/>
        </w:rPr>
        <w:t>maksymalna odległość z każdego miejsca w obiekcie, w którym może przebywać człowiek, do najbliższej gaśnicy nie może przekraczać 30 m,</w:t>
      </w:r>
    </w:p>
    <w:p>
      <w:pPr>
        <w:pStyle w:val="Normal"/>
        <w:widowControl w:val="false"/>
        <w:numPr>
          <w:ilvl w:val="2"/>
          <w:numId w:val="7"/>
        </w:numPr>
        <w:tabs>
          <w:tab w:val="clear" w:pos="709"/>
          <w:tab w:val="left" w:pos="1110" w:leader="none"/>
          <w:tab w:val="left" w:pos="1146" w:leader="none"/>
        </w:tabs>
        <w:ind w:left="1110" w:right="0" w:hanging="375"/>
        <w:jc w:val="both"/>
        <w:rPr>
          <w:rFonts w:ascii="Calibri" w:hAnsi="Calibri" w:eastAsia="Times New Roman" w:cs="Arial"/>
          <w:b w:val="false"/>
          <w:bCs w:val="false"/>
          <w:color w:val="auto"/>
          <w:sz w:val="22"/>
          <w:szCs w:val="22"/>
          <w:lang w:val="pl-PL" w:eastAsia="zxx" w:bidi="ar-SA"/>
        </w:rPr>
      </w:pPr>
      <w:r>
        <w:rPr>
          <w:rFonts w:eastAsia="ArialMT;Arial" w:cs="ArialMT;Arial" w:ascii="Calibri" w:hAnsi="Calibri"/>
          <w:b w:val="false"/>
          <w:bCs w:val="false"/>
          <w:color w:val="auto"/>
          <w:sz w:val="22"/>
          <w:szCs w:val="22"/>
          <w:lang w:val="pl-PL" w:eastAsia="zxx" w:bidi="zxx"/>
        </w:rPr>
        <w:t>do gaśnicy należy zapewnić dostęp o szerokości co najmniej 1 m</w:t>
      </w:r>
      <w:r>
        <w:rPr>
          <w:rFonts w:eastAsia="Helvetica" w:cs="Helvetica" w:ascii="Calibri" w:hAnsi="Calibri"/>
          <w:b w:val="false"/>
          <w:bCs w:val="false"/>
          <w:color w:val="auto"/>
          <w:sz w:val="22"/>
          <w:szCs w:val="22"/>
          <w:lang w:val="pl-PL" w:eastAsia="zxx" w:bidi="zxx"/>
        </w:rPr>
        <w:t xml:space="preserve"> </w:t>
      </w:r>
    </w:p>
    <w:p>
      <w:pPr>
        <w:pStyle w:val="Normal"/>
        <w:widowControl w:val="false"/>
        <w:numPr>
          <w:ilvl w:val="0"/>
          <w:numId w:val="0"/>
        </w:numPr>
        <w:tabs>
          <w:tab w:val="clear" w:pos="709"/>
          <w:tab w:val="left" w:pos="2571" w:leader="none"/>
        </w:tabs>
        <w:ind w:left="-330" w:right="0" w:hanging="0"/>
        <w:jc w:val="both"/>
        <w:rPr>
          <w:rFonts w:ascii="Calibri" w:hAnsi="Calibri" w:eastAsia="Helvetica" w:cs="Helvetica"/>
          <w:b w:val="false"/>
          <w:bCs w:val="false"/>
          <w:color w:val="auto"/>
          <w:sz w:val="22"/>
          <w:szCs w:val="22"/>
          <w:lang w:val="pl-PL" w:eastAsia="zxx" w:bidi="zxx"/>
        </w:rPr>
      </w:pPr>
      <w:r>
        <w:rPr>
          <w:rFonts w:eastAsia="Helvetica" w:cs="Helvetica" w:ascii="Calibri" w:hAnsi="Calibri"/>
          <w:b w:val="false"/>
          <w:bCs w:val="false"/>
          <w:color w:val="auto"/>
          <w:sz w:val="22"/>
          <w:szCs w:val="22"/>
          <w:lang w:val="pl-PL" w:eastAsia="zxx" w:bidi="zxx"/>
        </w:rPr>
      </w:r>
    </w:p>
    <w:p>
      <w:pPr>
        <w:pStyle w:val="Normal"/>
        <w:widowControl w:val="false"/>
        <w:tabs>
          <w:tab w:val="clear" w:pos="709"/>
          <w:tab w:val="left" w:pos="1667" w:leader="none"/>
        </w:tabs>
        <w:ind w:left="420" w:right="0" w:hanging="0"/>
        <w:jc w:val="both"/>
        <w:rPr>
          <w:rFonts w:ascii="Calibri" w:hAnsi="Calibri" w:eastAsia="Times New Roman" w:cs="Arial"/>
          <w:b/>
          <w:bCs/>
          <w:color w:val="auto"/>
          <w:sz w:val="22"/>
          <w:szCs w:val="22"/>
          <w:lang w:val="pl-PL" w:eastAsia="zxx" w:bidi="ar-SA"/>
        </w:rPr>
      </w:pPr>
      <w:r>
        <w:rPr>
          <w:rFonts w:eastAsia="Times New Roman" w:cs="Arial" w:ascii="Calibri" w:hAnsi="Calibri"/>
          <w:b/>
          <w:bCs/>
          <w:color w:val="auto"/>
          <w:sz w:val="22"/>
          <w:szCs w:val="22"/>
          <w:lang w:val="pl-PL" w:eastAsia="zxx" w:bidi="ar-SA"/>
        </w:rPr>
        <w:t>Szczegółowy wykaz podręcznego sprzętu gaśniczego i jego rozmieszczenie powinno być ustalone w INSTRUKCJI BEZPIECZEŃSTWA POŻAROWEGO opracowanej dla budynku.</w:t>
      </w:r>
    </w:p>
    <w:p>
      <w:pPr>
        <w:pStyle w:val="Normal"/>
        <w:widowControl w:val="false"/>
        <w:tabs>
          <w:tab w:val="clear" w:pos="709"/>
          <w:tab w:val="left" w:pos="1667" w:leader="none"/>
        </w:tabs>
        <w:ind w:left="420" w:right="0" w:hanging="0"/>
        <w:jc w:val="both"/>
        <w:rPr>
          <w:rFonts w:ascii="Calibri" w:hAnsi="Calibri" w:eastAsia="ArialMT;Arial" w:cs="ArialMT;Arial"/>
          <w:b w:val="false"/>
          <w:bCs w:val="false"/>
          <w:color w:val="auto"/>
          <w:position w:val="0"/>
          <w:sz w:val="22"/>
          <w:sz w:val="22"/>
          <w:szCs w:val="22"/>
          <w:vertAlign w:val="baseline"/>
          <w:lang w:val="pl-PL" w:eastAsia="zxx" w:bidi="zxx"/>
        </w:rPr>
      </w:pPr>
      <w:r>
        <w:rPr>
          <w:rFonts w:eastAsia="ArialMT;Arial" w:cs="ArialMT;Arial" w:ascii="Calibri" w:hAnsi="Calibri"/>
          <w:b w:val="false"/>
          <w:bCs w:val="false"/>
          <w:color w:val="auto"/>
          <w:position w:val="0"/>
          <w:sz w:val="22"/>
          <w:sz w:val="22"/>
          <w:szCs w:val="22"/>
          <w:vertAlign w:val="baseline"/>
          <w:lang w:val="pl-PL" w:eastAsia="zxx" w:bidi="zxx"/>
        </w:rPr>
      </w:r>
    </w:p>
    <w:tbl>
      <w:tblPr>
        <w:tblW w:w="9333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626"/>
        <w:gridCol w:w="2012"/>
        <w:gridCol w:w="3695"/>
      </w:tblGrid>
      <w:tr>
        <w:trPr>
          <w:trHeight w:val="1533" w:hRule="atLeast"/>
        </w:trPr>
        <w:tc>
          <w:tcPr>
            <w:tcW w:w="3626" w:type="dxa"/>
            <w:tcBorders/>
          </w:tcPr>
          <w:p>
            <w:pPr>
              <w:pStyle w:val="Zawartotabeli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O</w:t>
            </w:r>
            <w:r>
              <w:rPr>
                <w:rFonts w:ascii="Calibri" w:hAnsi="Calibri"/>
              </w:rPr>
              <w:t>pracował:</w:t>
            </w:r>
          </w:p>
          <w:p>
            <w:pPr>
              <w:pStyle w:val="Zawartotabeli"/>
              <w:jc w:val="center"/>
              <w:rPr>
                <w:rFonts w:ascii="Calibri" w:hAnsi="Calibri"/>
                <w:color w:val="000000"/>
                <w:sz w:val="26"/>
                <w:szCs w:val="26"/>
                <w:lang w:val="pl-PL"/>
              </w:rPr>
            </w:pPr>
            <w:r>
              <w:rPr>
                <w:rFonts w:ascii="Calibri" w:hAnsi="Calibri"/>
                <w:color w:val="000000"/>
                <w:sz w:val="26"/>
                <w:szCs w:val="26"/>
                <w:lang w:val="pl-PL"/>
              </w:rPr>
            </w:r>
          </w:p>
          <w:p>
            <w:pPr>
              <w:pStyle w:val="Normal"/>
              <w:ind w:left="0" w:right="0" w:hanging="0"/>
              <w:jc w:val="center"/>
              <w:rPr>
                <w:rFonts w:ascii="Calibri" w:hAnsi="Calibri" w:cs="Arial"/>
                <w:color w:val="000000"/>
                <w:sz w:val="22"/>
                <w:szCs w:val="22"/>
                <w:lang w:val="pl-PL"/>
              </w:rPr>
            </w:pPr>
            <w:r>
              <w:rPr>
                <w:rFonts w:cs="Arial" w:ascii="Calibri" w:hAnsi="Calibri"/>
                <w:color w:val="000000"/>
                <w:sz w:val="22"/>
                <w:szCs w:val="22"/>
                <w:lang w:val="pl-PL"/>
              </w:rPr>
            </w:r>
          </w:p>
          <w:p>
            <w:pPr>
              <w:pStyle w:val="Normal"/>
              <w:ind w:left="0" w:right="0" w:hanging="0"/>
              <w:jc w:val="center"/>
              <w:rPr>
                <w:rFonts w:ascii="Calibri" w:hAnsi="Calibri"/>
                <w:color w:val="000000"/>
                <w:sz w:val="26"/>
                <w:szCs w:val="26"/>
                <w:lang w:val="pl-PL"/>
              </w:rPr>
            </w:pPr>
            <w:r>
              <w:rPr>
                <w:rFonts w:ascii="Calibri" w:hAnsi="Calibri"/>
                <w:color w:val="000000"/>
                <w:sz w:val="26"/>
                <w:szCs w:val="26"/>
                <w:lang w:val="pl-PL"/>
              </w:rPr>
            </w:r>
          </w:p>
          <w:p>
            <w:pPr>
              <w:pStyle w:val="Zawartotabeli"/>
              <w:jc w:val="center"/>
              <w:rPr>
                <w:rFonts w:ascii="Calibri" w:hAnsi="Calibri"/>
                <w:color w:val="000000"/>
                <w:lang w:val="pl-PL"/>
              </w:rPr>
            </w:pPr>
            <w:r>
              <w:rPr>
                <w:rFonts w:ascii="Calibri" w:hAnsi="Calibri"/>
                <w:color w:val="000000"/>
                <w:lang w:val="pl-PL"/>
              </w:rPr>
              <w:t xml:space="preserve">Szamotuły, </w:t>
            </w:r>
            <w:r>
              <w:rPr>
                <w:rFonts w:ascii="Calibri" w:hAnsi="Calibri"/>
                <w:color w:val="000000"/>
                <w:lang w:val="pl-PL"/>
              </w:rPr>
              <w:t>sierpień</w:t>
            </w:r>
            <w:r>
              <w:rPr>
                <w:rFonts w:ascii="Calibri" w:hAnsi="Calibri"/>
                <w:color w:val="000000"/>
                <w:lang w:val="pl-PL"/>
              </w:rPr>
              <w:t xml:space="preserve"> </w:t>
            </w:r>
            <w:r>
              <w:rPr>
                <w:rFonts w:ascii="Calibri" w:hAnsi="Calibri"/>
                <w:color w:val="000000"/>
                <w:lang w:val="pl-PL"/>
              </w:rPr>
              <w:t>20</w:t>
            </w:r>
            <w:r>
              <w:rPr>
                <w:rFonts w:ascii="Calibri" w:hAnsi="Calibri"/>
                <w:color w:val="000000"/>
                <w:lang w:val="pl-PL"/>
              </w:rPr>
              <w:t>24</w:t>
            </w:r>
            <w:r>
              <w:rPr>
                <w:rFonts w:ascii="Calibri" w:hAnsi="Calibri"/>
                <w:color w:val="000000"/>
                <w:lang w:val="pl-PL"/>
              </w:rPr>
              <w:t xml:space="preserve"> r.</w:t>
            </w:r>
          </w:p>
        </w:tc>
        <w:tc>
          <w:tcPr>
            <w:tcW w:w="2012" w:type="dxa"/>
            <w:tcBorders/>
          </w:tcPr>
          <w:p>
            <w:pPr>
              <w:pStyle w:val="Zawartotabeli"/>
              <w:rPr>
                <w:rFonts w:ascii="Calibri" w:hAnsi="Calibri"/>
              </w:rPr>
            </w:pPr>
            <w:r>
              <w:rPr>
                <w:rFonts w:ascii="Calibri" w:hAnsi="Calibri"/>
              </w:rPr>
            </w:r>
          </w:p>
        </w:tc>
        <w:tc>
          <w:tcPr>
            <w:tcW w:w="3695" w:type="dxa"/>
            <w:tcBorders/>
          </w:tcPr>
          <w:p>
            <w:pPr>
              <w:pStyle w:val="Zawartotabeli"/>
              <w:jc w:val="center"/>
              <w:rPr>
                <w:rFonts w:ascii="Calibri" w:hAnsi="Calibri"/>
                <w:color w:val="000000"/>
                <w:lang w:val="pl-PL"/>
              </w:rPr>
            </w:pPr>
            <w:r>
              <w:rPr>
                <w:rFonts w:ascii="Calibri" w:hAnsi="Calibri"/>
                <w:color w:val="000000"/>
                <w:lang w:val="pl-PL"/>
              </w:rPr>
            </w:r>
          </w:p>
        </w:tc>
      </w:tr>
    </w:tbl>
    <w:p>
      <w:pPr>
        <w:pStyle w:val="Normal"/>
        <w:rPr>
          <w:rFonts w:ascii="Calibri" w:hAnsi="Calibri"/>
          <w:color w:val="000000"/>
          <w:sz w:val="8"/>
          <w:szCs w:val="8"/>
        </w:rPr>
      </w:pPr>
      <w:r>
        <w:rPr>
          <w:rFonts w:ascii="Calibri" w:hAnsi="Calibri"/>
          <w:color w:val="000000"/>
          <w:sz w:val="8"/>
          <w:szCs w:val="8"/>
        </w:rPr>
      </w:r>
    </w:p>
    <w:sectPr>
      <w:footerReference w:type="even" r:id="rId2"/>
      <w:footerReference w:type="default" r:id="rId3"/>
      <w:type w:val="nextPage"/>
      <w:pgSz w:w="11906" w:h="16838"/>
      <w:pgMar w:left="1701" w:right="850" w:gutter="0" w:header="0" w:top="850" w:footer="657" w:bottom="2037"/>
      <w:pgNumType w:start="13" w:fmt="decimal"/>
      <w:formProt w:val="false"/>
      <w:textDirection w:val="lrTb"/>
      <w:docGrid w:type="default" w:linePitch="600" w:charSpace="36864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Arial">
    <w:charset w:val="01"/>
    <w:family w:val="swiss"/>
    <w:pitch w:val="variable"/>
  </w:font>
  <w:font w:name="Calibri">
    <w:charset w:val="01"/>
    <w:family w:val="swiss"/>
    <w:pitch w:val="variable"/>
  </w:font>
  <w:font w:name="StarSymbol">
    <w:altName w:val="Arial Unicode MS"/>
    <w:charset w:val="01"/>
    <w:family w:val="auto"/>
    <w:pitch w:val="default"/>
  </w:font>
  <w:font w:name="Courier New">
    <w:charset w:val="01"/>
    <w:family w:val="modern"/>
    <w:pitch w:val="default"/>
  </w:font>
  <w:font w:name="Wingdings">
    <w:charset w:val="02"/>
    <w:family w:val="auto"/>
    <w:pitch w:val="variable"/>
  </w:font>
  <w:font w:name="Calibri">
    <w:charset w:val="01"/>
    <w:family w:val="auto"/>
    <w:pitch w:val="default"/>
  </w:font>
  <w:font w:name="Symbol">
    <w:charset w:val="02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spacing w:lineRule="auto" w:line="240"/>
      <w:jc w:val="center"/>
      <w:rPr>
        <w:rFonts w:ascii="Calibri" w:hAnsi="Calibri"/>
        <w:color w:val="808080"/>
        <w:sz w:val="18"/>
        <w:szCs w:val="18"/>
      </w:rPr>
    </w:pPr>
    <w:r>
      <mc:AlternateContent>
        <mc:Choice Requires="wps">
          <w:drawing>
            <wp:anchor behindDoc="0" distT="0" distB="0" distL="0" distR="0" simplePos="0" locked="0" layoutInCell="1" allowOverlap="1" relativeHeight="2">
              <wp:simplePos x="0" y="0"/>
              <wp:positionH relativeFrom="column">
                <wp:posOffset>-100965</wp:posOffset>
              </wp:positionH>
              <wp:positionV relativeFrom="paragraph">
                <wp:posOffset>-85725</wp:posOffset>
              </wp:positionV>
              <wp:extent cx="5994400" cy="0"/>
              <wp:effectExtent l="3810" t="3810" r="3810" b="3810"/>
              <wp:wrapNone/>
              <wp:docPr id="1" name="Kształt 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94360" cy="0"/>
                      </a:xfrm>
                      <a:prstGeom prst="line">
                        <a:avLst/>
                      </a:prstGeom>
                      <a:ln w="6840">
                        <a:solidFill>
                          <a:srgbClr val="666666"/>
                        </a:solidFill>
                        <a:round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hape_0" from="-7.95pt,-6.75pt" to="464pt,-6.75pt" ID="Kształt 1" stroked="t" o:allowincell="f" style="position:absolute">
              <v:stroke color="#666666" weight="6840" joinstyle="round" endcap="flat"/>
              <v:fill o:detectmouseclick="t" on="false"/>
              <w10:wrap type="none"/>
            </v:line>
          </w:pict>
        </mc:Fallback>
      </mc:AlternateContent>
    </w:r>
    <w:r>
      <w:rPr>
        <w:rFonts w:ascii="Calibri" w:hAnsi="Calibri"/>
        <w:color w:val="808080"/>
        <w:sz w:val="18"/>
        <w:szCs w:val="18"/>
      </w:rPr>
      <w:t>PRACOWNIA ARCHITEKTONICZNA VOWIE STUDIO PLUS</w:t>
    </w:r>
  </w:p>
  <w:p>
    <w:pPr>
      <w:pStyle w:val="Normal"/>
      <w:spacing w:lineRule="auto" w:line="240"/>
      <w:jc w:val="center"/>
      <w:rPr>
        <w:rFonts w:ascii="Calibri" w:hAnsi="Calibri"/>
        <w:color w:val="808080"/>
        <w:sz w:val="18"/>
        <w:szCs w:val="18"/>
      </w:rPr>
    </w:pPr>
    <w:r>
      <w:rPr>
        <w:rFonts w:ascii="Calibri" w:hAnsi="Calibri"/>
        <w:color w:val="808080"/>
        <w:sz w:val="18"/>
        <w:szCs w:val="18"/>
      </w:rPr>
      <w:t>al. Jana Pawła II 20, 64-500 Szamotuły       tel. 61 292 28 21, 61 293 21 44</w:t>
    </w:r>
  </w:p>
  <w:p>
    <w:pPr>
      <w:pStyle w:val="Normal"/>
      <w:spacing w:lineRule="auto" w:line="240"/>
      <w:jc w:val="center"/>
      <w:rPr/>
    </w:pPr>
    <w:r>
      <w:rPr>
        <w:rFonts w:ascii="Calibri" w:hAnsi="Calibri"/>
        <w:color w:val="808080"/>
        <w:sz w:val="18"/>
        <w:szCs w:val="18"/>
      </w:rPr>
      <w:t>biur</w:t>
    </w:r>
    <w:r>
      <w:rPr>
        <w:rFonts w:ascii="Calibri" w:hAnsi="Calibri"/>
        <w:color w:val="808080"/>
        <w:sz w:val="18"/>
        <w:szCs w:val="18"/>
      </w:rPr>
      <w:t>o@</w:t>
    </w:r>
    <w:r>
      <w:rPr>
        <w:rFonts w:ascii="Calibri" w:hAnsi="Calibri"/>
        <w:color w:val="808080"/>
        <w:sz w:val="18"/>
        <w:szCs w:val="18"/>
      </w:rPr>
      <w:t>vowie.com</w:t>
    </w:r>
    <w:r>
      <w:rPr>
        <w:rFonts w:ascii="Calibri" w:hAnsi="Calibri"/>
        <w:color w:val="808080"/>
        <w:sz w:val="18"/>
        <w:szCs w:val="18"/>
      </w:rPr>
      <w:t>.pl       www.vowie.com.pl</w:t>
    </w:r>
  </w:p>
  <w:p>
    <w:pPr>
      <w:pStyle w:val="Normal"/>
      <w:spacing w:lineRule="auto" w:line="240"/>
      <w:jc w:val="center"/>
      <w:rPr>
        <w:rFonts w:ascii="Calibri" w:hAnsi="Calibri"/>
        <w:color w:val="808080"/>
        <w:sz w:val="12"/>
        <w:szCs w:val="12"/>
      </w:rPr>
    </w:pPr>
    <w:r>
      <w:rPr>
        <w:rFonts w:ascii="Calibri" w:hAnsi="Calibri"/>
        <w:color w:val="808080"/>
        <w:sz w:val="12"/>
        <w:szCs w:val="12"/>
      </w:rPr>
    </w:r>
  </w:p>
  <w:p>
    <w:pPr>
      <w:pStyle w:val="Stopka"/>
      <w:jc w:val="center"/>
      <w:rPr>
        <w:rFonts w:ascii="Calibri" w:hAnsi="Calibri"/>
        <w:color w:val="000000"/>
        <w:sz w:val="22"/>
        <w:szCs w:val="22"/>
      </w:rPr>
    </w:pPr>
    <w:r>
      <w:rPr>
        <w:rFonts w:ascii="Calibri" w:hAnsi="Calibri"/>
        <w:color w:val="000000"/>
        <w:sz w:val="22"/>
        <w:szCs w:val="22"/>
      </w:rPr>
      <w:fldChar w:fldCharType="begin"/>
    </w:r>
    <w:r>
      <w:rPr>
        <w:sz w:val="22"/>
        <w:szCs w:val="22"/>
        <w:rFonts w:ascii="Calibri" w:hAnsi="Calibri"/>
        <w:color w:val="000000"/>
      </w:rPr>
      <w:instrText xml:space="preserve"> PAGE </w:instrText>
    </w:r>
    <w:r>
      <w:rPr>
        <w:sz w:val="22"/>
        <w:szCs w:val="22"/>
        <w:rFonts w:ascii="Calibri" w:hAnsi="Calibri"/>
        <w:color w:val="000000"/>
      </w:rPr>
      <w:fldChar w:fldCharType="separate"/>
    </w:r>
    <w:r>
      <w:rPr>
        <w:sz w:val="22"/>
        <w:szCs w:val="22"/>
        <w:rFonts w:ascii="Calibri" w:hAnsi="Calibri"/>
        <w:color w:val="000000"/>
      </w:rPr>
      <w:t>14</w:t>
    </w:r>
    <w:r>
      <w:rPr>
        <w:sz w:val="22"/>
        <w:szCs w:val="22"/>
        <w:rFonts w:ascii="Calibri" w:hAnsi="Calibri"/>
        <w:color w:val="000000"/>
      </w:rPr>
      <w:fldChar w:fldCharType="end"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spacing w:lineRule="auto" w:line="240"/>
      <w:jc w:val="center"/>
      <w:rPr>
        <w:rFonts w:ascii="Calibri" w:hAnsi="Calibri"/>
        <w:color w:val="808080"/>
        <w:sz w:val="18"/>
        <w:szCs w:val="18"/>
      </w:rPr>
    </w:pPr>
    <w:r>
      <mc:AlternateContent>
        <mc:Choice Requires="wps">
          <w:drawing>
            <wp:anchor behindDoc="0" distT="0" distB="0" distL="0" distR="0" simplePos="0" locked="0" layoutInCell="1" allowOverlap="1" relativeHeight="3">
              <wp:simplePos x="0" y="0"/>
              <wp:positionH relativeFrom="column">
                <wp:posOffset>-100965</wp:posOffset>
              </wp:positionH>
              <wp:positionV relativeFrom="paragraph">
                <wp:posOffset>-85725</wp:posOffset>
              </wp:positionV>
              <wp:extent cx="5994400" cy="0"/>
              <wp:effectExtent l="3810" t="3810" r="3810" b="3810"/>
              <wp:wrapNone/>
              <wp:docPr id="2" name="Kształt 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94360" cy="0"/>
                      </a:xfrm>
                      <a:prstGeom prst="line">
                        <a:avLst/>
                      </a:prstGeom>
                      <a:ln w="6840">
                        <a:solidFill>
                          <a:srgbClr val="666666"/>
                        </a:solidFill>
                        <a:round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hape_0" from="-7.95pt,-6.75pt" to="464pt,-6.75pt" ID="Kształt 2" stroked="t" o:allowincell="f" style="position:absolute">
              <v:stroke color="#666666" weight="6840" joinstyle="round" endcap="flat"/>
              <v:fill o:detectmouseclick="t" on="false"/>
              <w10:wrap type="none"/>
            </v:line>
          </w:pict>
        </mc:Fallback>
      </mc:AlternateContent>
    </w:r>
    <w:r>
      <w:rPr>
        <w:rFonts w:ascii="Calibri" w:hAnsi="Calibri"/>
        <w:color w:val="808080"/>
        <w:sz w:val="18"/>
        <w:szCs w:val="18"/>
      </w:rPr>
      <w:t>PRACOWNIA ARCHITEKTONICZNA VOWIE STUDIO PLUS</w:t>
    </w:r>
  </w:p>
  <w:p>
    <w:pPr>
      <w:pStyle w:val="Normal"/>
      <w:spacing w:lineRule="auto" w:line="240"/>
      <w:jc w:val="center"/>
      <w:rPr>
        <w:rFonts w:ascii="Calibri" w:hAnsi="Calibri"/>
        <w:color w:val="808080"/>
        <w:sz w:val="18"/>
        <w:szCs w:val="18"/>
      </w:rPr>
    </w:pPr>
    <w:r>
      <w:rPr>
        <w:rFonts w:ascii="Calibri" w:hAnsi="Calibri"/>
        <w:color w:val="808080"/>
        <w:sz w:val="18"/>
        <w:szCs w:val="18"/>
      </w:rPr>
      <w:t>al. Jana Pawła II 20, 64-500 Szamotuły       tel. 61 292 28 21, 61 293 21 44</w:t>
    </w:r>
  </w:p>
  <w:p>
    <w:pPr>
      <w:pStyle w:val="Normal"/>
      <w:spacing w:lineRule="auto" w:line="240"/>
      <w:jc w:val="center"/>
      <w:rPr/>
    </w:pPr>
    <w:r>
      <w:rPr>
        <w:rFonts w:ascii="Calibri" w:hAnsi="Calibri"/>
        <w:color w:val="808080"/>
        <w:sz w:val="18"/>
        <w:szCs w:val="18"/>
      </w:rPr>
      <w:t>biur</w:t>
    </w:r>
    <w:r>
      <w:rPr>
        <w:rFonts w:ascii="Calibri" w:hAnsi="Calibri"/>
        <w:color w:val="808080"/>
        <w:sz w:val="18"/>
        <w:szCs w:val="18"/>
      </w:rPr>
      <w:t>o@</w:t>
    </w:r>
    <w:r>
      <w:rPr>
        <w:rFonts w:ascii="Calibri" w:hAnsi="Calibri"/>
        <w:color w:val="808080"/>
        <w:sz w:val="18"/>
        <w:szCs w:val="18"/>
      </w:rPr>
      <w:t>vowie.com</w:t>
    </w:r>
    <w:r>
      <w:rPr>
        <w:rFonts w:ascii="Calibri" w:hAnsi="Calibri"/>
        <w:color w:val="808080"/>
        <w:sz w:val="18"/>
        <w:szCs w:val="18"/>
      </w:rPr>
      <w:t>.pl       www.vowie.com.pl</w:t>
    </w:r>
  </w:p>
  <w:p>
    <w:pPr>
      <w:pStyle w:val="Normal"/>
      <w:spacing w:lineRule="auto" w:line="240"/>
      <w:jc w:val="center"/>
      <w:rPr>
        <w:rFonts w:ascii="Calibri" w:hAnsi="Calibri"/>
        <w:color w:val="808080"/>
        <w:sz w:val="12"/>
        <w:szCs w:val="12"/>
      </w:rPr>
    </w:pPr>
    <w:r>
      <w:rPr>
        <w:rFonts w:ascii="Calibri" w:hAnsi="Calibri"/>
        <w:color w:val="808080"/>
        <w:sz w:val="12"/>
        <w:szCs w:val="12"/>
      </w:rPr>
    </w:r>
  </w:p>
  <w:p>
    <w:pPr>
      <w:pStyle w:val="Stopka"/>
      <w:spacing w:lineRule="auto" w:line="240"/>
      <w:jc w:val="center"/>
      <w:rPr>
        <w:rFonts w:ascii="Calibri" w:hAnsi="Calibri"/>
        <w:color w:val="000000"/>
        <w:sz w:val="22"/>
        <w:szCs w:val="22"/>
      </w:rPr>
    </w:pPr>
    <w:r>
      <w:rPr>
        <w:rFonts w:ascii="Calibri" w:hAnsi="Calibri"/>
        <w:color w:val="000000"/>
        <w:sz w:val="22"/>
        <w:szCs w:val="22"/>
      </w:rPr>
      <w:fldChar w:fldCharType="begin"/>
    </w:r>
    <w:r>
      <w:rPr>
        <w:sz w:val="22"/>
        <w:szCs w:val="22"/>
        <w:rFonts w:ascii="Calibri" w:hAnsi="Calibri"/>
        <w:color w:val="000000"/>
      </w:rPr>
      <w:instrText xml:space="preserve"> PAGE </w:instrText>
    </w:r>
    <w:r>
      <w:rPr>
        <w:sz w:val="22"/>
        <w:szCs w:val="22"/>
        <w:rFonts w:ascii="Calibri" w:hAnsi="Calibri"/>
        <w:color w:val="000000"/>
      </w:rPr>
      <w:fldChar w:fldCharType="separate"/>
    </w:r>
    <w:r>
      <w:rPr>
        <w:sz w:val="22"/>
        <w:szCs w:val="22"/>
        <w:rFonts w:ascii="Calibri" w:hAnsi="Calibri"/>
        <w:color w:val="000000"/>
      </w:rPr>
      <w:t>15</w:t>
    </w:r>
    <w:r>
      <w:rPr>
        <w:sz w:val="22"/>
        <w:szCs w:val="22"/>
        <w:rFonts w:ascii="Calibri" w:hAnsi="Calibri"/>
        <w:color w:val="000000"/>
      </w:rPr>
      <w:fldChar w:fldCharType="end"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Nagwek1"/>
      <w:numFmt w:val="none"/>
      <w:lvlText w:val="%1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lvlText w:val="%2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lvlText w:val="%3"/>
      <w:lvlJc w:val="left"/>
      <w:pPr>
        <w:tabs>
          <w:tab w:val="num" w:pos="0"/>
        </w:tabs>
        <w:ind w:left="0" w:hanging="0"/>
      </w:pPr>
    </w:lvl>
    <w:lvl w:ilvl="3">
      <w:start w:val="1"/>
      <w:pStyle w:val="Nagwek4"/>
      <w:numFmt w:val="none"/>
      <w:lvlText w:val="%4"/>
      <w:lvlJc w:val="left"/>
      <w:pPr>
        <w:tabs>
          <w:tab w:val="num" w:pos="0"/>
        </w:tabs>
        <w:ind w:left="0" w:hanging="0"/>
      </w:pPr>
    </w:lvl>
    <w:lvl w:ilvl="4">
      <w:start w:val="1"/>
      <w:pStyle w:val="Nagwek5"/>
      <w:numFmt w:val="none"/>
      <w:lvlText w:val="%5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lvlText w:val="%6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lvlText w:val="%7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lvlText w:val="%8"/>
      <w:lvlJc w:val="left"/>
      <w:pPr>
        <w:tabs>
          <w:tab w:val="num" w:pos="0"/>
        </w:tabs>
        <w:ind w:left="0" w:hanging="0"/>
      </w:pPr>
    </w:lvl>
    <w:lvl w:ilvl="8">
      <w:start w:val="1"/>
      <w:pStyle w:val="Nagwek9"/>
      <w:numFmt w:val="none"/>
      <w:lvlText w:val="%9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decimal"/>
      <w:suff w:val="space"/>
      <w:lvlText w:val=" %1."/>
      <w:lvlJc w:val="left"/>
      <w:pPr>
        <w:tabs>
          <w:tab w:val="num" w:pos="0"/>
        </w:tabs>
        <w:ind w:left="680" w:hanging="680"/>
      </w:pPr>
      <w:rPr>
        <w:b/>
        <w:bCs/>
        <w:rFonts w:ascii="Calibri" w:hAnsi="Calibri"/>
      </w:rPr>
    </w:lvl>
    <w:lvl w:ilvl="1">
      <w:start w:val="1"/>
      <w:numFmt w:val="decimal"/>
      <w:suff w:val="space"/>
      <w:lvlText w:val=" %1.%2."/>
      <w:lvlJc w:val="left"/>
      <w:pPr>
        <w:tabs>
          <w:tab w:val="num" w:pos="0"/>
        </w:tabs>
        <w:ind w:left="992" w:hanging="623"/>
      </w:pPr>
      <w:rPr>
        <w:b/>
        <w:bCs/>
        <w:rFonts w:ascii="Calibri" w:hAnsi="Calibri"/>
      </w:rPr>
    </w:lvl>
    <w:lvl w:ilvl="2">
      <w:start w:val="1"/>
      <w:numFmt w:val="lowerLetter"/>
      <w:suff w:val="space"/>
      <w:lvlText w:val=" %3)"/>
      <w:lvlJc w:val="left"/>
      <w:pPr>
        <w:tabs>
          <w:tab w:val="num" w:pos="0"/>
        </w:tabs>
        <w:ind w:left="822" w:hanging="283"/>
      </w:pPr>
      <w:rPr>
        <w:b/>
        <w:bCs/>
        <w:rFonts w:ascii="Calibri" w:hAnsi="Calibri"/>
      </w:rPr>
    </w:lvl>
    <w:lvl w:ilvl="3">
      <w:start w:val="1"/>
      <w:numFmt w:val="bullet"/>
      <w:lvlText w:val=""/>
      <w:lvlJc w:val="left"/>
      <w:pPr>
        <w:tabs>
          <w:tab w:val="num" w:pos="2098"/>
        </w:tabs>
        <w:ind w:left="2098" w:hanging="284"/>
      </w:pPr>
      <w:rPr>
        <w:rFonts w:ascii="Symbol" w:hAnsi="Symbol" w:cs="Symbol" w:hint="default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18"/>
        <w:szCs w:val="18"/>
      </w:rPr>
    </w:lvl>
  </w:abstractNum>
  <w:abstractNum w:abstractNumId="3">
    <w:lvl w:ilvl="0">
      <w:start w:val="1"/>
      <w:numFmt w:val="decimal"/>
      <w:lvlText w:val=" %1."/>
      <w:lvlJc w:val="left"/>
      <w:pPr>
        <w:tabs>
          <w:tab w:val="num" w:pos="720"/>
        </w:tabs>
        <w:ind w:left="720" w:hanging="360"/>
      </w:pPr>
      <w:rPr>
        <w:b/>
        <w:bCs/>
        <w:rFonts w:ascii="Calibri" w:hAnsi="Calibri"/>
      </w:rPr>
    </w:lvl>
    <w:lvl w:ilvl="1">
      <w:start w:val="1"/>
      <w:numFmt w:val="decimal"/>
      <w:lvlText w:val=" %1.%2."/>
      <w:lvlJc w:val="left"/>
      <w:pPr>
        <w:tabs>
          <w:tab w:val="num" w:pos="1080"/>
        </w:tabs>
        <w:ind w:left="1080" w:hanging="360"/>
      </w:pPr>
      <w:rPr>
        <w:b/>
        <w:bCs/>
        <w:rFonts w:ascii="Calibri" w:hAnsi="Calibri"/>
      </w:rPr>
    </w:lvl>
    <w:lvl w:ilvl="2">
      <w:start w:val="1"/>
      <w:numFmt w:val="lowerLetter"/>
      <w:lvlText w:val=" %3)"/>
      <w:lvlJc w:val="left"/>
      <w:pPr>
        <w:tabs>
          <w:tab w:val="num" w:pos="1440"/>
        </w:tabs>
        <w:ind w:left="1440" w:hanging="360"/>
      </w:pPr>
      <w:rPr>
        <w:b/>
        <w:bCs/>
        <w:rFonts w:ascii="Calibri" w:hAnsi="Calibri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18"/>
        <w:szCs w:val="18"/>
      </w:rPr>
    </w:lvl>
  </w:abstractNum>
  <w:abstractNum w:abstractNumId="4">
    <w:lvl w:ilvl="0">
      <w:start w:val="1"/>
      <w:numFmt w:val="decimal"/>
      <w:lvlText w:val=" %1."/>
      <w:lvlJc w:val="left"/>
      <w:pPr>
        <w:tabs>
          <w:tab w:val="num" w:pos="720"/>
        </w:tabs>
        <w:ind w:left="720" w:hanging="360"/>
      </w:pPr>
      <w:rPr>
        <w:b/>
        <w:bCs/>
        <w:rFonts w:ascii="Calibri" w:hAnsi="Calibri"/>
      </w:rPr>
    </w:lvl>
    <w:lvl w:ilvl="1">
      <w:start w:val="1"/>
      <w:numFmt w:val="decimal"/>
      <w:lvlText w:val=" %1.%2."/>
      <w:lvlJc w:val="left"/>
      <w:pPr>
        <w:tabs>
          <w:tab w:val="num" w:pos="1080"/>
        </w:tabs>
        <w:ind w:left="1080" w:hanging="360"/>
      </w:pPr>
      <w:rPr>
        <w:b/>
        <w:bCs/>
        <w:rFonts w:ascii="Calibri" w:hAnsi="Calibri"/>
      </w:rPr>
    </w:lvl>
    <w:lvl w:ilvl="2">
      <w:start w:val="1"/>
      <w:numFmt w:val="lowerLetter"/>
      <w:lvlText w:val=" %3)"/>
      <w:lvlJc w:val="left"/>
      <w:pPr>
        <w:tabs>
          <w:tab w:val="num" w:pos="1440"/>
        </w:tabs>
        <w:ind w:left="1440" w:hanging="360"/>
      </w:pPr>
      <w:rPr>
        <w:b/>
        <w:bCs/>
        <w:rFonts w:ascii="Calibri" w:hAnsi="Calibri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18"/>
        <w:szCs w:val="18"/>
      </w:rPr>
    </w:lvl>
  </w:abstractNum>
  <w:abstractNum w:abstractNumId="5">
    <w:lvl w:ilvl="0">
      <w:start w:val="1"/>
      <w:numFmt w:val="decimal"/>
      <w:lvlText w:val=" %1."/>
      <w:lvlJc w:val="left"/>
      <w:pPr>
        <w:tabs>
          <w:tab w:val="num" w:pos="720"/>
        </w:tabs>
        <w:ind w:left="720" w:hanging="360"/>
      </w:pPr>
      <w:rPr>
        <w:b/>
        <w:bCs/>
        <w:rFonts w:ascii="Calibri" w:hAnsi="Calibri"/>
      </w:rPr>
    </w:lvl>
    <w:lvl w:ilvl="1">
      <w:start w:val="1"/>
      <w:numFmt w:val="decimal"/>
      <w:lvlText w:val=" %1.%2."/>
      <w:lvlJc w:val="left"/>
      <w:pPr>
        <w:tabs>
          <w:tab w:val="num" w:pos="1080"/>
        </w:tabs>
        <w:ind w:left="1080" w:hanging="360"/>
      </w:pPr>
      <w:rPr>
        <w:b/>
        <w:bCs/>
        <w:rFonts w:ascii="Calibri" w:hAnsi="Calibri"/>
      </w:rPr>
    </w:lvl>
    <w:lvl w:ilvl="2">
      <w:start w:val="1"/>
      <w:numFmt w:val="lowerLetter"/>
      <w:lvlText w:val=" %3)"/>
      <w:lvlJc w:val="left"/>
      <w:pPr>
        <w:tabs>
          <w:tab w:val="num" w:pos="1440"/>
        </w:tabs>
        <w:ind w:left="1440" w:hanging="360"/>
      </w:pPr>
      <w:rPr>
        <w:b/>
        <w:bCs/>
        <w:rFonts w:ascii="Calibri" w:hAnsi="Calibri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18"/>
        <w:szCs w:val="18"/>
      </w:rPr>
    </w:lvl>
  </w:abstractNum>
  <w:abstractNum w:abstractNumId="6">
    <w:lvl w:ilvl="0">
      <w:start w:val="1"/>
      <w:numFmt w:val="decimal"/>
      <w:lvlText w:val=" %1."/>
      <w:lvlJc w:val="left"/>
      <w:pPr>
        <w:tabs>
          <w:tab w:val="num" w:pos="720"/>
        </w:tabs>
        <w:ind w:left="720" w:hanging="360"/>
      </w:pPr>
      <w:rPr>
        <w:b/>
        <w:bCs/>
        <w:rFonts w:ascii="Calibri" w:hAnsi="Calibri"/>
      </w:rPr>
    </w:lvl>
    <w:lvl w:ilvl="1">
      <w:start w:val="1"/>
      <w:numFmt w:val="decimal"/>
      <w:lvlText w:val=" %1.%2."/>
      <w:lvlJc w:val="left"/>
      <w:pPr>
        <w:tabs>
          <w:tab w:val="num" w:pos="1080"/>
        </w:tabs>
        <w:ind w:left="1080" w:hanging="360"/>
      </w:pPr>
      <w:rPr>
        <w:b/>
        <w:bCs/>
        <w:rFonts w:ascii="Calibri" w:hAnsi="Calibri"/>
      </w:rPr>
    </w:lvl>
    <w:lvl w:ilvl="2">
      <w:start w:val="1"/>
      <w:numFmt w:val="lowerLetter"/>
      <w:lvlText w:val=" %3)"/>
      <w:lvlJc w:val="left"/>
      <w:pPr>
        <w:tabs>
          <w:tab w:val="num" w:pos="1440"/>
        </w:tabs>
        <w:ind w:left="1440" w:hanging="360"/>
      </w:pPr>
      <w:rPr>
        <w:b/>
        <w:bCs/>
        <w:rFonts w:ascii="Calibri" w:hAnsi="Calibri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18"/>
        <w:szCs w:val="18"/>
      </w:rPr>
    </w:lvl>
  </w:abstractNum>
  <w:abstractNum w:abstractNumId="7">
    <w:lvl w:ilvl="0">
      <w:start w:val="1"/>
      <w:numFmt w:val="decimal"/>
      <w:lvlText w:val=" %1."/>
      <w:lvlJc w:val="left"/>
      <w:pPr>
        <w:tabs>
          <w:tab w:val="num" w:pos="720"/>
        </w:tabs>
        <w:ind w:left="720" w:hanging="360"/>
      </w:pPr>
      <w:rPr>
        <w:b/>
        <w:bCs/>
        <w:rFonts w:ascii="Calibri" w:hAnsi="Calibri"/>
      </w:rPr>
    </w:lvl>
    <w:lvl w:ilvl="1">
      <w:start w:val="1"/>
      <w:numFmt w:val="decimal"/>
      <w:lvlText w:val=" %1.%2."/>
      <w:lvlJc w:val="left"/>
      <w:pPr>
        <w:tabs>
          <w:tab w:val="num" w:pos="1080"/>
        </w:tabs>
        <w:ind w:left="1080" w:hanging="360"/>
      </w:pPr>
      <w:rPr>
        <w:b/>
        <w:bCs/>
        <w:rFonts w:ascii="Calibri" w:hAnsi="Calibri"/>
      </w:rPr>
    </w:lvl>
    <w:lvl w:ilvl="2">
      <w:start w:val="1"/>
      <w:numFmt w:val="lowerLetter"/>
      <w:lvlText w:val=" %3)"/>
      <w:lvlJc w:val="left"/>
      <w:pPr>
        <w:tabs>
          <w:tab w:val="num" w:pos="1440"/>
        </w:tabs>
        <w:ind w:left="1440" w:hanging="360"/>
      </w:pPr>
      <w:rPr>
        <w:b/>
        <w:bCs/>
        <w:rFonts w:ascii="Calibri" w:hAnsi="Calibri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18"/>
        <w:szCs w:val="18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</w:num>
</w:numbering>
</file>

<file path=word/settings.xml><?xml version="1.0" encoding="utf-8"?>
<w:settings xmlns:w="http://schemas.openxmlformats.org/wordprocessingml/2006/main">
  <w:zoom w:percent="100"/>
  <w:mirrorMargins/>
  <w:defaultTabStop w:val="709"/>
  <w:autoHyphenation w:val="true"/>
  <w:evenAndOddHeaders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rial Unicode MS" w:cs="Tahoma"/>
        <w:kern w:val="2"/>
        <w:sz w:val="24"/>
        <w:szCs w:val="24"/>
        <w:lang w:val="pl-PL" w:eastAsia="zxx" w:bidi="zxx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kinsoku w:val="true"/>
      <w:overflowPunct w:val="true"/>
      <w:autoSpaceDE w:val="true"/>
      <w:bidi w:val="0"/>
    </w:pPr>
    <w:rPr>
      <w:rFonts w:ascii="Arial" w:hAnsi="Arial" w:eastAsia="Arial Unicode MS" w:cs="Tahoma"/>
      <w:color w:val="auto"/>
      <w:kern w:val="2"/>
      <w:sz w:val="22"/>
      <w:szCs w:val="24"/>
      <w:lang w:val="pl-PL" w:eastAsia="zxx" w:bidi="zxx"/>
    </w:rPr>
  </w:style>
  <w:style w:type="paragraph" w:styleId="Nagwek1">
    <w:name w:val="Heading 1"/>
    <w:basedOn w:val="Normal"/>
    <w:qFormat/>
    <w:pPr>
      <w:keepNext w:val="true"/>
      <w:widowControl w:val="false"/>
      <w:numPr>
        <w:ilvl w:val="0"/>
        <w:numId w:val="1"/>
      </w:numPr>
      <w:jc w:val="center"/>
      <w:outlineLvl w:val="0"/>
    </w:pPr>
    <w:rPr>
      <w:rFonts w:ascii="Arial" w:hAnsi="Arial" w:cs="Arial"/>
      <w:sz w:val="28"/>
    </w:rPr>
  </w:style>
  <w:style w:type="paragraph" w:styleId="Nagwek2">
    <w:name w:val="Heading 2"/>
    <w:basedOn w:val="Nagwek"/>
    <w:next w:val="Tretekstu"/>
    <w:qFormat/>
    <w:pPr>
      <w:numPr>
        <w:ilvl w:val="0"/>
        <w:numId w:val="0"/>
      </w:numPr>
      <w:outlineLvl w:val="1"/>
    </w:pPr>
    <w:rPr>
      <w:rFonts w:ascii="Times New Roman" w:hAnsi="Times New Roman" w:eastAsia="Arial Unicode MS" w:cs="Tahoma"/>
      <w:b/>
      <w:bCs/>
      <w:sz w:val="36"/>
      <w:szCs w:val="36"/>
    </w:rPr>
  </w:style>
  <w:style w:type="paragraph" w:styleId="Nagwek4">
    <w:name w:val="Heading 4"/>
    <w:basedOn w:val="Normal"/>
    <w:next w:val="Normal"/>
    <w:qFormat/>
    <w:pPr>
      <w:keepNext w:val="true"/>
      <w:widowControl w:val="false"/>
      <w:numPr>
        <w:ilvl w:val="3"/>
        <w:numId w:val="1"/>
      </w:numPr>
      <w:jc w:val="center"/>
      <w:outlineLvl w:val="3"/>
    </w:pPr>
    <w:rPr>
      <w:rFonts w:ascii="Arial" w:hAnsi="Arial" w:cs="Arial"/>
      <w:b/>
      <w:bCs/>
      <w:sz w:val="32"/>
    </w:rPr>
  </w:style>
  <w:style w:type="paragraph" w:styleId="Nagwek5">
    <w:name w:val="Heading 5"/>
    <w:basedOn w:val="Normal"/>
    <w:next w:val="Normal"/>
    <w:qFormat/>
    <w:pPr>
      <w:keepNext w:val="true"/>
      <w:numPr>
        <w:ilvl w:val="4"/>
        <w:numId w:val="1"/>
      </w:numPr>
      <w:jc w:val="both"/>
      <w:outlineLvl w:val="4"/>
    </w:pPr>
    <w:rPr>
      <w:rFonts w:ascii="Arial" w:hAnsi="Arial" w:cs="Arial"/>
      <w:sz w:val="22"/>
      <w:u w:val="single"/>
    </w:rPr>
  </w:style>
  <w:style w:type="paragraph" w:styleId="Nagwek9">
    <w:name w:val="Heading 9"/>
    <w:basedOn w:val="Normal"/>
    <w:next w:val="Normal"/>
    <w:qFormat/>
    <w:pPr>
      <w:keepNext w:val="true"/>
      <w:numPr>
        <w:ilvl w:val="8"/>
        <w:numId w:val="1"/>
      </w:numPr>
      <w:jc w:val="center"/>
      <w:outlineLvl w:val="8"/>
    </w:pPr>
    <w:rPr>
      <w:rFonts w:ascii="Arial" w:hAnsi="Arial"/>
      <w:b/>
      <w:sz w:val="18"/>
      <w:szCs w:val="20"/>
    </w:rPr>
  </w:style>
  <w:style w:type="character" w:styleId="Znakinumeracji">
    <w:name w:val="Znaki numeracji"/>
    <w:qFormat/>
    <w:rPr>
      <w:rFonts w:ascii="Calibri" w:hAnsi="Calibri"/>
      <w:b/>
      <w:bCs/>
    </w:rPr>
  </w:style>
  <w:style w:type="character" w:styleId="Znakiwypunktowania">
    <w:name w:val="Znaki wypunktowania"/>
    <w:qFormat/>
    <w:rPr>
      <w:rFonts w:ascii="StarSymbol" w:hAnsi="StarSymbol" w:eastAsia="StarSymbol" w:cs="StarSymbol"/>
      <w:sz w:val="18"/>
      <w:szCs w:val="18"/>
    </w:rPr>
  </w:style>
  <w:style w:type="character" w:styleId="Czeinternetowe">
    <w:name w:val="Hyperlink"/>
    <w:rPr>
      <w:color w:val="000080"/>
      <w:u w:val="single"/>
    </w:rPr>
  </w:style>
  <w:style w:type="character" w:styleId="WW8Num39z0">
    <w:name w:val="WW8Num39z0"/>
    <w:qFormat/>
    <w:rPr>
      <w:rFonts w:ascii="Times New Roman" w:hAnsi="Times New Roman" w:eastAsia="Times New Roman" w:cs="Times New Roman"/>
    </w:rPr>
  </w:style>
  <w:style w:type="character" w:styleId="WW8Num39z1">
    <w:name w:val="WW8Num39z1"/>
    <w:qFormat/>
    <w:rPr>
      <w:rFonts w:ascii="Courier New" w:hAnsi="Courier New"/>
    </w:rPr>
  </w:style>
  <w:style w:type="character" w:styleId="WW8Num39z2">
    <w:name w:val="WW8Num39z2"/>
    <w:qFormat/>
    <w:rPr>
      <w:rFonts w:ascii="Wingdings" w:hAnsi="Wingdings"/>
    </w:rPr>
  </w:style>
  <w:style w:type="character" w:styleId="WW8Num39z3">
    <w:name w:val="WW8Num39z3"/>
    <w:qFormat/>
    <w:rPr>
      <w:rFonts w:ascii="Symbol" w:hAnsi="Symbol"/>
    </w:rPr>
  </w:style>
  <w:style w:type="character" w:styleId="WW8Num18z0">
    <w:name w:val="WW8Num18z0"/>
    <w:qFormat/>
    <w:rPr>
      <w:rFonts w:ascii="Times New Roman" w:hAnsi="Times New Roman" w:eastAsia="Times New Roman" w:cs="Times New Roman"/>
    </w:rPr>
  </w:style>
  <w:style w:type="character" w:styleId="WW8Num18z1">
    <w:name w:val="WW8Num18z1"/>
    <w:qFormat/>
    <w:rPr>
      <w:rFonts w:ascii="Courier New" w:hAnsi="Courier New"/>
    </w:rPr>
  </w:style>
  <w:style w:type="character" w:styleId="WW8Num18z2">
    <w:name w:val="WW8Num18z2"/>
    <w:qFormat/>
    <w:rPr>
      <w:rFonts w:ascii="Wingdings" w:hAnsi="Wingdings"/>
    </w:rPr>
  </w:style>
  <w:style w:type="character" w:styleId="WW8Num18z3">
    <w:name w:val="WW8Num18z3"/>
    <w:qFormat/>
    <w:rPr>
      <w:rFonts w:ascii="Symbol" w:hAnsi="Symbol"/>
    </w:rPr>
  </w:style>
  <w:style w:type="character" w:styleId="Zeichenformat">
    <w:name w:val="Zeichenformat"/>
    <w:qFormat/>
    <w:rPr/>
  </w:style>
  <w:style w:type="character" w:styleId="Mocnewyrnione">
    <w:name w:val="Strong"/>
    <w:qFormat/>
    <w:rPr>
      <w:b/>
      <w:bCs/>
    </w:rPr>
  </w:style>
  <w:style w:type="paragraph" w:styleId="Tretekstu">
    <w:name w:val="Body Text"/>
    <w:basedOn w:val="Normal"/>
    <w:pPr>
      <w:spacing w:before="0" w:after="120"/>
    </w:pPr>
    <w:rPr/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Gwkaistopka">
    <w:name w:val="Główka i stopk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Arial Unicode MS" w:cs="Tahoma"/>
      <w:sz w:val="28"/>
      <w:szCs w:val="28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Arial" w:hAnsi="Arial" w:eastAsia="MS Mincho" w:cs="Tahoma"/>
      <w:sz w:val="28"/>
      <w:szCs w:val="28"/>
    </w:rPr>
  </w:style>
  <w:style w:type="paragraph" w:styleId="Lista">
    <w:name w:val="List"/>
    <w:basedOn w:val="Tretekstu"/>
    <w:pPr/>
    <w:rPr>
      <w:rFonts w:cs="Tahoma"/>
    </w:rPr>
  </w:style>
  <w:style w:type="paragraph" w:styleId="Stopka">
    <w:name w:val="Footer"/>
    <w:basedOn w:val="Normal"/>
    <w:pPr>
      <w:suppressLineNumbers/>
      <w:tabs>
        <w:tab w:val="clear" w:pos="709"/>
        <w:tab w:val="center" w:pos="4677" w:leader="none"/>
        <w:tab w:val="right" w:pos="9355" w:leader="none"/>
      </w:tabs>
    </w:pPr>
    <w:rPr/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Indeks">
    <w:name w:val="Indeks"/>
    <w:basedOn w:val="Normal"/>
    <w:qFormat/>
    <w:pPr>
      <w:suppressLineNumbers/>
    </w:pPr>
    <w:rPr>
      <w:rFonts w:cs="Tahoma"/>
    </w:rPr>
  </w:style>
  <w:style w:type="paragraph" w:styleId="Tekstpodstawowywcity3">
    <w:name w:val="Tekst podstawowy wcięty 3"/>
    <w:basedOn w:val="Normal"/>
    <w:qFormat/>
    <w:pPr>
      <w:spacing w:before="0" w:after="0"/>
      <w:ind w:left="284" w:right="0" w:hanging="0"/>
      <w:jc w:val="both"/>
    </w:pPr>
    <w:rPr/>
  </w:style>
  <w:style w:type="paragraph" w:styleId="Tekstpodstawowy3">
    <w:name w:val="Tekst podstawowy 3"/>
    <w:basedOn w:val="Normal"/>
    <w:qFormat/>
    <w:pPr>
      <w:jc w:val="both"/>
    </w:pPr>
    <w:rPr/>
  </w:style>
  <w:style w:type="paragraph" w:styleId="Tekst1">
    <w:name w:val="Tekst_1"/>
    <w:basedOn w:val="Normal"/>
    <w:qFormat/>
    <w:pPr>
      <w:numPr>
        <w:ilvl w:val="0"/>
        <w:numId w:val="0"/>
      </w:numPr>
      <w:spacing w:before="0" w:after="0"/>
      <w:ind w:left="850" w:right="0" w:hanging="0"/>
      <w:jc w:val="both"/>
    </w:pPr>
    <w:rPr>
      <w:sz w:val="22"/>
    </w:rPr>
  </w:style>
  <w:style w:type="paragraph" w:styleId="Nagwek02">
    <w:name w:val="Nagłówek_02"/>
    <w:basedOn w:val="Tekst1"/>
    <w:qFormat/>
    <w:pPr>
      <w:numPr>
        <w:ilvl w:val="0"/>
        <w:numId w:val="2"/>
      </w:numPr>
      <w:tabs>
        <w:tab w:val="clear" w:pos="709"/>
      </w:tabs>
      <w:outlineLvl w:val="1"/>
    </w:pPr>
    <w:rPr>
      <w:color w:val="000000"/>
    </w:rPr>
  </w:style>
  <w:style w:type="numbering" w:styleId="WW8Num39">
    <w:name w:val="WW8Num39"/>
    <w:qFormat/>
  </w:style>
  <w:style w:type="numbering" w:styleId="WW8Num1">
    <w:name w:val="WW8Num1"/>
    <w:qFormat/>
  </w:style>
  <w:style w:type="numbering" w:styleId="WW8Num23">
    <w:name w:val="WW8Num23"/>
    <w:qFormat/>
  </w:style>
  <w:style w:type="numbering" w:styleId="WW8Num18">
    <w:name w:val="WW8Num18"/>
    <w:qFormat/>
  </w:style>
  <w:style w:type="numbering" w:styleId="Numeracja00-podstawowa">
    <w:name w:val="Numeracja_00 - podstawowa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er" Target="footer2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5491</TotalTime>
  <Application>LibreOffice/7.5.8.1$MacOSX_X86_64 LibreOffice_project/a3cc32c5bcaabeae7ab60e12c44c40a7d8d36345</Application>
  <AppVersion>15.0000</AppVersion>
  <Pages>2</Pages>
  <Words>454</Words>
  <Characters>2797</Characters>
  <CharactersWithSpaces>3224</CharactersWithSpaces>
  <Paragraphs>71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2010-02-16T09:51:16Z</dcterms:created>
  <dc:creator/>
  <dc:description/>
  <dc:language>pl-PL</dc:language>
  <cp:lastModifiedBy/>
  <cp:lastPrinted>2024-08-12T11:44:35Z</cp:lastPrinted>
  <dcterms:modified xsi:type="dcterms:W3CDTF">2024-08-12T11:46:42Z</dcterms:modified>
  <cp:revision>245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