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BA6187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33215F">
                                <w:rPr>
                                  <w:sz w:val="24"/>
                                </w:rPr>
                                <w:t>-1441/1282/23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33215F">
                          <w:rPr>
                            <w:sz w:val="24"/>
                          </w:rPr>
                          <w:t>-1441/1282/23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33215F">
        <w:rPr>
          <w:sz w:val="24"/>
          <w:szCs w:val="24"/>
        </w:rPr>
        <w:t>02 czerwca 2023 r.</w:t>
      </w: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FC668F" w:rsidRPr="00394764" w:rsidRDefault="00FC668F" w:rsidP="00FC668F">
      <w:pPr>
        <w:jc w:val="right"/>
      </w:pPr>
    </w:p>
    <w:p w:rsidR="00B14ACF" w:rsidRPr="00394764" w:rsidRDefault="00B14ACF" w:rsidP="00FD44B6">
      <w:pPr>
        <w:spacing w:line="360" w:lineRule="auto"/>
        <w:rPr>
          <w:bCs/>
          <w:sz w:val="24"/>
          <w:szCs w:val="24"/>
        </w:rPr>
      </w:pPr>
    </w:p>
    <w:p w:rsidR="00C975EE" w:rsidRPr="00394764" w:rsidRDefault="00C975EE" w:rsidP="00FD44B6">
      <w:pPr>
        <w:spacing w:line="360" w:lineRule="auto"/>
        <w:rPr>
          <w:bCs/>
          <w:sz w:val="24"/>
          <w:szCs w:val="24"/>
        </w:rPr>
      </w:pPr>
    </w:p>
    <w:p w:rsidR="00C975EE" w:rsidRPr="008C4564" w:rsidRDefault="00C975EE" w:rsidP="00C975EE">
      <w:pPr>
        <w:ind w:left="993" w:hanging="993"/>
        <w:jc w:val="both"/>
        <w:rPr>
          <w:b/>
          <w:sz w:val="24"/>
          <w:szCs w:val="24"/>
        </w:rPr>
      </w:pPr>
      <w:r w:rsidRPr="008C4564">
        <w:rPr>
          <w:sz w:val="24"/>
          <w:szCs w:val="24"/>
        </w:rPr>
        <w:t xml:space="preserve">Dotyczy: Postępowania prowadzonego w trybie podstawowym w celu zawarcia umowy ramowej na </w:t>
      </w:r>
      <w:r w:rsidRPr="008C4564">
        <w:rPr>
          <w:b/>
          <w:sz w:val="24"/>
          <w:szCs w:val="24"/>
        </w:rPr>
        <w:t>dostawy szaf metalowych, nr. ref. WZP-1282/23/81/Z</w:t>
      </w:r>
      <w:r w:rsidR="00BD3A61">
        <w:rPr>
          <w:b/>
          <w:sz w:val="24"/>
          <w:szCs w:val="24"/>
        </w:rPr>
        <w:t>.</w:t>
      </w:r>
    </w:p>
    <w:p w:rsidR="00C975EE" w:rsidRPr="00C975EE" w:rsidRDefault="00C975EE" w:rsidP="00C975EE">
      <w:pPr>
        <w:spacing w:after="240"/>
        <w:rPr>
          <w:b/>
          <w:sz w:val="24"/>
        </w:rPr>
      </w:pPr>
    </w:p>
    <w:p w:rsidR="00C975EE" w:rsidRPr="00C975EE" w:rsidRDefault="00C975EE" w:rsidP="00C975EE">
      <w:pPr>
        <w:jc w:val="center"/>
        <w:rPr>
          <w:b/>
          <w:sz w:val="28"/>
          <w:szCs w:val="24"/>
        </w:rPr>
      </w:pPr>
      <w:r w:rsidRPr="00C975EE">
        <w:rPr>
          <w:b/>
          <w:sz w:val="28"/>
          <w:szCs w:val="24"/>
        </w:rPr>
        <w:t>INFORMACJA</w:t>
      </w:r>
      <w:r>
        <w:rPr>
          <w:b/>
          <w:sz w:val="28"/>
          <w:szCs w:val="24"/>
        </w:rPr>
        <w:t xml:space="preserve"> </w:t>
      </w:r>
      <w:r w:rsidRPr="00C975EE">
        <w:rPr>
          <w:b/>
          <w:sz w:val="28"/>
          <w:szCs w:val="24"/>
        </w:rPr>
        <w:t>Z OTWARCIA OFERT</w:t>
      </w:r>
    </w:p>
    <w:p w:rsidR="00FD44B6" w:rsidRPr="00394764" w:rsidRDefault="00FD44B6" w:rsidP="00C975EE">
      <w:pPr>
        <w:spacing w:after="240"/>
        <w:jc w:val="both"/>
        <w:rPr>
          <w:sz w:val="24"/>
          <w:szCs w:val="24"/>
        </w:rPr>
      </w:pPr>
    </w:p>
    <w:p w:rsidR="00C975EE" w:rsidRPr="00C975EE" w:rsidRDefault="00C975EE" w:rsidP="00C975EE">
      <w:pPr>
        <w:ind w:firstLine="708"/>
        <w:jc w:val="both"/>
        <w:rPr>
          <w:sz w:val="24"/>
        </w:rPr>
      </w:pPr>
      <w:r w:rsidRPr="00C975EE">
        <w:rPr>
          <w:sz w:val="24"/>
        </w:rPr>
        <w:t>Wypełniając dyspozycję art. 222 ust. 5 ustawy z dnia 11 września 2019 r. Prawo zamówień publicznych (</w:t>
      </w:r>
      <w:proofErr w:type="spellStart"/>
      <w:r w:rsidRPr="00C975EE">
        <w:rPr>
          <w:sz w:val="24"/>
        </w:rPr>
        <w:t>t.j</w:t>
      </w:r>
      <w:proofErr w:type="spellEnd"/>
      <w:r w:rsidRPr="00C975EE">
        <w:rPr>
          <w:sz w:val="24"/>
        </w:rPr>
        <w:t xml:space="preserve">. Dz.U. z 2022 r., poz. 1710, z </w:t>
      </w:r>
      <w:proofErr w:type="spellStart"/>
      <w:r w:rsidRPr="00C975EE">
        <w:rPr>
          <w:sz w:val="24"/>
        </w:rPr>
        <w:t>późn</w:t>
      </w:r>
      <w:proofErr w:type="spellEnd"/>
      <w:r w:rsidRPr="00C975EE">
        <w:rPr>
          <w:sz w:val="24"/>
        </w:rPr>
        <w:t>. zm.) Wydział Zamówień Publicznych KSP, działając w imieniu Zamawiającego, informuje, że w ww. postępowaniu Oferty złożyli Wykonawcy:</w:t>
      </w:r>
    </w:p>
    <w:p w:rsidR="00C975EE" w:rsidRDefault="00C975EE" w:rsidP="00C975EE">
      <w:pPr>
        <w:widowControl w:val="0"/>
        <w:contextualSpacing/>
        <w:jc w:val="both"/>
        <w:rPr>
          <w:sz w:val="24"/>
        </w:rPr>
      </w:pPr>
    </w:p>
    <w:p w:rsidR="00C975EE" w:rsidRPr="004D3C9F" w:rsidRDefault="00C975EE" w:rsidP="00C975EE">
      <w:pPr>
        <w:widowControl w:val="0"/>
        <w:contextualSpacing/>
        <w:jc w:val="both"/>
        <w:rPr>
          <w:b/>
          <w:sz w:val="24"/>
        </w:rPr>
      </w:pPr>
      <w:r w:rsidRPr="004D3C9F">
        <w:rPr>
          <w:b/>
          <w:sz w:val="24"/>
        </w:rPr>
        <w:t>Zadanie nr 1 - Dostawy szaf metalowych typu 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486F3B" w:rsidTr="004D3C9F">
        <w:trPr>
          <w:trHeight w:val="608"/>
        </w:trPr>
        <w:tc>
          <w:tcPr>
            <w:tcW w:w="623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Cena oferty brutto w PLN:</w:t>
            </w:r>
          </w:p>
        </w:tc>
      </w:tr>
      <w:tr w:rsidR="00BB3145" w:rsidRPr="00486F3B" w:rsidTr="004D3C9F">
        <w:trPr>
          <w:trHeight w:val="608"/>
        </w:trPr>
        <w:tc>
          <w:tcPr>
            <w:tcW w:w="623" w:type="pct"/>
            <w:vAlign w:val="center"/>
          </w:tcPr>
          <w:p w:rsidR="00BB3145" w:rsidRPr="004D3C9F" w:rsidRDefault="00BB3145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BB3145" w:rsidRDefault="00BB3145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Tronus</w:t>
            </w:r>
            <w:proofErr w:type="spellEnd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Polska Sp. z o.o.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BB3145" w:rsidRPr="00BB3145" w:rsidRDefault="00BB3145" w:rsidP="00BB3145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z/s.: Warszawa</w:t>
            </w:r>
          </w:p>
        </w:tc>
        <w:tc>
          <w:tcPr>
            <w:tcW w:w="1170" w:type="pct"/>
            <w:vAlign w:val="center"/>
          </w:tcPr>
          <w:p w:rsidR="00BB3145" w:rsidRPr="004D3C9F" w:rsidRDefault="00BB3145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323 834,40</w:t>
            </w:r>
          </w:p>
        </w:tc>
      </w:tr>
      <w:tr w:rsidR="00BB3145" w:rsidRPr="00486F3B" w:rsidTr="004D3C9F">
        <w:trPr>
          <w:trHeight w:val="608"/>
        </w:trPr>
        <w:tc>
          <w:tcPr>
            <w:tcW w:w="623" w:type="pct"/>
            <w:vAlign w:val="center"/>
          </w:tcPr>
          <w:p w:rsidR="00BB3145" w:rsidRDefault="00BB3145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2.</w:t>
            </w:r>
          </w:p>
        </w:tc>
        <w:tc>
          <w:tcPr>
            <w:tcW w:w="3207" w:type="pct"/>
            <w:vAlign w:val="center"/>
          </w:tcPr>
          <w:p w:rsidR="00BB3145" w:rsidRDefault="00BB3145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TUTUS Dariusz </w:t>
            </w: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Derwiński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BB3145" w:rsidRPr="00BB3145" w:rsidRDefault="00BB3145" w:rsidP="00BB3145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z/s.: Baniocha</w:t>
            </w:r>
            <w:r w:rsidRPr="00BB3145">
              <w:rPr>
                <w:rFonts w:eastAsia="Arial"/>
                <w:kern w:val="2"/>
                <w:sz w:val="24"/>
                <w:lang w:eastAsia="zh-CN" w:bidi="hi-IN"/>
              </w:rPr>
              <w:t xml:space="preserve"> </w:t>
            </w:r>
          </w:p>
        </w:tc>
        <w:tc>
          <w:tcPr>
            <w:tcW w:w="1170" w:type="pct"/>
            <w:vAlign w:val="center"/>
          </w:tcPr>
          <w:p w:rsidR="00BB3145" w:rsidRPr="00BB3145" w:rsidRDefault="00BB3145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84 600,00</w:t>
            </w:r>
          </w:p>
        </w:tc>
      </w:tr>
      <w:tr w:rsidR="0072766E" w:rsidRPr="00486F3B" w:rsidTr="004D3C9F">
        <w:trPr>
          <w:trHeight w:val="608"/>
        </w:trPr>
        <w:tc>
          <w:tcPr>
            <w:tcW w:w="623" w:type="pct"/>
            <w:vAlign w:val="center"/>
          </w:tcPr>
          <w:p w:rsidR="0072766E" w:rsidRDefault="0072766E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3.</w:t>
            </w:r>
          </w:p>
        </w:tc>
        <w:tc>
          <w:tcPr>
            <w:tcW w:w="3207" w:type="pct"/>
            <w:vAlign w:val="center"/>
          </w:tcPr>
          <w:p w:rsidR="0072766E" w:rsidRDefault="0072766E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STALPOL SAFES SPÓŁKA Z OGRANICZONĄ ODPOWIEDZIALNOŚCIĄ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72766E" w:rsidRPr="0072766E" w:rsidRDefault="0072766E" w:rsidP="00BB3145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z/s: Białe Błota</w:t>
            </w:r>
          </w:p>
        </w:tc>
        <w:tc>
          <w:tcPr>
            <w:tcW w:w="1170" w:type="pct"/>
            <w:vAlign w:val="center"/>
          </w:tcPr>
          <w:p w:rsidR="0072766E" w:rsidRDefault="0072766E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118 818,00</w:t>
            </w:r>
          </w:p>
        </w:tc>
      </w:tr>
      <w:tr w:rsidR="00EB32E8" w:rsidRPr="00486F3B" w:rsidTr="004D3C9F">
        <w:trPr>
          <w:trHeight w:val="608"/>
        </w:trPr>
        <w:tc>
          <w:tcPr>
            <w:tcW w:w="623" w:type="pct"/>
            <w:vAlign w:val="center"/>
          </w:tcPr>
          <w:p w:rsidR="00EB32E8" w:rsidRDefault="00EB32E8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4.</w:t>
            </w:r>
          </w:p>
        </w:tc>
        <w:tc>
          <w:tcPr>
            <w:tcW w:w="3207" w:type="pct"/>
            <w:vAlign w:val="center"/>
          </w:tcPr>
          <w:p w:rsidR="00EB32E8" w:rsidRDefault="00EB32E8" w:rsidP="00EB32E8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SafeKey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S.C. Mateusz Lewczuk, Dawid Olszewski,</w:t>
            </w:r>
          </w:p>
          <w:p w:rsidR="00EB32E8" w:rsidRPr="0072766E" w:rsidRDefault="00EB32E8" w:rsidP="00EB32E8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z/s</w:t>
            </w:r>
            <w:r>
              <w:rPr>
                <w:rFonts w:eastAsia="Arial"/>
                <w:kern w:val="2"/>
                <w:sz w:val="24"/>
                <w:lang w:eastAsia="zh-CN" w:bidi="hi-IN"/>
              </w:rPr>
              <w:t>.</w:t>
            </w: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: Warszawa</w:t>
            </w:r>
          </w:p>
        </w:tc>
        <w:tc>
          <w:tcPr>
            <w:tcW w:w="1170" w:type="pct"/>
            <w:vAlign w:val="center"/>
          </w:tcPr>
          <w:p w:rsidR="00EB32E8" w:rsidRPr="0072766E" w:rsidRDefault="00EB32E8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148 584,00</w:t>
            </w:r>
          </w:p>
        </w:tc>
      </w:tr>
    </w:tbl>
    <w:p w:rsidR="00C975EE" w:rsidRPr="004D3C9F" w:rsidRDefault="00C975EE" w:rsidP="00C975EE">
      <w:pPr>
        <w:widowControl w:val="0"/>
        <w:contextualSpacing/>
        <w:jc w:val="both"/>
        <w:rPr>
          <w:b/>
          <w:sz w:val="24"/>
        </w:rPr>
      </w:pPr>
    </w:p>
    <w:p w:rsidR="00C975EE" w:rsidRPr="004D3C9F" w:rsidRDefault="00C975EE" w:rsidP="00C975EE">
      <w:pPr>
        <w:widowControl w:val="0"/>
        <w:contextualSpacing/>
        <w:jc w:val="both"/>
        <w:rPr>
          <w:b/>
          <w:sz w:val="24"/>
        </w:rPr>
      </w:pPr>
      <w:r w:rsidRPr="004D3C9F">
        <w:rPr>
          <w:b/>
          <w:sz w:val="24"/>
        </w:rPr>
        <w:t>Zadanie nr 2 - Dostawy szaf metalowych typu 2: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4D3C9F" w:rsidTr="007421B5">
        <w:trPr>
          <w:trHeight w:val="608"/>
        </w:trPr>
        <w:tc>
          <w:tcPr>
            <w:tcW w:w="623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Cena oferty brutto w PLN:</w:t>
            </w:r>
          </w:p>
        </w:tc>
      </w:tr>
      <w:tr w:rsidR="00BB3145" w:rsidRPr="004D3C9F" w:rsidTr="007421B5">
        <w:trPr>
          <w:trHeight w:val="608"/>
        </w:trPr>
        <w:tc>
          <w:tcPr>
            <w:tcW w:w="623" w:type="pct"/>
            <w:vAlign w:val="center"/>
          </w:tcPr>
          <w:p w:rsidR="00BB3145" w:rsidRPr="004D3C9F" w:rsidRDefault="00BB3145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BB3145" w:rsidRDefault="00BB3145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Tronus</w:t>
            </w:r>
            <w:proofErr w:type="spellEnd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Polska Sp. z o.o.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BB3145" w:rsidRPr="00BB3145" w:rsidRDefault="00BB3145" w:rsidP="00EB32E8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</w:t>
            </w:r>
            <w:r w:rsidR="00EB32E8">
              <w:rPr>
                <w:rFonts w:eastAsia="Arial"/>
                <w:kern w:val="2"/>
                <w:sz w:val="24"/>
                <w:lang w:eastAsia="zh-CN" w:bidi="hi-IN"/>
              </w:rPr>
              <w:t>:</w:t>
            </w:r>
            <w:r>
              <w:rPr>
                <w:rFonts w:eastAsia="Arial"/>
                <w:kern w:val="2"/>
                <w:sz w:val="24"/>
                <w:lang w:eastAsia="zh-CN" w:bidi="hi-IN"/>
              </w:rPr>
              <w:t xml:space="preserve"> </w:t>
            </w:r>
            <w:r w:rsidR="00EB32E8">
              <w:rPr>
                <w:rFonts w:eastAsia="Arial"/>
                <w:kern w:val="2"/>
                <w:sz w:val="24"/>
                <w:lang w:eastAsia="zh-CN" w:bidi="hi-IN"/>
              </w:rPr>
              <w:t>Warszawa</w:t>
            </w:r>
          </w:p>
        </w:tc>
        <w:tc>
          <w:tcPr>
            <w:tcW w:w="1170" w:type="pct"/>
            <w:vAlign w:val="center"/>
          </w:tcPr>
          <w:p w:rsidR="00BB3145" w:rsidRPr="004D3C9F" w:rsidRDefault="00BB3145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1 515 534,66</w:t>
            </w:r>
          </w:p>
        </w:tc>
      </w:tr>
      <w:tr w:rsidR="00BB3145" w:rsidRPr="004D3C9F" w:rsidTr="007421B5">
        <w:trPr>
          <w:trHeight w:val="608"/>
        </w:trPr>
        <w:tc>
          <w:tcPr>
            <w:tcW w:w="623" w:type="pct"/>
            <w:vAlign w:val="center"/>
          </w:tcPr>
          <w:p w:rsidR="00BB3145" w:rsidRDefault="00BB3145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2.</w:t>
            </w:r>
          </w:p>
        </w:tc>
        <w:tc>
          <w:tcPr>
            <w:tcW w:w="3207" w:type="pct"/>
            <w:vAlign w:val="center"/>
          </w:tcPr>
          <w:p w:rsidR="00BB3145" w:rsidRDefault="00BB3145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TUTUS Dariusz </w:t>
            </w: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Derwiński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BB3145" w:rsidRPr="00BB3145" w:rsidRDefault="00BB3145" w:rsidP="00BB3145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z/s.: Baniocha</w:t>
            </w:r>
            <w:r w:rsidRPr="00BB3145">
              <w:rPr>
                <w:rFonts w:eastAsia="Arial"/>
                <w:kern w:val="2"/>
                <w:sz w:val="24"/>
                <w:lang w:eastAsia="zh-CN" w:bidi="hi-IN"/>
              </w:rPr>
              <w:t xml:space="preserve"> </w:t>
            </w:r>
          </w:p>
        </w:tc>
        <w:tc>
          <w:tcPr>
            <w:tcW w:w="1170" w:type="pct"/>
            <w:vAlign w:val="center"/>
          </w:tcPr>
          <w:p w:rsidR="00BB3145" w:rsidRPr="00BB3145" w:rsidRDefault="00485533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416 632,00</w:t>
            </w:r>
          </w:p>
        </w:tc>
      </w:tr>
      <w:tr w:rsidR="0072766E" w:rsidRPr="004D3C9F" w:rsidTr="007421B5">
        <w:trPr>
          <w:trHeight w:val="608"/>
        </w:trPr>
        <w:tc>
          <w:tcPr>
            <w:tcW w:w="623" w:type="pct"/>
            <w:vAlign w:val="center"/>
          </w:tcPr>
          <w:p w:rsidR="0072766E" w:rsidRDefault="0072766E" w:rsidP="0072766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3.</w:t>
            </w:r>
          </w:p>
        </w:tc>
        <w:tc>
          <w:tcPr>
            <w:tcW w:w="3207" w:type="pct"/>
            <w:vAlign w:val="center"/>
          </w:tcPr>
          <w:p w:rsidR="0072766E" w:rsidRDefault="0072766E" w:rsidP="0072766E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STALPOL SAFES SPÓŁKA Z OGRANICZONĄ ODPOWIEDZIALNOŚCIĄ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72766E" w:rsidRPr="0072766E" w:rsidRDefault="0072766E" w:rsidP="0072766E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z/s: Białe Błota</w:t>
            </w:r>
          </w:p>
        </w:tc>
        <w:tc>
          <w:tcPr>
            <w:tcW w:w="1170" w:type="pct"/>
            <w:vAlign w:val="center"/>
          </w:tcPr>
          <w:p w:rsidR="0072766E" w:rsidRDefault="0072766E" w:rsidP="0072766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414 762,15</w:t>
            </w:r>
          </w:p>
        </w:tc>
      </w:tr>
      <w:tr w:rsidR="00EB32E8" w:rsidRPr="004D3C9F" w:rsidTr="007421B5">
        <w:trPr>
          <w:trHeight w:val="608"/>
        </w:trPr>
        <w:tc>
          <w:tcPr>
            <w:tcW w:w="623" w:type="pct"/>
            <w:vAlign w:val="center"/>
          </w:tcPr>
          <w:p w:rsidR="00EB32E8" w:rsidRDefault="00EB32E8" w:rsidP="00EB32E8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4.</w:t>
            </w:r>
          </w:p>
        </w:tc>
        <w:tc>
          <w:tcPr>
            <w:tcW w:w="3207" w:type="pct"/>
            <w:vAlign w:val="center"/>
          </w:tcPr>
          <w:p w:rsidR="00EB32E8" w:rsidRDefault="00EB32E8" w:rsidP="00EB32E8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SafeKey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S.C. Mateusz Lewczuk, Dawid Olszewski,</w:t>
            </w:r>
          </w:p>
          <w:p w:rsidR="00EB32E8" w:rsidRPr="0072766E" w:rsidRDefault="00EB32E8" w:rsidP="00EB32E8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z/s</w:t>
            </w:r>
            <w:r>
              <w:rPr>
                <w:rFonts w:eastAsia="Arial"/>
                <w:kern w:val="2"/>
                <w:sz w:val="24"/>
                <w:lang w:eastAsia="zh-CN" w:bidi="hi-IN"/>
              </w:rPr>
              <w:t>.</w:t>
            </w: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: Warszawa</w:t>
            </w:r>
          </w:p>
        </w:tc>
        <w:tc>
          <w:tcPr>
            <w:tcW w:w="1170" w:type="pct"/>
            <w:vAlign w:val="center"/>
          </w:tcPr>
          <w:p w:rsidR="00EB32E8" w:rsidRPr="0072766E" w:rsidRDefault="00EB32E8" w:rsidP="00EB32E8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630 188,04</w:t>
            </w:r>
          </w:p>
        </w:tc>
      </w:tr>
    </w:tbl>
    <w:p w:rsidR="004F6B43" w:rsidRDefault="004F6B43" w:rsidP="00C975EE">
      <w:pPr>
        <w:widowControl w:val="0"/>
        <w:contextualSpacing/>
        <w:jc w:val="both"/>
        <w:rPr>
          <w:b/>
          <w:sz w:val="24"/>
        </w:rPr>
      </w:pPr>
    </w:p>
    <w:p w:rsidR="00C975EE" w:rsidRPr="004D3C9F" w:rsidRDefault="00C975EE" w:rsidP="00C975EE">
      <w:pPr>
        <w:widowControl w:val="0"/>
        <w:contextualSpacing/>
        <w:jc w:val="both"/>
        <w:rPr>
          <w:b/>
          <w:sz w:val="24"/>
        </w:rPr>
      </w:pPr>
      <w:bookmarkStart w:id="1" w:name="_GoBack"/>
      <w:bookmarkEnd w:id="1"/>
      <w:r w:rsidRPr="004D3C9F">
        <w:rPr>
          <w:b/>
          <w:sz w:val="24"/>
        </w:rPr>
        <w:lastRenderedPageBreak/>
        <w:t>Zadanie nr 3 - Dostawy szaf metalowych typu 3: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9"/>
        <w:gridCol w:w="5812"/>
        <w:gridCol w:w="2120"/>
      </w:tblGrid>
      <w:tr w:rsidR="004D3C9F" w:rsidRPr="004D3C9F" w:rsidTr="007421B5">
        <w:trPr>
          <w:trHeight w:val="608"/>
        </w:trPr>
        <w:tc>
          <w:tcPr>
            <w:tcW w:w="623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Numer oferty</w:t>
            </w:r>
          </w:p>
        </w:tc>
        <w:tc>
          <w:tcPr>
            <w:tcW w:w="3207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Nazwa i siedziba Wykonawcy:</w:t>
            </w:r>
          </w:p>
        </w:tc>
        <w:tc>
          <w:tcPr>
            <w:tcW w:w="1170" w:type="pct"/>
            <w:vAlign w:val="center"/>
          </w:tcPr>
          <w:p w:rsidR="004D3C9F" w:rsidRPr="004D3C9F" w:rsidRDefault="004D3C9F" w:rsidP="007421B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4D3C9F">
              <w:rPr>
                <w:rFonts w:eastAsia="Arial"/>
                <w:b/>
                <w:kern w:val="2"/>
                <w:sz w:val="24"/>
                <w:lang w:eastAsia="zh-CN" w:bidi="hi-IN"/>
              </w:rPr>
              <w:t>Cena oferty brutto w PLN:</w:t>
            </w:r>
          </w:p>
        </w:tc>
      </w:tr>
      <w:tr w:rsidR="00BB3145" w:rsidRPr="004D3C9F" w:rsidTr="007421B5">
        <w:trPr>
          <w:trHeight w:val="608"/>
        </w:trPr>
        <w:tc>
          <w:tcPr>
            <w:tcW w:w="623" w:type="pct"/>
            <w:vAlign w:val="center"/>
          </w:tcPr>
          <w:p w:rsidR="00BB3145" w:rsidRPr="004D3C9F" w:rsidRDefault="00BB3145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1.</w:t>
            </w:r>
          </w:p>
        </w:tc>
        <w:tc>
          <w:tcPr>
            <w:tcW w:w="3207" w:type="pct"/>
            <w:vAlign w:val="center"/>
          </w:tcPr>
          <w:p w:rsidR="00BB3145" w:rsidRDefault="00BB3145" w:rsidP="00BB3145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Tronus</w:t>
            </w:r>
            <w:proofErr w:type="spellEnd"/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Polska Sp. z o.o.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BB3145" w:rsidRPr="00BB3145" w:rsidRDefault="00EB32E8" w:rsidP="00BB3145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z/s.: Warszawa</w:t>
            </w:r>
          </w:p>
        </w:tc>
        <w:tc>
          <w:tcPr>
            <w:tcW w:w="1170" w:type="pct"/>
            <w:vAlign w:val="center"/>
          </w:tcPr>
          <w:p w:rsidR="00BB3145" w:rsidRPr="004D3C9F" w:rsidRDefault="00BB3145" w:rsidP="00BB3145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BB3145">
              <w:rPr>
                <w:rFonts w:eastAsia="Arial"/>
                <w:b/>
                <w:kern w:val="2"/>
                <w:sz w:val="24"/>
                <w:lang w:eastAsia="zh-CN" w:bidi="hi-IN"/>
              </w:rPr>
              <w:t>269 411,82</w:t>
            </w:r>
          </w:p>
        </w:tc>
      </w:tr>
      <w:tr w:rsidR="00485533" w:rsidRPr="004D3C9F" w:rsidTr="007421B5">
        <w:trPr>
          <w:trHeight w:val="608"/>
        </w:trPr>
        <w:tc>
          <w:tcPr>
            <w:tcW w:w="623" w:type="pct"/>
            <w:vAlign w:val="center"/>
          </w:tcPr>
          <w:p w:rsidR="00485533" w:rsidRDefault="00485533" w:rsidP="0048553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2.</w:t>
            </w:r>
          </w:p>
        </w:tc>
        <w:tc>
          <w:tcPr>
            <w:tcW w:w="3207" w:type="pct"/>
            <w:vAlign w:val="center"/>
          </w:tcPr>
          <w:p w:rsidR="00485533" w:rsidRDefault="00485533" w:rsidP="00485533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TUTUS Dariusz </w:t>
            </w: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Derwiński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485533" w:rsidRPr="00BB3145" w:rsidRDefault="00485533" w:rsidP="00485533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z/s.: Baniocha</w:t>
            </w:r>
            <w:r w:rsidRPr="00BB3145">
              <w:rPr>
                <w:rFonts w:eastAsia="Arial"/>
                <w:kern w:val="2"/>
                <w:sz w:val="24"/>
                <w:lang w:eastAsia="zh-CN" w:bidi="hi-IN"/>
              </w:rPr>
              <w:t xml:space="preserve"> </w:t>
            </w:r>
          </w:p>
        </w:tc>
        <w:tc>
          <w:tcPr>
            <w:tcW w:w="1170" w:type="pct"/>
            <w:vAlign w:val="center"/>
          </w:tcPr>
          <w:p w:rsidR="00485533" w:rsidRPr="00BB3145" w:rsidRDefault="00485533" w:rsidP="00485533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106 416,00</w:t>
            </w:r>
          </w:p>
        </w:tc>
      </w:tr>
      <w:tr w:rsidR="0072766E" w:rsidRPr="004D3C9F" w:rsidTr="007421B5">
        <w:trPr>
          <w:trHeight w:val="608"/>
        </w:trPr>
        <w:tc>
          <w:tcPr>
            <w:tcW w:w="623" w:type="pct"/>
            <w:vAlign w:val="center"/>
          </w:tcPr>
          <w:p w:rsidR="0072766E" w:rsidRDefault="0072766E" w:rsidP="0072766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3.</w:t>
            </w:r>
          </w:p>
        </w:tc>
        <w:tc>
          <w:tcPr>
            <w:tcW w:w="3207" w:type="pct"/>
            <w:vAlign w:val="center"/>
          </w:tcPr>
          <w:p w:rsidR="0072766E" w:rsidRDefault="0072766E" w:rsidP="0072766E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STALPOL SAFES SPÓŁKA Z OGRANICZONĄ ODPOWIEDZIALNOŚCIĄ</w:t>
            </w: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,</w:t>
            </w:r>
          </w:p>
          <w:p w:rsidR="0072766E" w:rsidRPr="0072766E" w:rsidRDefault="0072766E" w:rsidP="0072766E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kern w:val="2"/>
                <w:sz w:val="24"/>
                <w:lang w:eastAsia="zh-CN" w:bidi="hi-IN"/>
              </w:rPr>
              <w:t>z/s: Białe Błota</w:t>
            </w:r>
          </w:p>
        </w:tc>
        <w:tc>
          <w:tcPr>
            <w:tcW w:w="1170" w:type="pct"/>
            <w:vAlign w:val="center"/>
          </w:tcPr>
          <w:p w:rsidR="0072766E" w:rsidRDefault="0072766E" w:rsidP="0072766E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 w:rsidRPr="0072766E">
              <w:rPr>
                <w:rFonts w:eastAsia="Arial"/>
                <w:b/>
                <w:kern w:val="2"/>
                <w:sz w:val="24"/>
                <w:lang w:eastAsia="zh-CN" w:bidi="hi-IN"/>
              </w:rPr>
              <w:t>107 096,10</w:t>
            </w:r>
          </w:p>
        </w:tc>
      </w:tr>
      <w:tr w:rsidR="00EB32E8" w:rsidRPr="004D3C9F" w:rsidTr="007421B5">
        <w:trPr>
          <w:trHeight w:val="608"/>
        </w:trPr>
        <w:tc>
          <w:tcPr>
            <w:tcW w:w="623" w:type="pct"/>
            <w:vAlign w:val="center"/>
          </w:tcPr>
          <w:p w:rsidR="00EB32E8" w:rsidRDefault="00EB32E8" w:rsidP="00EB32E8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4.</w:t>
            </w:r>
          </w:p>
        </w:tc>
        <w:tc>
          <w:tcPr>
            <w:tcW w:w="3207" w:type="pct"/>
            <w:vAlign w:val="center"/>
          </w:tcPr>
          <w:p w:rsidR="00EB32E8" w:rsidRDefault="00EB32E8" w:rsidP="00EB32E8">
            <w:pPr>
              <w:widowControl w:val="0"/>
              <w:contextualSpacing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proofErr w:type="spellStart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SafeKey</w:t>
            </w:r>
            <w:proofErr w:type="spellEnd"/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 xml:space="preserve"> S.C. Mateusz Lewczuk, Dawid Olszewski,</w:t>
            </w:r>
          </w:p>
          <w:p w:rsidR="00EB32E8" w:rsidRPr="00EB32E8" w:rsidRDefault="00EB32E8" w:rsidP="00EB32E8">
            <w:pPr>
              <w:widowControl w:val="0"/>
              <w:contextualSpacing/>
              <w:rPr>
                <w:rFonts w:eastAsia="Arial"/>
                <w:kern w:val="2"/>
                <w:sz w:val="24"/>
                <w:lang w:eastAsia="zh-CN" w:bidi="hi-IN"/>
              </w:rPr>
            </w:pP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z/s</w:t>
            </w:r>
            <w:r>
              <w:rPr>
                <w:rFonts w:eastAsia="Arial"/>
                <w:kern w:val="2"/>
                <w:sz w:val="24"/>
                <w:lang w:eastAsia="zh-CN" w:bidi="hi-IN"/>
              </w:rPr>
              <w:t>.</w:t>
            </w:r>
            <w:r w:rsidRPr="00EB32E8">
              <w:rPr>
                <w:rFonts w:eastAsia="Arial"/>
                <w:kern w:val="2"/>
                <w:sz w:val="24"/>
                <w:lang w:eastAsia="zh-CN" w:bidi="hi-IN"/>
              </w:rPr>
              <w:t>: Warszawa</w:t>
            </w:r>
          </w:p>
        </w:tc>
        <w:tc>
          <w:tcPr>
            <w:tcW w:w="1170" w:type="pct"/>
            <w:vAlign w:val="center"/>
          </w:tcPr>
          <w:p w:rsidR="00EB32E8" w:rsidRPr="0072766E" w:rsidRDefault="00EB32E8" w:rsidP="00EB32E8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sz w:val="24"/>
                <w:lang w:eastAsia="zh-CN" w:bidi="hi-IN"/>
              </w:rPr>
            </w:pPr>
            <w:r>
              <w:rPr>
                <w:rFonts w:eastAsia="Arial"/>
                <w:b/>
                <w:kern w:val="2"/>
                <w:sz w:val="24"/>
                <w:lang w:eastAsia="zh-CN" w:bidi="hi-IN"/>
              </w:rPr>
              <w:t>151 831,02</w:t>
            </w:r>
          </w:p>
        </w:tc>
      </w:tr>
      <w:bookmarkEnd w:id="0"/>
    </w:tbl>
    <w:p w:rsidR="00FD44B6" w:rsidRPr="00394764" w:rsidRDefault="00FD44B6" w:rsidP="00B14ACF">
      <w:pPr>
        <w:spacing w:after="120" w:line="360" w:lineRule="auto"/>
        <w:jc w:val="both"/>
        <w:rPr>
          <w:sz w:val="24"/>
          <w:szCs w:val="24"/>
        </w:rPr>
      </w:pPr>
    </w:p>
    <w:sectPr w:rsidR="00FD44B6" w:rsidRPr="00394764" w:rsidSect="004F6B43">
      <w:footerReference w:type="default" r:id="rId10"/>
      <w:pgSz w:w="11907" w:h="16840" w:code="9"/>
      <w:pgMar w:top="1418" w:right="1418" w:bottom="1418" w:left="1418" w:header="1418" w:footer="5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FA" w:rsidRDefault="00B101FA">
      <w:r>
        <w:separator/>
      </w:r>
    </w:p>
  </w:endnote>
  <w:endnote w:type="continuationSeparator" w:id="0">
    <w:p w:rsidR="00B101FA" w:rsidRDefault="00B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64" w:rsidRDefault="00394764" w:rsidP="00394764">
    <w:r w:rsidRPr="00394764">
      <w:t>W</w:t>
    </w:r>
    <w:r w:rsidR="00747216">
      <w:t>yk.: J. Skiba</w:t>
    </w:r>
  </w:p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FA" w:rsidRDefault="00B101FA">
      <w:r>
        <w:separator/>
      </w:r>
    </w:p>
  </w:footnote>
  <w:footnote w:type="continuationSeparator" w:id="0">
    <w:p w:rsidR="00B101FA" w:rsidRDefault="00B1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52EF3"/>
    <w:multiLevelType w:val="hybridMultilevel"/>
    <w:tmpl w:val="62E2E5BA"/>
    <w:lvl w:ilvl="0" w:tplc="A3C06C0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13"/>
  </w:num>
  <w:num w:numId="5">
    <w:abstractNumId w:val="22"/>
  </w:num>
  <w:num w:numId="6">
    <w:abstractNumId w:val="36"/>
  </w:num>
  <w:num w:numId="7">
    <w:abstractNumId w:val="3"/>
  </w:num>
  <w:num w:numId="8">
    <w:abstractNumId w:val="8"/>
  </w:num>
  <w:num w:numId="9">
    <w:abstractNumId w:val="25"/>
  </w:num>
  <w:num w:numId="10">
    <w:abstractNumId w:val="10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7"/>
  </w:num>
  <w:num w:numId="16">
    <w:abstractNumId w:val="21"/>
  </w:num>
  <w:num w:numId="17">
    <w:abstractNumId w:val="23"/>
  </w:num>
  <w:num w:numId="18">
    <w:abstractNumId w:val="24"/>
  </w:num>
  <w:num w:numId="19">
    <w:abstractNumId w:val="1"/>
  </w:num>
  <w:num w:numId="20">
    <w:abstractNumId w:val="37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31"/>
  </w:num>
  <w:num w:numId="29">
    <w:abstractNumId w:val="11"/>
  </w:num>
  <w:num w:numId="30">
    <w:abstractNumId w:val="19"/>
  </w:num>
  <w:num w:numId="31">
    <w:abstractNumId w:val="29"/>
  </w:num>
  <w:num w:numId="32">
    <w:abstractNumId w:val="4"/>
  </w:num>
  <w:num w:numId="33">
    <w:abstractNumId w:val="6"/>
  </w:num>
  <w:num w:numId="34">
    <w:abstractNumId w:val="26"/>
  </w:num>
  <w:num w:numId="35">
    <w:abstractNumId w:val="33"/>
  </w:num>
  <w:num w:numId="36">
    <w:abstractNumId w:val="9"/>
  </w:num>
  <w:num w:numId="37">
    <w:abstractNumId w:val="18"/>
  </w:num>
  <w:num w:numId="3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7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0F45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5F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533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3C9F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B43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66E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216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4E47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01FA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45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3A61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0E0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5EE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2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06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  <w:style w:type="character" w:customStyle="1" w:styleId="AkapitzlistZnak">
    <w:name w:val="Akapit z listą Znak"/>
    <w:link w:val="Akapitzlist"/>
    <w:uiPriority w:val="34"/>
    <w:qFormat/>
    <w:locked/>
    <w:rsid w:val="00C9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0348-0F53-4DFD-92F4-E5FAEC4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2023-06-02T11:38:00Z</dcterms:created>
  <dcterms:modified xsi:type="dcterms:W3CDTF">2023-06-02T11:38:00Z</dcterms:modified>
</cp:coreProperties>
</file>