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7C9D07" w14:textId="08B8B5F3" w:rsidR="001A2206" w:rsidRDefault="00981C0A" w:rsidP="001A2206">
      <w:pPr>
        <w:pStyle w:val="Standard"/>
        <w:autoSpaceDE w:val="0"/>
        <w:jc w:val="right"/>
      </w:pP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sygn. postępowania: ZZ-2380-</w:t>
      </w:r>
      <w:r w:rsidR="0060494F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69/</w:t>
      </w:r>
      <w:r w:rsidR="00B40D50"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>23</w:t>
      </w:r>
      <w:r>
        <w:rPr>
          <w:rFonts w:ascii="TimesNewRoman,Bold" w:eastAsiaTheme="minorHAnsi" w:hAnsi="TimesNewRoman,Bold" w:cs="TimesNewRoman,Bold"/>
          <w:b/>
          <w:bCs/>
          <w:kern w:val="0"/>
          <w:lang w:eastAsia="en-US"/>
        </w:rPr>
        <w:t xml:space="preserve">                                                   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zał. nr 2.</w:t>
      </w:r>
      <w:r w:rsidR="00B3767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3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swz/nr </w:t>
      </w:r>
      <w:r w:rsidR="00A0782F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>4</w:t>
      </w:r>
      <w:r w:rsidR="001A2206">
        <w:rPr>
          <w:rStyle w:val="Domylnaczcionkaakapitu3"/>
          <w:rFonts w:ascii="Times New Roman" w:hAnsi="Times New Roman" w:cs="Times New Roman"/>
          <w:b/>
          <w:bCs/>
          <w:spacing w:val="-2"/>
          <w:sz w:val="24"/>
          <w:szCs w:val="24"/>
        </w:rPr>
        <w:t xml:space="preserve"> do umowy</w:t>
      </w:r>
      <w:r w:rsidR="001A2206">
        <w:rPr>
          <w:rStyle w:val="Domylnaczcionkaakapitu3"/>
          <w:rFonts w:ascii="Times New Roman" w:hAnsi="Times New Roman" w:cs="Times New Roman"/>
          <w:spacing w:val="-2"/>
          <w:sz w:val="24"/>
          <w:szCs w:val="24"/>
        </w:rPr>
        <w:t xml:space="preserve">   </w:t>
      </w:r>
    </w:p>
    <w:p w14:paraId="71A0D322" w14:textId="77777777" w:rsidR="001A2206" w:rsidRDefault="001A2206" w:rsidP="001A2206">
      <w:pPr>
        <w:pStyle w:val="Standard"/>
        <w:autoSpaceDE w:val="0"/>
        <w:jc w:val="right"/>
        <w:rPr>
          <w:rFonts w:ascii="Times New Roman" w:eastAsia="TimesNewRomanPS-BoldMT, 'Times" w:hAnsi="Times New Roman" w:cs="Times New Roman"/>
          <w:b/>
          <w:bCs/>
          <w:sz w:val="24"/>
          <w:szCs w:val="24"/>
        </w:rPr>
      </w:pPr>
    </w:p>
    <w:p w14:paraId="41D0A508" w14:textId="77777777" w:rsidR="001A2206" w:rsidRDefault="001A2206" w:rsidP="001A2206">
      <w:pPr>
        <w:pStyle w:val="Standard"/>
        <w:autoSpaceDE w:val="0"/>
        <w:jc w:val="center"/>
      </w:pPr>
    </w:p>
    <w:p w14:paraId="7C57EA1C" w14:textId="77777777" w:rsidR="001A2206" w:rsidRDefault="001A2206" w:rsidP="001A2206">
      <w:pPr>
        <w:pStyle w:val="Standard"/>
        <w:autoSpaceDE w:val="0"/>
        <w:jc w:val="center"/>
      </w:pPr>
      <w:r>
        <w:rPr>
          <w:rStyle w:val="Domylnaczcionkaakapitu1"/>
          <w:rFonts w:ascii="Times New Roman" w:eastAsia="TimesNewRomanPS-BoldMT, 'Times" w:hAnsi="Times New Roman" w:cs="Times New Roman"/>
          <w:b/>
          <w:bCs/>
          <w:sz w:val="24"/>
          <w:szCs w:val="24"/>
        </w:rPr>
        <w:t>FORMULARZ</w:t>
      </w:r>
      <w:r>
        <w:rPr>
          <w:rStyle w:val="Domylnaczcionkaakapitu1"/>
          <w:rFonts w:ascii="Times New Roman" w:hAnsi="Times New Roman" w:cs="Times New Roman"/>
          <w:b/>
          <w:bCs/>
          <w:sz w:val="24"/>
          <w:szCs w:val="24"/>
        </w:rPr>
        <w:t xml:space="preserve"> KALKULACJI CENOWEJ</w:t>
      </w:r>
    </w:p>
    <w:p w14:paraId="53BD3BF1" w14:textId="77777777" w:rsidR="001A2206" w:rsidRDefault="001A2206" w:rsidP="001A2206">
      <w:pPr>
        <w:pStyle w:val="Standard"/>
        <w:autoSpaceDE w:val="0"/>
        <w:jc w:val="center"/>
      </w:pPr>
    </w:p>
    <w:p w14:paraId="1DB16B7D" w14:textId="4E872E07" w:rsidR="001A2206" w:rsidRDefault="001A2206" w:rsidP="001A2206">
      <w:pPr>
        <w:pStyle w:val="NormalnyWeb"/>
        <w:shd w:val="clear" w:color="auto" w:fill="FFFFFF"/>
        <w:spacing w:before="0" w:after="0"/>
        <w:jc w:val="center"/>
        <w:rPr>
          <w:b/>
          <w:szCs w:val="24"/>
        </w:rPr>
      </w:pPr>
      <w:r>
        <w:rPr>
          <w:b/>
          <w:spacing w:val="-2"/>
          <w:szCs w:val="24"/>
        </w:rPr>
        <w:t>Część I</w:t>
      </w:r>
      <w:r w:rsidR="00C033F6">
        <w:rPr>
          <w:b/>
          <w:spacing w:val="-2"/>
          <w:szCs w:val="24"/>
        </w:rPr>
        <w:t>I</w:t>
      </w:r>
      <w:r w:rsidR="00C94A18">
        <w:rPr>
          <w:b/>
          <w:spacing w:val="-2"/>
          <w:szCs w:val="24"/>
        </w:rPr>
        <w:t>I</w:t>
      </w:r>
      <w:r>
        <w:rPr>
          <w:b/>
          <w:spacing w:val="-2"/>
          <w:szCs w:val="24"/>
        </w:rPr>
        <w:t xml:space="preserve"> – </w:t>
      </w:r>
      <w:r w:rsidR="00BD1516">
        <w:rPr>
          <w:b/>
          <w:spacing w:val="-2"/>
          <w:szCs w:val="24"/>
        </w:rPr>
        <w:t xml:space="preserve">Komenda Powiatowa Policji w </w:t>
      </w:r>
      <w:r w:rsidR="00595732">
        <w:rPr>
          <w:b/>
          <w:spacing w:val="-2"/>
          <w:szCs w:val="24"/>
        </w:rPr>
        <w:t>Kamieniu Pom.</w:t>
      </w:r>
      <w:r w:rsidR="00B76A5C">
        <w:rPr>
          <w:b/>
          <w:spacing w:val="-2"/>
          <w:szCs w:val="24"/>
        </w:rPr>
        <w:t xml:space="preserve"> </w:t>
      </w:r>
      <w:r w:rsidR="00BD1516">
        <w:rPr>
          <w:b/>
          <w:spacing w:val="-2"/>
          <w:szCs w:val="24"/>
        </w:rPr>
        <w:t xml:space="preserve">- </w:t>
      </w:r>
      <w:r w:rsidR="00970212">
        <w:rPr>
          <w:b/>
          <w:spacing w:val="-2"/>
          <w:szCs w:val="24"/>
        </w:rPr>
        <w:t xml:space="preserve">całodobowo </w:t>
      </w:r>
    </w:p>
    <w:tbl>
      <w:tblPr>
        <w:tblW w:w="9647" w:type="dxa"/>
        <w:tblInd w:w="-6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4"/>
        <w:gridCol w:w="4964"/>
        <w:gridCol w:w="1295"/>
        <w:gridCol w:w="1554"/>
        <w:gridCol w:w="1230"/>
      </w:tblGrid>
      <w:tr w:rsidR="001A2206" w14:paraId="68011D40" w14:textId="77777777" w:rsidTr="00A0113A">
        <w:trPr>
          <w:trHeight w:val="1252"/>
        </w:trPr>
        <w:tc>
          <w:tcPr>
            <w:tcW w:w="604" w:type="dxa"/>
            <w:vMerge w:val="restart"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755335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4205E5F4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</w:p>
          <w:p w14:paraId="7753A957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Lp.</w:t>
            </w:r>
          </w:p>
        </w:tc>
        <w:tc>
          <w:tcPr>
            <w:tcW w:w="4964" w:type="dxa"/>
            <w:vMerge w:val="restart"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94576E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Świadczenie usług medycznych obejmujących badanie osób zatrzymanych zlecanych przez jednostki</w:t>
            </w:r>
          </w:p>
          <w:p w14:paraId="58EAF54B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 Policji</w:t>
            </w:r>
          </w:p>
        </w:tc>
        <w:tc>
          <w:tcPr>
            <w:tcW w:w="129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D13262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Szacunkowa ilość badań</w:t>
            </w:r>
          </w:p>
        </w:tc>
        <w:tc>
          <w:tcPr>
            <w:tcW w:w="155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C86C846" w14:textId="77777777" w:rsidR="001A2206" w:rsidRDefault="001A2206" w:rsidP="00A0113A">
            <w:pPr>
              <w:pStyle w:val="Textbody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Oferowana cena jednostkowa brutto za badanie w zł</w:t>
            </w:r>
          </w:p>
        </w:tc>
        <w:tc>
          <w:tcPr>
            <w:tcW w:w="1230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BDE3C4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Wartość brutto</w:t>
            </w:r>
          </w:p>
          <w:p w14:paraId="04D7DB34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w zł</w:t>
            </w:r>
          </w:p>
        </w:tc>
      </w:tr>
      <w:tr w:rsidR="001A2206" w14:paraId="75CED72B" w14:textId="77777777" w:rsidTr="00A0113A">
        <w:trPr>
          <w:trHeight w:val="65"/>
        </w:trPr>
        <w:tc>
          <w:tcPr>
            <w:tcW w:w="604" w:type="dxa"/>
            <w:vMerge/>
            <w:tcBorders>
              <w:top w:val="single" w:sz="8" w:space="0" w:color="000000"/>
              <w:lef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DCC0568" w14:textId="77777777" w:rsidR="001A2206" w:rsidRDefault="001A2206" w:rsidP="00A0113A"/>
        </w:tc>
        <w:tc>
          <w:tcPr>
            <w:tcW w:w="4964" w:type="dxa"/>
            <w:vMerge/>
            <w:tcBorders>
              <w:top w:val="single" w:sz="8" w:space="0" w:color="000000"/>
              <w:lef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F8227F" w14:textId="77777777" w:rsidR="001A2206" w:rsidRDefault="001A2206" w:rsidP="00A0113A"/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50596C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A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8364AB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4B9C531" w14:textId="77777777" w:rsidR="001A2206" w:rsidRDefault="001A2206" w:rsidP="00A0113A">
            <w:pPr>
              <w:pStyle w:val="Standard"/>
              <w:suppressAutoHyphens w:val="0"/>
              <w:snapToGrid w:val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  <w:b/>
              </w:rPr>
              <w:t>A x B</w:t>
            </w:r>
          </w:p>
        </w:tc>
      </w:tr>
      <w:tr w:rsidR="00B40D50" w14:paraId="210130E9" w14:textId="77777777" w:rsidTr="00A0113A">
        <w:trPr>
          <w:cantSplit/>
          <w:trHeight w:val="4907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217BD1" w14:textId="77777777" w:rsidR="00B40D50" w:rsidRDefault="00B40D50" w:rsidP="00B40D50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E97C9AE" w14:textId="77777777" w:rsidR="00B40D50" w:rsidRDefault="00B40D50" w:rsidP="00B40D50">
            <w:pPr>
              <w:pStyle w:val="Standarduser"/>
              <w:tabs>
                <w:tab w:val="left" w:pos="318"/>
                <w:tab w:val="left" w:pos="5940"/>
                <w:tab w:val="left" w:pos="6600"/>
              </w:tabs>
              <w:spacing w:line="240" w:lineRule="auto"/>
              <w:ind w:firstLine="14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1) wykonania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badania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lekarskiego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osobom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doprowadzonym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miejsca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wykonywania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 xml:space="preserve">badań </w:t>
            </w:r>
            <w:r>
              <w:rPr>
                <w:rFonts w:ascii="Times New Roman" w:hAnsi="Times New Roman" w:cs="Times New Roman"/>
                <w:sz w:val="20"/>
              </w:rPr>
              <w:br/>
              <w:t>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przewidzianej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umieszczenia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pomieszczeniu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przeznaczonym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dla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osób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zatrzymanych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lub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doprowadzonych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celu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wytrzeźwienia,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pokoju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przejściowym,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tymczasowym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pomieszczeniu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przejściowym,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policyjnej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izbie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dziecka,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areszcie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śledczym,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zakładzie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karnym,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schronisku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dla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nieletnich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lub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zakładzie</w:t>
            </w:r>
            <w:r>
              <w:rPr>
                <w:rFonts w:ascii="Times New Roman" w:eastAsia="Times" w:hAnsi="Times New Roman" w:cs="Times New Roman"/>
                <w:color w:val="000000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0"/>
              </w:rPr>
              <w:t>poprawczym;</w:t>
            </w:r>
          </w:p>
          <w:p w14:paraId="5021005C" w14:textId="77777777" w:rsidR="00B40D50" w:rsidRDefault="00B40D50" w:rsidP="00B40D50">
            <w:pPr>
              <w:pStyle w:val="Standard"/>
              <w:tabs>
                <w:tab w:val="left" w:pos="5940"/>
                <w:tab w:val="left" w:pos="6600"/>
              </w:tabs>
              <w:spacing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2) wydania zaświadczenia lekarskiego o braku lub wystąpieniu przeciwwskazań medycznych do przebywania osoby zatrzymanej w pomieszczeniu przeznaczonym dla osób zatrzymanych lub doprowadzonych w celu wytrzeźwienia, pokoju przejściowym, tymczasowym pomieszczeniu przejściowym, policyjnej izbie dziecka, areszcie śledczym, zakładzie karnym, schronisku dla nieletnich lub zakładzie poprawczym wraz </w:t>
            </w:r>
            <w:r>
              <w:rPr>
                <w:rFonts w:ascii="Times New Roman" w:hAnsi="Times New Roman" w:cs="Times New Roman"/>
                <w:color w:val="000000"/>
              </w:rPr>
              <w:br/>
              <w:t>z uzasadnieniem (wg obowiązujących wzorów)</w:t>
            </w:r>
          </w:p>
          <w:p w14:paraId="1D17B5D8" w14:textId="77777777" w:rsidR="00B40D50" w:rsidRDefault="00B40D50" w:rsidP="00B40D50">
            <w:pPr>
              <w:pStyle w:val="Standarduser"/>
              <w:tabs>
                <w:tab w:val="left" w:pos="5990"/>
                <w:tab w:val="left" w:pos="6650"/>
              </w:tabs>
              <w:spacing w:line="240" w:lineRule="auto"/>
              <w:ind w:left="25"/>
              <w:jc w:val="both"/>
            </w:pPr>
            <w:r>
              <w:rPr>
                <w:rFonts w:ascii="Times New Roman" w:hAnsi="Times New Roman" w:cs="Times New Roman"/>
                <w:sz w:val="20"/>
              </w:rPr>
              <w:t>3)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wystawienia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recepty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niezbędne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leki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oraz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 </w:t>
            </w:r>
            <w:r>
              <w:rPr>
                <w:rFonts w:ascii="Times New Roman" w:hAnsi="Times New Roman" w:cs="Times New Roman"/>
                <w:sz w:val="20"/>
              </w:rPr>
              <w:t>wskazania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do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ich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stosowania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i</w:t>
            </w:r>
            <w:r>
              <w:rPr>
                <w:rFonts w:ascii="Times New Roman" w:eastAsia="Times" w:hAnsi="Times New Roman" w:cs="Times New Roman"/>
                <w:sz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</w:rPr>
              <w:t>dawkowania;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A7F2F1" w14:textId="482B58D7" w:rsidR="00B40D50" w:rsidRDefault="00595732" w:rsidP="00B40D50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4</w:t>
            </w:r>
            <w:r w:rsidR="00E24C94">
              <w:rPr>
                <w:rFonts w:ascii="Times New Roman" w:hAnsi="Times New Roman"/>
              </w:rPr>
              <w:t>00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1FC85E" w14:textId="77777777" w:rsidR="00B40D50" w:rsidRDefault="00B40D50" w:rsidP="00B40D50">
            <w:pPr>
              <w:pStyle w:val="Textbody"/>
              <w:snapToGrid w:val="0"/>
              <w:spacing w:after="0"/>
              <w:jc w:val="center"/>
            </w:pPr>
            <w:r>
              <w:rPr>
                <w:rStyle w:val="Domylnaczcionkaakapitu1"/>
                <w:rFonts w:ascii="Times New Roman" w:hAnsi="Times New Roman" w:cs="Times New Roman"/>
              </w:rPr>
              <w:t>……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567632" w14:textId="77777777" w:rsidR="00B40D50" w:rsidRDefault="00B40D50" w:rsidP="00B40D50">
            <w:pPr>
              <w:pStyle w:val="Standard"/>
              <w:suppressAutoHyphens w:val="0"/>
              <w:snapToGrid w:val="0"/>
              <w:jc w:val="right"/>
            </w:pPr>
            <w:r>
              <w:rPr>
                <w:rStyle w:val="Domylnaczcionkaakapitu1"/>
                <w:rFonts w:ascii="Times New Roman" w:hAnsi="Times New Roman" w:cs="Times New Roman"/>
              </w:rPr>
              <w:t>……..</w:t>
            </w:r>
          </w:p>
        </w:tc>
      </w:tr>
      <w:tr w:rsidR="00B40D50" w14:paraId="09D413D8" w14:textId="77777777" w:rsidTr="00A0113A">
        <w:trPr>
          <w:cantSplit/>
          <w:trHeight w:val="1241"/>
        </w:trPr>
        <w:tc>
          <w:tcPr>
            <w:tcW w:w="60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BE1ED4" w14:textId="77777777" w:rsidR="00B40D50" w:rsidRDefault="00B40D50" w:rsidP="00B40D50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B19018" w14:textId="77777777" w:rsidR="00B40D50" w:rsidRDefault="00B40D50" w:rsidP="00B40D50">
            <w:pPr>
              <w:pStyle w:val="Standard"/>
              <w:tabs>
                <w:tab w:val="left" w:pos="5940"/>
                <w:tab w:val="left" w:pos="6600"/>
              </w:tabs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pobrania krwi (bez badania analitycznego) od osoby zatrzymanej na zawartość we krwi alkoholu  bądź innego podobnie działającego środka oraz sporządzenie protokołu pobrania krwi.</w:t>
            </w:r>
          </w:p>
        </w:tc>
        <w:tc>
          <w:tcPr>
            <w:tcW w:w="1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F1C3D6" w14:textId="35B3E34F" w:rsidR="00B40D50" w:rsidRDefault="00E24C94" w:rsidP="00B40D50">
            <w:pPr>
              <w:pStyle w:val="TableContents"/>
              <w:snapToGrid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7</w:t>
            </w:r>
            <w:r w:rsidR="00B40D50">
              <w:rPr>
                <w:rFonts w:ascii="Times New Roman" w:hAnsi="Times New Roman"/>
              </w:rPr>
              <w:t>0</w:t>
            </w:r>
          </w:p>
        </w:tc>
        <w:tc>
          <w:tcPr>
            <w:tcW w:w="15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F2976D" w14:textId="77777777" w:rsidR="00B40D50" w:rsidRDefault="00B40D50" w:rsidP="00B40D50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A7EA4C" w14:textId="77777777" w:rsidR="00B40D50" w:rsidRDefault="00B40D50" w:rsidP="00B40D50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  <w:tr w:rsidR="001A2206" w14:paraId="65EBBB23" w14:textId="77777777" w:rsidTr="00A0113A">
        <w:trPr>
          <w:cantSplit/>
          <w:trHeight w:val="494"/>
        </w:trPr>
        <w:tc>
          <w:tcPr>
            <w:tcW w:w="8417" w:type="dxa"/>
            <w:gridSpan w:val="4"/>
            <w:tcBorders>
              <w:top w:val="single" w:sz="4" w:space="0" w:color="000000"/>
              <w:left w:val="single" w:sz="8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CABD98" w14:textId="77777777" w:rsidR="001A2206" w:rsidRDefault="001A2206" w:rsidP="00A0113A">
            <w:pPr>
              <w:pStyle w:val="Textbody"/>
              <w:snapToGrid w:val="0"/>
              <w:spacing w:after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Całkowita wartość oferty brutto</w:t>
            </w:r>
          </w:p>
        </w:tc>
        <w:tc>
          <w:tcPr>
            <w:tcW w:w="12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84569" w14:textId="77777777" w:rsidR="001A2206" w:rsidRDefault="001A2206" w:rsidP="00A0113A">
            <w:pPr>
              <w:pStyle w:val="Standard"/>
              <w:snapToGrid w:val="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………….</w:t>
            </w:r>
          </w:p>
        </w:tc>
      </w:tr>
    </w:tbl>
    <w:p w14:paraId="1F77206F" w14:textId="77777777" w:rsidR="001A2206" w:rsidRDefault="001A2206" w:rsidP="001A2206">
      <w:pPr>
        <w:pStyle w:val="Standard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Gwarantuje wykonanie zamówienia w obiekcie w którym wyposażenie i urządzenia są zgodne z wymaganiami, określonymi dla placówek medycznych przez ministra właściwego do spraw zdrowia</w:t>
      </w:r>
    </w:p>
    <w:p w14:paraId="3823F953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720A511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1A6954B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</w:p>
    <w:p w14:paraId="55E2EA22" w14:textId="77777777" w:rsidR="001A2206" w:rsidRDefault="001A2206" w:rsidP="001A2206">
      <w:pPr>
        <w:pStyle w:val="Standard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..............................., dn. .................</w:t>
      </w:r>
      <w:r>
        <w:rPr>
          <w:rFonts w:ascii="Times New Roman" w:hAnsi="Times New Roman" w:cs="Times New Roman"/>
          <w:sz w:val="24"/>
          <w:szCs w:val="24"/>
        </w:rPr>
        <w:tab/>
        <w:t>….....................................................................................</w:t>
      </w:r>
    </w:p>
    <w:p w14:paraId="070918CF" w14:textId="77777777" w:rsidR="00970212" w:rsidRPr="004B5F40" w:rsidRDefault="00970212" w:rsidP="00970212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28455865" w14:textId="77777777" w:rsidR="001A2206" w:rsidRDefault="001A2206" w:rsidP="001A2206">
      <w:pPr>
        <w:pStyle w:val="Standard"/>
        <w:autoSpaceDE w:val="0"/>
        <w:jc w:val="right"/>
      </w:pPr>
    </w:p>
    <w:p w14:paraId="075CE09A" w14:textId="77777777" w:rsidR="001A2206" w:rsidRDefault="001A2206" w:rsidP="001A2206">
      <w:pPr>
        <w:pStyle w:val="Standard"/>
        <w:autoSpaceDE w:val="0"/>
        <w:jc w:val="right"/>
      </w:pPr>
    </w:p>
    <w:p w14:paraId="16599751" w14:textId="78069920" w:rsidR="00961492" w:rsidRPr="008E3930" w:rsidRDefault="00961492" w:rsidP="008E3930"/>
    <w:sectPr w:rsidR="00961492" w:rsidRPr="008E39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Nirmala UI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Sans Serif">
    <w:altName w:val="Segoe UI"/>
    <w:panose1 w:val="00000000000000000000"/>
    <w:charset w:val="00"/>
    <w:family w:val="swiss"/>
    <w:notTrueType/>
    <w:pitch w:val="variable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PS-BoldMT, 'Times">
    <w:charset w:val="00"/>
    <w:family w:val="auto"/>
    <w:pitch w:val="default"/>
  </w:font>
  <w:font w:name="Times">
    <w:panose1 w:val="02020603050405020304"/>
    <w:charset w:val="00"/>
    <w:family w:val="roman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ECE"/>
    <w:rsid w:val="0003724C"/>
    <w:rsid w:val="001A2206"/>
    <w:rsid w:val="00217650"/>
    <w:rsid w:val="002B09FA"/>
    <w:rsid w:val="002E4A53"/>
    <w:rsid w:val="002F6F4C"/>
    <w:rsid w:val="003962AB"/>
    <w:rsid w:val="003D6EA0"/>
    <w:rsid w:val="004D3284"/>
    <w:rsid w:val="005121DD"/>
    <w:rsid w:val="00591560"/>
    <w:rsid w:val="00595732"/>
    <w:rsid w:val="005B7ECE"/>
    <w:rsid w:val="0060494F"/>
    <w:rsid w:val="0074628F"/>
    <w:rsid w:val="008E3930"/>
    <w:rsid w:val="009477E8"/>
    <w:rsid w:val="00961492"/>
    <w:rsid w:val="00970212"/>
    <w:rsid w:val="00981C0A"/>
    <w:rsid w:val="00A0782F"/>
    <w:rsid w:val="00B37676"/>
    <w:rsid w:val="00B40D50"/>
    <w:rsid w:val="00B76A5C"/>
    <w:rsid w:val="00BD1516"/>
    <w:rsid w:val="00C033F6"/>
    <w:rsid w:val="00C372F4"/>
    <w:rsid w:val="00C94A18"/>
    <w:rsid w:val="00D00141"/>
    <w:rsid w:val="00DC7611"/>
    <w:rsid w:val="00E24C94"/>
    <w:rsid w:val="00EE7441"/>
    <w:rsid w:val="00F07F3F"/>
    <w:rsid w:val="00F6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C42CB0"/>
  <w15:chartTrackingRefBased/>
  <w15:docId w15:val="{687A4CFA-B940-4C3E-9008-9881F1C0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61492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61492"/>
    <w:pPr>
      <w:widowControl w:val="0"/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0"/>
      <w:szCs w:val="20"/>
      <w:lang w:eastAsia="zh-CN"/>
    </w:rPr>
  </w:style>
  <w:style w:type="paragraph" w:customStyle="1" w:styleId="Textbody">
    <w:name w:val="Text body"/>
    <w:basedOn w:val="Standard"/>
    <w:rsid w:val="00961492"/>
    <w:pPr>
      <w:spacing w:after="120"/>
    </w:pPr>
  </w:style>
  <w:style w:type="paragraph" w:customStyle="1" w:styleId="TableContents">
    <w:name w:val="Table Contents"/>
    <w:basedOn w:val="Standard"/>
    <w:rsid w:val="00961492"/>
    <w:pPr>
      <w:suppressLineNumbers/>
    </w:pPr>
  </w:style>
  <w:style w:type="paragraph" w:customStyle="1" w:styleId="Standarduser">
    <w:name w:val="Standard (user)"/>
    <w:rsid w:val="00961492"/>
    <w:pPr>
      <w:suppressAutoHyphens/>
      <w:autoSpaceDN w:val="0"/>
      <w:spacing w:after="0" w:line="100" w:lineRule="atLeast"/>
    </w:pPr>
    <w:rPr>
      <w:rFonts w:ascii="MS Sans Serif" w:eastAsia="Times New Roman" w:hAnsi="MS Sans Serif" w:cs="MS Sans Serif"/>
      <w:kern w:val="3"/>
      <w:sz w:val="24"/>
      <w:szCs w:val="20"/>
      <w:lang w:eastAsia="zh-CN"/>
    </w:rPr>
  </w:style>
  <w:style w:type="paragraph" w:customStyle="1" w:styleId="Tekstpodstawowywcity31">
    <w:name w:val="Tekst podstawowy wcięty 31"/>
    <w:basedOn w:val="Standard"/>
    <w:rsid w:val="00961492"/>
    <w:pPr>
      <w:ind w:left="360"/>
    </w:pPr>
    <w:rPr>
      <w:sz w:val="24"/>
    </w:rPr>
  </w:style>
  <w:style w:type="character" w:customStyle="1" w:styleId="Domylnaczcionkaakapitu3">
    <w:name w:val="Domyślna czcionka akapitu3"/>
    <w:rsid w:val="00961492"/>
  </w:style>
  <w:style w:type="character" w:customStyle="1" w:styleId="Domylnaczcionkaakapitu1">
    <w:name w:val="Domyślna czcionka akapitu1"/>
    <w:rsid w:val="00961492"/>
  </w:style>
  <w:style w:type="paragraph" w:styleId="NormalnyWeb">
    <w:name w:val="Normal (Web)"/>
    <w:basedOn w:val="Standard"/>
    <w:unhideWhenUsed/>
    <w:rsid w:val="00961492"/>
    <w:pPr>
      <w:widowControl/>
      <w:suppressAutoHyphens w:val="0"/>
      <w:spacing w:before="100" w:after="119"/>
    </w:pPr>
    <w:rPr>
      <w:rFonts w:ascii="Times New Roman" w:hAnsi="Times New Roman" w:cs="Times New Roman"/>
      <w:sz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915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91560"/>
    <w:rPr>
      <w:sz w:val="20"/>
      <w:szCs w:val="18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91560"/>
    <w:rPr>
      <w:rFonts w:ascii="Times New Roman" w:eastAsia="SimSun" w:hAnsi="Times New Roman" w:cs="Mangal"/>
      <w:kern w:val="3"/>
      <w:sz w:val="20"/>
      <w:szCs w:val="18"/>
      <w:lang w:eastAsia="zh-CN" w:bidi="hi-I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915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91560"/>
    <w:rPr>
      <w:rFonts w:ascii="Times New Roman" w:eastAsia="SimSun" w:hAnsi="Times New Roman" w:cs="Mangal"/>
      <w:b/>
      <w:bCs/>
      <w:kern w:val="3"/>
      <w:sz w:val="20"/>
      <w:szCs w:val="18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5035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19ED90-B21F-452E-94B4-EF4E5AF99D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287</Words>
  <Characters>1723</Characters>
  <Application>Microsoft Office Word</Application>
  <DocSecurity>0</DocSecurity>
  <Lines>14</Lines>
  <Paragraphs>4</Paragraphs>
  <ScaleCrop>false</ScaleCrop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Lis</dc:creator>
  <cp:keywords/>
  <dc:description/>
  <cp:lastModifiedBy>Anna Gulbinowicz</cp:lastModifiedBy>
  <cp:revision>3</cp:revision>
  <cp:lastPrinted>2022-09-20T08:23:00Z</cp:lastPrinted>
  <dcterms:created xsi:type="dcterms:W3CDTF">2023-06-06T09:17:00Z</dcterms:created>
  <dcterms:modified xsi:type="dcterms:W3CDTF">2023-06-07T09:46:00Z</dcterms:modified>
</cp:coreProperties>
</file>