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E2131" w14:textId="77777777" w:rsidR="00346BDF" w:rsidRPr="00A744A3" w:rsidRDefault="00346BDF" w:rsidP="005C6E8A">
      <w:pPr>
        <w:jc w:val="both"/>
        <w:rPr>
          <w:rFonts w:ascii="Times New Roman" w:hAnsi="Times New Roman" w:cs="Times New Roman"/>
        </w:rPr>
      </w:pPr>
    </w:p>
    <w:p w14:paraId="5C2C4DCF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2AB1E574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05BC5229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24A89928" w14:textId="77777777" w:rsidR="00E240BF" w:rsidRPr="00A744A3" w:rsidRDefault="00A744A3" w:rsidP="00E240BF">
      <w:pPr>
        <w:jc w:val="right"/>
        <w:rPr>
          <w:rFonts w:ascii="Times New Roman" w:hAnsi="Times New Roman" w:cs="Times New Roman"/>
          <w:bCs/>
        </w:rPr>
      </w:pPr>
      <w:r w:rsidRPr="00A744A3">
        <w:rPr>
          <w:rFonts w:ascii="Times New Roman" w:hAnsi="Times New Roman" w:cs="Times New Roman"/>
          <w:bCs/>
        </w:rPr>
        <w:t>Załącznik nr 3</w:t>
      </w:r>
      <w:r w:rsidR="00E240BF" w:rsidRPr="00A744A3">
        <w:rPr>
          <w:rFonts w:ascii="Times New Roman" w:hAnsi="Times New Roman" w:cs="Times New Roman"/>
          <w:bCs/>
        </w:rPr>
        <w:t xml:space="preserve"> do SWZ</w:t>
      </w:r>
    </w:p>
    <w:p w14:paraId="73085816" w14:textId="77777777" w:rsidR="00140929" w:rsidRPr="00A744A3" w:rsidRDefault="00140929" w:rsidP="00E240BF">
      <w:pPr>
        <w:jc w:val="center"/>
        <w:rPr>
          <w:rFonts w:ascii="Times New Roman" w:hAnsi="Times New Roman" w:cs="Times New Roman"/>
          <w:b/>
        </w:rPr>
      </w:pPr>
    </w:p>
    <w:p w14:paraId="22284BEA" w14:textId="5A544383" w:rsidR="00E240BF" w:rsidRPr="00A744A3" w:rsidRDefault="00A744A3" w:rsidP="00E240BF">
      <w:pPr>
        <w:jc w:val="center"/>
        <w:rPr>
          <w:rFonts w:ascii="Times New Roman" w:hAnsi="Times New Roman" w:cs="Times New Roman"/>
          <w:b/>
        </w:rPr>
      </w:pPr>
      <w:r w:rsidRPr="00A744A3">
        <w:rPr>
          <w:rFonts w:ascii="Times New Roman" w:hAnsi="Times New Roman" w:cs="Times New Roman"/>
          <w:b/>
        </w:rPr>
        <w:tab/>
        <w:t>OŚWIADCZENIE O BRAKU PODSTAW DO WYKLUCZENIA</w:t>
      </w:r>
      <w:r w:rsidR="008F6EA2" w:rsidRPr="008F6EA2">
        <w:rPr>
          <w:rFonts w:ascii="Times New Roman" w:hAnsi="Times New Roman" w:cs="Times New Roman"/>
          <w:b/>
          <w:vertAlign w:val="superscript"/>
        </w:rPr>
        <w:t>*</w:t>
      </w:r>
    </w:p>
    <w:p w14:paraId="7EF516A9" w14:textId="77777777" w:rsidR="00A744A3" w:rsidRPr="00A744A3" w:rsidRDefault="00A744A3" w:rsidP="00A744A3">
      <w:pPr>
        <w:jc w:val="both"/>
        <w:rPr>
          <w:rFonts w:ascii="Times New Roman" w:hAnsi="Times New Roman" w:cs="Times New Roman"/>
          <w:sz w:val="24"/>
        </w:rPr>
      </w:pPr>
    </w:p>
    <w:p w14:paraId="1B735C9D" w14:textId="77777777" w:rsidR="00A744A3" w:rsidRPr="00A744A3" w:rsidRDefault="00A744A3" w:rsidP="00A744A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>Ja, niżej podpisany, działając w imieniu …………………………………….…………. …………………………………………………………………………………………………………………………………………………………………………………………………….</w:t>
      </w:r>
    </w:p>
    <w:p w14:paraId="33B4B965" w14:textId="77777777" w:rsidR="00A744A3" w:rsidRPr="00A744A3" w:rsidRDefault="00A744A3" w:rsidP="00A744A3">
      <w:pPr>
        <w:jc w:val="center"/>
        <w:rPr>
          <w:rFonts w:ascii="Times New Roman" w:hAnsi="Times New Roman" w:cs="Times New Roman"/>
          <w:i/>
          <w:sz w:val="20"/>
        </w:rPr>
      </w:pPr>
      <w:r w:rsidRPr="00A744A3">
        <w:rPr>
          <w:rFonts w:ascii="Times New Roman" w:hAnsi="Times New Roman" w:cs="Times New Roman"/>
          <w:i/>
          <w:sz w:val="20"/>
        </w:rPr>
        <w:t>(dane Wykonawcy)</w:t>
      </w:r>
    </w:p>
    <w:p w14:paraId="373920AC" w14:textId="67ACDA23" w:rsidR="00E240BF" w:rsidRPr="00A744A3" w:rsidRDefault="00A744A3" w:rsidP="00A27B79">
      <w:pPr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>przystępując do postępowania pn. „</w:t>
      </w:r>
      <w:r w:rsidR="00A27B79" w:rsidRPr="00A27B79">
        <w:rPr>
          <w:rFonts w:ascii="Times New Roman" w:hAnsi="Times New Roman" w:cs="Times New Roman"/>
          <w:sz w:val="24"/>
        </w:rPr>
        <w:t>Modernizacja pomieszczeń mieszkalnych i socjalnych w budynku głównym</w:t>
      </w:r>
      <w:r w:rsidRPr="00A744A3">
        <w:rPr>
          <w:rFonts w:ascii="Times New Roman" w:hAnsi="Times New Roman" w:cs="Times New Roman"/>
          <w:sz w:val="24"/>
        </w:rPr>
        <w:t>”, oświadczam, że na dzień składania ofert nie podlegam wykluczeniu z postępowania oraz spełniam warunki udziału w postępowaniu, określone w SWZ.</w:t>
      </w:r>
    </w:p>
    <w:p w14:paraId="25A73D2E" w14:textId="77777777" w:rsidR="00A744A3" w:rsidRPr="00A744A3" w:rsidRDefault="00A744A3" w:rsidP="00A744A3">
      <w:pPr>
        <w:jc w:val="both"/>
        <w:rPr>
          <w:rFonts w:ascii="Times New Roman" w:hAnsi="Times New Roman" w:cs="Times New Roman"/>
          <w:b/>
          <w:sz w:val="24"/>
        </w:rPr>
      </w:pPr>
    </w:p>
    <w:p w14:paraId="1BE2C742" w14:textId="77777777" w:rsidR="00A744A3" w:rsidRPr="00A744A3" w:rsidRDefault="00A744A3" w:rsidP="00A744A3">
      <w:pPr>
        <w:pStyle w:val="Akapitzlist"/>
        <w:numPr>
          <w:ilvl w:val="0"/>
          <w:numId w:val="13"/>
        </w:numPr>
        <w:snapToGrid w:val="0"/>
        <w:spacing w:line="300" w:lineRule="auto"/>
        <w:jc w:val="both"/>
        <w:rPr>
          <w:rFonts w:ascii="Times New Roman" w:hAnsi="Times New Roman"/>
          <w:b/>
        </w:rPr>
      </w:pPr>
      <w:r w:rsidRPr="00A744A3">
        <w:rPr>
          <w:rFonts w:ascii="Times New Roman" w:hAnsi="Times New Roman"/>
          <w:b/>
        </w:rPr>
        <w:t>W przedmiotowym postępowaniu Zamawiający zgodnie z art. 108 ust. 1-6 ustawy PZP wykluczy Wykonawcę:</w:t>
      </w:r>
    </w:p>
    <w:p w14:paraId="6602F5A2" w14:textId="77777777" w:rsidR="00804847" w:rsidRDefault="00A744A3" w:rsidP="00A744A3">
      <w:pPr>
        <w:pStyle w:val="Akapitzlist"/>
        <w:numPr>
          <w:ilvl w:val="0"/>
          <w:numId w:val="14"/>
        </w:numPr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będącego osobą fizyczną, którego prawomocnie skazano za przestępstwo:</w:t>
      </w:r>
    </w:p>
    <w:p w14:paraId="1A962CB5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udziału w zorganizowanej grupie przestępczej albo związku mającym na celu popełnienie przestępstwa lub przestępstwa skarbowego, o którym mowa w art 258 Kodeksu Karnego;</w:t>
      </w:r>
    </w:p>
    <w:p w14:paraId="0E3DE1F7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handlu ludźmi, o którym mowa w art. 189a Kodeksu Karnego,</w:t>
      </w:r>
    </w:p>
    <w:p w14:paraId="77127BC5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o którym mowa w art. 228-230a, art. 250a Kodeksu karnego lub w art. 46 lub art. 48 ustawy z dnia 25 czerwca 2010 r. o sporcie,</w:t>
      </w:r>
    </w:p>
    <w:p w14:paraId="1B2339DE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316FB285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o charakterze terrorystycznym, o którym mowa w art. 115 §20 Kodeksu karnego, lub mające na celu popełnienie tego przestępstwa,</w:t>
      </w:r>
      <w:bookmarkStart w:id="0" w:name="ref-przyp_31"/>
      <w:bookmarkEnd w:id="0"/>
    </w:p>
    <w:p w14:paraId="25206CFD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powierzenia wykonywania pracy małoletniemu cudzoziemcowi, o którym mowa w art 9 ust. 2 ustawy z dnia 15 czerwca 2012 r. o skutkach powierzania wykonywania pracy cudzoziemcom przebywającym wbrew przepisom na terytorium Rzeczypospolitej Polskiej (Dz. U. Poz. 769),</w:t>
      </w:r>
    </w:p>
    <w:p w14:paraId="6801E320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B732BD3" w14:textId="77777777" w:rsidR="00A744A3" w:rsidRP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7C651863" w14:textId="77777777" w:rsidR="00A744A3" w:rsidRPr="00A744A3" w:rsidRDefault="00A744A3" w:rsidP="00804847">
      <w:pPr>
        <w:pStyle w:val="Tekstpodstawowy"/>
        <w:spacing w:line="300" w:lineRule="auto"/>
        <w:ind w:left="284" w:firstLine="283"/>
        <w:jc w:val="both"/>
        <w:rPr>
          <w:bCs/>
          <w:sz w:val="22"/>
          <w:szCs w:val="22"/>
        </w:rPr>
      </w:pPr>
      <w:r w:rsidRPr="00A744A3">
        <w:rPr>
          <w:bCs/>
          <w:sz w:val="22"/>
          <w:szCs w:val="22"/>
        </w:rPr>
        <w:t>- lub za odpowiedni czyn zabroniony określony w przepisach prawa obcego;</w:t>
      </w:r>
    </w:p>
    <w:p w14:paraId="4D658CE5" w14:textId="77777777"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 xml:space="preserve">jeżeli urzędującego członka jego organu zarządzającego lub nadzorczego, wspólnika spółki w spółce jawnej lub partnerskiej albo komplementariusza w spółce komandytowej lub </w:t>
      </w:r>
      <w:r w:rsidRPr="006F6512">
        <w:rPr>
          <w:rFonts w:ascii="Times New Roman" w:hAnsi="Times New Roman"/>
          <w:bCs/>
        </w:rPr>
        <w:lastRenderedPageBreak/>
        <w:t>komandytowo-akcyjnej lub prokurenta prawomocnie skazano za przestępstwo, o którym mowa w pkt 1;</w:t>
      </w:r>
    </w:p>
    <w:p w14:paraId="4BDAFBA4" w14:textId="77777777"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AF4A33D" w14:textId="77777777"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wobec którego prawomocnie orzeczono zakaz ubiegania się o zamówienia publiczne;</w:t>
      </w:r>
    </w:p>
    <w:p w14:paraId="06271AC7" w14:textId="77777777"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jeżeli zamawiający może stwierdzić,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53AFFF0" w14:textId="77777777" w:rsidR="00A744A3" w:rsidRP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3796424" w14:textId="77777777" w:rsidR="00A744A3" w:rsidRPr="00A744A3" w:rsidRDefault="00A744A3" w:rsidP="00A744A3">
      <w:pPr>
        <w:spacing w:line="300" w:lineRule="auto"/>
        <w:ind w:hanging="360"/>
        <w:jc w:val="both"/>
        <w:rPr>
          <w:rFonts w:ascii="Times New Roman" w:hAnsi="Times New Roman" w:cs="Times New Roman"/>
        </w:rPr>
      </w:pPr>
    </w:p>
    <w:p w14:paraId="43039DA2" w14:textId="77777777" w:rsidR="00A744A3" w:rsidRPr="00A744A3" w:rsidRDefault="00A744A3" w:rsidP="00A744A3">
      <w:pPr>
        <w:pStyle w:val="Akapitzlist"/>
        <w:numPr>
          <w:ilvl w:val="0"/>
          <w:numId w:val="13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  <w:b/>
        </w:rPr>
      </w:pPr>
      <w:r w:rsidRPr="00A744A3">
        <w:rPr>
          <w:rFonts w:ascii="Times New Roman" w:hAnsi="Times New Roman"/>
          <w:b/>
        </w:rPr>
        <w:t>Ponadto zamawiający przewiduje możliwość wykluczenia Wykonawcy w sytuacjach, o których mowa w art. 109 ust. 1 pkt 1 oraz 4-10 ustawy PZP, tj. Wykonawcy:</w:t>
      </w:r>
    </w:p>
    <w:p w14:paraId="7CC3208C" w14:textId="77777777" w:rsidR="00804847" w:rsidRDefault="00A744A3" w:rsidP="00804847">
      <w:pPr>
        <w:pStyle w:val="Akapitzlist"/>
        <w:numPr>
          <w:ilvl w:val="0"/>
          <w:numId w:val="16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804847">
        <w:rPr>
          <w:rFonts w:ascii="Times New Roman" w:hAnsi="Times New Roman"/>
        </w:rPr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64C48CC0" w14:textId="77777777" w:rsidR="00804847" w:rsidRDefault="00A744A3" w:rsidP="00804847">
      <w:pPr>
        <w:pStyle w:val="Akapitzlist"/>
        <w:numPr>
          <w:ilvl w:val="0"/>
          <w:numId w:val="16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804847">
        <w:rPr>
          <w:rFonts w:ascii="Times New Roman" w:hAnsi="Times New Roman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63587F2F" w14:textId="77777777" w:rsidR="00804847" w:rsidRDefault="00A744A3" w:rsidP="00804847">
      <w:pPr>
        <w:pStyle w:val="Akapitzlist"/>
        <w:numPr>
          <w:ilvl w:val="0"/>
          <w:numId w:val="16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804847">
        <w:rPr>
          <w:rFonts w:ascii="Times New Roman" w:hAnsi="Times New Roman"/>
        </w:rPr>
        <w:t>który w sposób zawiniony poważnie naruszył obowiązki zawodowe, co podważa jego uczciwość, w szczególności, gdy wykonawca w wyniku zamierzonego działania lub rażącego niedbalstwa nie wykonał lub nienależycie wykonał zamówienie, co zamawiający jest w stanie wykazać za pomocą stosownych dowodów;</w:t>
      </w:r>
    </w:p>
    <w:p w14:paraId="55141B52" w14:textId="77777777" w:rsidR="00804847" w:rsidRDefault="00A744A3" w:rsidP="00804847">
      <w:pPr>
        <w:pStyle w:val="Akapitzlist"/>
        <w:numPr>
          <w:ilvl w:val="0"/>
          <w:numId w:val="16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804847">
        <w:rPr>
          <w:rFonts w:ascii="Times New Roman" w:hAnsi="Times New Roman"/>
        </w:rPr>
        <w:t xml:space="preserve"> jeżeli występuje konflikt interesów w rozumieniu art. 56 ust. 2, którego nie można skutecznie wyeliminować w inny sposób niż przez wykluczenie wykonawcy;</w:t>
      </w:r>
    </w:p>
    <w:p w14:paraId="7F68EC2E" w14:textId="77777777" w:rsidR="00804847" w:rsidRDefault="00A744A3" w:rsidP="00804847">
      <w:pPr>
        <w:pStyle w:val="Akapitzlist"/>
        <w:numPr>
          <w:ilvl w:val="0"/>
          <w:numId w:val="16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804847">
        <w:rPr>
          <w:rFonts w:ascii="Times New Roman" w:hAnsi="Times New Roman"/>
        </w:rPr>
        <w:t xml:space="preserve">który, z przyczyn leżących po jego stronie, w znacznym stopniu lub zakresie nie wykonał lub nienależycie wykonał albo długotrwale nienależycie wykonywał istotne zobowiązanie wynikające </w:t>
      </w:r>
      <w:r w:rsidRPr="00804847">
        <w:rPr>
          <w:rFonts w:ascii="Times New Roman" w:hAnsi="Times New Roman"/>
        </w:rPr>
        <w:lastRenderedPageBreak/>
        <w:t>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7739A747" w14:textId="77777777" w:rsidR="00804847" w:rsidRDefault="00A744A3" w:rsidP="00804847">
      <w:pPr>
        <w:pStyle w:val="Akapitzlist"/>
        <w:numPr>
          <w:ilvl w:val="0"/>
          <w:numId w:val="16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804847">
        <w:rPr>
          <w:rFonts w:ascii="Times New Roman" w:hAnsi="Times New Roman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79D357AF" w14:textId="77777777" w:rsidR="00804847" w:rsidRDefault="00A744A3" w:rsidP="00A744A3">
      <w:pPr>
        <w:pStyle w:val="Akapitzlist"/>
        <w:numPr>
          <w:ilvl w:val="0"/>
          <w:numId w:val="16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804847">
        <w:rPr>
          <w:rFonts w:ascii="Times New Roman" w:hAnsi="Times New Roman"/>
        </w:rPr>
        <w:t>który bezprawnie wpływał lub próbował wpływać na czynności zamawiającego lub próbował pozyskać lub pozyskał informacje poufne, mogące dać mu przewagę w postępowaniu o udzielenie zamówienia</w:t>
      </w:r>
    </w:p>
    <w:p w14:paraId="3BD7CF62" w14:textId="77777777" w:rsidR="00A744A3" w:rsidRDefault="00A744A3" w:rsidP="00A744A3">
      <w:pPr>
        <w:pStyle w:val="Akapitzlist"/>
        <w:numPr>
          <w:ilvl w:val="0"/>
          <w:numId w:val="16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804847">
        <w:rPr>
          <w:rFonts w:ascii="Times New Roman" w:hAnsi="Times New Roman"/>
        </w:rPr>
        <w:t>który w wyniku lekkomyślności lub niedbalstwa przedstawił informacje wprowadzające w błąd, co mogło mieć istotny wpływ na decyzje podejmowane przez zamawiającego w postępowaniu o</w:t>
      </w:r>
    </w:p>
    <w:p w14:paraId="613BB159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</w:p>
    <w:p w14:paraId="4A0F9FDD" w14:textId="77777777" w:rsidR="00804847" w:rsidRDefault="00804847" w:rsidP="00804847">
      <w:pPr>
        <w:snapToGrid w:val="0"/>
        <w:spacing w:after="40"/>
        <w:jc w:val="center"/>
        <w:rPr>
          <w:b/>
        </w:rPr>
      </w:pPr>
    </w:p>
    <w:p w14:paraId="5474B6C7" w14:textId="77777777" w:rsidR="00804847" w:rsidRDefault="00804847" w:rsidP="00804847">
      <w:pPr>
        <w:snapToGrid w:val="0"/>
        <w:spacing w:after="40"/>
        <w:jc w:val="center"/>
        <w:rPr>
          <w:b/>
        </w:rPr>
      </w:pPr>
      <w:r>
        <w:rPr>
          <w:b/>
        </w:rPr>
        <w:t>Oświadczenie dotyczące podwykonawcy</w:t>
      </w:r>
    </w:p>
    <w:p w14:paraId="1C94D3CD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  <w:r>
        <w:rPr>
          <w:b/>
        </w:rPr>
        <w:t>Oświadczam, że w stosunku do następującego/</w:t>
      </w:r>
      <w:proofErr w:type="spellStart"/>
      <w:r>
        <w:rPr>
          <w:b/>
        </w:rPr>
        <w:t>ych</w:t>
      </w:r>
      <w:proofErr w:type="spellEnd"/>
      <w:r>
        <w:rPr>
          <w:b/>
        </w:rPr>
        <w:t xml:space="preserve"> podmiotu/</w:t>
      </w:r>
      <w:proofErr w:type="spellStart"/>
      <w:r>
        <w:rPr>
          <w:b/>
        </w:rPr>
        <w:t>tów</w:t>
      </w:r>
      <w:proofErr w:type="spellEnd"/>
      <w:r>
        <w:rPr>
          <w:b/>
        </w:rPr>
        <w:t>, będącego/</w:t>
      </w:r>
      <w:proofErr w:type="spellStart"/>
      <w:r>
        <w:rPr>
          <w:b/>
        </w:rPr>
        <w:t>ych</w:t>
      </w:r>
      <w:proofErr w:type="spellEnd"/>
      <w:r>
        <w:rPr>
          <w:b/>
        </w:rPr>
        <w:t xml:space="preserve"> podwykonawcą/</w:t>
      </w:r>
      <w:proofErr w:type="spellStart"/>
      <w:r>
        <w:rPr>
          <w:b/>
        </w:rPr>
        <w:t>ami</w:t>
      </w:r>
      <w:proofErr w:type="spellEnd"/>
      <w:r>
        <w:rPr>
          <w:b/>
        </w:rPr>
        <w:t xml:space="preserve">: </w:t>
      </w:r>
      <w:r>
        <w:t xml:space="preserve">……………………………………………………………………..….…… </w:t>
      </w: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  <w:r>
        <w:t xml:space="preserve">, </w:t>
      </w:r>
      <w:r>
        <w:rPr>
          <w:b/>
        </w:rPr>
        <w:t>nie zachodzą podstawy wykluczenia z postępowania o udzielenie zamówienia.</w:t>
      </w:r>
    </w:p>
    <w:p w14:paraId="148E1B58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14:paraId="2ABBB777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14:paraId="7E7A286B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14:paraId="2F6D890F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14:paraId="182FC56A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14:paraId="7BB5397D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14:paraId="726B6346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14:paraId="5233C901" w14:textId="16E743AC" w:rsidR="008F6EA2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14:paraId="411BC905" w14:textId="61FB8CBF" w:rsidR="006C60E6" w:rsidRDefault="006C60E6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14:paraId="0A53639E" w14:textId="77777777" w:rsidR="006C60E6" w:rsidRDefault="006C60E6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14:paraId="1943146B" w14:textId="3D731A7F" w:rsidR="008F6EA2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14:paraId="03CC5AE0" w14:textId="51C6E398" w:rsidR="008F6EA2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14:paraId="56161C1A" w14:textId="29410224" w:rsidR="008F6EA2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14:paraId="6F528409" w14:textId="77777777" w:rsidR="008F6EA2" w:rsidRDefault="008F6EA2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4BA0351F" w14:textId="145151A6" w:rsidR="008F6EA2" w:rsidRDefault="008F6EA2" w:rsidP="008F6EA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EB5F8D7" w14:textId="76181809" w:rsidR="008F6EA2" w:rsidRDefault="008F6EA2" w:rsidP="008F6EA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55EF97F" w14:textId="77777777" w:rsidR="008F6EA2" w:rsidRDefault="008F6EA2" w:rsidP="008F6EA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ACC0727" w14:textId="297F50F3" w:rsidR="008F6EA2" w:rsidRPr="005F5F9A" w:rsidRDefault="008F6EA2" w:rsidP="008F6EA2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osobistym</w:t>
      </w:r>
    </w:p>
    <w:p w14:paraId="34DA0F24" w14:textId="77777777" w:rsidR="008F6EA2" w:rsidRPr="00804847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  <w:rPr>
          <w:rFonts w:ascii="Times New Roman" w:hAnsi="Times New Roman"/>
        </w:rPr>
      </w:pPr>
    </w:p>
    <w:sectPr w:rsidR="008F6EA2" w:rsidRPr="00804847" w:rsidSect="005C6E8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5A408" w14:textId="77777777" w:rsidR="00AC2A64" w:rsidRPr="00BE3251" w:rsidRDefault="00AC2A64" w:rsidP="005C6E8A">
      <w:pPr>
        <w:spacing w:line="240" w:lineRule="auto"/>
      </w:pPr>
      <w:r>
        <w:separator/>
      </w:r>
    </w:p>
  </w:endnote>
  <w:endnote w:type="continuationSeparator" w:id="0">
    <w:p w14:paraId="0D88EF70" w14:textId="77777777" w:rsidR="00AC2A64" w:rsidRPr="00BE3251" w:rsidRDefault="00AC2A64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EndPr/>
    <w:sdtContent>
      <w:p w14:paraId="041CBB3D" w14:textId="77777777" w:rsidR="003160EE" w:rsidRDefault="003160EE" w:rsidP="00F07987">
        <w:pPr>
          <w:jc w:val="right"/>
          <w:rPr>
            <w:sz w:val="20"/>
            <w:szCs w:val="20"/>
          </w:rPr>
        </w:pPr>
      </w:p>
      <w:p w14:paraId="7F7C708D" w14:textId="37BDB6DB" w:rsidR="00F07987" w:rsidRPr="00F07987" w:rsidRDefault="00F07987" w:rsidP="00F07987">
        <w:pPr>
          <w:jc w:val="right"/>
          <w:rPr>
            <w:bCs/>
            <w:sz w:val="20"/>
            <w:szCs w:val="20"/>
          </w:rPr>
        </w:pPr>
        <w:r w:rsidRPr="00F07987">
          <w:rPr>
            <w:bCs/>
            <w:sz w:val="20"/>
            <w:szCs w:val="20"/>
          </w:rPr>
          <w:t>Modernizacja pomieszczeń mieszkalnych i socjalnych w budynku głównym</w:t>
        </w:r>
      </w:p>
      <w:p w14:paraId="01A11F93" w14:textId="3DECEAF8" w:rsidR="007D7788" w:rsidRPr="005C6E8A" w:rsidRDefault="00F07987" w:rsidP="00F07987">
        <w:pPr>
          <w:jc w:val="right"/>
          <w:rPr>
            <w:sz w:val="20"/>
            <w:szCs w:val="20"/>
          </w:rPr>
        </w:pPr>
        <w:r w:rsidRPr="00F07987">
          <w:rPr>
            <w:bCs/>
            <w:sz w:val="20"/>
            <w:szCs w:val="20"/>
          </w:rPr>
          <w:t>DAO.271.6.2021</w:t>
        </w:r>
      </w:p>
      <w:p w14:paraId="1D44FD82" w14:textId="77777777" w:rsidR="007D7788" w:rsidRDefault="007D7788" w:rsidP="007D7788">
        <w:pPr>
          <w:pStyle w:val="Stopka"/>
          <w:jc w:val="right"/>
          <w:rPr>
            <w:sz w:val="20"/>
            <w:szCs w:val="20"/>
          </w:rPr>
        </w:pPr>
        <w:r w:rsidRPr="005C6E8A">
          <w:rPr>
            <w:sz w:val="20"/>
            <w:szCs w:val="20"/>
          </w:rPr>
          <w:t xml:space="preserve">Strona </w:t>
        </w:r>
        <w:r w:rsidR="00A4117E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PAGE</w:instrText>
        </w:r>
        <w:r w:rsidR="00A4117E" w:rsidRPr="005C6E8A">
          <w:rPr>
            <w:sz w:val="20"/>
            <w:szCs w:val="20"/>
          </w:rPr>
          <w:fldChar w:fldCharType="separate"/>
        </w:r>
        <w:r w:rsidR="00804847">
          <w:rPr>
            <w:noProof/>
            <w:sz w:val="20"/>
            <w:szCs w:val="20"/>
          </w:rPr>
          <w:t>3</w:t>
        </w:r>
        <w:r w:rsidR="00A4117E" w:rsidRPr="005C6E8A">
          <w:rPr>
            <w:sz w:val="20"/>
            <w:szCs w:val="20"/>
          </w:rPr>
          <w:fldChar w:fldCharType="end"/>
        </w:r>
        <w:r w:rsidRPr="005C6E8A">
          <w:rPr>
            <w:sz w:val="20"/>
            <w:szCs w:val="20"/>
          </w:rPr>
          <w:t xml:space="preserve"> z </w:t>
        </w:r>
        <w:r w:rsidR="00A4117E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NUMPAGES</w:instrText>
        </w:r>
        <w:r w:rsidR="00A4117E" w:rsidRPr="005C6E8A">
          <w:rPr>
            <w:sz w:val="20"/>
            <w:szCs w:val="20"/>
          </w:rPr>
          <w:fldChar w:fldCharType="separate"/>
        </w:r>
        <w:r w:rsidR="00804847">
          <w:rPr>
            <w:noProof/>
            <w:sz w:val="20"/>
            <w:szCs w:val="20"/>
          </w:rPr>
          <w:t>3</w:t>
        </w:r>
        <w:r w:rsidR="00A4117E" w:rsidRPr="005C6E8A">
          <w:rPr>
            <w:sz w:val="20"/>
            <w:szCs w:val="20"/>
          </w:rPr>
          <w:fldChar w:fldCharType="end"/>
        </w:r>
      </w:p>
    </w:sdtContent>
  </w:sdt>
  <w:p w14:paraId="7ABE130E" w14:textId="77777777" w:rsidR="007D7788" w:rsidRDefault="007D77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C09B54E" w14:textId="77777777" w:rsidR="00F07987" w:rsidRDefault="00F07987" w:rsidP="00F07987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Modernizacja pomieszczeń mieszkalnych i socjalnych w budynku głównym</w:t>
            </w:r>
          </w:p>
          <w:p w14:paraId="0B7D4DE0" w14:textId="77777777" w:rsidR="00F07987" w:rsidRDefault="00F07987" w:rsidP="00F07987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DAO.271.6.2021</w:t>
            </w:r>
          </w:p>
          <w:p w14:paraId="79C49911" w14:textId="77777777" w:rsidR="005C6E8A" w:rsidRPr="005C6E8A" w:rsidRDefault="005C6E8A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A4117E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A4117E" w:rsidRPr="005C6E8A">
              <w:rPr>
                <w:sz w:val="20"/>
                <w:szCs w:val="20"/>
              </w:rPr>
              <w:fldChar w:fldCharType="separate"/>
            </w:r>
            <w:r w:rsidR="00804847">
              <w:rPr>
                <w:noProof/>
                <w:sz w:val="20"/>
                <w:szCs w:val="20"/>
              </w:rPr>
              <w:t>1</w:t>
            </w:r>
            <w:r w:rsidR="00A4117E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A4117E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A4117E" w:rsidRPr="005C6E8A">
              <w:rPr>
                <w:sz w:val="20"/>
                <w:szCs w:val="20"/>
              </w:rPr>
              <w:fldChar w:fldCharType="separate"/>
            </w:r>
            <w:r w:rsidR="00804847">
              <w:rPr>
                <w:noProof/>
                <w:sz w:val="20"/>
                <w:szCs w:val="20"/>
              </w:rPr>
              <w:t>3</w:t>
            </w:r>
            <w:r w:rsidR="00A4117E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631231B" w14:textId="77777777" w:rsidR="005C6E8A" w:rsidRDefault="005C6E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19C56" w14:textId="77777777" w:rsidR="00AC2A64" w:rsidRPr="00BE3251" w:rsidRDefault="00AC2A64" w:rsidP="005C6E8A">
      <w:pPr>
        <w:spacing w:line="240" w:lineRule="auto"/>
      </w:pPr>
      <w:r>
        <w:separator/>
      </w:r>
    </w:p>
  </w:footnote>
  <w:footnote w:type="continuationSeparator" w:id="0">
    <w:p w14:paraId="4C0F2494" w14:textId="77777777" w:rsidR="00AC2A64" w:rsidRPr="00BE3251" w:rsidRDefault="00AC2A64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A42C" w14:textId="77777777" w:rsidR="005C6E8A" w:rsidRDefault="005C6E8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91B2F1" wp14:editId="068A8FC9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B56DA"/>
    <w:multiLevelType w:val="hybridMultilevel"/>
    <w:tmpl w:val="8546352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52776"/>
    <w:multiLevelType w:val="hybridMultilevel"/>
    <w:tmpl w:val="19366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25699A"/>
    <w:multiLevelType w:val="hybridMultilevel"/>
    <w:tmpl w:val="97DC69E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7" w15:restartNumberingAfterBreak="0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8" w15:restartNumberingAfterBreak="0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648810B1"/>
    <w:multiLevelType w:val="hybridMultilevel"/>
    <w:tmpl w:val="CA28D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1" w15:restartNumberingAfterBreak="0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4" w15:restartNumberingAfterBreak="0">
    <w:nsid w:val="70996151"/>
    <w:multiLevelType w:val="hybridMultilevel"/>
    <w:tmpl w:val="4BA2F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3"/>
  </w:num>
  <w:num w:numId="5">
    <w:abstractNumId w:val="12"/>
  </w:num>
  <w:num w:numId="6">
    <w:abstractNumId w:val="6"/>
    <w:lvlOverride w:ilvl="0">
      <w:startOverride w:val="1"/>
    </w:lvlOverride>
  </w:num>
  <w:num w:numId="7">
    <w:abstractNumId w:val="2"/>
  </w:num>
  <w:num w:numId="8">
    <w:abstractNumId w:val="0"/>
  </w:num>
  <w:num w:numId="9">
    <w:abstractNumId w:val="11"/>
  </w:num>
  <w:num w:numId="10">
    <w:abstractNumId w:val="15"/>
  </w:num>
  <w:num w:numId="11">
    <w:abstractNumId w:val="3"/>
  </w:num>
  <w:num w:numId="12">
    <w:abstractNumId w:val="5"/>
  </w:num>
  <w:num w:numId="13">
    <w:abstractNumId w:val="1"/>
  </w:num>
  <w:num w:numId="14">
    <w:abstractNumId w:val="9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E8A"/>
    <w:rsid w:val="00140929"/>
    <w:rsid w:val="003160EE"/>
    <w:rsid w:val="00346BDF"/>
    <w:rsid w:val="00587D89"/>
    <w:rsid w:val="005C6E8A"/>
    <w:rsid w:val="006C60E6"/>
    <w:rsid w:val="006F6512"/>
    <w:rsid w:val="007D7788"/>
    <w:rsid w:val="00804847"/>
    <w:rsid w:val="008E36BB"/>
    <w:rsid w:val="008F6EA2"/>
    <w:rsid w:val="00901FFB"/>
    <w:rsid w:val="009C16F4"/>
    <w:rsid w:val="00A27B79"/>
    <w:rsid w:val="00A4117E"/>
    <w:rsid w:val="00A744A3"/>
    <w:rsid w:val="00AC2A64"/>
    <w:rsid w:val="00BD2F6E"/>
    <w:rsid w:val="00D83A04"/>
    <w:rsid w:val="00E240BF"/>
    <w:rsid w:val="00F0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CE415"/>
  <w15:docId w15:val="{0936512D-8871-48E0-822A-856D3965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7"/>
    <w:rsid w:val="00A744A3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A744A3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1030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 Sadowski</cp:lastModifiedBy>
  <cp:revision>8</cp:revision>
  <dcterms:created xsi:type="dcterms:W3CDTF">2021-09-11T15:41:00Z</dcterms:created>
  <dcterms:modified xsi:type="dcterms:W3CDTF">2021-09-15T06:20:00Z</dcterms:modified>
</cp:coreProperties>
</file>