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ADED" w14:textId="4D4B8B02" w:rsidR="0058581A" w:rsidRPr="00C21B43" w:rsidRDefault="00BE18E2" w:rsidP="00BE18E2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C21B43">
        <w:rPr>
          <w:rFonts w:ascii="Cambria" w:hAnsi="Cambria" w:cs="Arial"/>
          <w:b/>
          <w:bCs/>
          <w:sz w:val="21"/>
          <w:szCs w:val="21"/>
        </w:rPr>
        <w:t>Załącznik nr 2</w:t>
      </w:r>
      <w:r w:rsidR="00752FE4" w:rsidRPr="00C21B43">
        <w:rPr>
          <w:rFonts w:ascii="Cambria" w:hAnsi="Cambria" w:cs="Arial"/>
          <w:b/>
          <w:bCs/>
          <w:sz w:val="21"/>
          <w:szCs w:val="21"/>
        </w:rPr>
        <w:t>a</w:t>
      </w:r>
      <w:r w:rsidR="0058581A" w:rsidRPr="00C21B43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7631099A" w14:textId="7777777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524A551A" w14:textId="042EBB49" w:rsidR="0058581A" w:rsidRPr="00C21B43" w:rsidRDefault="0058581A" w:rsidP="00FF4C86">
      <w:pPr>
        <w:tabs>
          <w:tab w:val="left" w:pos="5580"/>
        </w:tabs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____________________</w:t>
      </w:r>
      <w:r w:rsidR="00FF4C86">
        <w:rPr>
          <w:rFonts w:ascii="Cambria" w:hAnsi="Cambria" w:cs="Arial"/>
          <w:bCs/>
          <w:sz w:val="21"/>
          <w:szCs w:val="21"/>
        </w:rPr>
        <w:tab/>
      </w:r>
    </w:p>
    <w:p w14:paraId="08AF9F8A" w14:textId="029928BF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</w:t>
      </w:r>
    </w:p>
    <w:p w14:paraId="5488237C" w14:textId="48BCC79B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</w:t>
      </w:r>
    </w:p>
    <w:p w14:paraId="05C6284A" w14:textId="70EA8D35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1E044300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248B1F9C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5A527DD4" w14:textId="7777777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2682A9AA" w14:textId="77777777" w:rsidR="0058581A" w:rsidRPr="00C21B43" w:rsidRDefault="0058581A" w:rsidP="00191891">
      <w:pPr>
        <w:spacing w:before="120" w:line="276" w:lineRule="auto"/>
        <w:rPr>
          <w:rFonts w:ascii="Cambria" w:hAnsi="Cambria" w:cs="Arial"/>
          <w:b/>
          <w:bCs/>
          <w:sz w:val="21"/>
          <w:szCs w:val="21"/>
        </w:rPr>
      </w:pPr>
    </w:p>
    <w:p w14:paraId="29B2192A" w14:textId="602E1672" w:rsidR="0058581A" w:rsidRPr="00C21B43" w:rsidRDefault="0058581A" w:rsidP="00BE18E2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C21B43">
        <w:rPr>
          <w:rFonts w:ascii="Cambria" w:hAnsi="Cambria" w:cs="Arial"/>
          <w:b/>
          <w:bCs/>
          <w:sz w:val="21"/>
          <w:szCs w:val="21"/>
        </w:rPr>
        <w:t xml:space="preserve">OŚWIADCZENIE PODMIOTU UDOSTĘPNIAJĄCEGO </w:t>
      </w:r>
      <w:r w:rsidR="004A7BA3" w:rsidRPr="00C21B43">
        <w:rPr>
          <w:rFonts w:ascii="Cambria" w:hAnsi="Cambria" w:cs="Arial"/>
          <w:b/>
          <w:bCs/>
          <w:sz w:val="21"/>
          <w:szCs w:val="21"/>
        </w:rPr>
        <w:t>ZASOBY</w:t>
      </w:r>
      <w:r w:rsidRPr="00C21B43"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14:paraId="5E77D61A" w14:textId="7777777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sz w:val="21"/>
          <w:szCs w:val="21"/>
        </w:rPr>
      </w:pPr>
    </w:p>
    <w:p w14:paraId="786F9924" w14:textId="3D7E4D40" w:rsidR="000D47CF" w:rsidRPr="00201C94" w:rsidRDefault="0058581A" w:rsidP="00C21B43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C21B43">
        <w:rPr>
          <w:rFonts w:ascii="Cambria" w:hAnsi="Cambria" w:cs="Arial"/>
          <w:sz w:val="21"/>
          <w:szCs w:val="21"/>
        </w:rPr>
        <w:t>Na potrzeby</w:t>
      </w:r>
      <w:r w:rsidRPr="00C21B43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postępowania o udzielenie zamówienia publicznego prowa</w:t>
      </w:r>
      <w:r w:rsidR="007420CD" w:rsidRPr="00C21B43">
        <w:rPr>
          <w:rFonts w:ascii="Cambria" w:hAnsi="Cambria" w:cs="Arial"/>
          <w:bCs/>
          <w:sz w:val="21"/>
          <w:szCs w:val="21"/>
        </w:rPr>
        <w:t xml:space="preserve">dzonego przez Zamawiającego </w:t>
      </w:r>
      <w:r w:rsidR="003A0EB5">
        <w:rPr>
          <w:rFonts w:ascii="Cambria" w:hAnsi="Cambria" w:cs="Arial"/>
          <w:bCs/>
          <w:sz w:val="21"/>
          <w:szCs w:val="21"/>
        </w:rPr>
        <w:t>- Gminę Kołbaskowo (Kołbaskowo 106, 72-001 Kołbaskowo)</w:t>
      </w:r>
      <w:r w:rsidR="003A0EB5" w:rsidRPr="00137500">
        <w:rPr>
          <w:rFonts w:ascii="Cambria" w:hAnsi="Cambria" w:cs="Arial"/>
          <w:bCs/>
          <w:sz w:val="21"/>
          <w:szCs w:val="21"/>
        </w:rPr>
        <w:t xml:space="preserve">, </w:t>
      </w:r>
      <w:r w:rsidRPr="00C21B43">
        <w:rPr>
          <w:rFonts w:ascii="Cambria" w:hAnsi="Cambria" w:cs="Arial"/>
          <w:bCs/>
          <w:sz w:val="21"/>
          <w:szCs w:val="21"/>
        </w:rPr>
        <w:t>w trybie podstawowym</w:t>
      </w:r>
      <w:r w:rsidR="009916F6" w:rsidRPr="00C21B43">
        <w:rPr>
          <w:rFonts w:ascii="Cambria" w:hAnsi="Cambria" w:cs="Arial"/>
          <w:bCs/>
          <w:sz w:val="21"/>
          <w:szCs w:val="21"/>
        </w:rPr>
        <w:t>, o którym mowa w art. 275 pkt 2</w:t>
      </w:r>
      <w:r w:rsidRPr="00C21B43">
        <w:rPr>
          <w:rFonts w:ascii="Cambria" w:hAnsi="Cambria" w:cs="Arial"/>
          <w:bCs/>
          <w:sz w:val="21"/>
          <w:szCs w:val="21"/>
        </w:rPr>
        <w:t xml:space="preserve"> ustawy </w:t>
      </w:r>
      <w:r w:rsidR="0007212A" w:rsidRPr="00C21B43">
        <w:rPr>
          <w:rFonts w:ascii="Cambria" w:hAnsi="Cambria" w:cs="Arial"/>
          <w:bCs/>
          <w:sz w:val="21"/>
          <w:szCs w:val="21"/>
        </w:rPr>
        <w:t xml:space="preserve">z dnia </w:t>
      </w:r>
      <w:r w:rsidRPr="00C21B43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4400E2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4400E2">
        <w:rPr>
          <w:rFonts w:ascii="Cambria" w:hAnsi="Cambria" w:cs="Arial"/>
          <w:bCs/>
          <w:sz w:val="21"/>
          <w:szCs w:val="21"/>
        </w:rPr>
        <w:t>. Dz. U. z 2022</w:t>
      </w:r>
      <w:r w:rsidRPr="00C21B43">
        <w:rPr>
          <w:rFonts w:ascii="Cambria" w:hAnsi="Cambria" w:cs="Arial"/>
          <w:bCs/>
          <w:sz w:val="21"/>
          <w:szCs w:val="21"/>
        </w:rPr>
        <w:t xml:space="preserve"> r. poz. </w:t>
      </w:r>
      <w:r w:rsidR="004400E2">
        <w:rPr>
          <w:rFonts w:ascii="Cambria" w:hAnsi="Cambria" w:cs="Arial"/>
          <w:bCs/>
          <w:sz w:val="21"/>
          <w:szCs w:val="21"/>
        </w:rPr>
        <w:t>1710</w:t>
      </w:r>
      <w:r w:rsidRPr="00C21B43">
        <w:rPr>
          <w:rFonts w:ascii="Cambria" w:hAnsi="Cambria" w:cs="Arial"/>
          <w:bCs/>
          <w:sz w:val="21"/>
          <w:szCs w:val="21"/>
        </w:rPr>
        <w:t xml:space="preserve">) </w:t>
      </w:r>
      <w:r w:rsidR="0007212A" w:rsidRPr="00C21B43">
        <w:rPr>
          <w:rFonts w:ascii="Cambria" w:hAnsi="Cambria" w:cs="Arial"/>
          <w:bCs/>
          <w:sz w:val="21"/>
          <w:szCs w:val="21"/>
        </w:rPr>
        <w:t>pn.</w:t>
      </w:r>
      <w:r w:rsidR="00C21B43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="003A0EB5" w:rsidRPr="003C521E">
        <w:rPr>
          <w:rFonts w:ascii="Cambria" w:hAnsi="Cambria" w:cs="Arial"/>
          <w:i/>
          <w:sz w:val="21"/>
          <w:szCs w:val="21"/>
        </w:rPr>
        <w:t>„</w:t>
      </w:r>
      <w:r w:rsidR="003A0EB5">
        <w:rPr>
          <w:rFonts w:ascii="Cambria" w:hAnsi="Cambria" w:cs="Cambria"/>
          <w:b/>
          <w:i/>
          <w:sz w:val="21"/>
          <w:szCs w:val="21"/>
        </w:rPr>
        <w:t>Budowa sieci wodociągowej Barnisław-Smolęcin i Smolęcin</w:t>
      </w:r>
      <w:r w:rsidR="003A0EB5" w:rsidRPr="003C521E">
        <w:rPr>
          <w:rFonts w:ascii="Cambria" w:hAnsi="Cambria" w:cs="Arial"/>
          <w:i/>
          <w:sz w:val="21"/>
          <w:szCs w:val="21"/>
        </w:rPr>
        <w:t>”</w:t>
      </w:r>
      <w:r w:rsidR="003A0EB5">
        <w:rPr>
          <w:rFonts w:ascii="Cambria" w:hAnsi="Cambria" w:cs="Arial"/>
          <w:i/>
          <w:sz w:val="21"/>
          <w:szCs w:val="21"/>
        </w:rPr>
        <w:t>,</w:t>
      </w:r>
    </w:p>
    <w:p w14:paraId="3CD8C5A3" w14:textId="61E61FA4" w:rsidR="0058581A" w:rsidRPr="00C21B43" w:rsidRDefault="00201C94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58581A" w:rsidRPr="00C21B43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</w:t>
      </w:r>
    </w:p>
    <w:p w14:paraId="6322D8E0" w14:textId="77777777" w:rsidR="0058581A" w:rsidRPr="00C21B43" w:rsidRDefault="0058581A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4AE70156" w14:textId="5458BC68" w:rsidR="0058581A" w:rsidRPr="00C21B43" w:rsidRDefault="0058581A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</w:t>
      </w:r>
      <w:r w:rsidR="00201C94">
        <w:rPr>
          <w:rFonts w:ascii="Cambria" w:hAnsi="Cambria" w:cs="Arial"/>
          <w:bCs/>
          <w:sz w:val="21"/>
          <w:szCs w:val="21"/>
        </w:rPr>
        <w:t>_</w:t>
      </w:r>
      <w:r w:rsidR="00C21B43">
        <w:rPr>
          <w:rFonts w:ascii="Cambria" w:hAnsi="Cambria" w:cs="Arial"/>
          <w:bCs/>
          <w:sz w:val="21"/>
          <w:szCs w:val="21"/>
        </w:rPr>
        <w:t>________</w:t>
      </w:r>
      <w:r w:rsidRPr="00C21B43">
        <w:rPr>
          <w:rFonts w:ascii="Cambria" w:hAnsi="Cambria" w:cs="Arial"/>
          <w:bCs/>
          <w:sz w:val="21"/>
          <w:szCs w:val="21"/>
        </w:rPr>
        <w:t>__________</w:t>
      </w:r>
    </w:p>
    <w:p w14:paraId="4E29448A" w14:textId="7777777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037389A" w14:textId="61938D2F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oświadczam, że nie podlegam/reprezentowany przeze mnie podmiot nie podlega wykluczeniu z ww. postępowania na podstawie art. 108 ust. 1 pkt 1</w:t>
      </w:r>
      <w:r w:rsidR="007E4F6B" w:rsidRPr="00C21B43">
        <w:rPr>
          <w:rFonts w:ascii="Cambria" w:hAnsi="Cambria" w:cs="Arial"/>
          <w:bCs/>
          <w:sz w:val="21"/>
          <w:szCs w:val="21"/>
        </w:rPr>
        <w:t>-</w:t>
      </w:r>
      <w:r w:rsidRPr="00C21B43">
        <w:rPr>
          <w:rFonts w:ascii="Cambria" w:hAnsi="Cambria" w:cs="Arial"/>
          <w:bCs/>
          <w:sz w:val="21"/>
          <w:szCs w:val="21"/>
        </w:rPr>
        <w:t>6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oraz art. 109 ust. 1 pkt 4</w:t>
      </w:r>
      <w:r w:rsidR="004400E2">
        <w:rPr>
          <w:rFonts w:ascii="Cambria" w:hAnsi="Cambria" w:cs="Arial"/>
          <w:bCs/>
          <w:sz w:val="21"/>
          <w:szCs w:val="21"/>
        </w:rPr>
        <w:t xml:space="preserve"> </w:t>
      </w:r>
      <w:r w:rsidR="003A0EB5">
        <w:rPr>
          <w:rFonts w:ascii="Cambria" w:hAnsi="Cambria" w:cs="Arial"/>
          <w:bCs/>
          <w:sz w:val="21"/>
          <w:szCs w:val="21"/>
        </w:rPr>
        <w:t>-</w:t>
      </w:r>
      <w:r w:rsidR="0007212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="003A0EB5">
        <w:rPr>
          <w:rFonts w:ascii="Cambria" w:hAnsi="Cambria" w:cs="Arial"/>
          <w:bCs/>
          <w:sz w:val="21"/>
          <w:szCs w:val="21"/>
        </w:rPr>
        <w:t>10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ustawy z dnia 11 września 2019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r. Prawo zamówień publicznych (</w:t>
      </w:r>
      <w:proofErr w:type="spellStart"/>
      <w:r w:rsidR="004400E2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4400E2">
        <w:rPr>
          <w:rFonts w:ascii="Cambria" w:hAnsi="Cambria" w:cs="Arial"/>
          <w:bCs/>
          <w:sz w:val="21"/>
          <w:szCs w:val="21"/>
        </w:rPr>
        <w:t>. Dz. U. z 2022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 xml:space="preserve">r. poz. </w:t>
      </w:r>
      <w:r w:rsidR="004400E2">
        <w:rPr>
          <w:rFonts w:ascii="Cambria" w:hAnsi="Cambria" w:cs="Arial"/>
          <w:bCs/>
          <w:sz w:val="21"/>
          <w:szCs w:val="21"/>
        </w:rPr>
        <w:t xml:space="preserve">1710 </w:t>
      </w:r>
      <w:r w:rsidR="00191891">
        <w:rPr>
          <w:rFonts w:ascii="Cambria" w:hAnsi="Cambria" w:cs="Arial"/>
          <w:bCs/>
          <w:sz w:val="21"/>
          <w:szCs w:val="21"/>
        </w:rPr>
        <w:t>– dalej jako „PZP”</w:t>
      </w:r>
      <w:r w:rsidRPr="00C21B43">
        <w:rPr>
          <w:rFonts w:ascii="Cambria" w:hAnsi="Cambria" w:cs="Arial"/>
          <w:bCs/>
          <w:sz w:val="21"/>
          <w:szCs w:val="21"/>
        </w:rPr>
        <w:t>)</w:t>
      </w:r>
      <w:r w:rsidR="000B4003">
        <w:rPr>
          <w:rFonts w:ascii="Cambria" w:hAnsi="Cambria" w:cs="Arial"/>
          <w:bCs/>
          <w:sz w:val="21"/>
          <w:szCs w:val="21"/>
        </w:rPr>
        <w:t xml:space="preserve">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oraz </w:t>
      </w:r>
      <w:r w:rsidR="000B4003">
        <w:rPr>
          <w:rFonts w:ascii="Cambria" w:hAnsi="Cambria" w:cs="Arial"/>
          <w:bCs/>
          <w:sz w:val="21"/>
          <w:szCs w:val="21"/>
        </w:rPr>
        <w:t xml:space="preserve">art.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7 ust. 1 </w:t>
      </w:r>
      <w:r w:rsidR="00302954">
        <w:rPr>
          <w:rFonts w:ascii="Cambria" w:hAnsi="Cambria" w:cs="Arial"/>
          <w:bCs/>
          <w:sz w:val="21"/>
          <w:szCs w:val="21"/>
        </w:rPr>
        <w:t xml:space="preserve">pkt 1-3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ustawy z dnia 13 kwietnia 2022 r. o szczególnych rozwiązaniach w zakresie przeciwdziałania wspieraniu agresji na Ukrainę oraz służących ochronie bezpieczeństwa narodowego (Dz.U. </w:t>
      </w:r>
      <w:r w:rsidR="003A0EB5">
        <w:rPr>
          <w:rFonts w:ascii="Cambria" w:hAnsi="Cambria" w:cs="Arial"/>
          <w:bCs/>
          <w:sz w:val="21"/>
          <w:szCs w:val="21"/>
        </w:rPr>
        <w:t xml:space="preserve">z 2023 r.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poz. </w:t>
      </w:r>
      <w:r w:rsidR="003A0EB5">
        <w:rPr>
          <w:rFonts w:ascii="Cambria" w:hAnsi="Cambria" w:cs="Arial"/>
          <w:bCs/>
          <w:sz w:val="21"/>
          <w:szCs w:val="21"/>
        </w:rPr>
        <w:t>129</w:t>
      </w:r>
      <w:r w:rsidR="000B4003" w:rsidRPr="000B4003">
        <w:rPr>
          <w:rFonts w:ascii="Cambria" w:hAnsi="Cambria" w:cs="Arial"/>
          <w:bCs/>
          <w:sz w:val="21"/>
          <w:szCs w:val="21"/>
        </w:rPr>
        <w:t>)</w:t>
      </w:r>
      <w:r w:rsidRPr="00C21B43">
        <w:rPr>
          <w:rFonts w:ascii="Cambria" w:hAnsi="Cambria" w:cs="Arial"/>
          <w:bCs/>
          <w:sz w:val="21"/>
          <w:szCs w:val="21"/>
        </w:rPr>
        <w:t>.</w:t>
      </w:r>
    </w:p>
    <w:p w14:paraId="21DFDB4D" w14:textId="7777777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5D1DCA6" w14:textId="4F420D30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 w:rsidRPr="00C21B43"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43C32B93" w14:textId="14E10657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 w:rsidRPr="00C21B43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>nych w art. 108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1 pkt 1, 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>2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i 5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lub art. </w:t>
      </w:r>
      <w:r w:rsidR="008559A2" w:rsidRPr="00C21B43">
        <w:rPr>
          <w:rFonts w:ascii="Cambria" w:hAnsi="Cambria" w:cs="Arial"/>
          <w:bCs/>
          <w:i/>
          <w:sz w:val="21"/>
          <w:szCs w:val="21"/>
        </w:rPr>
        <w:t>109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4400E2">
        <w:rPr>
          <w:rFonts w:ascii="Cambria" w:hAnsi="Cambria" w:cs="Arial"/>
          <w:bCs/>
          <w:i/>
          <w:sz w:val="21"/>
          <w:szCs w:val="21"/>
        </w:rPr>
        <w:t xml:space="preserve"> 1 pkt 4</w:t>
      </w:r>
      <w:r w:rsidR="003A0EB5">
        <w:rPr>
          <w:rFonts w:ascii="Cambria" w:hAnsi="Cambria" w:cs="Arial"/>
          <w:bCs/>
          <w:i/>
          <w:sz w:val="21"/>
          <w:szCs w:val="21"/>
        </w:rPr>
        <w:t xml:space="preserve">, 5, </w:t>
      </w:r>
      <w:r w:rsidR="003A0EB5">
        <w:rPr>
          <w:rFonts w:ascii="Cambria" w:hAnsi="Cambria" w:cs="Arial"/>
          <w:bCs/>
          <w:i/>
          <w:sz w:val="21"/>
          <w:szCs w:val="21"/>
        </w:rPr>
        <w:lastRenderedPageBreak/>
        <w:t>7-10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Pr="00C21B43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316B7E5F" w14:textId="77279596" w:rsidR="00D44564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_________________</w:t>
      </w:r>
      <w:r w:rsidRPr="00C21B43">
        <w:rPr>
          <w:rFonts w:ascii="Cambria" w:hAnsi="Cambria" w:cs="Arial"/>
          <w:bCs/>
          <w:sz w:val="21"/>
          <w:szCs w:val="21"/>
        </w:rPr>
        <w:t>_________________</w:t>
      </w:r>
    </w:p>
    <w:p w14:paraId="6E441AF0" w14:textId="77777777" w:rsidR="007D4B7C" w:rsidRPr="007D4B7C" w:rsidRDefault="007D4B7C" w:rsidP="007D4B7C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D4B7C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A48F3D" w14:textId="77777777" w:rsidR="007D4B7C" w:rsidRPr="00C21B43" w:rsidRDefault="007D4B7C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6FB691A6" w14:textId="77777777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1625254" w14:textId="5B17317C" w:rsidR="0058581A" w:rsidRPr="00C21B43" w:rsidRDefault="0058581A" w:rsidP="00BE18E2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C21B43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BF012A7" w14:textId="77777777" w:rsidR="004A7BA3" w:rsidRPr="00C21B43" w:rsidRDefault="004A7BA3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C86CA40" w14:textId="77777777" w:rsidR="0058581A" w:rsidRPr="00C21B43" w:rsidRDefault="0058581A" w:rsidP="00BE18E2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4750D3C8" w14:textId="5017426E" w:rsidR="0058581A" w:rsidRPr="00BF1351" w:rsidRDefault="0058581A" w:rsidP="00BE18E2">
      <w:pPr>
        <w:spacing w:before="120" w:line="276" w:lineRule="auto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BE18E2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</w:p>
    <w:p w14:paraId="3EFE0227" w14:textId="1D0AAD6C" w:rsidR="0058581A" w:rsidRPr="0058581A" w:rsidRDefault="00191891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>
        <w:rPr>
          <w:rFonts w:ascii="Cambria" w:hAnsi="Cambria" w:cs="Arial"/>
          <w:bCs/>
          <w:i/>
          <w:sz w:val="18"/>
          <w:szCs w:val="18"/>
        </w:rPr>
        <w:t>Dokument musi być złożony,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>
        <w:rPr>
          <w:rFonts w:ascii="Cambria" w:hAnsi="Cambria" w:cs="Arial"/>
          <w:bCs/>
          <w:i/>
          <w:sz w:val="18"/>
          <w:szCs w:val="18"/>
        </w:rPr>
        <w:t>,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588100DB" w:rsidR="0058581A" w:rsidRPr="0058581A" w:rsidRDefault="002C639C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>lub w postaci elektronicznej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opatrzonej podpisem zaufanym</w:t>
      </w:r>
    </w:p>
    <w:p w14:paraId="32303A45" w14:textId="5F709326" w:rsidR="0058581A" w:rsidRPr="0058581A" w:rsidRDefault="0058581A" w:rsidP="00BE18E2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 w:rsidP="00BE18E2">
      <w:pPr>
        <w:spacing w:line="276" w:lineRule="auto"/>
      </w:pPr>
    </w:p>
    <w:sectPr w:rsidR="00790244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495D9" w14:textId="77777777" w:rsidR="00303695" w:rsidRDefault="00303695">
      <w:r>
        <w:separator/>
      </w:r>
    </w:p>
  </w:endnote>
  <w:endnote w:type="continuationSeparator" w:id="0">
    <w:p w14:paraId="61CEA330" w14:textId="77777777" w:rsidR="00303695" w:rsidRDefault="0030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C639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63B49" w14:textId="77777777" w:rsidR="00303695" w:rsidRDefault="00303695">
      <w:r>
        <w:separator/>
      </w:r>
    </w:p>
  </w:footnote>
  <w:footnote w:type="continuationSeparator" w:id="0">
    <w:p w14:paraId="0FCFA607" w14:textId="77777777" w:rsidR="00303695" w:rsidRDefault="00303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4E60A" w14:textId="77777777" w:rsidR="00FF4C86" w:rsidRPr="00FF4C86" w:rsidRDefault="00FF4C86" w:rsidP="00FF4C86">
    <w:pPr>
      <w:pStyle w:val="Nagwek"/>
    </w:pPr>
    <w:bookmarkStart w:id="1" w:name="_Hlk103242633"/>
    <w:r w:rsidRPr="00FF4C86">
      <w:t>ZP.271.7.2023.AS</w:t>
    </w:r>
  </w:p>
  <w:p w14:paraId="0C09D677" w14:textId="77777777" w:rsidR="00FF4C86" w:rsidRPr="00FF4C86" w:rsidRDefault="00FF4C86" w:rsidP="00FF4C86">
    <w:pPr>
      <w:pStyle w:val="Nagwek"/>
    </w:pPr>
  </w:p>
  <w:p w14:paraId="70755BFC" w14:textId="77777777" w:rsidR="00FF4C86" w:rsidRPr="00FF4C86" w:rsidRDefault="00FF4C86" w:rsidP="00FF4C86">
    <w:pPr>
      <w:pStyle w:val="Nagwek"/>
    </w:pPr>
    <w:r w:rsidRPr="00FF4C86">
      <w:drawing>
        <wp:anchor distT="0" distB="0" distL="114300" distR="114300" simplePos="0" relativeHeight="251659264" behindDoc="1" locked="0" layoutInCell="1" allowOverlap="1" wp14:anchorId="57452B16" wp14:editId="34A670EE">
          <wp:simplePos x="0" y="0"/>
          <wp:positionH relativeFrom="margin">
            <wp:posOffset>4396105</wp:posOffset>
          </wp:positionH>
          <wp:positionV relativeFrom="paragraph">
            <wp:posOffset>340995</wp:posOffset>
          </wp:positionV>
          <wp:extent cx="1531620" cy="537210"/>
          <wp:effectExtent l="0" t="0" r="0" b="0"/>
          <wp:wrapTight wrapText="bothSides">
            <wp:wrapPolygon edited="0">
              <wp:start x="1881" y="0"/>
              <wp:lineTo x="0" y="766"/>
              <wp:lineTo x="0" y="19149"/>
              <wp:lineTo x="4299" y="20681"/>
              <wp:lineTo x="16925" y="20681"/>
              <wp:lineTo x="16925" y="12255"/>
              <wp:lineTo x="21224" y="8426"/>
              <wp:lineTo x="21224" y="0"/>
              <wp:lineTo x="1881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F4C86">
      <w:t xml:space="preserve">Projekt pn. </w:t>
    </w:r>
    <w:bookmarkStart w:id="2" w:name="_Hlk115169963"/>
    <w:r w:rsidRPr="00FF4C86">
      <w:t>„Budowa sieci wodociągowej Barnisław-Smolęcin i Smolęcin”</w:t>
    </w:r>
    <w:bookmarkEnd w:id="2"/>
    <w:r w:rsidRPr="00FF4C86">
      <w:t xml:space="preserve"> jest dofinansowany z Programu Rządowego Fundusz Polski Ład: Program Inwestycji Strategicznych. NR Edycja3PGR/2021/1417/</w:t>
    </w:r>
    <w:proofErr w:type="spellStart"/>
    <w:r w:rsidRPr="00FF4C86">
      <w:t>PolskiLad</w:t>
    </w:r>
    <w:proofErr w:type="spellEnd"/>
  </w:p>
  <w:bookmarkEnd w:id="1"/>
  <w:p w14:paraId="6156BAB2" w14:textId="77777777" w:rsidR="00FF4C86" w:rsidRPr="00FF4C86" w:rsidRDefault="00FF4C86" w:rsidP="00FF4C86">
    <w:pPr>
      <w:pStyle w:val="Nagwek"/>
    </w:pPr>
  </w:p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81A"/>
    <w:rsid w:val="000228F8"/>
    <w:rsid w:val="000442BE"/>
    <w:rsid w:val="00054FA3"/>
    <w:rsid w:val="0007212A"/>
    <w:rsid w:val="0007565D"/>
    <w:rsid w:val="000B4003"/>
    <w:rsid w:val="000D47CF"/>
    <w:rsid w:val="000F2D27"/>
    <w:rsid w:val="001401CE"/>
    <w:rsid w:val="0014598D"/>
    <w:rsid w:val="00191891"/>
    <w:rsid w:val="00201C94"/>
    <w:rsid w:val="0021723A"/>
    <w:rsid w:val="002976D9"/>
    <w:rsid w:val="002A0255"/>
    <w:rsid w:val="002C639C"/>
    <w:rsid w:val="00302954"/>
    <w:rsid w:val="00303695"/>
    <w:rsid w:val="00335701"/>
    <w:rsid w:val="0034504B"/>
    <w:rsid w:val="00365B79"/>
    <w:rsid w:val="003A0EB5"/>
    <w:rsid w:val="003A252E"/>
    <w:rsid w:val="00414635"/>
    <w:rsid w:val="004400E2"/>
    <w:rsid w:val="0045311D"/>
    <w:rsid w:val="004A7BA3"/>
    <w:rsid w:val="004C4084"/>
    <w:rsid w:val="004D3BCC"/>
    <w:rsid w:val="005034D6"/>
    <w:rsid w:val="00551FB3"/>
    <w:rsid w:val="0058581A"/>
    <w:rsid w:val="0067508D"/>
    <w:rsid w:val="007108ED"/>
    <w:rsid w:val="00730749"/>
    <w:rsid w:val="007420CD"/>
    <w:rsid w:val="007455BA"/>
    <w:rsid w:val="00752FE4"/>
    <w:rsid w:val="007764B6"/>
    <w:rsid w:val="0078089F"/>
    <w:rsid w:val="00790244"/>
    <w:rsid w:val="007942EC"/>
    <w:rsid w:val="007A1D7B"/>
    <w:rsid w:val="007B643E"/>
    <w:rsid w:val="007C49DF"/>
    <w:rsid w:val="007D4B7C"/>
    <w:rsid w:val="007E4F6B"/>
    <w:rsid w:val="0080619F"/>
    <w:rsid w:val="00807E0F"/>
    <w:rsid w:val="008559A2"/>
    <w:rsid w:val="00892E7B"/>
    <w:rsid w:val="00922807"/>
    <w:rsid w:val="009303D3"/>
    <w:rsid w:val="0097281D"/>
    <w:rsid w:val="009916F6"/>
    <w:rsid w:val="009A242B"/>
    <w:rsid w:val="009A4155"/>
    <w:rsid w:val="00AA6EC7"/>
    <w:rsid w:val="00AC663A"/>
    <w:rsid w:val="00BB4941"/>
    <w:rsid w:val="00BE18E2"/>
    <w:rsid w:val="00BF758C"/>
    <w:rsid w:val="00C21B43"/>
    <w:rsid w:val="00C73242"/>
    <w:rsid w:val="00CB4694"/>
    <w:rsid w:val="00D218FC"/>
    <w:rsid w:val="00D321AA"/>
    <w:rsid w:val="00D44564"/>
    <w:rsid w:val="00D8240B"/>
    <w:rsid w:val="00D906E6"/>
    <w:rsid w:val="00DD75F0"/>
    <w:rsid w:val="00E11A02"/>
    <w:rsid w:val="00E80627"/>
    <w:rsid w:val="00F54D64"/>
    <w:rsid w:val="00F97D33"/>
    <w:rsid w:val="00FF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F3A4FC97-36A0-4C7E-98DA-84F87ACF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Szerszen</cp:lastModifiedBy>
  <cp:revision>25</cp:revision>
  <dcterms:created xsi:type="dcterms:W3CDTF">2021-05-24T08:22:00Z</dcterms:created>
  <dcterms:modified xsi:type="dcterms:W3CDTF">2023-04-17T13:14:00Z</dcterms:modified>
</cp:coreProperties>
</file>