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85717" w14:textId="01B730C3" w:rsidR="00EB5F28" w:rsidRDefault="00EB5F28" w:rsidP="00EB5F28">
      <w:pPr>
        <w:jc w:val="right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Załącznik nr 1</w:t>
      </w:r>
    </w:p>
    <w:p w14:paraId="0D223BAA" w14:textId="26AA64C3" w:rsidR="004C1AAC" w:rsidRPr="00BB36BC" w:rsidRDefault="004C1AAC" w:rsidP="004C1AAC">
      <w:pPr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BB36BC">
        <w:rPr>
          <w:rFonts w:ascii="Calibri" w:eastAsia="Calibri" w:hAnsi="Calibri" w:cs="Times New Roman"/>
          <w:b/>
          <w:kern w:val="0"/>
          <w14:ligatures w14:val="none"/>
        </w:rPr>
        <w:t>OPIS PRZEDMIOTU ZAMÓWIENIA</w:t>
      </w:r>
    </w:p>
    <w:p w14:paraId="7557A320" w14:textId="65F77BD3" w:rsidR="004C1AAC" w:rsidRPr="00BB36BC" w:rsidRDefault="004C1AAC" w:rsidP="004C1AAC">
      <w:pPr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BB36BC">
        <w:rPr>
          <w:rFonts w:ascii="Calibri" w:eastAsia="Calibri" w:hAnsi="Calibri" w:cs="Times New Roman"/>
          <w:b/>
          <w:kern w:val="0"/>
          <w14:ligatures w14:val="none"/>
        </w:rPr>
        <w:t xml:space="preserve">Przedmiotem zamówienia jest </w:t>
      </w:r>
      <w:r w:rsidRPr="00BB36BC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usługa </w:t>
      </w:r>
      <w:bookmarkStart w:id="0" w:name="_Hlk176775359"/>
      <w:r w:rsidRPr="00BB36BC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dostosowania aktów </w:t>
      </w:r>
      <w:r w:rsidR="00746355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wewnętrznych </w:t>
      </w:r>
      <w:r w:rsidR="00746355">
        <w:rPr>
          <w:rFonts w:ascii="Calibri" w:eastAsia="Calibri" w:hAnsi="Calibri" w:cs="Times New Roman"/>
          <w:b/>
          <w:bCs/>
          <w:kern w:val="0"/>
          <w14:ligatures w14:val="none"/>
        </w:rPr>
        <w:br/>
        <w:t>(tj. wewnątrzuczelnianych, wewnątrzorganizacyjnych)</w:t>
      </w:r>
      <w:r w:rsidRPr="00BB36BC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obowiązujących w </w:t>
      </w:r>
      <w:r w:rsidR="00746355">
        <w:rPr>
          <w:rFonts w:ascii="Calibri" w:eastAsia="Calibri" w:hAnsi="Calibri" w:cs="Times New Roman"/>
          <w:b/>
          <w:bCs/>
          <w:kern w:val="0"/>
          <w14:ligatures w14:val="none"/>
        </w:rPr>
        <w:t>Uniwersytecie</w:t>
      </w:r>
      <w:r w:rsidRPr="00BB36BC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w związku </w:t>
      </w:r>
      <w:r w:rsidR="00746355">
        <w:rPr>
          <w:rFonts w:ascii="Calibri" w:eastAsia="Calibri" w:hAnsi="Calibri" w:cs="Times New Roman"/>
          <w:b/>
          <w:bCs/>
          <w:kern w:val="0"/>
          <w14:ligatures w14:val="none"/>
        </w:rPr>
        <w:br/>
      </w:r>
      <w:r w:rsidRPr="00BB36BC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z rozpoczęciem nowej kadencji </w:t>
      </w:r>
      <w:r w:rsidR="00D53E0A">
        <w:rPr>
          <w:rFonts w:ascii="Calibri" w:eastAsia="Calibri" w:hAnsi="Calibri" w:cs="Times New Roman"/>
          <w:b/>
          <w:bCs/>
          <w:kern w:val="0"/>
          <w14:ligatures w14:val="none"/>
        </w:rPr>
        <w:t>W</w:t>
      </w:r>
      <w:r w:rsidRPr="00BB36BC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ładz </w:t>
      </w:r>
      <w:r w:rsidR="00746355">
        <w:rPr>
          <w:rFonts w:ascii="Calibri" w:eastAsia="Calibri" w:hAnsi="Calibri" w:cs="Times New Roman"/>
          <w:b/>
          <w:bCs/>
          <w:kern w:val="0"/>
          <w14:ligatures w14:val="none"/>
        </w:rPr>
        <w:t>Uniwersytetu</w:t>
      </w:r>
      <w:r w:rsidRPr="00BB36BC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, w tym przygotowanie dokumentów związanych z podziałem zadań wewnątrz struktury </w:t>
      </w:r>
      <w:r w:rsidR="00746355">
        <w:rPr>
          <w:rFonts w:ascii="Calibri" w:eastAsia="Calibri" w:hAnsi="Calibri" w:cs="Times New Roman"/>
          <w:b/>
          <w:bCs/>
          <w:kern w:val="0"/>
          <w14:ligatures w14:val="none"/>
        </w:rPr>
        <w:t>Uniwersytetu</w:t>
      </w:r>
      <w:bookmarkStart w:id="1" w:name="_GoBack"/>
      <w:bookmarkEnd w:id="1"/>
      <w:r w:rsidRPr="00BB36BC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według nowego schematu organizacyjnego</w:t>
      </w:r>
      <w:bookmarkEnd w:id="0"/>
      <w:r w:rsidRPr="00BB36BC">
        <w:rPr>
          <w:rFonts w:ascii="Calibri" w:eastAsia="Calibri" w:hAnsi="Calibri" w:cs="Times New Roman"/>
          <w:b/>
          <w:bCs/>
          <w:kern w:val="0"/>
          <w14:ligatures w14:val="none"/>
        </w:rPr>
        <w:t>.</w:t>
      </w:r>
    </w:p>
    <w:p w14:paraId="3E19EF92" w14:textId="77777777" w:rsidR="004C1AAC" w:rsidRPr="00BB36BC" w:rsidRDefault="004C1AAC" w:rsidP="004C1AAC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4089214" w14:textId="77777777" w:rsidR="004C1AAC" w:rsidRPr="00BB36BC" w:rsidRDefault="004C1AAC" w:rsidP="004C1AAC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  <w:r w:rsidRPr="00BB36BC"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  <w:t>Zakres zamówienia:</w:t>
      </w:r>
    </w:p>
    <w:p w14:paraId="57D8BB2B" w14:textId="77777777" w:rsidR="004C1AAC" w:rsidRPr="00BB36BC" w:rsidRDefault="004C1AAC" w:rsidP="004C1AAC">
      <w:pPr>
        <w:ind w:left="1080"/>
        <w:contextualSpacing/>
        <w:jc w:val="both"/>
        <w:rPr>
          <w:rFonts w:ascii="Calibri" w:eastAsia="Calibri" w:hAnsi="Calibri" w:cs="Times New Roman"/>
          <w:b/>
          <w:kern w:val="0"/>
          <w:sz w:val="28"/>
          <w:szCs w:val="28"/>
          <w14:ligatures w14:val="none"/>
        </w:rPr>
      </w:pPr>
    </w:p>
    <w:p w14:paraId="3091396A" w14:textId="4C9BA0AF" w:rsidR="004C1AAC" w:rsidRPr="00746355" w:rsidRDefault="004C1AAC" w:rsidP="00746355">
      <w:pPr>
        <w:numPr>
          <w:ilvl w:val="0"/>
          <w:numId w:val="1"/>
        </w:numPr>
        <w:ind w:left="284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bookmarkStart w:id="2" w:name="_Hlk176775406"/>
      <w:r w:rsidRPr="00BB36BC">
        <w:rPr>
          <w:rFonts w:ascii="Calibri" w:eastAsia="Calibri" w:hAnsi="Calibri" w:cs="Times New Roman"/>
          <w:b/>
          <w:kern w:val="0"/>
          <w14:ligatures w14:val="none"/>
        </w:rPr>
        <w:t xml:space="preserve">Konsultacje </w:t>
      </w:r>
      <w:proofErr w:type="spellStart"/>
      <w:r w:rsidRPr="00BB36BC">
        <w:rPr>
          <w:rFonts w:ascii="Calibri" w:eastAsia="Calibri" w:hAnsi="Calibri" w:cs="Times New Roman"/>
          <w:b/>
          <w:kern w:val="0"/>
          <w14:ligatures w14:val="none"/>
        </w:rPr>
        <w:t>przedwykonawcze</w:t>
      </w:r>
      <w:proofErr w:type="spellEnd"/>
      <w:r w:rsidRPr="00BB36BC">
        <w:rPr>
          <w:rFonts w:ascii="Calibri" w:eastAsia="Calibri" w:hAnsi="Calibri" w:cs="Times New Roman"/>
          <w:b/>
          <w:kern w:val="0"/>
          <w14:ligatures w14:val="none"/>
        </w:rPr>
        <w:t xml:space="preserve"> z przedstawicielami U</w:t>
      </w:r>
      <w:r w:rsidR="00746355">
        <w:rPr>
          <w:rFonts w:ascii="Calibri" w:eastAsia="Calibri" w:hAnsi="Calibri" w:cs="Times New Roman"/>
          <w:b/>
          <w:kern w:val="0"/>
          <w14:ligatures w14:val="none"/>
        </w:rPr>
        <w:t xml:space="preserve">niwersytetu </w:t>
      </w:r>
      <w:r w:rsidR="00746355" w:rsidRPr="00746355">
        <w:rPr>
          <w:rFonts w:ascii="Calibri" w:eastAsia="Calibri" w:hAnsi="Calibri" w:cs="Times New Roman"/>
          <w:b/>
          <w:kern w:val="0"/>
          <w14:ligatures w14:val="none"/>
        </w:rPr>
        <w:t>w zakresie określonym przez Uniwersytet</w:t>
      </w:r>
      <w:r w:rsidRPr="00BB36BC">
        <w:rPr>
          <w:rFonts w:ascii="Calibri" w:eastAsia="Calibri" w:hAnsi="Calibri" w:cs="Times New Roman"/>
          <w:b/>
          <w:kern w:val="0"/>
          <w14:ligatures w14:val="none"/>
        </w:rPr>
        <w:t xml:space="preserve">: </w:t>
      </w:r>
      <w:r w:rsidR="00746355" w:rsidRPr="00746355">
        <w:rPr>
          <w:rFonts w:ascii="Calibri" w:eastAsia="Calibri" w:hAnsi="Calibri" w:cs="Times New Roman"/>
          <w:bCs/>
          <w:kern w:val="0"/>
          <w14:ligatures w14:val="none"/>
        </w:rPr>
        <w:t xml:space="preserve">Uniwersytet wymaga przeprowadzenia konsultacji przed przystąpieniem do realizacji zamówienia z przedstawicielami Uniwersytet w celu ustalenia kierunku analiz i badania prawnego celem realizacji czynności wymienionych w pkt 2-5 poniżej, w tym zapoznania Kancelarii </w:t>
      </w:r>
      <w:r w:rsidR="00746355">
        <w:rPr>
          <w:rFonts w:ascii="Calibri" w:eastAsia="Calibri" w:hAnsi="Calibri" w:cs="Times New Roman"/>
          <w:bCs/>
          <w:kern w:val="0"/>
          <w14:ligatures w14:val="none"/>
        </w:rPr>
        <w:br/>
      </w:r>
      <w:r w:rsidR="00746355" w:rsidRPr="00746355">
        <w:rPr>
          <w:rFonts w:ascii="Calibri" w:eastAsia="Calibri" w:hAnsi="Calibri" w:cs="Times New Roman"/>
          <w:bCs/>
          <w:kern w:val="0"/>
          <w14:ligatures w14:val="none"/>
        </w:rPr>
        <w:t>z planowanymi zmianami</w:t>
      </w:r>
      <w:r w:rsidRPr="00746355">
        <w:rPr>
          <w:rFonts w:ascii="Calibri" w:eastAsia="Calibri" w:hAnsi="Calibri" w:cs="Times New Roman"/>
          <w:bCs/>
          <w:kern w:val="0"/>
          <w14:ligatures w14:val="none"/>
        </w:rPr>
        <w:t>.</w:t>
      </w:r>
    </w:p>
    <w:p w14:paraId="4E545459" w14:textId="09702E2C" w:rsidR="004C1AAC" w:rsidRPr="00746355" w:rsidRDefault="004C1AAC" w:rsidP="00746355">
      <w:pPr>
        <w:numPr>
          <w:ilvl w:val="0"/>
          <w:numId w:val="1"/>
        </w:numPr>
        <w:ind w:left="284"/>
        <w:contextualSpacing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746355">
        <w:rPr>
          <w:rFonts w:ascii="Calibri" w:eastAsia="Calibri" w:hAnsi="Calibri" w:cs="Times New Roman"/>
          <w:b/>
          <w:kern w:val="0"/>
          <w14:ligatures w14:val="none"/>
        </w:rPr>
        <w:t xml:space="preserve">Analiza obowiązujących aktów </w:t>
      </w:r>
      <w:r w:rsidR="00746355" w:rsidRPr="00746355">
        <w:rPr>
          <w:rFonts w:ascii="Calibri" w:eastAsia="Calibri" w:hAnsi="Calibri" w:cs="Times New Roman"/>
          <w:b/>
          <w:kern w:val="0"/>
          <w14:ligatures w14:val="none"/>
        </w:rPr>
        <w:t>wewnętrznych</w:t>
      </w:r>
      <w:r w:rsidRPr="00746355">
        <w:rPr>
          <w:rFonts w:ascii="Calibri" w:eastAsia="Calibri" w:hAnsi="Calibri" w:cs="Times New Roman"/>
          <w:b/>
          <w:kern w:val="0"/>
          <w14:ligatures w14:val="none"/>
        </w:rPr>
        <w:t xml:space="preserve">: </w:t>
      </w:r>
      <w:r w:rsidR="00746355" w:rsidRPr="00746355">
        <w:rPr>
          <w:rFonts w:ascii="Calibri" w:eastAsia="Calibri" w:hAnsi="Calibri" w:cs="Times New Roman"/>
          <w:bCs/>
          <w:kern w:val="0"/>
          <w14:ligatures w14:val="none"/>
        </w:rPr>
        <w:t xml:space="preserve">Uniwersytet wymaga przeprowadzenia analizy aktów wewnętrznych  Uniwersytetu tj.: statutu, regulaminu organizacyjnego oraz innych aktów wewnętrznych  w celu wskazania, czy w związku z rozpoczęciem kadencji nowych władz Uniwersytetu oraz wprowadzonymi zmianami innych aktów konieczna będzie aktualizacja </w:t>
      </w:r>
      <w:r w:rsidR="00746355">
        <w:rPr>
          <w:rFonts w:ascii="Calibri" w:eastAsia="Calibri" w:hAnsi="Calibri" w:cs="Times New Roman"/>
          <w:bCs/>
          <w:kern w:val="0"/>
          <w14:ligatures w14:val="none"/>
        </w:rPr>
        <w:br/>
      </w:r>
      <w:r w:rsidR="00746355" w:rsidRPr="00746355">
        <w:rPr>
          <w:rFonts w:ascii="Calibri" w:eastAsia="Calibri" w:hAnsi="Calibri" w:cs="Times New Roman"/>
          <w:bCs/>
          <w:kern w:val="0"/>
          <w14:ligatures w14:val="none"/>
        </w:rPr>
        <w:t>(w szczególności zmiany) tych dokumentów i doprowadzenie ich do obowiązującego po 1 września 2024 r. schematu organizacyjnego Uniwersytetu</w:t>
      </w:r>
      <w:r w:rsidRPr="00746355">
        <w:rPr>
          <w:rFonts w:ascii="Calibri" w:eastAsia="Calibri" w:hAnsi="Calibri" w:cs="Times New Roman"/>
          <w:bCs/>
          <w:kern w:val="0"/>
          <w14:ligatures w14:val="none"/>
        </w:rPr>
        <w:t>.</w:t>
      </w:r>
    </w:p>
    <w:p w14:paraId="1434C70E" w14:textId="26E16407" w:rsidR="004C1AAC" w:rsidRPr="00746355" w:rsidRDefault="004C1AAC" w:rsidP="00746355">
      <w:pPr>
        <w:numPr>
          <w:ilvl w:val="0"/>
          <w:numId w:val="1"/>
        </w:numPr>
        <w:ind w:left="284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BB36BC">
        <w:rPr>
          <w:rFonts w:ascii="Calibri" w:eastAsia="Calibri" w:hAnsi="Calibri" w:cs="Times New Roman"/>
          <w:b/>
          <w:kern w:val="0"/>
          <w14:ligatures w14:val="none"/>
        </w:rPr>
        <w:t xml:space="preserve">Zgodność w zakresie aktów </w:t>
      </w:r>
      <w:r w:rsidR="00746355">
        <w:rPr>
          <w:rFonts w:ascii="Calibri" w:eastAsia="Calibri" w:hAnsi="Calibri" w:cs="Times New Roman"/>
          <w:b/>
          <w:kern w:val="0"/>
          <w14:ligatures w14:val="none"/>
        </w:rPr>
        <w:t>wewnętrznych</w:t>
      </w:r>
      <w:r w:rsidRPr="00BB36BC">
        <w:rPr>
          <w:rFonts w:ascii="Calibri" w:eastAsia="Calibri" w:hAnsi="Calibri" w:cs="Times New Roman"/>
          <w:b/>
          <w:kern w:val="0"/>
          <w14:ligatures w14:val="none"/>
        </w:rPr>
        <w:t xml:space="preserve"> obowiązujących w U</w:t>
      </w:r>
      <w:r w:rsidR="00746355">
        <w:rPr>
          <w:rFonts w:ascii="Calibri" w:eastAsia="Calibri" w:hAnsi="Calibri" w:cs="Times New Roman"/>
          <w:b/>
          <w:kern w:val="0"/>
          <w14:ligatures w14:val="none"/>
        </w:rPr>
        <w:t>niwersytecie</w:t>
      </w:r>
      <w:r w:rsidRPr="00BB36BC">
        <w:rPr>
          <w:rFonts w:ascii="Calibri" w:eastAsia="Calibri" w:hAnsi="Calibri" w:cs="Times New Roman"/>
          <w:b/>
          <w:kern w:val="0"/>
          <w14:ligatures w14:val="none"/>
        </w:rPr>
        <w:t xml:space="preserve">: </w:t>
      </w:r>
      <w:r w:rsidR="00746355" w:rsidRPr="00746355">
        <w:rPr>
          <w:rFonts w:ascii="Calibri" w:eastAsia="Calibri" w:hAnsi="Calibri" w:cs="Times New Roman"/>
          <w:bCs/>
          <w:kern w:val="0"/>
          <w14:ligatures w14:val="none"/>
        </w:rPr>
        <w:t>Uniwersytet wymaga, aby w związku ze zmianą w strukturze Uniwersytetu, obejmującej również zmianę nazw stanowisk i jednostek organizacyjnych Uniwersytetu, przeprowadzić analizę wydanych dotychczas innych aktów wewnętrznych, niż statut i regulamin organizacyjny, w kierunku ustalenia tych aktów, które wymagają uaktualnienia oraz ewentualnego zakresu wymaganych zmian</w:t>
      </w:r>
      <w:r w:rsidRPr="00746355">
        <w:rPr>
          <w:rFonts w:ascii="Calibri" w:eastAsia="Calibri" w:hAnsi="Calibri" w:cs="Times New Roman"/>
          <w:bCs/>
          <w:kern w:val="0"/>
          <w14:ligatures w14:val="none"/>
        </w:rPr>
        <w:t>.</w:t>
      </w:r>
    </w:p>
    <w:p w14:paraId="47C52D11" w14:textId="2F2D5805" w:rsidR="004C1AAC" w:rsidRPr="00746355" w:rsidRDefault="004C1AAC" w:rsidP="00746355">
      <w:pPr>
        <w:numPr>
          <w:ilvl w:val="0"/>
          <w:numId w:val="1"/>
        </w:numPr>
        <w:ind w:left="284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BB36BC">
        <w:rPr>
          <w:rFonts w:ascii="Calibri" w:eastAsia="Calibri" w:hAnsi="Calibri" w:cs="Times New Roman"/>
          <w:b/>
          <w:kern w:val="0"/>
          <w14:ligatures w14:val="none"/>
        </w:rPr>
        <w:t xml:space="preserve">Koncepcja oraz przygotowanie projektów aktów </w:t>
      </w:r>
      <w:r w:rsidR="00746355">
        <w:rPr>
          <w:rFonts w:ascii="Calibri" w:eastAsia="Calibri" w:hAnsi="Calibri" w:cs="Times New Roman"/>
          <w:b/>
          <w:kern w:val="0"/>
          <w14:ligatures w14:val="none"/>
        </w:rPr>
        <w:t>wewnętrznych</w:t>
      </w:r>
      <w:r w:rsidRPr="00BB36BC">
        <w:rPr>
          <w:rFonts w:ascii="Calibri" w:eastAsia="Calibri" w:hAnsi="Calibri" w:cs="Times New Roman"/>
          <w:bCs/>
          <w:kern w:val="0"/>
          <w14:ligatures w14:val="none"/>
        </w:rPr>
        <w:t xml:space="preserve">: </w:t>
      </w:r>
      <w:r w:rsidR="00746355" w:rsidRPr="00746355">
        <w:rPr>
          <w:rFonts w:ascii="Calibri" w:eastAsia="Calibri" w:hAnsi="Calibri" w:cs="Times New Roman"/>
          <w:bCs/>
          <w:kern w:val="0"/>
          <w14:ligatures w14:val="none"/>
        </w:rPr>
        <w:t>Uniwersytet wymaga, aby w związku z planowanym wprowadzeniem nowych zasad związanych z udzielaniem pełnomocnictw oraz upoważnień w Uniwersytecie, przygotować projekty dokumentów wewnętrznych Uniwersytetu oraz wzory pełnomocnictw i upoważnień, które stosowane będą w Uniwersytecie, w tym zapewnić ich zgodność z przepisami prawa powszechnie obowiązującego, w szczególności w zakresie ochrony danych osobowych</w:t>
      </w:r>
      <w:r w:rsidRPr="00746355">
        <w:rPr>
          <w:rFonts w:ascii="Calibri" w:eastAsia="Calibri" w:hAnsi="Calibri" w:cs="Times New Roman"/>
          <w:bCs/>
          <w:kern w:val="0"/>
          <w14:ligatures w14:val="none"/>
        </w:rPr>
        <w:t>.</w:t>
      </w:r>
    </w:p>
    <w:p w14:paraId="725EBBDD" w14:textId="5DCB7B7F" w:rsidR="004C1AAC" w:rsidRPr="00746355" w:rsidRDefault="004C1AAC" w:rsidP="00746355">
      <w:pPr>
        <w:numPr>
          <w:ilvl w:val="0"/>
          <w:numId w:val="1"/>
        </w:numPr>
        <w:ind w:left="284"/>
        <w:contextualSpacing/>
        <w:jc w:val="both"/>
        <w:rPr>
          <w:rFonts w:ascii="Calibri" w:eastAsia="Calibri" w:hAnsi="Calibri" w:cs="Times New Roman"/>
          <w:bCs/>
          <w:kern w:val="0"/>
          <w14:ligatures w14:val="none"/>
        </w:rPr>
      </w:pPr>
      <w:r w:rsidRPr="00BB36BC">
        <w:rPr>
          <w:rFonts w:ascii="Calibri" w:eastAsia="Calibri" w:hAnsi="Calibri" w:cs="Times New Roman"/>
          <w:b/>
          <w:kern w:val="0"/>
          <w14:ligatures w14:val="none"/>
        </w:rPr>
        <w:t xml:space="preserve">Zmiany w strukturze </w:t>
      </w:r>
      <w:r w:rsidR="00746355">
        <w:rPr>
          <w:rFonts w:ascii="Calibri" w:eastAsia="Calibri" w:hAnsi="Calibri" w:cs="Times New Roman"/>
          <w:b/>
          <w:kern w:val="0"/>
          <w14:ligatures w14:val="none"/>
        </w:rPr>
        <w:t>Uniwersytetu</w:t>
      </w:r>
      <w:r w:rsidRPr="00BB36BC">
        <w:rPr>
          <w:rFonts w:ascii="Calibri" w:eastAsia="Calibri" w:hAnsi="Calibri" w:cs="Times New Roman"/>
          <w:b/>
          <w:kern w:val="0"/>
          <w14:ligatures w14:val="none"/>
        </w:rPr>
        <w:t xml:space="preserve">: </w:t>
      </w:r>
      <w:r w:rsidR="00746355" w:rsidRPr="00746355">
        <w:rPr>
          <w:rFonts w:ascii="Calibri" w:eastAsia="Calibri" w:hAnsi="Calibri" w:cs="Times New Roman"/>
          <w:bCs/>
          <w:kern w:val="0"/>
          <w14:ligatures w14:val="none"/>
        </w:rPr>
        <w:t>Uniwersytet w związku ze zmianami w strukturze Uniwersytetu wymaga oceny prawnej i funkcjonalnej zaproponowanego schematu organizacyjnego, w tym oceny w zakresie sprawnego i efektywnego funkcjonowania administracji jednostek Uniwersytet</w:t>
      </w:r>
      <w:r w:rsidR="00746355">
        <w:rPr>
          <w:rFonts w:ascii="Calibri" w:eastAsia="Calibri" w:hAnsi="Calibri" w:cs="Times New Roman"/>
          <w:bCs/>
          <w:kern w:val="0"/>
          <w14:ligatures w14:val="none"/>
        </w:rPr>
        <w:t>u</w:t>
      </w:r>
      <w:r w:rsidRPr="00746355">
        <w:rPr>
          <w:rFonts w:ascii="Calibri" w:eastAsia="Calibri" w:hAnsi="Calibri" w:cs="Times New Roman"/>
          <w:bCs/>
          <w:kern w:val="0"/>
          <w14:ligatures w14:val="none"/>
        </w:rPr>
        <w:t>.</w:t>
      </w:r>
    </w:p>
    <w:p w14:paraId="375A138F" w14:textId="5885AAF3" w:rsidR="004C1AAC" w:rsidRPr="00BB36BC" w:rsidRDefault="004C1AAC" w:rsidP="004C1AAC">
      <w:pPr>
        <w:numPr>
          <w:ilvl w:val="0"/>
          <w:numId w:val="1"/>
        </w:numPr>
        <w:ind w:left="284"/>
        <w:contextualSpacing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BB36BC">
        <w:rPr>
          <w:rFonts w:ascii="Calibri" w:eastAsia="Calibri" w:hAnsi="Calibri" w:cs="Times New Roman"/>
          <w:b/>
          <w:kern w:val="0"/>
          <w14:ligatures w14:val="none"/>
        </w:rPr>
        <w:t xml:space="preserve">Wsparcie powykonawcze: </w:t>
      </w:r>
      <w:r w:rsidR="00746355" w:rsidRPr="00746355">
        <w:rPr>
          <w:rFonts w:ascii="Calibri" w:eastAsia="Calibri" w:hAnsi="Calibri" w:cs="Times New Roman"/>
          <w:bCs/>
          <w:kern w:val="0"/>
          <w14:ligatures w14:val="none"/>
        </w:rPr>
        <w:t>Uniwersytet wymaga, aby po przygotowaniu projektów nowych aktów wewnętrznych Uniwersytetu albo aktualizacji dotychczas obowiązujących, przeprowadzić szkolenia z wybranymi przedstawicielami Uniwersytetu co do ich wdrożenia. Uniwersytet wymaga, aby szkolenia odbyły się stacjonarnie w siedzibie Uniwersytetu</w:t>
      </w:r>
      <w:r>
        <w:rPr>
          <w:rFonts w:ascii="Calibri" w:eastAsia="Calibri" w:hAnsi="Calibri" w:cs="Times New Roman"/>
          <w:bCs/>
          <w:kern w:val="0"/>
          <w14:ligatures w14:val="none"/>
        </w:rPr>
        <w:t>.</w:t>
      </w:r>
      <w:bookmarkEnd w:id="2"/>
    </w:p>
    <w:p w14:paraId="15AD1B9C" w14:textId="77777777" w:rsidR="004C1AAC" w:rsidRPr="00BB36BC" w:rsidRDefault="004C1AAC" w:rsidP="004C1AAC">
      <w:pPr>
        <w:ind w:left="284"/>
        <w:contextualSpacing/>
        <w:jc w:val="both"/>
        <w:rPr>
          <w:rFonts w:ascii="Calibri" w:eastAsia="Calibri" w:hAnsi="Calibri" w:cs="Times New Roman"/>
          <w:b/>
          <w:kern w:val="0"/>
          <w14:ligatures w14:val="none"/>
        </w:rPr>
      </w:pPr>
    </w:p>
    <w:p w14:paraId="2D08EE2A" w14:textId="77777777" w:rsidR="004C1AAC" w:rsidRDefault="004C1AAC" w:rsidP="004C1AAC">
      <w:pPr>
        <w:rPr>
          <w:rFonts w:ascii="Calibri" w:eastAsia="Calibri" w:hAnsi="Calibri" w:cs="Times New Roman"/>
          <w:kern w:val="0"/>
          <w14:ligatures w14:val="none"/>
        </w:rPr>
      </w:pPr>
    </w:p>
    <w:p w14:paraId="0B5FC02F" w14:textId="77777777" w:rsidR="004C1AAC" w:rsidRDefault="004C1AAC" w:rsidP="004C1AAC">
      <w:pPr>
        <w:rPr>
          <w:rFonts w:ascii="Calibri" w:eastAsia="Calibri" w:hAnsi="Calibri" w:cs="Times New Roman"/>
          <w:kern w:val="0"/>
          <w14:ligatures w14:val="none"/>
        </w:rPr>
      </w:pPr>
    </w:p>
    <w:p w14:paraId="412479BA" w14:textId="77777777" w:rsidR="004C1AAC" w:rsidRPr="00BB36BC" w:rsidRDefault="004C1AAC" w:rsidP="004C1AAC">
      <w:pPr>
        <w:rPr>
          <w:rFonts w:ascii="Calibri" w:eastAsia="Calibri" w:hAnsi="Calibri" w:cs="Times New Roman"/>
          <w:kern w:val="0"/>
          <w14:ligatures w14:val="none"/>
        </w:rPr>
      </w:pPr>
    </w:p>
    <w:p w14:paraId="4AA58777" w14:textId="77777777" w:rsidR="004C1AAC" w:rsidRPr="00BB36BC" w:rsidRDefault="004C1AAC" w:rsidP="004C1AAC">
      <w:pPr>
        <w:rPr>
          <w:rFonts w:ascii="Calibri" w:eastAsia="Calibri" w:hAnsi="Calibri" w:cs="Times New Roman"/>
          <w:kern w:val="0"/>
          <w14:ligatures w14:val="none"/>
        </w:rPr>
      </w:pPr>
    </w:p>
    <w:p w14:paraId="4B4AC1A3" w14:textId="77777777" w:rsidR="004C1AAC" w:rsidRPr="00BB36BC" w:rsidRDefault="004C1AAC" w:rsidP="004C1AAC">
      <w:pPr>
        <w:rPr>
          <w:rFonts w:ascii="Calibri" w:eastAsia="Calibri" w:hAnsi="Calibri" w:cs="Times New Roman"/>
          <w:kern w:val="0"/>
          <w14:ligatures w14:val="none"/>
        </w:rPr>
      </w:pPr>
    </w:p>
    <w:p w14:paraId="0DF36927" w14:textId="77777777" w:rsidR="004C1AAC" w:rsidRPr="00BB36BC" w:rsidRDefault="004C1AAC" w:rsidP="004C1AAC">
      <w:pPr>
        <w:rPr>
          <w:rFonts w:ascii="Calibri" w:eastAsia="Calibri" w:hAnsi="Calibri" w:cs="Times New Roman"/>
          <w:kern w:val="0"/>
          <w14:ligatures w14:val="none"/>
        </w:rPr>
      </w:pPr>
    </w:p>
    <w:p w14:paraId="4E15B5F7" w14:textId="7A64D112" w:rsidR="004C1AAC" w:rsidRPr="00BB36BC" w:rsidRDefault="004C1AAC" w:rsidP="004C1AAC">
      <w:pPr>
        <w:rPr>
          <w:rFonts w:ascii="Calibri" w:eastAsia="Calibri" w:hAnsi="Calibri" w:cs="Times New Roman"/>
          <w:b/>
          <w:kern w:val="0"/>
          <w14:ligatures w14:val="none"/>
        </w:rPr>
      </w:pPr>
      <w:r w:rsidRPr="00BB36BC">
        <w:rPr>
          <w:rFonts w:ascii="Calibri" w:eastAsia="Calibri" w:hAnsi="Calibri" w:cs="Times New Roman"/>
          <w:b/>
          <w:kern w:val="0"/>
          <w14:ligatures w14:val="none"/>
        </w:rPr>
        <w:t xml:space="preserve">Warunki udziału w postępowaniu </w:t>
      </w:r>
      <w:r>
        <w:rPr>
          <w:rFonts w:ascii="Calibri" w:eastAsia="Calibri" w:hAnsi="Calibri" w:cs="Times New Roman"/>
          <w:b/>
          <w:kern w:val="0"/>
          <w14:ligatures w14:val="none"/>
        </w:rPr>
        <w:t>oraz kryteria oceny ofert</w:t>
      </w:r>
    </w:p>
    <w:p w14:paraId="31F2926F" w14:textId="77777777" w:rsidR="004C1AAC" w:rsidRPr="00BB36BC" w:rsidRDefault="004C1AAC" w:rsidP="004C1AAC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14:ligatures w14:val="none"/>
        </w:rPr>
        <w:t xml:space="preserve">Doświadczenie </w:t>
      </w:r>
      <w:r w:rsidRPr="00BB36BC">
        <w:rPr>
          <w:rFonts w:ascii="Calibri" w:eastAsia="Calibri" w:hAnsi="Calibri" w:cs="Times New Roman"/>
          <w:b/>
          <w:bCs/>
          <w:kern w:val="0"/>
          <w14:ligatures w14:val="none"/>
        </w:rPr>
        <w:t>Wykonawcy:</w:t>
      </w:r>
    </w:p>
    <w:p w14:paraId="41E86DA9" w14:textId="77777777" w:rsidR="004C1AAC" w:rsidRPr="00BB36BC" w:rsidRDefault="004C1AAC" w:rsidP="004C1AAC">
      <w:pPr>
        <w:numPr>
          <w:ilvl w:val="1"/>
          <w:numId w:val="4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>Wykonawca musi być podmiotem, o którym mowa w art. 8 ust. 1 ustawy z dnia 6 lipca 1982 r. o radcach prawnych (</w:t>
      </w:r>
      <w:proofErr w:type="spellStart"/>
      <w:r w:rsidRPr="00BB36BC">
        <w:rPr>
          <w:rFonts w:ascii="Calibri" w:eastAsia="Calibri" w:hAnsi="Calibri" w:cs="Times New Roman"/>
          <w:kern w:val="0"/>
          <w14:ligatures w14:val="none"/>
        </w:rPr>
        <w:t>t.j</w:t>
      </w:r>
      <w:proofErr w:type="spellEnd"/>
      <w:r w:rsidRPr="00BB36BC">
        <w:rPr>
          <w:rFonts w:ascii="Calibri" w:eastAsia="Calibri" w:hAnsi="Calibri" w:cs="Times New Roman"/>
          <w:kern w:val="0"/>
          <w14:ligatures w14:val="none"/>
        </w:rPr>
        <w:t>. Dz. U. z 2024 r. poz. 499) lub art. 4a ust. 1 ustawy z dnia 26 maja 1982 r. Prawo o adwokaturze (</w:t>
      </w:r>
      <w:proofErr w:type="spellStart"/>
      <w:r w:rsidRPr="00BB36BC">
        <w:rPr>
          <w:rFonts w:ascii="Calibri" w:eastAsia="Calibri" w:hAnsi="Calibri" w:cs="Times New Roman"/>
          <w:kern w:val="0"/>
          <w14:ligatures w14:val="none"/>
        </w:rPr>
        <w:t>t.j</w:t>
      </w:r>
      <w:proofErr w:type="spellEnd"/>
      <w:r w:rsidRPr="00BB36BC">
        <w:rPr>
          <w:rFonts w:ascii="Calibri" w:eastAsia="Calibri" w:hAnsi="Calibri" w:cs="Times New Roman"/>
          <w:kern w:val="0"/>
          <w14:ligatures w14:val="none"/>
        </w:rPr>
        <w:t>. Dz. U. z 2022 r. poz. 1184 ze. zm.);</w:t>
      </w:r>
    </w:p>
    <w:p w14:paraId="0CC3D539" w14:textId="77777777" w:rsidR="004C1AAC" w:rsidRPr="00BB36BC" w:rsidRDefault="004C1AAC" w:rsidP="004C1AAC">
      <w:pPr>
        <w:numPr>
          <w:ilvl w:val="1"/>
          <w:numId w:val="4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>Wykonawca musi wykazać posiadanie umowy ubezpieczenia od odpowiedzialności cywilnej na sumę gwarancyjną nie mniejszą niż 8.500.000.00 zł w zakresie prowadzonej działalności;</w:t>
      </w:r>
    </w:p>
    <w:p w14:paraId="4FD7A39A" w14:textId="77777777" w:rsidR="004C1AAC" w:rsidRPr="00BB36BC" w:rsidRDefault="004C1AAC" w:rsidP="004C1AAC">
      <w:pPr>
        <w:numPr>
          <w:ilvl w:val="1"/>
          <w:numId w:val="4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>Wykonawca powinien wykazać doświadczenie w zakresie:</w:t>
      </w:r>
    </w:p>
    <w:p w14:paraId="1EAC381E" w14:textId="77777777" w:rsidR="004C1AAC" w:rsidRPr="00BB36BC" w:rsidRDefault="004C1AAC" w:rsidP="004C1AAC">
      <w:pPr>
        <w:numPr>
          <w:ilvl w:val="2"/>
          <w:numId w:val="4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 xml:space="preserve">świadczenia usług prawnych w okresie ostatnich trzech lat przed upływem terminu składania ofert, dla co najmniej trzech dowolnych podmiotów składających się na system szkolnictwa wyższego i nauki wskazanych w art. 7 ust. 1 </w:t>
      </w:r>
      <w:r>
        <w:rPr>
          <w:rFonts w:ascii="Calibri" w:eastAsia="Calibri" w:hAnsi="Calibri" w:cs="Times New Roman"/>
          <w:kern w:val="0"/>
          <w14:ligatures w14:val="none"/>
        </w:rPr>
        <w:t xml:space="preserve"> pkt 1-7  oraz art. 7 ust. 2 </w:t>
      </w:r>
      <w:r w:rsidRPr="00BB36BC">
        <w:rPr>
          <w:rFonts w:ascii="Calibri" w:eastAsia="Calibri" w:hAnsi="Calibri" w:cs="Times New Roman"/>
          <w:kern w:val="0"/>
          <w14:ligatures w14:val="none"/>
        </w:rPr>
        <w:t>ustawy z dnia 20 lipca 2018 r. - Prawo o szkolnictwie wyższym i nauce (</w:t>
      </w:r>
      <w:proofErr w:type="spellStart"/>
      <w:r w:rsidRPr="00BB36BC">
        <w:rPr>
          <w:rFonts w:ascii="Calibri" w:eastAsia="Calibri" w:hAnsi="Calibri" w:cs="Times New Roman"/>
          <w:kern w:val="0"/>
          <w14:ligatures w14:val="none"/>
        </w:rPr>
        <w:t>t.j</w:t>
      </w:r>
      <w:proofErr w:type="spellEnd"/>
      <w:r w:rsidRPr="00BB36BC">
        <w:rPr>
          <w:rFonts w:ascii="Calibri" w:eastAsia="Calibri" w:hAnsi="Calibri" w:cs="Times New Roman"/>
          <w:kern w:val="0"/>
          <w14:ligatures w14:val="none"/>
        </w:rPr>
        <w:t>. Dz. U. z 2023 r. poz. 742 ze. zm.);</w:t>
      </w:r>
    </w:p>
    <w:p w14:paraId="4FF1A353" w14:textId="77777777" w:rsidR="004C1AAC" w:rsidRPr="00BB36BC" w:rsidRDefault="004C1AAC" w:rsidP="004C1AAC">
      <w:pPr>
        <w:numPr>
          <w:ilvl w:val="2"/>
          <w:numId w:val="4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 xml:space="preserve">przygotowania w okresie ostatnich </w:t>
      </w:r>
      <w:r>
        <w:rPr>
          <w:rFonts w:ascii="Calibri" w:eastAsia="Calibri" w:hAnsi="Calibri" w:cs="Times New Roman"/>
          <w:kern w:val="0"/>
          <w14:ligatures w14:val="none"/>
        </w:rPr>
        <w:t xml:space="preserve">trzech </w:t>
      </w:r>
      <w:r w:rsidRPr="00BB36BC">
        <w:rPr>
          <w:rFonts w:ascii="Calibri" w:eastAsia="Calibri" w:hAnsi="Calibri" w:cs="Times New Roman"/>
          <w:kern w:val="0"/>
          <w14:ligatures w14:val="none"/>
        </w:rPr>
        <w:t>lat przed upływem terminu składania ofert, co najmniej dwóch opinii prawnych, dla dwóch różnych podmiotów, o których mowa w art. 7 ust. 1 pkt 1</w:t>
      </w:r>
      <w:r>
        <w:rPr>
          <w:rFonts w:ascii="Calibri" w:eastAsia="Calibri" w:hAnsi="Calibri" w:cs="Times New Roman"/>
          <w:kern w:val="0"/>
          <w14:ligatures w14:val="none"/>
        </w:rPr>
        <w:t>-7 oraz art. 7 ust. 2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ustawy z dnia 20 lipca 2018 r. - Prawo o szkolnictwie wyższym i nauce;</w:t>
      </w:r>
    </w:p>
    <w:p w14:paraId="04138B7C" w14:textId="77777777" w:rsidR="004C1AAC" w:rsidRPr="00BB36BC" w:rsidRDefault="004C1AAC" w:rsidP="004C1AAC">
      <w:pPr>
        <w:numPr>
          <w:ilvl w:val="2"/>
          <w:numId w:val="4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>świadczenia usług prawnych w okresie ostatnich siedmiu lat przed upływem terminu składania ofert, na rzecz co najmniej jednego podmiotu prowadzącego działalność w oparciu o przepisy ustawy z dnia 15 kwietnia 2011 r. o działalności leczniczej (</w:t>
      </w:r>
      <w:proofErr w:type="spellStart"/>
      <w:r w:rsidRPr="00BB36BC">
        <w:rPr>
          <w:rFonts w:ascii="Calibri" w:eastAsia="Calibri" w:hAnsi="Calibri" w:cs="Times New Roman"/>
          <w:kern w:val="0"/>
          <w14:ligatures w14:val="none"/>
        </w:rPr>
        <w:t>t.j</w:t>
      </w:r>
      <w:proofErr w:type="spellEnd"/>
      <w:r w:rsidRPr="00BB36BC">
        <w:rPr>
          <w:rFonts w:ascii="Calibri" w:eastAsia="Calibri" w:hAnsi="Calibri" w:cs="Times New Roman"/>
          <w:kern w:val="0"/>
          <w14:ligatures w14:val="none"/>
        </w:rPr>
        <w:t>. Dz. U. z 2024 r. poz. 799), dla którego organem założycielskim jest podmiot, o którym mowa w art. 7 ust. 1 pkt 1 ustawy z dnia 20 lipca 2018 r. - Prawo o szkolnictwie wyższym i nauce;</w:t>
      </w:r>
    </w:p>
    <w:p w14:paraId="7CDACFD6" w14:textId="77777777" w:rsidR="004C1AAC" w:rsidRPr="00BB36BC" w:rsidRDefault="004C1AAC" w:rsidP="004C1AAC">
      <w:pPr>
        <w:numPr>
          <w:ilvl w:val="2"/>
          <w:numId w:val="4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>obsługi prawnej w zakresie prawa cywilnego oraz prawa pracy w okresie ostatnich trzech lat przed upływem terminu składania ofert,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BB36BC">
        <w:rPr>
          <w:rFonts w:ascii="Calibri" w:eastAsia="Calibri" w:hAnsi="Calibri" w:cs="Times New Roman"/>
          <w:kern w:val="0"/>
          <w14:ligatures w14:val="none"/>
        </w:rPr>
        <w:t>dowoln</w:t>
      </w:r>
      <w:r>
        <w:rPr>
          <w:rFonts w:ascii="Calibri" w:eastAsia="Calibri" w:hAnsi="Calibri" w:cs="Times New Roman"/>
          <w:kern w:val="0"/>
          <w14:ligatures w14:val="none"/>
        </w:rPr>
        <w:t>ego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podmiot</w:t>
      </w:r>
      <w:r>
        <w:rPr>
          <w:rFonts w:ascii="Calibri" w:eastAsia="Calibri" w:hAnsi="Calibri" w:cs="Times New Roman"/>
          <w:kern w:val="0"/>
          <w14:ligatures w14:val="none"/>
        </w:rPr>
        <w:t>u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zatrudniając</w:t>
      </w:r>
      <w:r>
        <w:rPr>
          <w:rFonts w:ascii="Calibri" w:eastAsia="Calibri" w:hAnsi="Calibri" w:cs="Times New Roman"/>
          <w:kern w:val="0"/>
          <w14:ligatures w14:val="none"/>
        </w:rPr>
        <w:t>ego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minimum 350 osób.</w:t>
      </w:r>
    </w:p>
    <w:p w14:paraId="716442FE" w14:textId="77777777" w:rsidR="004C1AAC" w:rsidRPr="00BB36BC" w:rsidRDefault="004C1AAC" w:rsidP="004C1AAC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2E6B0D06" w14:textId="77777777" w:rsidR="004C1AAC" w:rsidRPr="00BB36BC" w:rsidRDefault="004C1AAC" w:rsidP="004C1AAC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BDF77AB" w14:textId="77777777" w:rsidR="004C1AAC" w:rsidRPr="00BB36BC" w:rsidRDefault="004C1AAC" w:rsidP="004C1AAC">
      <w:pPr>
        <w:numPr>
          <w:ilvl w:val="0"/>
          <w:numId w:val="4"/>
        </w:numPr>
        <w:contextualSpacing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14:ligatures w14:val="none"/>
        </w:rPr>
        <w:t>Doświadczenie Członków Zespołu Wykonawcy wyznaczonych do realizacji Zamówienia:</w:t>
      </w:r>
    </w:p>
    <w:p w14:paraId="26FEC8D1" w14:textId="77777777" w:rsidR="004C1AAC" w:rsidRPr="00BB36BC" w:rsidRDefault="004C1AAC" w:rsidP="004C1AAC">
      <w:pPr>
        <w:numPr>
          <w:ilvl w:val="1"/>
          <w:numId w:val="4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 xml:space="preserve">Wykonawca musi do realizacji Zamówienia wyznaczyć </w:t>
      </w:r>
      <w:bookmarkStart w:id="3" w:name="_Hlk176773857"/>
      <w:r w:rsidRPr="00BB36BC">
        <w:rPr>
          <w:rFonts w:ascii="Calibri" w:eastAsia="Calibri" w:hAnsi="Calibri" w:cs="Times New Roman"/>
          <w:kern w:val="0"/>
          <w14:ligatures w14:val="none"/>
        </w:rPr>
        <w:t>trzy osoby posiadające wyższe wykształcenie prawnicze</w:t>
      </w:r>
      <w:r>
        <w:rPr>
          <w:rFonts w:ascii="Calibri" w:eastAsia="Calibri" w:hAnsi="Calibri" w:cs="Times New Roman"/>
          <w:kern w:val="0"/>
          <w14:ligatures w14:val="none"/>
        </w:rPr>
        <w:t xml:space="preserve"> składających się na Zespół Wykonawcy</w:t>
      </w:r>
      <w:bookmarkEnd w:id="3"/>
      <w:r w:rsidRPr="00BB36BC">
        <w:rPr>
          <w:rFonts w:ascii="Calibri" w:eastAsia="Calibri" w:hAnsi="Calibri" w:cs="Times New Roman"/>
          <w:kern w:val="0"/>
          <w14:ligatures w14:val="none"/>
        </w:rPr>
        <w:t>, przy czym:</w:t>
      </w:r>
    </w:p>
    <w:p w14:paraId="176AD0C5" w14:textId="77777777" w:rsidR="004C1AAC" w:rsidRDefault="004C1AAC" w:rsidP="004C1AAC">
      <w:pPr>
        <w:numPr>
          <w:ilvl w:val="2"/>
          <w:numId w:val="4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K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oordynator </w:t>
      </w:r>
      <w:r>
        <w:rPr>
          <w:rFonts w:ascii="Calibri" w:eastAsia="Calibri" w:hAnsi="Calibri" w:cs="Times New Roman"/>
          <w:kern w:val="0"/>
          <w14:ligatures w14:val="none"/>
        </w:rPr>
        <w:t>Zespołu Wykonawcy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musi posiadać od co najmniej pięciu lat tytuł zawodowy radcy prawnego lub adwokata oraz </w:t>
      </w:r>
    </w:p>
    <w:p w14:paraId="77D7DD0B" w14:textId="77777777" w:rsidR="004C1AAC" w:rsidRDefault="004C1AAC" w:rsidP="004C1AAC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 xml:space="preserve">brać udział w świadczeniu co najmniej dwóch </w:t>
      </w:r>
      <w:r>
        <w:rPr>
          <w:rFonts w:ascii="Calibri" w:eastAsia="Calibri" w:hAnsi="Calibri" w:cs="Times New Roman"/>
          <w:kern w:val="0"/>
          <w14:ligatures w14:val="none"/>
        </w:rPr>
        <w:t xml:space="preserve">dowolnych </w:t>
      </w:r>
      <w:r w:rsidRPr="00BB36BC">
        <w:rPr>
          <w:rFonts w:ascii="Calibri" w:eastAsia="Calibri" w:hAnsi="Calibri" w:cs="Times New Roman"/>
          <w:kern w:val="0"/>
          <w14:ligatures w14:val="none"/>
        </w:rPr>
        <w:t>usług spośród wymienionych w</w:t>
      </w:r>
      <w:r>
        <w:rPr>
          <w:rFonts w:ascii="Calibri" w:eastAsia="Calibri" w:hAnsi="Calibri" w:cs="Times New Roman"/>
          <w:kern w:val="0"/>
          <w14:ligatures w14:val="none"/>
        </w:rPr>
        <w:t xml:space="preserve"> pkt. 1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lit. a)-d)</w:t>
      </w:r>
      <w:r>
        <w:rPr>
          <w:rFonts w:ascii="Calibri" w:eastAsia="Calibri" w:hAnsi="Calibri" w:cs="Times New Roman"/>
          <w:kern w:val="0"/>
          <w14:ligatures w14:val="none"/>
        </w:rPr>
        <w:t xml:space="preserve"> a dotyczących Doświadczenia Wykonawcy,</w:t>
      </w:r>
    </w:p>
    <w:p w14:paraId="2F47FA24" w14:textId="77777777" w:rsidR="004C1AAC" w:rsidRPr="00BB36BC" w:rsidRDefault="004C1AAC" w:rsidP="004C1AAC">
      <w:pPr>
        <w:pStyle w:val="Akapitzlist"/>
        <w:numPr>
          <w:ilvl w:val="0"/>
          <w:numId w:val="6"/>
        </w:numPr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 xml:space="preserve">posiadać inne doświadczenie zawodowe, w zakresie przygotowywania </w:t>
      </w:r>
      <w:r>
        <w:rPr>
          <w:rFonts w:ascii="Calibri" w:eastAsia="Calibri" w:hAnsi="Calibri" w:cs="Times New Roman"/>
          <w:kern w:val="0"/>
          <w14:ligatures w14:val="none"/>
        </w:rPr>
        <w:t xml:space="preserve">co najmniej 10 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projektów aktów oraz dokumentów wewnątrzorganizacyjnych w jednym z podmiotów, o których mowa w art. 7 ust. 1 </w:t>
      </w:r>
      <w:r>
        <w:rPr>
          <w:rFonts w:ascii="Calibri" w:eastAsia="Calibri" w:hAnsi="Calibri" w:cs="Times New Roman"/>
          <w:kern w:val="0"/>
          <w14:ligatures w14:val="none"/>
        </w:rPr>
        <w:t xml:space="preserve">pkt. 1 </w:t>
      </w:r>
      <w:r w:rsidRPr="00BB36BC">
        <w:rPr>
          <w:rFonts w:ascii="Calibri" w:eastAsia="Calibri" w:hAnsi="Calibri" w:cs="Times New Roman"/>
          <w:kern w:val="0"/>
          <w14:ligatures w14:val="none"/>
        </w:rPr>
        <w:t>ustawy z dnia 20 lipca 2018 r. - Prawo o szkolnictwie wyższym i nauce;</w:t>
      </w:r>
    </w:p>
    <w:p w14:paraId="7753F664" w14:textId="77777777" w:rsidR="004C1AAC" w:rsidRPr="00BB36BC" w:rsidRDefault="004C1AAC" w:rsidP="004C1AAC">
      <w:pPr>
        <w:numPr>
          <w:ilvl w:val="2"/>
          <w:numId w:val="4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lastRenderedPageBreak/>
        <w:t>pierwszy członek zespołu musi posiadać od co najmniej pięciu lat tytuł zawodowy radcy prawnego lub adwokata oraz brać udział w świadczeniu co najmniej dwóch dowolnych usług spośród wymienionych w</w:t>
      </w:r>
      <w:r>
        <w:rPr>
          <w:rFonts w:ascii="Calibri" w:eastAsia="Calibri" w:hAnsi="Calibri" w:cs="Times New Roman"/>
          <w:kern w:val="0"/>
          <w14:ligatures w14:val="none"/>
        </w:rPr>
        <w:t xml:space="preserve"> pkt.1 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lit. a)-d)</w:t>
      </w:r>
      <w:r>
        <w:rPr>
          <w:rFonts w:ascii="Calibri" w:eastAsia="Calibri" w:hAnsi="Calibri" w:cs="Times New Roman"/>
          <w:kern w:val="0"/>
          <w14:ligatures w14:val="none"/>
        </w:rPr>
        <w:t xml:space="preserve"> a dotyczących Doświadczenia Wykonawcy</w:t>
      </w:r>
      <w:r w:rsidRPr="00BB36BC">
        <w:rPr>
          <w:rFonts w:ascii="Calibri" w:eastAsia="Calibri" w:hAnsi="Calibri" w:cs="Times New Roman"/>
          <w:kern w:val="0"/>
          <w14:ligatures w14:val="none"/>
        </w:rPr>
        <w:t>,</w:t>
      </w:r>
    </w:p>
    <w:p w14:paraId="6B2046D2" w14:textId="77777777" w:rsidR="004C1AAC" w:rsidRPr="00BB36BC" w:rsidRDefault="004C1AAC" w:rsidP="004C1AAC">
      <w:pPr>
        <w:ind w:left="234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049E717" w14:textId="77777777" w:rsidR="004C1AAC" w:rsidRPr="00BB36BC" w:rsidRDefault="004C1AAC" w:rsidP="004C1AAC">
      <w:pPr>
        <w:numPr>
          <w:ilvl w:val="2"/>
          <w:numId w:val="4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 xml:space="preserve">drugi członek zespołu musi posiadać od co najmniej pięciu lat tytuł zawodowy radcy prawnego lub adwokata oraz brać udział w świadczeniu co najmniej </w:t>
      </w:r>
      <w:r>
        <w:rPr>
          <w:rFonts w:ascii="Calibri" w:eastAsia="Calibri" w:hAnsi="Calibri" w:cs="Times New Roman"/>
          <w:kern w:val="0"/>
          <w14:ligatures w14:val="none"/>
        </w:rPr>
        <w:t>jednej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dowoln</w:t>
      </w:r>
      <w:r>
        <w:rPr>
          <w:rFonts w:ascii="Calibri" w:eastAsia="Calibri" w:hAnsi="Calibri" w:cs="Times New Roman"/>
          <w:kern w:val="0"/>
          <w14:ligatures w14:val="none"/>
        </w:rPr>
        <w:t>ej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usług</w:t>
      </w:r>
      <w:r>
        <w:rPr>
          <w:rFonts w:ascii="Calibri" w:eastAsia="Calibri" w:hAnsi="Calibri" w:cs="Times New Roman"/>
          <w:kern w:val="0"/>
          <w14:ligatures w14:val="none"/>
        </w:rPr>
        <w:t>i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spośród wymienionych w</w:t>
      </w:r>
      <w:r>
        <w:rPr>
          <w:rFonts w:ascii="Calibri" w:eastAsia="Calibri" w:hAnsi="Calibri" w:cs="Times New Roman"/>
          <w:kern w:val="0"/>
          <w14:ligatures w14:val="none"/>
        </w:rPr>
        <w:t xml:space="preserve"> pkt. 1 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lit. a)-d)</w:t>
      </w:r>
      <w:r>
        <w:rPr>
          <w:rFonts w:ascii="Calibri" w:eastAsia="Calibri" w:hAnsi="Calibri" w:cs="Times New Roman"/>
          <w:kern w:val="0"/>
          <w14:ligatures w14:val="none"/>
        </w:rPr>
        <w:t>, a dotyczących Doświadczenia Wykonawcy</w:t>
      </w:r>
      <w:r w:rsidRPr="00BB36BC">
        <w:rPr>
          <w:rFonts w:ascii="Calibri" w:eastAsia="Calibri" w:hAnsi="Calibri" w:cs="Times New Roman"/>
          <w:kern w:val="0"/>
          <w14:ligatures w14:val="none"/>
        </w:rPr>
        <w:t>,</w:t>
      </w:r>
    </w:p>
    <w:p w14:paraId="3E33407C" w14:textId="77777777" w:rsidR="004C1AAC" w:rsidRDefault="004C1AAC" w:rsidP="004C1AAC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F3DBACD" w14:textId="77777777" w:rsidR="004C1AAC" w:rsidRPr="00BB36BC" w:rsidRDefault="004C1AAC" w:rsidP="004C1AAC">
      <w:pPr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Zamawiający zastrzega, że jedna osoba nie może pełnić więcej, niż jednej roli określonej w lit. a)-c).</w:t>
      </w:r>
    </w:p>
    <w:p w14:paraId="0E341794" w14:textId="77777777" w:rsidR="004C1AAC" w:rsidRDefault="004C1AAC" w:rsidP="004C1AAC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F7938B7" w14:textId="77777777" w:rsidR="004C1AAC" w:rsidRPr="00BB36BC" w:rsidRDefault="004C1AAC" w:rsidP="004C1AAC">
      <w:pPr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7183100" w14:textId="77777777" w:rsidR="004C1AAC" w:rsidRDefault="004C1AAC" w:rsidP="004C1AAC">
      <w:pPr>
        <w:rPr>
          <w:rFonts w:ascii="Calibri" w:eastAsia="Calibri" w:hAnsi="Calibri" w:cs="Times New Roman"/>
          <w:b/>
          <w:kern w:val="0"/>
          <w14:ligatures w14:val="none"/>
        </w:rPr>
      </w:pPr>
    </w:p>
    <w:p w14:paraId="68AA4D22" w14:textId="00B46D34" w:rsidR="004C1AAC" w:rsidRPr="00BB36BC" w:rsidRDefault="004C1AAC" w:rsidP="004C1AAC">
      <w:pPr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Ocena kryteriów oceny ofert</w:t>
      </w:r>
    </w:p>
    <w:p w14:paraId="685E0A49" w14:textId="77777777" w:rsidR="004C1AAC" w:rsidRDefault="004C1AAC" w:rsidP="004C1AA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>Kryterium oceny ofert</w:t>
      </w:r>
      <w:r>
        <w:rPr>
          <w:rFonts w:ascii="Calibri" w:eastAsia="Calibri" w:hAnsi="Calibri" w:cs="Times New Roman"/>
          <w:kern w:val="0"/>
          <w14:ligatures w14:val="none"/>
        </w:rPr>
        <w:t>:</w:t>
      </w:r>
    </w:p>
    <w:p w14:paraId="7ABD72CD" w14:textId="77777777" w:rsidR="004C1AAC" w:rsidRDefault="004C1AAC" w:rsidP="004C1AAC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Times New Roman"/>
          <w:kern w:val="0"/>
          <w14:ligatures w14:val="none"/>
        </w:rPr>
      </w:pPr>
      <w:r w:rsidRPr="000A1297">
        <w:rPr>
          <w:rFonts w:ascii="Calibri" w:eastAsia="Calibri" w:hAnsi="Calibri" w:cs="Times New Roman"/>
          <w:kern w:val="0"/>
          <w14:ligatures w14:val="none"/>
        </w:rPr>
        <w:t xml:space="preserve">40% cena brutto; </w:t>
      </w:r>
    </w:p>
    <w:p w14:paraId="50EA0BF9" w14:textId="77777777" w:rsidR="004C1AAC" w:rsidRPr="000A1297" w:rsidRDefault="004C1AAC" w:rsidP="004C1AAC">
      <w:pPr>
        <w:pStyle w:val="Akapitzlist"/>
        <w:numPr>
          <w:ilvl w:val="0"/>
          <w:numId w:val="7"/>
        </w:numPr>
        <w:jc w:val="both"/>
        <w:rPr>
          <w:rFonts w:ascii="Calibri" w:eastAsia="Calibri" w:hAnsi="Calibri" w:cs="Times New Roman"/>
          <w:kern w:val="0"/>
          <w14:ligatures w14:val="none"/>
        </w:rPr>
      </w:pPr>
      <w:r w:rsidRPr="000A1297">
        <w:rPr>
          <w:rFonts w:ascii="Calibri" w:eastAsia="Calibri" w:hAnsi="Calibri" w:cs="Times New Roman"/>
          <w:kern w:val="0"/>
          <w14:ligatures w14:val="none"/>
        </w:rPr>
        <w:t xml:space="preserve">60% ocena kompetencji dwóch wybranych </w:t>
      </w:r>
      <w:r>
        <w:rPr>
          <w:rFonts w:ascii="Calibri" w:eastAsia="Calibri" w:hAnsi="Calibri" w:cs="Times New Roman"/>
          <w:kern w:val="0"/>
          <w14:ligatures w14:val="none"/>
        </w:rPr>
        <w:t>C</w:t>
      </w:r>
      <w:r w:rsidRPr="000A1297">
        <w:rPr>
          <w:rFonts w:ascii="Calibri" w:eastAsia="Calibri" w:hAnsi="Calibri" w:cs="Times New Roman"/>
          <w:kern w:val="0"/>
          <w14:ligatures w14:val="none"/>
        </w:rPr>
        <w:t>złonków Zespołu Wykonawcy, w tym Koordynatora Zespołu Wykonawcy.</w:t>
      </w:r>
    </w:p>
    <w:p w14:paraId="3DDA1FB5" w14:textId="77777777" w:rsidR="004C1AAC" w:rsidRPr="00BB36BC" w:rsidRDefault="004C1AAC" w:rsidP="004C1AAC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3FF2AD5" w14:textId="77777777" w:rsidR="004C1AAC" w:rsidRDefault="004C1AAC" w:rsidP="004C1AA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Oceny</w:t>
      </w:r>
      <w:r w:rsidRPr="00BB36BC">
        <w:rPr>
          <w:rFonts w:ascii="Calibri" w:eastAsia="Calibri" w:hAnsi="Calibri" w:cs="Calibri"/>
          <w:color w:val="000000"/>
          <w:kern w:val="0"/>
          <w14:ligatures w14:val="none"/>
        </w:rPr>
        <w:t xml:space="preserve"> Zamawiający dokona</w:t>
      </w:r>
      <w:r>
        <w:rPr>
          <w:rFonts w:ascii="Calibri" w:eastAsia="Calibri" w:hAnsi="Calibri" w:cs="Calibri"/>
          <w:color w:val="000000"/>
          <w:kern w:val="0"/>
          <w14:ligatures w14:val="none"/>
        </w:rPr>
        <w:t xml:space="preserve"> w następujący sposób:</w:t>
      </w:r>
    </w:p>
    <w:p w14:paraId="1F1B238B" w14:textId="77777777" w:rsidR="004C1AAC" w:rsidRPr="00BB36BC" w:rsidRDefault="004C1AAC" w:rsidP="004C1AA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6F2F5034" w14:textId="77777777" w:rsidR="004C1AAC" w:rsidRPr="00A927D5" w:rsidRDefault="004C1AAC" w:rsidP="004C1AA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BB36BC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Dla kryterium </w:t>
      </w:r>
      <w:r w:rsidRPr="00BB36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„</w:t>
      </w:r>
      <w:r w:rsidRPr="00BB36BC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cena brutto”</w:t>
      </w:r>
      <w:r w:rsidRPr="00BB36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:</w:t>
      </w:r>
    </w:p>
    <w:p w14:paraId="0524CA63" w14:textId="77777777" w:rsidR="004C1AAC" w:rsidRDefault="004C1AAC" w:rsidP="004C1AA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6F74F63A" w14:textId="77777777" w:rsidR="004C1AAC" w:rsidRPr="00BB36BC" w:rsidRDefault="004C1AAC" w:rsidP="004C1AA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000000"/>
          <w:kern w:val="0"/>
          <w14:ligatures w14:val="none"/>
        </w:rPr>
      </w:pPr>
      <w:r w:rsidRPr="00BB36BC">
        <w:rPr>
          <w:rFonts w:ascii="Calibri" w:eastAsia="Calibri" w:hAnsi="Calibri" w:cs="Calibri"/>
          <w:i/>
          <w:iCs/>
          <w:color w:val="000000"/>
          <w:kern w:val="0"/>
          <w14:ligatures w14:val="none"/>
        </w:rPr>
        <w:t xml:space="preserve">C= </w:t>
      </w:r>
      <w:proofErr w:type="spellStart"/>
      <w:r w:rsidRPr="00BB36BC">
        <w:rPr>
          <w:rFonts w:ascii="Calibri" w:eastAsia="Calibri" w:hAnsi="Calibri" w:cs="Calibri"/>
          <w:i/>
          <w:iCs/>
          <w:color w:val="000000"/>
          <w:kern w:val="0"/>
          <w14:ligatures w14:val="none"/>
        </w:rPr>
        <w:t>Cn</w:t>
      </w:r>
      <w:proofErr w:type="spellEnd"/>
      <w:r w:rsidRPr="00BB36BC">
        <w:rPr>
          <w:rFonts w:ascii="Calibri" w:eastAsia="Calibri" w:hAnsi="Calibri" w:cs="Calibri"/>
          <w:i/>
          <w:iCs/>
          <w:color w:val="000000"/>
          <w:kern w:val="0"/>
          <w14:ligatures w14:val="none"/>
        </w:rPr>
        <w:t xml:space="preserve"> / Co x 40</w:t>
      </w:r>
    </w:p>
    <w:p w14:paraId="75170D19" w14:textId="77777777" w:rsidR="004C1AAC" w:rsidRPr="00BB36BC" w:rsidRDefault="004C1AAC" w:rsidP="004C1AA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000000"/>
          <w:kern w:val="0"/>
          <w14:ligatures w14:val="none"/>
        </w:rPr>
      </w:pPr>
      <w:r w:rsidRPr="00BB36BC">
        <w:rPr>
          <w:rFonts w:ascii="Calibri" w:eastAsia="Calibri" w:hAnsi="Calibri" w:cs="Calibri"/>
          <w:i/>
          <w:iCs/>
          <w:color w:val="000000"/>
          <w:kern w:val="0"/>
          <w14:ligatures w14:val="none"/>
        </w:rPr>
        <w:t xml:space="preserve">gdzie: </w:t>
      </w:r>
    </w:p>
    <w:p w14:paraId="105E6601" w14:textId="77777777" w:rsidR="004C1AAC" w:rsidRPr="00BB36BC" w:rsidRDefault="004C1AAC" w:rsidP="004C1AA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000000"/>
          <w:kern w:val="0"/>
          <w14:ligatures w14:val="none"/>
        </w:rPr>
      </w:pPr>
      <w:r w:rsidRPr="00BB36BC">
        <w:rPr>
          <w:rFonts w:ascii="Calibri" w:eastAsia="Calibri" w:hAnsi="Calibri" w:cs="Calibri"/>
          <w:b/>
          <w:bCs/>
          <w:i/>
          <w:iCs/>
          <w:color w:val="000000"/>
          <w:kern w:val="0"/>
          <w14:ligatures w14:val="none"/>
        </w:rPr>
        <w:t>C = przyznane punkty za cenę brutto</w:t>
      </w:r>
    </w:p>
    <w:p w14:paraId="107BF9D3" w14:textId="77777777" w:rsidR="004C1AAC" w:rsidRPr="00BB36BC" w:rsidRDefault="004C1AAC" w:rsidP="004C1AA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000000"/>
          <w:kern w:val="0"/>
          <w14:ligatures w14:val="none"/>
        </w:rPr>
      </w:pPr>
      <w:proofErr w:type="spellStart"/>
      <w:r w:rsidRPr="00BB36BC">
        <w:rPr>
          <w:rFonts w:ascii="Calibri" w:eastAsia="Calibri" w:hAnsi="Calibri" w:cs="Calibri"/>
          <w:b/>
          <w:bCs/>
          <w:i/>
          <w:iCs/>
          <w:color w:val="000000"/>
          <w:kern w:val="0"/>
          <w14:ligatures w14:val="none"/>
        </w:rPr>
        <w:t>Cn</w:t>
      </w:r>
      <w:proofErr w:type="spellEnd"/>
      <w:r w:rsidRPr="00BB36BC">
        <w:rPr>
          <w:rFonts w:ascii="Calibri" w:eastAsia="Calibri" w:hAnsi="Calibri" w:cs="Calibri"/>
          <w:b/>
          <w:bCs/>
          <w:i/>
          <w:iCs/>
          <w:color w:val="000000"/>
          <w:kern w:val="0"/>
          <w14:ligatures w14:val="none"/>
        </w:rPr>
        <w:t xml:space="preserve"> = najniższa cena ofertowa (brutto) spośród ważnych ofert </w:t>
      </w:r>
    </w:p>
    <w:p w14:paraId="7F2BD5BC" w14:textId="77777777" w:rsidR="004C1AAC" w:rsidRPr="00BB36BC" w:rsidRDefault="004C1AAC" w:rsidP="004C1AA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000000"/>
          <w:kern w:val="0"/>
          <w14:ligatures w14:val="none"/>
        </w:rPr>
      </w:pPr>
      <w:r w:rsidRPr="00BB36BC">
        <w:rPr>
          <w:rFonts w:ascii="Calibri" w:eastAsia="Calibri" w:hAnsi="Calibri" w:cs="Calibri"/>
          <w:b/>
          <w:bCs/>
          <w:i/>
          <w:iCs/>
          <w:color w:val="000000"/>
          <w:kern w:val="0"/>
          <w14:ligatures w14:val="none"/>
        </w:rPr>
        <w:t xml:space="preserve">Co = cena oferty ocenianej </w:t>
      </w:r>
    </w:p>
    <w:p w14:paraId="4FB39571" w14:textId="77777777" w:rsidR="004C1AAC" w:rsidRPr="00BB36BC" w:rsidRDefault="004C1AAC" w:rsidP="004C1AA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3778EB8A" w14:textId="77777777" w:rsidR="004C1AAC" w:rsidRPr="00BB36BC" w:rsidRDefault="004C1AAC" w:rsidP="004C1AA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36BC">
        <w:rPr>
          <w:rFonts w:ascii="Calibri" w:eastAsia="Calibri" w:hAnsi="Calibri" w:cs="Calibri"/>
          <w:color w:val="000000"/>
          <w:kern w:val="0"/>
          <w14:ligatures w14:val="none"/>
        </w:rPr>
        <w:t xml:space="preserve">W kryterium tym Wykonawca otrzyma </w:t>
      </w:r>
      <w:r w:rsidRPr="00BB36BC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max. </w:t>
      </w:r>
      <w:r w:rsidRPr="00BB36BC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40</w:t>
      </w:r>
      <w:r w:rsidRPr="00BB36BC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 xml:space="preserve"> pkt.</w:t>
      </w:r>
      <w:r w:rsidRPr="00BB36BC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34F0DEA8" w14:textId="77777777" w:rsidR="004C1AAC" w:rsidRPr="00BB36BC" w:rsidRDefault="004C1AAC" w:rsidP="004C1AA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179A9E7D" w14:textId="77777777" w:rsidR="004C1AAC" w:rsidRPr="00A927D5" w:rsidRDefault="004C1AAC" w:rsidP="004C1AA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A927D5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Dla kryterium </w:t>
      </w:r>
      <w:r w:rsidRPr="00A927D5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ocena kompetencji dwóch wybranych </w:t>
      </w:r>
      <w: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C</w:t>
      </w:r>
      <w:r w:rsidRPr="00A927D5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złonków Zespołu Wykonawcy, w tym Koordynatora Zespołu Wykonawcy</w:t>
      </w:r>
    </w:p>
    <w:p w14:paraId="21BED184" w14:textId="77777777" w:rsidR="004C1AAC" w:rsidRDefault="004C1AAC" w:rsidP="004C1AA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30787FF5" w14:textId="6AB425F3" w:rsidR="004C1AAC" w:rsidRPr="00BB36BC" w:rsidRDefault="004C1AAC" w:rsidP="004C1AA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36BC">
        <w:rPr>
          <w:rFonts w:ascii="Calibri" w:eastAsia="Calibri" w:hAnsi="Calibri" w:cs="Calibri"/>
          <w:color w:val="000000"/>
          <w:kern w:val="0"/>
          <w14:ligatures w14:val="none"/>
        </w:rPr>
        <w:t xml:space="preserve">Ocena doświadczenia Zespołu Wykonawcy dotyczyć będzie dwóch wybranych Członków Zespołu, </w:t>
      </w:r>
      <w:r w:rsidR="008F2D7A">
        <w:rPr>
          <w:rFonts w:ascii="Calibri" w:eastAsia="Calibri" w:hAnsi="Calibri" w:cs="Calibri"/>
          <w:color w:val="000000"/>
          <w:kern w:val="0"/>
          <w14:ligatures w14:val="none"/>
        </w:rPr>
        <w:br/>
      </w:r>
      <w:r w:rsidRPr="00BB36BC">
        <w:rPr>
          <w:rFonts w:ascii="Calibri" w:eastAsia="Calibri" w:hAnsi="Calibri" w:cs="Calibri"/>
          <w:color w:val="000000"/>
          <w:kern w:val="0"/>
          <w14:ligatures w14:val="none"/>
        </w:rPr>
        <w:t xml:space="preserve">w tym Koordynatora Zespołu </w:t>
      </w:r>
      <w:r>
        <w:rPr>
          <w:rFonts w:ascii="Calibri" w:eastAsia="Calibri" w:hAnsi="Calibri" w:cs="Calibri"/>
          <w:color w:val="000000"/>
          <w:kern w:val="0"/>
          <w14:ligatures w14:val="none"/>
        </w:rPr>
        <w:t xml:space="preserve">Wykonawcy </w:t>
      </w:r>
      <w:r w:rsidRPr="00BB36BC">
        <w:rPr>
          <w:rFonts w:ascii="Calibri" w:eastAsia="Calibri" w:hAnsi="Calibri" w:cs="Calibri"/>
          <w:color w:val="000000"/>
          <w:kern w:val="0"/>
          <w14:ligatures w14:val="none"/>
        </w:rPr>
        <w:t>i oparta zostanie o przedstawiony Opis Doświadczenia Członków Zespołu oraz Rozmowę Kwalifikacyjną.</w:t>
      </w:r>
    </w:p>
    <w:p w14:paraId="19D1AD07" w14:textId="77777777" w:rsidR="004C1AAC" w:rsidRDefault="004C1AAC" w:rsidP="004C1AAC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BE7A2E9" w14:textId="4E0C74B2" w:rsidR="004C1AAC" w:rsidRDefault="004C1AAC" w:rsidP="004C1AA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>Zamawiający powoła Komisję, któr</w:t>
      </w:r>
      <w:r>
        <w:rPr>
          <w:rFonts w:ascii="Calibri" w:eastAsia="Calibri" w:hAnsi="Calibri" w:cs="Times New Roman"/>
          <w:kern w:val="0"/>
          <w14:ligatures w14:val="none"/>
        </w:rPr>
        <w:t>a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zweryfikuje ww. doświadczeni</w:t>
      </w:r>
      <w:r>
        <w:rPr>
          <w:rFonts w:ascii="Calibri" w:eastAsia="Calibri" w:hAnsi="Calibri" w:cs="Times New Roman"/>
          <w:kern w:val="0"/>
          <w14:ligatures w14:val="none"/>
        </w:rPr>
        <w:t>e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i </w:t>
      </w:r>
      <w:r w:rsidR="00EB5F28">
        <w:rPr>
          <w:rFonts w:ascii="Calibri" w:eastAsia="Calibri" w:hAnsi="Calibri" w:cs="Times New Roman"/>
          <w:kern w:val="0"/>
          <w14:ligatures w14:val="none"/>
        </w:rPr>
        <w:t>zdolność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kern w:val="0"/>
          <w14:ligatures w14:val="none"/>
        </w:rPr>
        <w:t xml:space="preserve">Członków Zespołu Wykonawcy </w:t>
      </w:r>
      <w:r w:rsidRPr="00BB36BC">
        <w:rPr>
          <w:rFonts w:ascii="Calibri" w:eastAsia="Calibri" w:hAnsi="Calibri" w:cs="Times New Roman"/>
          <w:kern w:val="0"/>
          <w14:ligatures w14:val="none"/>
        </w:rPr>
        <w:t>do realizacji przedmiotu Zamówienia na podstawie Opisu Doświadczenia Członków Zespołu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BB36BC">
        <w:rPr>
          <w:rFonts w:ascii="Calibri" w:eastAsia="Calibri" w:hAnsi="Calibri" w:cs="Times New Roman"/>
          <w:kern w:val="0"/>
          <w14:ligatures w14:val="none"/>
        </w:rPr>
        <w:t>oraz Rozmowy Kwalifikacyjnej</w:t>
      </w:r>
      <w:r>
        <w:rPr>
          <w:rFonts w:ascii="Calibri" w:eastAsia="Calibri" w:hAnsi="Calibri" w:cs="Times New Roman"/>
          <w:kern w:val="0"/>
          <w14:ligatures w14:val="none"/>
        </w:rPr>
        <w:t>.</w:t>
      </w:r>
    </w:p>
    <w:p w14:paraId="2061956B" w14:textId="77777777" w:rsidR="004C1AAC" w:rsidRDefault="004C1AAC" w:rsidP="004C1AA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lastRenderedPageBreak/>
        <w:t>Ocena dokonana zostanie pod kątem posiadania doświadczenia zbieżnego z zakresem Zamówienia, długości doświadczenia, zróżnicowania doświadczenia</w:t>
      </w:r>
      <w:r>
        <w:rPr>
          <w:rFonts w:ascii="Calibri" w:eastAsia="Calibri" w:hAnsi="Calibri" w:cs="Times New Roman"/>
          <w:kern w:val="0"/>
          <w14:ligatures w14:val="none"/>
        </w:rPr>
        <w:t>, koncepcji w zakresie realizacji przedmiotu Zamówienia i etapów realizacji tego Przedmiotu, doświadczenia akademickiego Członków Zespołu Wykonawcy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oraz przy uwzględnieniu posiadanych kompetencji miękkich, takich jak umiejętność komunikacji</w:t>
      </w:r>
      <w:r>
        <w:rPr>
          <w:rFonts w:ascii="Calibri" w:eastAsia="Calibri" w:hAnsi="Calibri" w:cs="Times New Roman"/>
          <w:kern w:val="0"/>
          <w14:ligatures w14:val="none"/>
        </w:rPr>
        <w:t xml:space="preserve"> i autoprezentacji.</w:t>
      </w:r>
    </w:p>
    <w:p w14:paraId="5AADFC5E" w14:textId="77777777" w:rsidR="004C1AAC" w:rsidRDefault="004C1AAC" w:rsidP="004C1AA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>Maksymalna ilość punktów</w:t>
      </w:r>
      <w:r>
        <w:rPr>
          <w:rFonts w:ascii="Calibri" w:eastAsia="Calibri" w:hAnsi="Calibri" w:cs="Times New Roman"/>
          <w:kern w:val="0"/>
          <w14:ligatures w14:val="none"/>
        </w:rPr>
        <w:t>,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jaką można otrzymać w ramach ww. kryterium wynosi 60</w:t>
      </w:r>
      <w:r>
        <w:rPr>
          <w:rFonts w:ascii="Calibri" w:eastAsia="Calibri" w:hAnsi="Calibri" w:cs="Times New Roman"/>
          <w:kern w:val="0"/>
          <w14:ligatures w14:val="none"/>
        </w:rPr>
        <w:t xml:space="preserve"> pkt.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, z czego maksymalnie  40 pkt. Zamawiający przyzna za ocenę doświadczenia na podstawie Opisu Doświadczenia Członków Zespołu, a max. 20 pkt. za Rozmowę Kwalifikacyjną. </w:t>
      </w:r>
    </w:p>
    <w:p w14:paraId="5FB77B76" w14:textId="77777777" w:rsidR="004C1AAC" w:rsidRPr="00BB36BC" w:rsidRDefault="004C1AAC" w:rsidP="004C1AA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>Zamawiający przeprowadzi rozmowy kwalifikacyjne z Koordynatorem Zespołu</w:t>
      </w:r>
      <w:r>
        <w:rPr>
          <w:rFonts w:ascii="Calibri" w:eastAsia="Calibri" w:hAnsi="Calibri" w:cs="Times New Roman"/>
          <w:kern w:val="0"/>
          <w14:ligatures w14:val="none"/>
        </w:rPr>
        <w:t xml:space="preserve"> Wykonawcy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. Zaproszenie na rozmowę kwalifikacyjną nastąpi w terminie </w:t>
      </w:r>
      <w:r>
        <w:rPr>
          <w:rFonts w:ascii="Calibri" w:eastAsia="Calibri" w:hAnsi="Calibri" w:cs="Times New Roman"/>
          <w:kern w:val="0"/>
          <w14:ligatures w14:val="none"/>
        </w:rPr>
        <w:t xml:space="preserve">5 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dni od upływu terminu składania ofert. Rozmowa kwalifikacyjna odbędzie się w siedzibie Zamawiającego w wyznaczonym terminie. </w:t>
      </w:r>
    </w:p>
    <w:p w14:paraId="1D084B7D" w14:textId="77777777" w:rsidR="004C1AAC" w:rsidRPr="00BB36BC" w:rsidRDefault="004C1AAC" w:rsidP="004C1AAC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244CA48" w14:textId="4EE5BCDC" w:rsidR="004C1AAC" w:rsidRDefault="004C1AAC" w:rsidP="004C1AAC">
      <w:pPr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Opis Doświadczenia Członków Zespołu musi zawierać szeroki i szczegółowy  opis doświadczenia dwóch wybranych Członków Zespołu Wykonawcy, z czego jedna z tych osób, to Koordynator Prac Zespołu, </w:t>
      </w:r>
      <w:r w:rsidR="00EB5F28">
        <w:rPr>
          <w:rFonts w:ascii="Calibri" w:eastAsia="Calibri" w:hAnsi="Calibri" w:cs="Times New Roman"/>
          <w:kern w:val="0"/>
          <w14:ligatures w14:val="none"/>
        </w:rPr>
        <w:br/>
      </w:r>
      <w:r>
        <w:rPr>
          <w:rFonts w:ascii="Calibri" w:eastAsia="Calibri" w:hAnsi="Calibri" w:cs="Times New Roman"/>
          <w:kern w:val="0"/>
          <w14:ligatures w14:val="none"/>
        </w:rPr>
        <w:t>w tym w szczególności doświadczenia zbieżnego z tym będącym przedmiotem Zamówienia.</w:t>
      </w:r>
    </w:p>
    <w:p w14:paraId="04111E20" w14:textId="77777777" w:rsidR="004C1AAC" w:rsidRDefault="004C1AAC" w:rsidP="004C1AAC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FF1B23">
        <w:rPr>
          <w:rFonts w:ascii="Calibri" w:eastAsia="Calibri" w:hAnsi="Calibri" w:cs="Times New Roman"/>
          <w:kern w:val="0"/>
          <w14:ligatures w14:val="none"/>
        </w:rPr>
        <w:t>Przedmiotem Rozmowy Kwalifikacyjnej będzie koncepcja w zakresie realizacji przedmiotu Zamówienia</w:t>
      </w:r>
      <w:r>
        <w:rPr>
          <w:rFonts w:ascii="Calibri" w:eastAsia="Calibri" w:hAnsi="Calibri" w:cs="Times New Roman"/>
          <w:kern w:val="0"/>
          <w14:ligatures w14:val="none"/>
        </w:rPr>
        <w:t xml:space="preserve"> i etapów realizacji tego Przedmiotu, doświadczenia akademickiego Członków Zespołu Wykonawcy.</w:t>
      </w:r>
    </w:p>
    <w:p w14:paraId="1FBD6FAB" w14:textId="7FBD9281" w:rsidR="004C1AAC" w:rsidRPr="00BB36BC" w:rsidRDefault="004C1AAC" w:rsidP="004C1AAC">
      <w:pPr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 xml:space="preserve">Przyznanie punktów w powyższym kryterium nastąpi po odbyciu głosowania przez Komisję. Każdy </w:t>
      </w:r>
      <w:r w:rsidR="00EB5F28">
        <w:rPr>
          <w:rFonts w:ascii="Calibri" w:eastAsia="Calibri" w:hAnsi="Calibri" w:cs="Times New Roman"/>
          <w:kern w:val="0"/>
          <w14:ligatures w14:val="none"/>
        </w:rPr>
        <w:br/>
      </w:r>
      <w:r>
        <w:rPr>
          <w:rFonts w:ascii="Calibri" w:eastAsia="Calibri" w:hAnsi="Calibri" w:cs="Times New Roman"/>
          <w:kern w:val="0"/>
          <w14:ligatures w14:val="none"/>
        </w:rPr>
        <w:t xml:space="preserve">z członków Komisji posiada jeden głos. W razie równego wyniku głosowania głos decydujący </w:t>
      </w:r>
      <w:r w:rsidR="00EB5F28">
        <w:rPr>
          <w:rFonts w:ascii="Calibri" w:eastAsia="Calibri" w:hAnsi="Calibri" w:cs="Times New Roman"/>
          <w:kern w:val="0"/>
          <w14:ligatures w14:val="none"/>
        </w:rPr>
        <w:br/>
      </w:r>
      <w:r>
        <w:rPr>
          <w:rFonts w:ascii="Calibri" w:eastAsia="Calibri" w:hAnsi="Calibri" w:cs="Times New Roman"/>
          <w:kern w:val="0"/>
          <w14:ligatures w14:val="none"/>
        </w:rPr>
        <w:t>ma Przewodniczący Komisji.</w:t>
      </w:r>
    </w:p>
    <w:p w14:paraId="4171B5E2" w14:textId="77777777" w:rsidR="004C1AAC" w:rsidRDefault="004C1AAC" w:rsidP="004C1AAC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25B72DF" w14:textId="77777777" w:rsidR="004C1AAC" w:rsidRPr="00BB36BC" w:rsidRDefault="004C1AAC" w:rsidP="004C1AAC">
      <w:pPr>
        <w:ind w:left="720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512DB45" w14:textId="77777777" w:rsidR="004C1AAC" w:rsidRPr="00BB36BC" w:rsidRDefault="004C1AAC" w:rsidP="004C1AAC">
      <w:pPr>
        <w:jc w:val="both"/>
        <w:rPr>
          <w:rFonts w:ascii="Calibri" w:eastAsia="Calibri" w:hAnsi="Calibri" w:cs="Times New Roman"/>
          <w:b/>
          <w:kern w:val="0"/>
          <w14:ligatures w14:val="none"/>
        </w:rPr>
      </w:pPr>
    </w:p>
    <w:p w14:paraId="0C887974" w14:textId="77777777" w:rsidR="00DE61C2" w:rsidRDefault="00DE61C2"/>
    <w:sectPr w:rsidR="00DE6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3451"/>
    <w:multiLevelType w:val="hybridMultilevel"/>
    <w:tmpl w:val="70784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C7B26"/>
    <w:multiLevelType w:val="hybridMultilevel"/>
    <w:tmpl w:val="D8B05D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30CE0"/>
    <w:multiLevelType w:val="hybridMultilevel"/>
    <w:tmpl w:val="9CE44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07743"/>
    <w:multiLevelType w:val="hybridMultilevel"/>
    <w:tmpl w:val="C4B26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1364C"/>
    <w:multiLevelType w:val="hybridMultilevel"/>
    <w:tmpl w:val="F6E2D598"/>
    <w:lvl w:ilvl="0" w:tplc="510CD2D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274BB"/>
    <w:multiLevelType w:val="hybridMultilevel"/>
    <w:tmpl w:val="264CA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87B42"/>
    <w:multiLevelType w:val="hybridMultilevel"/>
    <w:tmpl w:val="D8B05D7C"/>
    <w:lvl w:ilvl="0" w:tplc="FFF896F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E3081"/>
    <w:multiLevelType w:val="hybridMultilevel"/>
    <w:tmpl w:val="E2D477B8"/>
    <w:lvl w:ilvl="0" w:tplc="EDAEED98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C2"/>
    <w:rsid w:val="000F52C3"/>
    <w:rsid w:val="003D42F0"/>
    <w:rsid w:val="004C1AAC"/>
    <w:rsid w:val="00746355"/>
    <w:rsid w:val="008F2D7A"/>
    <w:rsid w:val="009A3814"/>
    <w:rsid w:val="00B720EC"/>
    <w:rsid w:val="00D522D6"/>
    <w:rsid w:val="00D53E0A"/>
    <w:rsid w:val="00DE61C2"/>
    <w:rsid w:val="00EB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1909A"/>
  <w15:chartTrackingRefBased/>
  <w15:docId w15:val="{028D0E65-A332-4DBF-A497-FD573D29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1AAC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6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6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6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6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1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61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1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61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6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6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6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61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61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61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61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61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61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6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6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6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6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6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61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61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61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6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61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61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1229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Staszewski</dc:creator>
  <cp:keywords/>
  <dc:description/>
  <cp:lastModifiedBy>Ewelina Potok</cp:lastModifiedBy>
  <cp:revision>5</cp:revision>
  <cp:lastPrinted>2024-09-09T07:28:00Z</cp:lastPrinted>
  <dcterms:created xsi:type="dcterms:W3CDTF">2024-09-09T08:40:00Z</dcterms:created>
  <dcterms:modified xsi:type="dcterms:W3CDTF">2024-09-09T12:15:00Z</dcterms:modified>
</cp:coreProperties>
</file>