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51AD0B7" w14:textId="77777777" w:rsidR="0086582C" w:rsidRPr="0086582C" w:rsidRDefault="0086582C" w:rsidP="0086582C">
      <w:pPr>
        <w:spacing w:before="24" w:after="0" w:line="276" w:lineRule="auto"/>
        <w:ind w:left="3896" w:right="17"/>
        <w:jc w:val="right"/>
        <w:rPr>
          <w:rFonts w:asciiTheme="majorHAnsi" w:hAnsiTheme="majorHAnsi" w:cstheme="majorHAnsi"/>
          <w:b/>
        </w:rPr>
      </w:pPr>
      <w:r w:rsidRPr="0086582C">
        <w:rPr>
          <w:rFonts w:asciiTheme="majorHAnsi" w:hAnsiTheme="majorHAnsi" w:cstheme="majorHAnsi"/>
          <w:b/>
          <w:w w:val="105"/>
        </w:rPr>
        <w:t>Zamawiający:</w:t>
      </w:r>
    </w:p>
    <w:p w14:paraId="50C5E66E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 xml:space="preserve">Śląski Zarząd Nieruchomości </w:t>
      </w:r>
    </w:p>
    <w:p w14:paraId="5325DDA8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>Jednostka Budżetowa Województwa Śląskiego</w:t>
      </w:r>
    </w:p>
    <w:p w14:paraId="6EB54BBF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w w:val="105"/>
        </w:rPr>
      </w:pPr>
      <w:r w:rsidRPr="0086582C">
        <w:rPr>
          <w:rFonts w:asciiTheme="majorHAnsi" w:hAnsiTheme="majorHAnsi" w:cstheme="majorHAnsi"/>
          <w:b/>
          <w:w w:val="105"/>
        </w:rPr>
        <w:t>ul. Grabowa 1A</w:t>
      </w:r>
    </w:p>
    <w:p w14:paraId="3C27D6CC" w14:textId="77777777" w:rsidR="0086582C" w:rsidRPr="0086582C" w:rsidRDefault="0086582C" w:rsidP="0086582C">
      <w:pPr>
        <w:spacing w:before="5" w:after="0" w:line="276" w:lineRule="auto"/>
        <w:ind w:left="3651" w:right="17"/>
        <w:jc w:val="right"/>
        <w:rPr>
          <w:rFonts w:asciiTheme="majorHAnsi" w:hAnsiTheme="majorHAnsi" w:cstheme="majorHAnsi"/>
          <w:b/>
          <w:i/>
        </w:rPr>
      </w:pPr>
      <w:r w:rsidRPr="0086582C">
        <w:rPr>
          <w:rFonts w:asciiTheme="majorHAnsi" w:hAnsiTheme="majorHAnsi" w:cstheme="majorHAnsi"/>
          <w:b/>
          <w:w w:val="105"/>
        </w:rPr>
        <w:t>40-172 Katowice</w:t>
      </w:r>
    </w:p>
    <w:p w14:paraId="097192D6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C62F711" w14:textId="77777777" w:rsidR="0086582C" w:rsidRPr="005F65A0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3C81D327" w:rsidR="003E27EE" w:rsidRPr="0086582C" w:rsidRDefault="003E27EE" w:rsidP="0086582C">
      <w:pPr>
        <w:shd w:val="clear" w:color="auto" w:fill="DEEAF6" w:themeFill="accent5" w:themeFillTint="33"/>
        <w:tabs>
          <w:tab w:val="left" w:pos="780"/>
          <w:tab w:val="center" w:pos="4806"/>
        </w:tabs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lang w:eastAsia="ar-SA"/>
        </w:rPr>
      </w:pPr>
      <w:r w:rsidRPr="0086582C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86582C">
        <w:rPr>
          <w:rFonts w:ascii="Arial Narrow" w:eastAsia="Times New Roman" w:hAnsi="Arial Narrow" w:cs="Calibri"/>
          <w:b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16740E">
      <w:pPr>
        <w:shd w:val="clear" w:color="auto" w:fill="DEEAF6" w:themeFill="accent5" w:themeFillTint="33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Cs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 xml:space="preserve">wyłonienie Wykonawcy w </w:t>
      </w:r>
      <w:r w:rsidRPr="0016740E">
        <w:rPr>
          <w:rFonts w:ascii="Arial Narrow" w:eastAsia="Times New Roman" w:hAnsi="Arial Narrow" w:cs="Calibri"/>
          <w:iCs/>
          <w:lang w:val="x-none" w:eastAsia="ar-SA"/>
        </w:rPr>
        <w:t>zakresie</w:t>
      </w:r>
      <w:r w:rsidRPr="0016740E">
        <w:rPr>
          <w:rFonts w:ascii="Arial Narrow" w:eastAsia="Times New Roman" w:hAnsi="Arial Narrow" w:cs="Calibri"/>
          <w:iCs/>
          <w:lang w:eastAsia="ar-SA"/>
        </w:rPr>
        <w:t xml:space="preserve"> </w:t>
      </w:r>
      <w:r w:rsidR="0016740E" w:rsidRPr="0016740E">
        <w:rPr>
          <w:rFonts w:ascii="Arial Narrow" w:eastAsia="Times New Roman" w:hAnsi="Arial Narrow" w:cs="Calibri"/>
          <w:iCs/>
          <w:lang w:eastAsia="ar-SA"/>
        </w:rPr>
        <w:t>postępowania pn. :</w:t>
      </w:r>
    </w:p>
    <w:p w14:paraId="10A53951" w14:textId="3E4C030D" w:rsidR="0086582C" w:rsidRPr="00F15CEF" w:rsidRDefault="0086582C" w:rsidP="0086582C">
      <w:pPr>
        <w:tabs>
          <w:tab w:val="left" w:leader="dot" w:pos="6017"/>
        </w:tabs>
        <w:rPr>
          <w:rFonts w:ascii="Cambria" w:hAnsi="Cambria"/>
        </w:rPr>
      </w:pPr>
    </w:p>
    <w:p w14:paraId="2D949558" w14:textId="41079103" w:rsidR="0086582C" w:rsidRPr="007D072B" w:rsidRDefault="0086582C" w:rsidP="0086582C">
      <w:pPr>
        <w:shd w:val="clear" w:color="auto" w:fill="D9E2F3" w:themeFill="accent1" w:themeFillTint="33"/>
        <w:spacing w:line="360" w:lineRule="auto"/>
        <w:jc w:val="center"/>
        <w:rPr>
          <w:rFonts w:cstheme="minorHAnsi"/>
          <w:i/>
          <w:iCs/>
          <w:sz w:val="24"/>
          <w:szCs w:val="24"/>
          <w:lang w:eastAsia="ar-SA"/>
        </w:rPr>
      </w:pPr>
      <w:r w:rsidRPr="007D072B">
        <w:rPr>
          <w:rFonts w:cstheme="minorHAnsi"/>
          <w:b/>
          <w:bCs/>
          <w:sz w:val="24"/>
          <w:szCs w:val="24"/>
          <w:lang w:eastAsia="ar-SA"/>
        </w:rPr>
        <w:t>„</w:t>
      </w:r>
      <w:r w:rsidR="007D072B" w:rsidRPr="007D072B">
        <w:rPr>
          <w:rFonts w:cstheme="minorHAnsi"/>
          <w:b/>
          <w:bCs/>
          <w:color w:val="000000"/>
          <w:sz w:val="24"/>
          <w:szCs w:val="24"/>
          <w:u w:color="000000"/>
        </w:rPr>
        <w:t>Usługa administrowania i dozorowania nieruchomościami zarządzanymi</w:t>
      </w:r>
      <w:r w:rsidR="007D072B">
        <w:rPr>
          <w:rFonts w:cstheme="minorHAnsi"/>
          <w:b/>
          <w:bCs/>
          <w:color w:val="000000"/>
          <w:sz w:val="24"/>
          <w:szCs w:val="24"/>
          <w:u w:color="000000"/>
        </w:rPr>
        <w:br/>
      </w:r>
      <w:r w:rsidR="007D072B" w:rsidRPr="007D072B">
        <w:rPr>
          <w:rFonts w:cstheme="minorHAnsi"/>
          <w:b/>
          <w:bCs/>
          <w:color w:val="000000"/>
          <w:sz w:val="24"/>
          <w:szCs w:val="24"/>
          <w:u w:color="000000"/>
        </w:rPr>
        <w:t xml:space="preserve"> przez Śląski Zarząd Nieruchomości </w:t>
      </w:r>
      <w:r w:rsidRPr="007D072B">
        <w:rPr>
          <w:rFonts w:cstheme="minorHAnsi"/>
          <w:b/>
          <w:bCs/>
          <w:color w:val="000000"/>
          <w:sz w:val="24"/>
          <w:szCs w:val="24"/>
          <w:u w:color="000000"/>
        </w:rPr>
        <w:t>”</w:t>
      </w:r>
    </w:p>
    <w:p w14:paraId="264D1648" w14:textId="383229CC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W celu oceny, czy ww. Wykonawca będzie dysponował moimi zasobami w stopniu niezbędnym dla należytego wykonania zamówienia oraz oceny, czy stosunek nas łączący gwarantuje rzeczywisty dostęp do moich </w:t>
      </w:r>
      <w:r w:rsidRPr="005F65A0">
        <w:rPr>
          <w:rFonts w:ascii="Arial Narrow" w:eastAsia="Times New Roman" w:hAnsi="Arial Narrow" w:cs="Calibri"/>
          <w:lang w:eastAsia="ar-SA"/>
        </w:rPr>
        <w:lastRenderedPageBreak/>
        <w:t>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1DBCABB4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8AE2537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AB4325E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EE3F2B9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940B003" w14:textId="77777777" w:rsidR="004D61AA" w:rsidRPr="005F65A0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p w14:paraId="29E67F3C" w14:textId="77777777" w:rsid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7C6BD7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7B7C7344" w:rsid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/miejscowość/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/data/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 podpis osoby (osób) uprawnionych do reprezentowania Wykonawcy /</w:t>
      </w:r>
    </w:p>
    <w:p w14:paraId="49EDC62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0E6C243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A7C472D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4B2363C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260ECA40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129918A" w14:textId="77777777" w:rsidR="0086582C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309CE7E7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5EED2F52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3A35D6A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76CC060C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41E4585C" w:rsidR="00497797" w:rsidRDefault="0016740E" w:rsidP="005F65A0">
    <w:pPr>
      <w:pStyle w:val="Nagwek"/>
      <w:tabs>
        <w:tab w:val="left" w:pos="6270"/>
      </w:tabs>
    </w:pPr>
    <w:r w:rsidRPr="004561A4">
      <w:t>Nr postępowania: TP-</w:t>
    </w:r>
    <w:r w:rsidR="007D072B">
      <w:t xml:space="preserve">10 </w:t>
    </w:r>
    <w:r w:rsidRPr="004561A4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4D61AA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D072B"/>
    <w:rsid w:val="007E28E6"/>
    <w:rsid w:val="00814033"/>
    <w:rsid w:val="0085077E"/>
    <w:rsid w:val="0086582C"/>
    <w:rsid w:val="00891D45"/>
    <w:rsid w:val="008E2EDA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7</cp:revision>
  <cp:lastPrinted>2021-11-30T15:34:00Z</cp:lastPrinted>
  <dcterms:created xsi:type="dcterms:W3CDTF">2022-11-25T14:01:00Z</dcterms:created>
  <dcterms:modified xsi:type="dcterms:W3CDTF">2023-12-12T11:20:00Z</dcterms:modified>
</cp:coreProperties>
</file>