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4F7FD2" w14:textId="77777777" w:rsidR="00CA783C" w:rsidRDefault="00CA783C" w:rsidP="00CA783C">
      <w:pPr>
        <w:pStyle w:val="Standard"/>
        <w:jc w:val="right"/>
      </w:pPr>
      <w:r>
        <w:rPr>
          <w:b/>
          <w:bCs/>
          <w:i/>
          <w:iCs/>
          <w:sz w:val="20"/>
          <w:szCs w:val="20"/>
          <w:lang w:val="pl-PL"/>
        </w:rPr>
        <w:t xml:space="preserve">Załącznik nr 2 do zapytania ofertowego </w:t>
      </w:r>
      <w:r>
        <w:rPr>
          <w:b/>
          <w:sz w:val="20"/>
          <w:szCs w:val="20"/>
          <w:lang w:val="pl-PL"/>
        </w:rPr>
        <w:t xml:space="preserve"> </w:t>
      </w:r>
    </w:p>
    <w:p w14:paraId="30E76A6A" w14:textId="77777777" w:rsidR="00CA783C" w:rsidRDefault="00CA783C" w:rsidP="00CA783C">
      <w:pPr>
        <w:pStyle w:val="Standard"/>
        <w:jc w:val="center"/>
        <w:rPr>
          <w:b/>
          <w:bCs/>
          <w:lang w:val="pl-PL"/>
        </w:rPr>
      </w:pPr>
      <w:r>
        <w:rPr>
          <w:b/>
          <w:bCs/>
          <w:lang w:val="pl-PL"/>
        </w:rPr>
        <w:t>Zestawienie cen jednostkowych</w:t>
      </w:r>
    </w:p>
    <w:tbl>
      <w:tblPr>
        <w:tblW w:w="15295" w:type="dxa"/>
        <w:tblInd w:w="-13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37"/>
        <w:gridCol w:w="7951"/>
        <w:gridCol w:w="1830"/>
        <w:gridCol w:w="1680"/>
        <w:gridCol w:w="1297"/>
        <w:gridCol w:w="1659"/>
        <w:gridCol w:w="41"/>
      </w:tblGrid>
      <w:tr w:rsidR="00CA783C" w14:paraId="1603E917" w14:textId="77777777" w:rsidTr="00FC40FA">
        <w:trPr>
          <w:trHeight w:val="450"/>
        </w:trPr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38EA3728" w14:textId="77777777" w:rsidR="00CA783C" w:rsidRDefault="00CA783C" w:rsidP="00B2472E">
            <w:pPr>
              <w:pStyle w:val="Standard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1</w:t>
            </w:r>
          </w:p>
        </w:tc>
        <w:tc>
          <w:tcPr>
            <w:tcW w:w="7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0C52BA6C" w14:textId="77777777" w:rsidR="00CA783C" w:rsidRDefault="00CA783C" w:rsidP="00B2472E">
            <w:pPr>
              <w:pStyle w:val="Standard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2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5CC6803F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3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4632E7DF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4</w:t>
            </w:r>
          </w:p>
        </w:tc>
        <w:tc>
          <w:tcPr>
            <w:tcW w:w="1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29F640F0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5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6725F261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6</w:t>
            </w: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5D0601C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</w:p>
        </w:tc>
      </w:tr>
      <w:tr w:rsidR="00CA783C" w14:paraId="205B83E1" w14:textId="77777777" w:rsidTr="00FC40FA">
        <w:trPr>
          <w:trHeight w:val="450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2F11E5CF" w14:textId="77777777" w:rsidR="00CA783C" w:rsidRDefault="00CA783C" w:rsidP="00B2472E">
            <w:pPr>
              <w:pStyle w:val="Standard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L.p.</w:t>
            </w: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5CA9F07E" w14:textId="77777777" w:rsidR="00CA783C" w:rsidRDefault="00CA783C" w:rsidP="00B2472E">
            <w:pPr>
              <w:pStyle w:val="Standard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Rodzaj prac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7E7BF7BF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Jednostka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74DC62C1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Szacowana ilość*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45C5766E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Cena brutto</w:t>
            </w: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435D3E97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Wartość brutto</w:t>
            </w:r>
          </w:p>
          <w:p w14:paraId="6B36FE85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(kol. 4 x kol. 5)</w:t>
            </w: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7CF2216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</w:p>
        </w:tc>
      </w:tr>
      <w:tr w:rsidR="00CA783C" w14:paraId="2A163DC7" w14:textId="77777777" w:rsidTr="00FC40FA">
        <w:trPr>
          <w:trHeight w:val="1010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1DF1910" w14:textId="108DFC4B" w:rsidR="00CA783C" w:rsidRDefault="00CA783C" w:rsidP="00C363D0">
            <w:pPr>
              <w:pStyle w:val="Standard"/>
              <w:numPr>
                <w:ilvl w:val="0"/>
                <w:numId w:val="1"/>
              </w:numPr>
              <w:snapToGrid w:val="0"/>
              <w:jc w:val="center"/>
              <w:rPr>
                <w:rFonts w:eastAsia="Arial Unicode MS"/>
                <w:b/>
                <w:sz w:val="20"/>
                <w:szCs w:val="20"/>
                <w:lang w:val="pl-PL"/>
              </w:rPr>
            </w:pP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16D18236" w14:textId="1F247238" w:rsidR="00CA783C" w:rsidRDefault="00CA783C" w:rsidP="00B2472E">
            <w:pPr>
              <w:pStyle w:val="Standard"/>
              <w:jc w:val="both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Określenie wartości lokalu mieszkalnego łącznie z pomieszczeniami przynależnymi do tego lokalu</w:t>
            </w:r>
            <w:r w:rsidR="00FC40FA">
              <w:rPr>
                <w:sz w:val="20"/>
                <w:szCs w:val="20"/>
                <w:lang w:val="pl-PL"/>
              </w:rPr>
              <w:t xml:space="preserve"> </w:t>
            </w:r>
            <w:r>
              <w:rPr>
                <w:sz w:val="20"/>
                <w:szCs w:val="20"/>
                <w:lang w:val="pl-PL"/>
              </w:rPr>
              <w:t>i udziałem w nieruchomości wspólnej oraz udziałem w gruncie wraz z rzutem odpowiedniej kondygnacji budynku z zaznaczeniem lokalu mieszkalnego i pomieszczenia przynależnego (np. piwnica), (do wydania zaświadczenia o samodzielności lokalu).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E7D0DC8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za 1 lokal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E86AC64" w14:textId="77777777" w:rsidR="00CA783C" w:rsidRDefault="00CA783C" w:rsidP="00B2472E">
            <w:pPr>
              <w:pStyle w:val="Standard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8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2F904030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4BFB2C55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DE089DF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CA783C" w14:paraId="561534BA" w14:textId="77777777" w:rsidTr="00FC40FA">
        <w:trPr>
          <w:trHeight w:val="795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C991995" w14:textId="32147B73" w:rsidR="00CA783C" w:rsidRDefault="00CA783C" w:rsidP="00C363D0">
            <w:pPr>
              <w:pStyle w:val="Standard"/>
              <w:numPr>
                <w:ilvl w:val="0"/>
                <w:numId w:val="1"/>
              </w:numPr>
              <w:snapToGrid w:val="0"/>
              <w:jc w:val="center"/>
              <w:rPr>
                <w:b/>
                <w:sz w:val="20"/>
                <w:szCs w:val="20"/>
                <w:lang w:val="pl-PL"/>
              </w:rPr>
            </w:pP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58773481" w14:textId="77777777" w:rsidR="00CA783C" w:rsidRDefault="00CA783C" w:rsidP="00B2472E">
            <w:pPr>
              <w:pStyle w:val="Standard"/>
              <w:tabs>
                <w:tab w:val="left" w:pos="1350"/>
              </w:tabs>
              <w:jc w:val="both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Rzut lokalu mieszkalnego lub użytkowego w skali, zawierający opis lokalu, jego położenie oraz wyposażenie w instalacje – w celu uzyskania zaświadczenia o samodzielności lokalu.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0262EB9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za 1 lokal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3DB64B3" w14:textId="77777777" w:rsidR="00CA783C" w:rsidRDefault="00CA783C" w:rsidP="00B2472E">
            <w:pPr>
              <w:pStyle w:val="Standard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5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2B2D350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16164F3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06AA3A8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CA783C" w14:paraId="6828A289" w14:textId="77777777" w:rsidTr="00FC40FA">
        <w:trPr>
          <w:trHeight w:val="795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694B577" w14:textId="56D0B914" w:rsidR="00CA783C" w:rsidRDefault="00CA783C" w:rsidP="00C363D0">
            <w:pPr>
              <w:pStyle w:val="Standard"/>
              <w:numPr>
                <w:ilvl w:val="0"/>
                <w:numId w:val="1"/>
              </w:numPr>
              <w:snapToGrid w:val="0"/>
              <w:jc w:val="center"/>
              <w:rPr>
                <w:b/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12024D4E" w14:textId="77777777" w:rsidR="00CA783C" w:rsidRDefault="00CA783C" w:rsidP="00B2472E">
            <w:pPr>
              <w:pStyle w:val="Standard"/>
              <w:jc w:val="both"/>
            </w:pPr>
            <w:r>
              <w:rPr>
                <w:color w:val="000000"/>
                <w:sz w:val="20"/>
                <w:szCs w:val="20"/>
                <w:lang w:val="pl-PL"/>
              </w:rPr>
              <w:t>Inwentaryzacja nieruchomości: bilans powierzchni</w:t>
            </w:r>
            <w:r>
              <w:rPr>
                <w:rFonts w:eastAsia="Arial Unicode MS"/>
                <w:color w:val="000000"/>
                <w:sz w:val="20"/>
                <w:szCs w:val="20"/>
                <w:lang w:val="pl-PL"/>
              </w:rPr>
              <w:t xml:space="preserve"> </w:t>
            </w:r>
            <w:r>
              <w:rPr>
                <w:color w:val="000000"/>
                <w:sz w:val="20"/>
                <w:szCs w:val="20"/>
                <w:lang w:val="pl-PL"/>
              </w:rPr>
              <w:t>użytkowej budynku wraz z powierzchnią pomieszczeń</w:t>
            </w:r>
            <w:r>
              <w:rPr>
                <w:rFonts w:eastAsia="Arial Unicode MS"/>
                <w:color w:val="000000"/>
                <w:sz w:val="20"/>
                <w:szCs w:val="20"/>
                <w:lang w:val="pl-PL"/>
              </w:rPr>
              <w:t xml:space="preserve"> </w:t>
            </w:r>
            <w:r>
              <w:rPr>
                <w:color w:val="000000"/>
                <w:sz w:val="20"/>
                <w:szCs w:val="20"/>
                <w:lang w:val="pl-PL"/>
              </w:rPr>
              <w:t>przynależnych w celu wyodrębnienia lokali mieszkalnych z pomieszczeniami przynależnymi</w:t>
            </w:r>
            <w:r>
              <w:rPr>
                <w:rFonts w:eastAsia="Arial Unicode MS"/>
                <w:color w:val="000000"/>
                <w:sz w:val="20"/>
                <w:szCs w:val="20"/>
                <w:lang w:val="pl-PL"/>
              </w:rPr>
              <w:t xml:space="preserve"> </w:t>
            </w:r>
            <w:r>
              <w:rPr>
                <w:color w:val="000000"/>
                <w:sz w:val="20"/>
                <w:szCs w:val="20"/>
                <w:lang w:val="pl-PL"/>
              </w:rPr>
              <w:t>i określenia wysokości ich udziału w nieruchomości</w:t>
            </w:r>
            <w:r>
              <w:rPr>
                <w:rFonts w:eastAsia="Arial Unicode MS"/>
                <w:color w:val="000000"/>
                <w:sz w:val="20"/>
                <w:szCs w:val="20"/>
                <w:lang w:val="pl-PL"/>
              </w:rPr>
              <w:t xml:space="preserve"> </w:t>
            </w:r>
            <w:r>
              <w:rPr>
                <w:color w:val="000000"/>
                <w:sz w:val="20"/>
                <w:szCs w:val="20"/>
                <w:lang w:val="pl-PL"/>
              </w:rPr>
              <w:t>wspólnej oraz rzuty poziome poszczególnych kondygnacji.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D5C7037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za cały budynek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5E49E7BD" w14:textId="77777777" w:rsidR="00CA783C" w:rsidRDefault="00CA783C" w:rsidP="00B2472E">
            <w:pPr>
              <w:pStyle w:val="Standard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2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544C1DF1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725900E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71412F9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CA783C" w14:paraId="4F0C52FC" w14:textId="77777777" w:rsidTr="00FC40FA">
        <w:trPr>
          <w:trHeight w:val="255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88C6D39" w14:textId="205906FD" w:rsidR="00CA783C" w:rsidRDefault="00CA783C" w:rsidP="00C363D0">
            <w:pPr>
              <w:pStyle w:val="Standard"/>
              <w:numPr>
                <w:ilvl w:val="0"/>
                <w:numId w:val="1"/>
              </w:numPr>
              <w:snapToGrid w:val="0"/>
              <w:jc w:val="center"/>
              <w:rPr>
                <w:rFonts w:eastAsia="Arial Unicode MS"/>
                <w:b/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300E14F4" w14:textId="77777777" w:rsidR="00FC40FA" w:rsidRDefault="00CA783C" w:rsidP="00B2472E">
            <w:pPr>
              <w:pStyle w:val="Standard"/>
              <w:jc w:val="both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Określenie wartości nieruchomości zabudowanych lub/i zagospodarowanych przeznaczonych do zbycia, nabycia, darowizny i zamiany, ustanowienia trwałego zarządu i rozwiązania trwałego</w:t>
            </w:r>
          </w:p>
          <w:p w14:paraId="6E4709D5" w14:textId="386905BE" w:rsidR="00CA783C" w:rsidRDefault="00CA783C" w:rsidP="00B2472E">
            <w:pPr>
              <w:pStyle w:val="Standard"/>
              <w:jc w:val="both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 xml:space="preserve"> zarządu.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4964BB0F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za nieruchomość</w:t>
            </w:r>
          </w:p>
          <w:p w14:paraId="36512053" w14:textId="77777777" w:rsidR="00FC40FA" w:rsidRDefault="00FC40FA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151D203" w14:textId="77777777" w:rsidR="00CA783C" w:rsidRDefault="00CA783C" w:rsidP="00B2472E">
            <w:pPr>
              <w:pStyle w:val="Standard"/>
              <w:jc w:val="center"/>
              <w:rPr>
                <w:b/>
                <w:bCs/>
                <w:color w:val="000000"/>
                <w:sz w:val="20"/>
                <w:szCs w:val="20"/>
                <w:lang w:val="pl-PL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pl-PL"/>
              </w:rPr>
              <w:t>2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AF2B055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B636E4A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08AFCAD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</w:tr>
      <w:tr w:rsidR="00CA783C" w14:paraId="7E7F2C81" w14:textId="77777777" w:rsidTr="00FC40FA">
        <w:trPr>
          <w:trHeight w:val="255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26D87B18" w14:textId="126DDFC5" w:rsidR="00CA783C" w:rsidRDefault="00CA783C" w:rsidP="00C363D0">
            <w:pPr>
              <w:pStyle w:val="Standard"/>
              <w:numPr>
                <w:ilvl w:val="0"/>
                <w:numId w:val="1"/>
              </w:numPr>
              <w:snapToGrid w:val="0"/>
              <w:jc w:val="center"/>
              <w:rPr>
                <w:rFonts w:eastAsia="Arial Unicode MS"/>
                <w:b/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59F7109F" w14:textId="77777777" w:rsidR="00CA783C" w:rsidRDefault="00CA783C" w:rsidP="00B2472E">
            <w:pPr>
              <w:pStyle w:val="Standard"/>
              <w:jc w:val="both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Określenie wartości nieruchomości gruntowych przeznaczonych do zbycia, nabycia, darowizny</w:t>
            </w:r>
            <w:r>
              <w:rPr>
                <w:color w:val="000000"/>
                <w:sz w:val="20"/>
                <w:szCs w:val="20"/>
                <w:lang w:val="pl-PL"/>
              </w:rPr>
              <w:br/>
              <w:t>i zamiany, ustanowienia trwałego zarządu i rozwiązania trwałego zarządu.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64599D9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za nieruchomość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72BFDDC" w14:textId="1EC19655" w:rsidR="00CA783C" w:rsidRDefault="00C363D0" w:rsidP="00B2472E">
            <w:pPr>
              <w:pStyle w:val="Standard"/>
              <w:jc w:val="center"/>
              <w:rPr>
                <w:b/>
                <w:bCs/>
                <w:color w:val="000000"/>
                <w:sz w:val="20"/>
                <w:szCs w:val="20"/>
                <w:lang w:val="pl-PL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pl-PL"/>
              </w:rPr>
              <w:t>8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DB6CDA5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8FBFBED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5FC636D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</w:tr>
      <w:tr w:rsidR="00CA783C" w14:paraId="2A40298C" w14:textId="77777777" w:rsidTr="00FC40FA">
        <w:trPr>
          <w:trHeight w:val="253"/>
        </w:trPr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FDB3DE2" w14:textId="1C2E4376" w:rsidR="00CA783C" w:rsidRDefault="00CA783C" w:rsidP="00C363D0">
            <w:pPr>
              <w:pStyle w:val="Standard"/>
              <w:numPr>
                <w:ilvl w:val="0"/>
                <w:numId w:val="1"/>
              </w:numPr>
              <w:snapToGrid w:val="0"/>
              <w:jc w:val="center"/>
              <w:rPr>
                <w:b/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79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48E1EC08" w14:textId="77777777" w:rsidR="00CA783C" w:rsidRDefault="00CA783C" w:rsidP="00B2472E">
            <w:pPr>
              <w:pStyle w:val="Standard"/>
              <w:tabs>
                <w:tab w:val="left" w:pos="2971"/>
              </w:tabs>
              <w:jc w:val="both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Określenie wartości nieruchomości gruntowej rolnej.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E28BC29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za nieruchomość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BC72ECA" w14:textId="60F47736" w:rsidR="00CA783C" w:rsidRDefault="00FC40FA" w:rsidP="00B2472E">
            <w:pPr>
              <w:pStyle w:val="Standard"/>
              <w:jc w:val="center"/>
              <w:rPr>
                <w:b/>
                <w:bCs/>
                <w:color w:val="000000"/>
                <w:sz w:val="20"/>
                <w:szCs w:val="20"/>
                <w:lang w:val="pl-PL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pl-PL"/>
              </w:rPr>
              <w:t>3</w:t>
            </w:r>
          </w:p>
        </w:tc>
        <w:tc>
          <w:tcPr>
            <w:tcW w:w="12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435AB035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926BD45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E37B5A4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</w:tr>
      <w:tr w:rsidR="00CA783C" w14:paraId="102EE4DD" w14:textId="77777777" w:rsidTr="00FC40FA">
        <w:trPr>
          <w:trHeight w:val="546"/>
        </w:trPr>
        <w:tc>
          <w:tcPr>
            <w:tcW w:w="8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A86B8F2" w14:textId="35DED6DE" w:rsidR="00CA783C" w:rsidRDefault="00CA783C" w:rsidP="00C363D0">
            <w:pPr>
              <w:pStyle w:val="Standard"/>
              <w:numPr>
                <w:ilvl w:val="0"/>
                <w:numId w:val="1"/>
              </w:numPr>
              <w:snapToGrid w:val="0"/>
              <w:jc w:val="center"/>
              <w:rPr>
                <w:b/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79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1D721AFF" w14:textId="77777777" w:rsidR="00CA783C" w:rsidRDefault="00CA783C" w:rsidP="00B2472E">
            <w:pPr>
              <w:pStyle w:val="Standard"/>
              <w:snapToGrid w:val="0"/>
              <w:jc w:val="both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Określenie wartości udziału w nieruchomościach niezabudowanych lub zabudowanych przeznaczonych do zbycia, nabycia, darowizny i zamiany, ustanowienia trwałego zarządu.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D825E83" w14:textId="77777777" w:rsidR="00CA783C" w:rsidRDefault="00CA783C" w:rsidP="00B2472E">
            <w:pPr>
              <w:pStyle w:val="Standard"/>
              <w:snapToGrid w:val="0"/>
              <w:jc w:val="center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 xml:space="preserve">za udział </w:t>
            </w:r>
            <w:r>
              <w:rPr>
                <w:color w:val="000000"/>
                <w:sz w:val="20"/>
                <w:szCs w:val="20"/>
                <w:lang w:val="pl-PL"/>
              </w:rPr>
              <w:br/>
              <w:t>w  nieruchomości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4D709211" w14:textId="7490FC0D" w:rsidR="00CA783C" w:rsidRDefault="00FC40FA" w:rsidP="00B2472E">
            <w:pPr>
              <w:pStyle w:val="Standard"/>
              <w:snapToGrid w:val="0"/>
              <w:jc w:val="center"/>
              <w:rPr>
                <w:b/>
                <w:bCs/>
                <w:color w:val="000000"/>
                <w:sz w:val="20"/>
                <w:szCs w:val="20"/>
                <w:lang w:val="pl-PL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pl-PL"/>
              </w:rPr>
              <w:t>2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2A08524" w14:textId="77777777" w:rsidR="00CA783C" w:rsidRDefault="00CA783C" w:rsidP="00B2472E">
            <w:pPr>
              <w:pStyle w:val="Standard"/>
              <w:snapToGrid w:val="0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320B6A8" w14:textId="77777777" w:rsidR="00CA783C" w:rsidRDefault="00CA783C" w:rsidP="00B2472E">
            <w:pPr>
              <w:pStyle w:val="Standard"/>
              <w:snapToGrid w:val="0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90C192E" w14:textId="77777777" w:rsidR="00CA783C" w:rsidRDefault="00CA783C" w:rsidP="00B2472E">
            <w:pPr>
              <w:pStyle w:val="Standard"/>
              <w:snapToGrid w:val="0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</w:tr>
      <w:tr w:rsidR="00CA783C" w14:paraId="38D52366" w14:textId="77777777" w:rsidTr="00FC40FA">
        <w:trPr>
          <w:trHeight w:val="255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20E9C04" w14:textId="40E5C3B0" w:rsidR="00CA783C" w:rsidRDefault="00CA783C" w:rsidP="00C363D0">
            <w:pPr>
              <w:pStyle w:val="Standard"/>
              <w:numPr>
                <w:ilvl w:val="0"/>
                <w:numId w:val="1"/>
              </w:numPr>
              <w:snapToGrid w:val="0"/>
              <w:jc w:val="center"/>
              <w:rPr>
                <w:b/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79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35844C53" w14:textId="77777777" w:rsidR="00CA783C" w:rsidRDefault="00CA783C" w:rsidP="00B2472E">
            <w:pPr>
              <w:pStyle w:val="Standard"/>
              <w:snapToGrid w:val="0"/>
              <w:jc w:val="both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Określenie wartości nieruchomości gruntowej będącej w użytkowaniu wieczystym przeznaczonej do sprzedaży w drodze bezprzetargowej na rzecz użytkownika wieczystego.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2F70E432" w14:textId="77777777" w:rsidR="00CA783C" w:rsidRDefault="00CA783C" w:rsidP="00B2472E">
            <w:pPr>
              <w:pStyle w:val="Standard"/>
              <w:snapToGrid w:val="0"/>
              <w:jc w:val="center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za nieruchomość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8EF160D" w14:textId="353F1009" w:rsidR="00CA783C" w:rsidRDefault="00C363D0" w:rsidP="00B2472E">
            <w:pPr>
              <w:pStyle w:val="Standard"/>
              <w:snapToGrid w:val="0"/>
              <w:jc w:val="center"/>
              <w:rPr>
                <w:b/>
                <w:bCs/>
                <w:color w:val="000000"/>
                <w:sz w:val="20"/>
                <w:szCs w:val="20"/>
                <w:lang w:val="pl-PL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pl-PL"/>
              </w:rPr>
              <w:t>6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272DB9EE" w14:textId="77777777" w:rsidR="00CA783C" w:rsidRDefault="00CA783C" w:rsidP="00B2472E">
            <w:pPr>
              <w:pStyle w:val="Standard"/>
              <w:snapToGrid w:val="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2042A4B2" w14:textId="77777777" w:rsidR="00CA783C" w:rsidRDefault="00CA783C" w:rsidP="00B2472E">
            <w:pPr>
              <w:pStyle w:val="Standard"/>
              <w:snapToGrid w:val="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7B51436" w14:textId="77777777" w:rsidR="00CA783C" w:rsidRDefault="00CA783C" w:rsidP="00B2472E">
            <w:pPr>
              <w:pStyle w:val="Standard"/>
              <w:snapToGrid w:val="0"/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CA783C" w14:paraId="5756AFE5" w14:textId="77777777" w:rsidTr="00FC40FA">
        <w:trPr>
          <w:trHeight w:val="510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3BBDA57" w14:textId="499103E3" w:rsidR="00CA783C" w:rsidRDefault="00CA783C" w:rsidP="00C363D0">
            <w:pPr>
              <w:pStyle w:val="Standard"/>
              <w:numPr>
                <w:ilvl w:val="0"/>
                <w:numId w:val="1"/>
              </w:numPr>
              <w:snapToGrid w:val="0"/>
              <w:jc w:val="center"/>
              <w:rPr>
                <w:b/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38B43717" w14:textId="77777777" w:rsidR="00CA783C" w:rsidRDefault="00CA783C" w:rsidP="00B2472E">
            <w:pPr>
              <w:pStyle w:val="Standard"/>
              <w:snapToGrid w:val="0"/>
              <w:jc w:val="both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Określenie wartości nieruchomości w celu ustalenia opłaty za przekształcenie prawa użytkowania wieczystego  w prawo własności.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4B22E04" w14:textId="77777777" w:rsidR="00CA783C" w:rsidRDefault="00CA783C" w:rsidP="00B2472E">
            <w:pPr>
              <w:pStyle w:val="Standard"/>
              <w:snapToGrid w:val="0"/>
              <w:jc w:val="center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za nieruchomość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29C4649" w14:textId="248866A5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5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0416204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75A2B44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93A9442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</w:tr>
      <w:tr w:rsidR="00CA783C" w14:paraId="66EF2860" w14:textId="77777777" w:rsidTr="00FC40FA">
        <w:trPr>
          <w:trHeight w:val="570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3A6D137" w14:textId="1677B761" w:rsidR="00CA783C" w:rsidRDefault="00CA783C" w:rsidP="00C363D0">
            <w:pPr>
              <w:pStyle w:val="Standard"/>
              <w:numPr>
                <w:ilvl w:val="0"/>
                <w:numId w:val="1"/>
              </w:numPr>
              <w:snapToGrid w:val="0"/>
              <w:jc w:val="center"/>
              <w:rPr>
                <w:b/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21B4E979" w14:textId="77777777" w:rsidR="00CA783C" w:rsidRDefault="00CA783C" w:rsidP="00B2472E">
            <w:pPr>
              <w:pStyle w:val="Standard"/>
              <w:jc w:val="both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Określenie wartości nieruchomości gruntowej niezabudowanej lub gruntowej zabudowanej                   w celu ustalenia  i aktualizacji opłaty rocznej z tytułu użytkowania wieczystego.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46D8D2A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za nieruchomość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9CD65AA" w14:textId="38E8BDF6" w:rsidR="00CA783C" w:rsidRDefault="002402CD" w:rsidP="00B2472E">
            <w:pPr>
              <w:pStyle w:val="Standard"/>
              <w:jc w:val="center"/>
              <w:rPr>
                <w:b/>
                <w:bCs/>
                <w:color w:val="000000"/>
                <w:sz w:val="20"/>
                <w:szCs w:val="20"/>
                <w:lang w:val="pl-PL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pl-PL"/>
              </w:rPr>
              <w:t>17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7C209B2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9FAAA76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06A3E91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</w:tr>
      <w:tr w:rsidR="00CA783C" w14:paraId="489C67ED" w14:textId="77777777" w:rsidTr="00FC40FA">
        <w:trPr>
          <w:trHeight w:val="570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FECD3B2" w14:textId="09C2AEF3" w:rsidR="00CA783C" w:rsidRDefault="00CA783C" w:rsidP="00C363D0">
            <w:pPr>
              <w:pStyle w:val="Standard"/>
              <w:numPr>
                <w:ilvl w:val="0"/>
                <w:numId w:val="1"/>
              </w:numPr>
              <w:snapToGrid w:val="0"/>
              <w:jc w:val="center"/>
              <w:rPr>
                <w:b/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3B82584A" w14:textId="77777777" w:rsidR="00CA783C" w:rsidRDefault="00CA783C" w:rsidP="00B2472E">
            <w:pPr>
              <w:pStyle w:val="Standard"/>
              <w:tabs>
                <w:tab w:val="left" w:pos="1245"/>
              </w:tabs>
              <w:jc w:val="both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Określenie wartości nieruchomości gruntowej zabudowanej garażem w celu ustalenia                               i aktualizacji opłaty rocznej z tytułu użytkowania wieczystego.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281D5D8" w14:textId="77777777" w:rsidR="00CA783C" w:rsidRDefault="00CA783C" w:rsidP="00B2472E">
            <w:pPr>
              <w:pStyle w:val="Standard"/>
              <w:tabs>
                <w:tab w:val="left" w:pos="1245"/>
              </w:tabs>
              <w:jc w:val="center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za nieruchomość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9F57379" w14:textId="27EE7EAE" w:rsidR="00CA783C" w:rsidRDefault="00CA783C" w:rsidP="00B2472E">
            <w:pPr>
              <w:pStyle w:val="Standard"/>
              <w:tabs>
                <w:tab w:val="left" w:pos="1245"/>
              </w:tabs>
              <w:jc w:val="center"/>
              <w:rPr>
                <w:b/>
                <w:bCs/>
                <w:color w:val="000000"/>
                <w:sz w:val="20"/>
                <w:szCs w:val="20"/>
                <w:lang w:val="pl-PL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pl-PL"/>
              </w:rPr>
              <w:t>1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85B9EAD" w14:textId="77777777" w:rsidR="00CA783C" w:rsidRDefault="00CA783C" w:rsidP="00B2472E">
            <w:pPr>
              <w:pStyle w:val="Standard"/>
              <w:tabs>
                <w:tab w:val="left" w:pos="1245"/>
              </w:tabs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DE35C1D" w14:textId="77777777" w:rsidR="00CA783C" w:rsidRDefault="00CA783C" w:rsidP="00B2472E">
            <w:pPr>
              <w:pStyle w:val="Standard"/>
              <w:tabs>
                <w:tab w:val="left" w:pos="1245"/>
              </w:tabs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651BBBF" w14:textId="77777777" w:rsidR="00CA783C" w:rsidRDefault="00CA783C" w:rsidP="00B2472E">
            <w:pPr>
              <w:pStyle w:val="Standard"/>
              <w:tabs>
                <w:tab w:val="left" w:pos="1245"/>
              </w:tabs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</w:tr>
      <w:tr w:rsidR="00CA783C" w14:paraId="710FA9B5" w14:textId="77777777" w:rsidTr="00FC40FA">
        <w:trPr>
          <w:trHeight w:val="501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34BCB43" w14:textId="0CBE6849" w:rsidR="00CA783C" w:rsidRDefault="00CA783C" w:rsidP="00C363D0">
            <w:pPr>
              <w:pStyle w:val="Standard"/>
              <w:numPr>
                <w:ilvl w:val="0"/>
                <w:numId w:val="1"/>
              </w:numPr>
              <w:snapToGrid w:val="0"/>
              <w:jc w:val="center"/>
              <w:rPr>
                <w:b/>
                <w:sz w:val="20"/>
                <w:szCs w:val="20"/>
                <w:lang w:val="pl-PL"/>
              </w:rPr>
            </w:pP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7DC18CD9" w14:textId="77777777" w:rsidR="00CA783C" w:rsidRDefault="00CA783C" w:rsidP="00B2472E">
            <w:pPr>
              <w:pStyle w:val="Standard"/>
              <w:tabs>
                <w:tab w:val="left" w:pos="1245"/>
              </w:tabs>
              <w:jc w:val="both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Określenie wartości nieruchomości zabudowanych lub gruntowych niezabudowanych (bądź udziałów w takich nieruchomościach) w celu ustalenia i aktualizacji opłaty rocznej z tytułu trwałego zarządu.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54553ED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za nieruchomość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4FB15E93" w14:textId="77777777" w:rsidR="00CA783C" w:rsidRDefault="00CA783C" w:rsidP="00B2472E">
            <w:pPr>
              <w:pStyle w:val="Standard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1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285FF13" w14:textId="77777777" w:rsidR="00CA783C" w:rsidRDefault="00CA783C" w:rsidP="00B2472E">
            <w:pPr>
              <w:pStyle w:val="Standard"/>
              <w:ind w:left="57" w:hanging="34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4997554B" w14:textId="77777777" w:rsidR="00CA783C" w:rsidRDefault="00CA783C" w:rsidP="00B2472E">
            <w:pPr>
              <w:pStyle w:val="Standard"/>
              <w:ind w:left="57" w:hanging="34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DAFEC79" w14:textId="77777777" w:rsidR="00CA783C" w:rsidRDefault="00CA783C" w:rsidP="00B2472E">
            <w:pPr>
              <w:pStyle w:val="Standard"/>
              <w:ind w:left="57" w:hanging="340"/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CA783C" w14:paraId="75C50F2D" w14:textId="77777777" w:rsidTr="00FC40FA">
        <w:trPr>
          <w:trHeight w:val="255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0EE7719" w14:textId="7FB38159" w:rsidR="00CA783C" w:rsidRDefault="00CA783C" w:rsidP="00C363D0">
            <w:pPr>
              <w:pStyle w:val="Standard"/>
              <w:numPr>
                <w:ilvl w:val="0"/>
                <w:numId w:val="1"/>
              </w:numPr>
              <w:snapToGrid w:val="0"/>
              <w:jc w:val="center"/>
              <w:rPr>
                <w:b/>
                <w:sz w:val="20"/>
                <w:szCs w:val="20"/>
                <w:lang w:val="pl-PL"/>
              </w:rPr>
            </w:pP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575BB4C0" w14:textId="77777777" w:rsidR="00CA783C" w:rsidRDefault="00CA783C" w:rsidP="00B2472E">
            <w:pPr>
              <w:pStyle w:val="Standard"/>
              <w:ind w:left="325" w:hanging="340"/>
              <w:jc w:val="both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 xml:space="preserve">Określenie wartości nieruchomości do celów ustanowienia ograniczonego prawa rzeczowego </w:t>
            </w:r>
          </w:p>
          <w:p w14:paraId="74320C34" w14:textId="77777777" w:rsidR="00CA783C" w:rsidRDefault="00CA783C" w:rsidP="00B2472E">
            <w:pPr>
              <w:pStyle w:val="Standard"/>
              <w:ind w:left="325" w:hanging="340"/>
              <w:jc w:val="both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 xml:space="preserve">służebność gruntowa (m.in. przechodu i przejazdu, przeprowadzenia mediów – </w:t>
            </w:r>
            <w:proofErr w:type="spellStart"/>
            <w:r>
              <w:rPr>
                <w:sz w:val="20"/>
                <w:szCs w:val="20"/>
                <w:lang w:val="pl-PL"/>
              </w:rPr>
              <w:t>przesyłu</w:t>
            </w:r>
            <w:proofErr w:type="spellEnd"/>
            <w:r>
              <w:rPr>
                <w:sz w:val="20"/>
                <w:szCs w:val="20"/>
                <w:lang w:val="pl-PL"/>
              </w:rPr>
              <w:t>).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F0B261F" w14:textId="77777777" w:rsidR="00CA783C" w:rsidRDefault="00CA783C" w:rsidP="00B2472E">
            <w:pPr>
              <w:pStyle w:val="Standard"/>
              <w:snapToGrid w:val="0"/>
              <w:jc w:val="center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za nieruchomość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29C23739" w14:textId="54A12310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1</w:t>
            </w:r>
            <w:r w:rsidR="00C363D0">
              <w:rPr>
                <w:b/>
                <w:bCs/>
                <w:sz w:val="20"/>
                <w:szCs w:val="20"/>
                <w:lang w:val="pl-PL"/>
              </w:rPr>
              <w:t>0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ACD55E2" w14:textId="77777777" w:rsidR="00CA783C" w:rsidRDefault="00CA783C" w:rsidP="00B2472E">
            <w:pPr>
              <w:pStyle w:val="Standard"/>
              <w:snapToGrid w:val="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52648037" w14:textId="77777777" w:rsidR="00CA783C" w:rsidRDefault="00CA783C" w:rsidP="00B2472E">
            <w:pPr>
              <w:pStyle w:val="Standard"/>
              <w:snapToGrid w:val="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49791E6" w14:textId="77777777" w:rsidR="00CA783C" w:rsidRDefault="00CA783C" w:rsidP="00B2472E">
            <w:pPr>
              <w:pStyle w:val="Standard"/>
              <w:snapToGrid w:val="0"/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CA783C" w14:paraId="71BA7438" w14:textId="77777777" w:rsidTr="00FC40FA">
        <w:trPr>
          <w:trHeight w:val="255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23E41D79" w14:textId="24762274" w:rsidR="00CA783C" w:rsidRDefault="00CA783C" w:rsidP="00C363D0">
            <w:pPr>
              <w:pStyle w:val="Standard"/>
              <w:numPr>
                <w:ilvl w:val="0"/>
                <w:numId w:val="1"/>
              </w:numPr>
              <w:snapToGrid w:val="0"/>
              <w:jc w:val="center"/>
              <w:rPr>
                <w:b/>
                <w:sz w:val="20"/>
                <w:szCs w:val="20"/>
                <w:lang w:val="pl-PL"/>
              </w:rPr>
            </w:pP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14B62A2" w14:textId="77777777" w:rsidR="00CA783C" w:rsidRDefault="00CA783C" w:rsidP="00B2472E">
            <w:pPr>
              <w:pStyle w:val="Standard"/>
              <w:spacing w:before="57" w:after="57"/>
              <w:ind w:left="325" w:hanging="608"/>
              <w:jc w:val="both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 xml:space="preserve">     Określenie wartości nieruchomości w celu ustalenia opłaty </w:t>
            </w:r>
            <w:proofErr w:type="spellStart"/>
            <w:r>
              <w:rPr>
                <w:sz w:val="20"/>
                <w:szCs w:val="20"/>
                <w:lang w:val="pl-PL"/>
              </w:rPr>
              <w:t>adiacenckiej</w:t>
            </w:r>
            <w:proofErr w:type="spellEnd"/>
            <w:r>
              <w:rPr>
                <w:sz w:val="20"/>
                <w:szCs w:val="20"/>
                <w:lang w:val="pl-PL"/>
              </w:rPr>
              <w:t>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441392C1" w14:textId="77777777" w:rsidR="00CA783C" w:rsidRDefault="00CA783C" w:rsidP="00B2472E">
            <w:pPr>
              <w:pStyle w:val="Standard"/>
              <w:tabs>
                <w:tab w:val="left" w:pos="1350"/>
              </w:tabs>
              <w:jc w:val="center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za nieruchomość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DF1CEE8" w14:textId="7BFF1E05" w:rsidR="00CA783C" w:rsidRDefault="00C363D0" w:rsidP="00B2472E">
            <w:pPr>
              <w:pStyle w:val="Standard"/>
              <w:tabs>
                <w:tab w:val="left" w:pos="1350"/>
              </w:tabs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15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09B6297" w14:textId="77777777" w:rsidR="00CA783C" w:rsidRDefault="00CA783C" w:rsidP="00B2472E">
            <w:pPr>
              <w:pStyle w:val="Standard"/>
              <w:tabs>
                <w:tab w:val="left" w:pos="1350"/>
              </w:tabs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421F932" w14:textId="77777777" w:rsidR="00CA783C" w:rsidRDefault="00CA783C" w:rsidP="00B2472E">
            <w:pPr>
              <w:pStyle w:val="Standard"/>
              <w:tabs>
                <w:tab w:val="left" w:pos="1350"/>
              </w:tabs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661D1CE" w14:textId="77777777" w:rsidR="00CA783C" w:rsidRDefault="00CA783C" w:rsidP="00B2472E">
            <w:pPr>
              <w:pStyle w:val="Standard"/>
              <w:tabs>
                <w:tab w:val="left" w:pos="1350"/>
              </w:tabs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CA783C" w14:paraId="2304FBF8" w14:textId="77777777" w:rsidTr="00FC40FA">
        <w:trPr>
          <w:trHeight w:val="255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90984E1" w14:textId="63147E00" w:rsidR="00CA783C" w:rsidRDefault="00CA783C" w:rsidP="00C363D0">
            <w:pPr>
              <w:pStyle w:val="Standard"/>
              <w:numPr>
                <w:ilvl w:val="0"/>
                <w:numId w:val="1"/>
              </w:numPr>
              <w:snapToGrid w:val="0"/>
              <w:jc w:val="center"/>
              <w:rPr>
                <w:b/>
                <w:sz w:val="20"/>
                <w:szCs w:val="20"/>
                <w:lang w:val="pl-PL"/>
              </w:rPr>
            </w:pP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1D3B5B05" w14:textId="678893AF" w:rsidR="00CA783C" w:rsidRPr="00CA783C" w:rsidRDefault="00CA783C" w:rsidP="00B2472E">
            <w:pPr>
              <w:pStyle w:val="Standard"/>
              <w:jc w:val="both"/>
              <w:rPr>
                <w:color w:val="000000"/>
                <w:sz w:val="20"/>
                <w:szCs w:val="20"/>
                <w:lang w:val="pl-PL"/>
              </w:rPr>
            </w:pPr>
            <w:proofErr w:type="spellStart"/>
            <w:r w:rsidRPr="00CA783C">
              <w:rPr>
                <w:sz w:val="20"/>
                <w:szCs w:val="20"/>
              </w:rPr>
              <w:t>Określenie</w:t>
            </w:r>
            <w:proofErr w:type="spellEnd"/>
            <w:r w:rsidRPr="00CA783C">
              <w:rPr>
                <w:sz w:val="20"/>
                <w:szCs w:val="20"/>
              </w:rPr>
              <w:t xml:space="preserve"> </w:t>
            </w:r>
            <w:proofErr w:type="spellStart"/>
            <w:r w:rsidRPr="00CA783C">
              <w:rPr>
                <w:sz w:val="20"/>
                <w:szCs w:val="20"/>
              </w:rPr>
              <w:t>wartości</w:t>
            </w:r>
            <w:proofErr w:type="spellEnd"/>
            <w:r w:rsidRPr="00CA783C">
              <w:rPr>
                <w:sz w:val="20"/>
                <w:szCs w:val="20"/>
              </w:rPr>
              <w:t xml:space="preserve"> </w:t>
            </w:r>
            <w:proofErr w:type="spellStart"/>
            <w:r w:rsidRPr="00CA783C">
              <w:rPr>
                <w:sz w:val="20"/>
                <w:szCs w:val="20"/>
              </w:rPr>
              <w:t>nieruchomości</w:t>
            </w:r>
            <w:proofErr w:type="spellEnd"/>
            <w:r w:rsidRPr="00CA783C">
              <w:rPr>
                <w:sz w:val="20"/>
                <w:szCs w:val="20"/>
              </w:rPr>
              <w:t xml:space="preserve"> </w:t>
            </w:r>
            <w:proofErr w:type="spellStart"/>
            <w:r w:rsidRPr="00CA783C">
              <w:rPr>
                <w:sz w:val="20"/>
                <w:szCs w:val="20"/>
              </w:rPr>
              <w:t>gruntowych</w:t>
            </w:r>
            <w:proofErr w:type="spellEnd"/>
            <w:r w:rsidRPr="00CA783C">
              <w:rPr>
                <w:sz w:val="20"/>
                <w:szCs w:val="20"/>
              </w:rPr>
              <w:t xml:space="preserve"> </w:t>
            </w:r>
            <w:proofErr w:type="spellStart"/>
            <w:r w:rsidRPr="00CA783C">
              <w:rPr>
                <w:sz w:val="20"/>
                <w:szCs w:val="20"/>
              </w:rPr>
              <w:t>lub</w:t>
            </w:r>
            <w:proofErr w:type="spellEnd"/>
            <w:r w:rsidRPr="00CA783C">
              <w:rPr>
                <w:sz w:val="20"/>
                <w:szCs w:val="20"/>
              </w:rPr>
              <w:t>/</w:t>
            </w:r>
            <w:proofErr w:type="spellStart"/>
            <w:r w:rsidRPr="00CA783C">
              <w:rPr>
                <w:sz w:val="20"/>
                <w:szCs w:val="20"/>
              </w:rPr>
              <w:t>i</w:t>
            </w:r>
            <w:proofErr w:type="spellEnd"/>
            <w:r w:rsidRPr="00CA783C">
              <w:rPr>
                <w:sz w:val="20"/>
                <w:szCs w:val="20"/>
              </w:rPr>
              <w:t xml:space="preserve"> </w:t>
            </w:r>
            <w:proofErr w:type="spellStart"/>
            <w:r w:rsidRPr="00CA783C">
              <w:rPr>
                <w:sz w:val="20"/>
                <w:szCs w:val="20"/>
              </w:rPr>
              <w:t>zabudowanych</w:t>
            </w:r>
            <w:proofErr w:type="spellEnd"/>
            <w:r w:rsidRPr="00CA783C">
              <w:rPr>
                <w:sz w:val="20"/>
                <w:szCs w:val="20"/>
              </w:rPr>
              <w:t>/</w:t>
            </w:r>
            <w:proofErr w:type="spellStart"/>
            <w:r w:rsidRPr="00CA783C">
              <w:rPr>
                <w:sz w:val="20"/>
                <w:szCs w:val="20"/>
              </w:rPr>
              <w:t>zagospodarowanych</w:t>
            </w:r>
            <w:proofErr w:type="spellEnd"/>
            <w:r w:rsidRPr="00CA783C">
              <w:rPr>
                <w:sz w:val="20"/>
                <w:szCs w:val="20"/>
              </w:rPr>
              <w:t xml:space="preserve"> w </w:t>
            </w:r>
            <w:proofErr w:type="spellStart"/>
            <w:r w:rsidRPr="00CA783C">
              <w:rPr>
                <w:sz w:val="20"/>
                <w:szCs w:val="20"/>
              </w:rPr>
              <w:t>celu</w:t>
            </w:r>
            <w:proofErr w:type="spellEnd"/>
            <w:r w:rsidRPr="00CA783C">
              <w:rPr>
                <w:sz w:val="20"/>
                <w:szCs w:val="20"/>
              </w:rPr>
              <w:t xml:space="preserve"> </w:t>
            </w:r>
            <w:proofErr w:type="spellStart"/>
            <w:r w:rsidRPr="00CA783C">
              <w:rPr>
                <w:sz w:val="20"/>
                <w:szCs w:val="20"/>
              </w:rPr>
              <w:t>ustalenia</w:t>
            </w:r>
            <w:proofErr w:type="spellEnd"/>
            <w:r w:rsidRPr="00CA783C">
              <w:rPr>
                <w:sz w:val="20"/>
                <w:szCs w:val="20"/>
              </w:rPr>
              <w:t xml:space="preserve"> </w:t>
            </w:r>
            <w:proofErr w:type="spellStart"/>
            <w:r w:rsidRPr="00CA783C">
              <w:rPr>
                <w:sz w:val="20"/>
                <w:szCs w:val="20"/>
              </w:rPr>
              <w:t>odszkodowania</w:t>
            </w:r>
            <w:proofErr w:type="spellEnd"/>
            <w:r w:rsidRPr="00CA783C">
              <w:rPr>
                <w:sz w:val="20"/>
                <w:szCs w:val="20"/>
              </w:rPr>
              <w:t xml:space="preserve"> za </w:t>
            </w:r>
            <w:proofErr w:type="spellStart"/>
            <w:r w:rsidRPr="00CA783C">
              <w:rPr>
                <w:sz w:val="20"/>
                <w:szCs w:val="20"/>
              </w:rPr>
              <w:t>przejecie</w:t>
            </w:r>
            <w:proofErr w:type="spellEnd"/>
            <w:r w:rsidRPr="00CA783C">
              <w:rPr>
                <w:sz w:val="20"/>
                <w:szCs w:val="20"/>
              </w:rPr>
              <w:t xml:space="preserve"> </w:t>
            </w:r>
            <w:proofErr w:type="spellStart"/>
            <w:r w:rsidRPr="00CA783C">
              <w:rPr>
                <w:sz w:val="20"/>
                <w:szCs w:val="20"/>
              </w:rPr>
              <w:t>nieruchomości</w:t>
            </w:r>
            <w:proofErr w:type="spellEnd"/>
            <w:r w:rsidRPr="00CA783C">
              <w:rPr>
                <w:sz w:val="20"/>
                <w:szCs w:val="20"/>
              </w:rPr>
              <w:t xml:space="preserve"> (m.in. za </w:t>
            </w:r>
            <w:proofErr w:type="spellStart"/>
            <w:r w:rsidRPr="00CA783C">
              <w:rPr>
                <w:sz w:val="20"/>
                <w:szCs w:val="20"/>
              </w:rPr>
              <w:t>grunty</w:t>
            </w:r>
            <w:proofErr w:type="spellEnd"/>
            <w:r w:rsidRPr="00CA783C">
              <w:rPr>
                <w:sz w:val="20"/>
                <w:szCs w:val="20"/>
              </w:rPr>
              <w:t xml:space="preserve"> </w:t>
            </w:r>
            <w:proofErr w:type="spellStart"/>
            <w:r w:rsidRPr="00CA783C">
              <w:rPr>
                <w:sz w:val="20"/>
                <w:szCs w:val="20"/>
              </w:rPr>
              <w:t>zaj</w:t>
            </w:r>
            <w:r>
              <w:rPr>
                <w:sz w:val="20"/>
                <w:szCs w:val="20"/>
              </w:rPr>
              <w:t>ę</w:t>
            </w:r>
            <w:r w:rsidRPr="00CA783C">
              <w:rPr>
                <w:sz w:val="20"/>
                <w:szCs w:val="20"/>
              </w:rPr>
              <w:t>te</w:t>
            </w:r>
            <w:proofErr w:type="spellEnd"/>
            <w:r w:rsidRPr="00CA783C">
              <w:rPr>
                <w:sz w:val="20"/>
                <w:szCs w:val="20"/>
              </w:rPr>
              <w:t xml:space="preserve"> pod </w:t>
            </w:r>
            <w:proofErr w:type="spellStart"/>
            <w:r w:rsidRPr="00CA783C">
              <w:rPr>
                <w:sz w:val="20"/>
                <w:szCs w:val="20"/>
              </w:rPr>
              <w:t>drogi</w:t>
            </w:r>
            <w:proofErr w:type="spellEnd"/>
            <w:r w:rsidRPr="00CA783C">
              <w:rPr>
                <w:sz w:val="20"/>
                <w:szCs w:val="20"/>
              </w:rPr>
              <w:t xml:space="preserve"> </w:t>
            </w:r>
            <w:proofErr w:type="spellStart"/>
            <w:r w:rsidRPr="00CA783C">
              <w:rPr>
                <w:sz w:val="20"/>
                <w:szCs w:val="20"/>
              </w:rPr>
              <w:t>publiczne</w:t>
            </w:r>
            <w:proofErr w:type="spellEnd"/>
            <w:r w:rsidRPr="00CA783C">
              <w:rPr>
                <w:sz w:val="20"/>
                <w:szCs w:val="20"/>
              </w:rPr>
              <w:t xml:space="preserve"> z </w:t>
            </w:r>
            <w:proofErr w:type="spellStart"/>
            <w:r w:rsidRPr="00CA783C">
              <w:rPr>
                <w:sz w:val="20"/>
                <w:szCs w:val="20"/>
              </w:rPr>
              <w:t>mocy</w:t>
            </w:r>
            <w:proofErr w:type="spellEnd"/>
            <w:r w:rsidRPr="00CA783C">
              <w:rPr>
                <w:sz w:val="20"/>
                <w:szCs w:val="20"/>
              </w:rPr>
              <w:t xml:space="preserve"> </w:t>
            </w:r>
            <w:proofErr w:type="spellStart"/>
            <w:r w:rsidRPr="00CA783C">
              <w:rPr>
                <w:sz w:val="20"/>
                <w:szCs w:val="20"/>
              </w:rPr>
              <w:t>prawa</w:t>
            </w:r>
            <w:proofErr w:type="spellEnd"/>
            <w:r w:rsidRPr="00CA783C">
              <w:rPr>
                <w:sz w:val="20"/>
                <w:szCs w:val="20"/>
              </w:rPr>
              <w:t>).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91F99E6" w14:textId="77777777" w:rsidR="00CA783C" w:rsidRDefault="00CA783C" w:rsidP="00B2472E">
            <w:pPr>
              <w:pStyle w:val="Standard"/>
              <w:tabs>
                <w:tab w:val="left" w:pos="1350"/>
              </w:tabs>
              <w:jc w:val="center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za nieruchomość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C5FC02F" w14:textId="56BD176E" w:rsidR="00CA783C" w:rsidRDefault="00DA3515" w:rsidP="00B2472E">
            <w:pPr>
              <w:pStyle w:val="Standard"/>
              <w:tabs>
                <w:tab w:val="left" w:pos="1350"/>
              </w:tabs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1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205C8452" w14:textId="77777777" w:rsidR="00CA783C" w:rsidRDefault="00CA783C" w:rsidP="00B2472E">
            <w:pPr>
              <w:pStyle w:val="Standard"/>
              <w:tabs>
                <w:tab w:val="left" w:pos="1350"/>
              </w:tabs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84D0EF0" w14:textId="77777777" w:rsidR="00CA783C" w:rsidRDefault="00CA783C" w:rsidP="00B2472E">
            <w:pPr>
              <w:pStyle w:val="Standard"/>
              <w:tabs>
                <w:tab w:val="left" w:pos="1350"/>
              </w:tabs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F42DC29" w14:textId="77777777" w:rsidR="00CA783C" w:rsidRDefault="00CA783C" w:rsidP="00B2472E">
            <w:pPr>
              <w:pStyle w:val="Standard"/>
              <w:tabs>
                <w:tab w:val="left" w:pos="1350"/>
              </w:tabs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CA783C" w14:paraId="1C2CBFE9" w14:textId="77777777" w:rsidTr="00FC40FA">
        <w:trPr>
          <w:trHeight w:val="255"/>
        </w:trPr>
        <w:tc>
          <w:tcPr>
            <w:tcW w:w="13595" w:type="dxa"/>
            <w:gridSpan w:val="5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143223A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sz w:val="20"/>
                <w:szCs w:val="20"/>
                <w:lang w:val="pl-PL"/>
              </w:rPr>
            </w:pPr>
            <w:r>
              <w:rPr>
                <w:b/>
                <w:sz w:val="20"/>
                <w:szCs w:val="20"/>
                <w:lang w:val="pl-PL"/>
              </w:rPr>
              <w:t>Razem</w:t>
            </w:r>
          </w:p>
        </w:tc>
        <w:tc>
          <w:tcPr>
            <w:tcW w:w="170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5784C956" w14:textId="77777777" w:rsidR="00CA783C" w:rsidRDefault="00CA783C" w:rsidP="00B2472E">
            <w:pPr>
              <w:pStyle w:val="Standard"/>
              <w:tabs>
                <w:tab w:val="left" w:pos="1350"/>
              </w:tabs>
              <w:jc w:val="both"/>
              <w:rPr>
                <w:sz w:val="20"/>
                <w:szCs w:val="20"/>
                <w:lang w:val="pl-PL"/>
              </w:rPr>
            </w:pPr>
          </w:p>
        </w:tc>
      </w:tr>
    </w:tbl>
    <w:p w14:paraId="7BCB150C" w14:textId="77777777" w:rsidR="00CA783C" w:rsidRDefault="00CA783C" w:rsidP="00CA783C">
      <w:pPr>
        <w:pStyle w:val="Standard"/>
        <w:tabs>
          <w:tab w:val="left" w:pos="11340"/>
        </w:tabs>
        <w:rPr>
          <w:rFonts w:cs="Times New Roman"/>
          <w:b/>
          <w:i/>
          <w:sz w:val="20"/>
          <w:szCs w:val="20"/>
          <w:lang w:val="pl-PL"/>
        </w:rPr>
      </w:pPr>
    </w:p>
    <w:p w14:paraId="38F37189" w14:textId="77777777" w:rsidR="00CA783C" w:rsidRDefault="00CA783C" w:rsidP="00CA783C">
      <w:pPr>
        <w:pStyle w:val="Standard"/>
        <w:tabs>
          <w:tab w:val="left" w:pos="11340"/>
        </w:tabs>
        <w:rPr>
          <w:rFonts w:cs="Times New Roman"/>
          <w:b/>
          <w:i/>
          <w:sz w:val="20"/>
          <w:szCs w:val="20"/>
          <w:lang w:val="pl-PL"/>
        </w:rPr>
      </w:pPr>
      <w:r>
        <w:rPr>
          <w:rFonts w:cs="Times New Roman"/>
          <w:b/>
          <w:i/>
          <w:sz w:val="20"/>
          <w:szCs w:val="20"/>
          <w:lang w:val="pl-PL"/>
        </w:rPr>
        <w:t>* Podana szacowana liczba wycen może ulec zmianie (zmniejszenie lub zwiększenie) w trakcie realizacji zamówienia.</w:t>
      </w:r>
    </w:p>
    <w:p w14:paraId="6E575821" w14:textId="77777777" w:rsidR="00CA783C" w:rsidRDefault="00CA783C" w:rsidP="00CA783C">
      <w:pPr>
        <w:pStyle w:val="Standard"/>
        <w:tabs>
          <w:tab w:val="left" w:pos="11340"/>
        </w:tabs>
        <w:rPr>
          <w:rFonts w:cs="Times New Roman"/>
          <w:b/>
          <w:i/>
          <w:sz w:val="20"/>
          <w:szCs w:val="20"/>
          <w:lang w:val="pl-PL"/>
        </w:rPr>
      </w:pPr>
      <w:r>
        <w:rPr>
          <w:rFonts w:cs="Times New Roman"/>
          <w:b/>
          <w:i/>
          <w:sz w:val="20"/>
          <w:szCs w:val="20"/>
          <w:lang w:val="pl-PL"/>
        </w:rPr>
        <w:t xml:space="preserve">  Ceny zawierają wszelkie koszty związane z realizacją zadania</w:t>
      </w:r>
    </w:p>
    <w:p w14:paraId="5D037A4F" w14:textId="77777777" w:rsidR="00CA783C" w:rsidRDefault="00CA783C" w:rsidP="00CA783C">
      <w:pPr>
        <w:pStyle w:val="Standard"/>
        <w:rPr>
          <w:b/>
          <w:sz w:val="20"/>
          <w:szCs w:val="20"/>
          <w:lang w:val="pl-PL"/>
        </w:rPr>
      </w:pPr>
    </w:p>
    <w:p w14:paraId="6978078E" w14:textId="77777777" w:rsidR="00CA783C" w:rsidRDefault="00CA783C" w:rsidP="00CA783C">
      <w:pPr>
        <w:pStyle w:val="Standard"/>
        <w:ind w:left="360"/>
        <w:jc w:val="right"/>
        <w:rPr>
          <w:b/>
          <w:sz w:val="20"/>
          <w:szCs w:val="20"/>
          <w:lang w:val="pl-PL"/>
        </w:rPr>
      </w:pPr>
    </w:p>
    <w:p w14:paraId="3CC6D124" w14:textId="400441C3" w:rsidR="00CA783C" w:rsidRDefault="00CA783C" w:rsidP="00CA783C">
      <w:pPr>
        <w:pStyle w:val="Standard"/>
        <w:ind w:left="360"/>
        <w:jc w:val="center"/>
        <w:rPr>
          <w:b/>
          <w:sz w:val="20"/>
          <w:szCs w:val="20"/>
          <w:lang w:val="pl-PL"/>
        </w:rPr>
      </w:pPr>
      <w:r>
        <w:rPr>
          <w:b/>
          <w:sz w:val="20"/>
          <w:szCs w:val="20"/>
          <w:lang w:val="pl-PL"/>
        </w:rPr>
        <w:t xml:space="preserve">                                                                                                                                                            ………………………………………………………………..</w:t>
      </w:r>
    </w:p>
    <w:p w14:paraId="1ECF2A80" w14:textId="7E5B9CCB" w:rsidR="00BE3151" w:rsidRPr="00CA783C" w:rsidRDefault="00CA783C" w:rsidP="00CA783C">
      <w:pPr>
        <w:pStyle w:val="Textbodyindent"/>
        <w:tabs>
          <w:tab w:val="left" w:pos="4248"/>
        </w:tabs>
        <w:spacing w:after="0"/>
        <w:ind w:left="3540" w:hanging="3540"/>
        <w:jc w:val="right"/>
        <w:rPr>
          <w:rFonts w:cs="Times New Roman"/>
          <w:sz w:val="20"/>
          <w:szCs w:val="20"/>
          <w:lang w:val="pl-PL"/>
        </w:rPr>
      </w:pPr>
      <w:r>
        <w:rPr>
          <w:rFonts w:cs="Times New Roman"/>
          <w:sz w:val="20"/>
          <w:szCs w:val="20"/>
          <w:lang w:val="pl-PL"/>
        </w:rPr>
        <w:t xml:space="preserve">                              Podpis i pieczątka Wykonawcy lub osoby uprawnionej przez Wykonawcę</w:t>
      </w:r>
    </w:p>
    <w:sectPr w:rsidR="00BE3151" w:rsidRPr="00CA783C" w:rsidSect="00FC40FA">
      <w:pgSz w:w="16838" w:h="11906" w:orient="landscape"/>
      <w:pgMar w:top="56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swiss"/>
    <w:pitch w:val="variable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5A1793"/>
    <w:multiLevelType w:val="hybridMultilevel"/>
    <w:tmpl w:val="171AC8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41708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2D4B"/>
    <w:rsid w:val="00177602"/>
    <w:rsid w:val="002402CD"/>
    <w:rsid w:val="002D387F"/>
    <w:rsid w:val="004F1909"/>
    <w:rsid w:val="009E2D4B"/>
    <w:rsid w:val="00A77F78"/>
    <w:rsid w:val="00AF2D7D"/>
    <w:rsid w:val="00BE3151"/>
    <w:rsid w:val="00C363D0"/>
    <w:rsid w:val="00C40CD4"/>
    <w:rsid w:val="00CA783C"/>
    <w:rsid w:val="00DA3515"/>
    <w:rsid w:val="00F5278F"/>
    <w:rsid w:val="00FC4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2E5E0E"/>
  <w15:chartTrackingRefBased/>
  <w15:docId w15:val="{D751CE64-209D-41F6-8E30-CE3F4CCAA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A783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E2D4B"/>
    <w:pPr>
      <w:keepNext/>
      <w:keepLines/>
      <w:widowControl/>
      <w:suppressAutoHyphens w:val="0"/>
      <w:autoSpaceDN/>
      <w:spacing w:before="360" w:after="80" w:line="259" w:lineRule="auto"/>
      <w:textAlignment w:val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val="pl-PL" w:bidi="ar-SA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E2D4B"/>
    <w:pPr>
      <w:keepNext/>
      <w:keepLines/>
      <w:widowControl/>
      <w:suppressAutoHyphens w:val="0"/>
      <w:autoSpaceDN/>
      <w:spacing w:before="160" w:after="80" w:line="259" w:lineRule="auto"/>
      <w:textAlignment w:val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val="pl-PL" w:bidi="ar-SA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E2D4B"/>
    <w:pPr>
      <w:keepNext/>
      <w:keepLines/>
      <w:widowControl/>
      <w:suppressAutoHyphens w:val="0"/>
      <w:autoSpaceDN/>
      <w:spacing w:before="160" w:after="80" w:line="259" w:lineRule="auto"/>
      <w:textAlignment w:val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val="pl-PL" w:bidi="ar-SA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E2D4B"/>
    <w:pPr>
      <w:keepNext/>
      <w:keepLines/>
      <w:widowControl/>
      <w:suppressAutoHyphens w:val="0"/>
      <w:autoSpaceDN/>
      <w:spacing w:before="80" w:after="40" w:line="259" w:lineRule="auto"/>
      <w:textAlignment w:val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val="pl-PL" w:bidi="ar-SA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E2D4B"/>
    <w:pPr>
      <w:keepNext/>
      <w:keepLines/>
      <w:widowControl/>
      <w:suppressAutoHyphens w:val="0"/>
      <w:autoSpaceDN/>
      <w:spacing w:before="80" w:after="40" w:line="259" w:lineRule="auto"/>
      <w:textAlignment w:val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val="pl-PL" w:bidi="ar-SA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E2D4B"/>
    <w:pPr>
      <w:keepNext/>
      <w:keepLines/>
      <w:widowControl/>
      <w:suppressAutoHyphens w:val="0"/>
      <w:autoSpaceDN/>
      <w:spacing w:before="40" w:line="259" w:lineRule="auto"/>
      <w:textAlignment w:val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val="pl-PL" w:bidi="ar-SA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E2D4B"/>
    <w:pPr>
      <w:keepNext/>
      <w:keepLines/>
      <w:widowControl/>
      <w:suppressAutoHyphens w:val="0"/>
      <w:autoSpaceDN/>
      <w:spacing w:before="40" w:line="259" w:lineRule="auto"/>
      <w:textAlignment w:val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val="pl-PL" w:bidi="ar-SA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E2D4B"/>
    <w:pPr>
      <w:keepNext/>
      <w:keepLines/>
      <w:widowControl/>
      <w:suppressAutoHyphens w:val="0"/>
      <w:autoSpaceDN/>
      <w:spacing w:line="259" w:lineRule="auto"/>
      <w:textAlignment w:val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val="pl-PL" w:bidi="ar-SA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E2D4B"/>
    <w:pPr>
      <w:keepNext/>
      <w:keepLines/>
      <w:widowControl/>
      <w:suppressAutoHyphens w:val="0"/>
      <w:autoSpaceDN/>
      <w:spacing w:line="259" w:lineRule="auto"/>
      <w:textAlignment w:val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val="pl-PL" w:bidi="ar-SA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E2D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E2D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E2D4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E2D4B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E2D4B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E2D4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E2D4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E2D4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E2D4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E2D4B"/>
    <w:pPr>
      <w:widowControl/>
      <w:suppressAutoHyphens w:val="0"/>
      <w:autoSpaceDN/>
      <w:spacing w:after="80"/>
      <w:contextualSpacing/>
      <w:textAlignment w:val="auto"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pl-PL" w:bidi="ar-SA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9E2D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E2D4B"/>
    <w:pPr>
      <w:widowControl/>
      <w:numPr>
        <w:ilvl w:val="1"/>
      </w:numPr>
      <w:suppressAutoHyphens w:val="0"/>
      <w:autoSpaceDN/>
      <w:spacing w:after="160" w:line="259" w:lineRule="auto"/>
      <w:textAlignment w:val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pl-PL" w:bidi="ar-SA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9E2D4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E2D4B"/>
    <w:pPr>
      <w:widowControl/>
      <w:suppressAutoHyphens w:val="0"/>
      <w:autoSpaceDN/>
      <w:spacing w:before="160" w:after="160" w:line="259" w:lineRule="auto"/>
      <w:jc w:val="center"/>
      <w:textAlignment w:val="auto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val="pl-PL" w:bidi="ar-SA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9E2D4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E2D4B"/>
    <w:pPr>
      <w:widowControl/>
      <w:suppressAutoHyphens w:val="0"/>
      <w:autoSpaceDN/>
      <w:spacing w:after="160" w:line="259" w:lineRule="auto"/>
      <w:ind w:left="720"/>
      <w:contextualSpacing/>
      <w:textAlignment w:val="auto"/>
    </w:pPr>
    <w:rPr>
      <w:rFonts w:asciiTheme="minorHAnsi" w:eastAsiaTheme="minorHAnsi" w:hAnsiTheme="minorHAnsi" w:cstheme="minorBidi"/>
      <w:kern w:val="2"/>
      <w:sz w:val="22"/>
      <w:szCs w:val="22"/>
      <w:lang w:val="pl-PL" w:bidi="ar-SA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9E2D4B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E2D4B"/>
    <w:pPr>
      <w:widowControl/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autoSpaceDN/>
      <w:spacing w:before="360" w:after="360" w:line="259" w:lineRule="auto"/>
      <w:ind w:left="864" w:right="864"/>
      <w:jc w:val="center"/>
      <w:textAlignment w:val="auto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val="pl-PL" w:bidi="ar-SA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E2D4B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E2D4B"/>
    <w:rPr>
      <w:b/>
      <w:bCs/>
      <w:smallCaps/>
      <w:color w:val="2F5496" w:themeColor="accent1" w:themeShade="BF"/>
      <w:spacing w:val="5"/>
    </w:rPr>
  </w:style>
  <w:style w:type="paragraph" w:customStyle="1" w:styleId="Standard">
    <w:name w:val="Standard"/>
    <w:qFormat/>
    <w:rsid w:val="00CA783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  <w14:ligatures w14:val="none"/>
    </w:rPr>
  </w:style>
  <w:style w:type="paragraph" w:customStyle="1" w:styleId="Textbodyindent">
    <w:name w:val="Text body indent"/>
    <w:basedOn w:val="Standard"/>
    <w:rsid w:val="00CA783C"/>
    <w:pPr>
      <w:spacing w:after="120"/>
      <w:ind w:left="283"/>
    </w:pPr>
  </w:style>
  <w:style w:type="paragraph" w:styleId="Tekstpodstawowy">
    <w:name w:val="Body Text"/>
    <w:basedOn w:val="Normalny"/>
    <w:link w:val="TekstpodstawowyZnak"/>
    <w:rsid w:val="00FC40FA"/>
    <w:pPr>
      <w:autoSpaceDN/>
      <w:spacing w:after="140" w:line="276" w:lineRule="auto"/>
    </w:pPr>
    <w:rPr>
      <w:rFonts w:ascii="Liberation Serif" w:eastAsia="SimSun" w:hAnsi="Liberation Serif" w:cs="Mangal"/>
      <w:kern w:val="2"/>
      <w:lang w:val="pl-PL" w:eastAsia="zh-CN" w:bidi="hi-IN"/>
    </w:rPr>
  </w:style>
  <w:style w:type="character" w:customStyle="1" w:styleId="TekstpodstawowyZnak">
    <w:name w:val="Tekst podstawowy Znak"/>
    <w:basedOn w:val="Domylnaczcionkaakapitu"/>
    <w:link w:val="Tekstpodstawowy"/>
    <w:rsid w:val="00FC40FA"/>
    <w:rPr>
      <w:rFonts w:ascii="Liberation Serif" w:eastAsia="SimSun" w:hAnsi="Liberation Serif" w:cs="Mangal"/>
      <w:sz w:val="24"/>
      <w:szCs w:val="24"/>
      <w:lang w:eastAsia="zh-CN" w:bidi="hi-I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523</Words>
  <Characters>3142</Characters>
  <Application>Microsoft Office Word</Application>
  <DocSecurity>0</DocSecurity>
  <Lines>26</Lines>
  <Paragraphs>7</Paragraphs>
  <ScaleCrop>false</ScaleCrop>
  <Company/>
  <LinksUpToDate>false</LinksUpToDate>
  <CharactersWithSpaces>3658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Szlaska</dc:creator>
  <cp:keywords/>
  <dc:description/>
  <cp:lastModifiedBy>Izabela Szlaska</cp:lastModifiedBy>
  <cp:revision>9</cp:revision>
  <cp:lastPrinted>2025-03-11T08:04:00Z</cp:lastPrinted>
  <dcterms:created xsi:type="dcterms:W3CDTF">2025-01-14T08:14:00Z</dcterms:created>
  <dcterms:modified xsi:type="dcterms:W3CDTF">2025-03-11T08:05:00Z</dcterms:modified>
</cp:coreProperties>
</file>