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A71A8" w14:textId="77777777" w:rsidR="003605C5" w:rsidRPr="00F672D8" w:rsidRDefault="003605C5" w:rsidP="003605C5">
      <w:pPr>
        <w:suppressAutoHyphens/>
        <w:spacing w:before="80" w:line="252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14:paraId="4C2712E5" w14:textId="77777777" w:rsidR="003605C5" w:rsidRPr="00F672D8" w:rsidRDefault="003605C5" w:rsidP="003605C5">
      <w:pPr>
        <w:suppressAutoHyphens/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r w:rsidRPr="00F672D8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20CC55E" w14:textId="77777777" w:rsidR="003605C5" w:rsidRPr="00F672D8" w:rsidRDefault="003605C5" w:rsidP="003605C5">
      <w:pPr>
        <w:suppressAutoHyphens/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0EFC6963" w14:textId="77777777" w:rsidR="003605C5" w:rsidRPr="00F672D8" w:rsidRDefault="003605C5" w:rsidP="003605C5">
      <w:pPr>
        <w:suppressAutoHyphens/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bookmarkEnd w:id="0"/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463C453" w14:textId="77777777" w:rsidR="003605C5" w:rsidRPr="00F672D8" w:rsidRDefault="003605C5" w:rsidP="003605C5">
      <w:pPr>
        <w:suppressAutoHyphens/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026F50F7" w14:textId="77777777" w:rsidR="003605C5" w:rsidRPr="00F672D8" w:rsidRDefault="003605C5" w:rsidP="002A2C25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PAŃSTWOWY INSTYTUT GEOLOGICZNY - PAŃSTWOWY INSTYTUT BADAWCZY</w:t>
      </w:r>
    </w:p>
    <w:p w14:paraId="0381B8AD" w14:textId="77777777" w:rsidR="003605C5" w:rsidRPr="00F672D8" w:rsidRDefault="003605C5" w:rsidP="003605C5">
      <w:pPr>
        <w:suppressAutoHyphens/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22966705" w14:textId="77777777" w:rsidR="003605C5" w:rsidRPr="00F672D8" w:rsidRDefault="003605C5" w:rsidP="003605C5">
      <w:pPr>
        <w:suppressAutoHyphens/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7EFAEEB0" w14:textId="77777777" w:rsidR="003605C5" w:rsidRPr="00F672D8" w:rsidRDefault="003605C5" w:rsidP="003605C5">
      <w:pPr>
        <w:suppressAutoHyphens/>
        <w:spacing w:before="80" w:line="252" w:lineRule="auto"/>
        <w:ind w:firstLine="45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BA3DC9E" w14:textId="77777777" w:rsidR="003605C5" w:rsidRPr="00F672D8" w:rsidRDefault="003605C5" w:rsidP="003605C5">
      <w:pPr>
        <w:suppressAutoHyphens/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58539999" w14:textId="77777777" w:rsidR="003605C5" w:rsidRPr="00F672D8" w:rsidRDefault="003605C5" w:rsidP="003605C5">
      <w:pPr>
        <w:suppressAutoHyphens/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A387AB2" w14:textId="77777777" w:rsidR="003605C5" w:rsidRPr="00F672D8" w:rsidRDefault="003605C5" w:rsidP="003605C5">
      <w:pPr>
        <w:suppressAutoHyphens/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03C7B8AA" w14:textId="77777777" w:rsidR="003605C5" w:rsidRPr="00F672D8" w:rsidRDefault="003605C5" w:rsidP="003605C5">
      <w:pPr>
        <w:suppressAutoHyphens/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2003F580" w14:textId="77777777" w:rsidR="003605C5" w:rsidRPr="00F672D8" w:rsidRDefault="003605C5" w:rsidP="00E30008">
      <w:pPr>
        <w:tabs>
          <w:tab w:val="num" w:pos="284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w odpowiedzi na ogłoszenie nr EZP.26.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132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.2022 (</w:t>
      </w:r>
      <w:r w:rsidRPr="00F672D8">
        <w:rPr>
          <w:rFonts w:ascii="Arial" w:hAnsi="Arial" w:cs="Arial"/>
          <w:bCs/>
          <w:color w:val="000000" w:themeColor="text1"/>
          <w:sz w:val="18"/>
          <w:szCs w:val="18"/>
        </w:rPr>
        <w:t>CRZP/26/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965</w:t>
      </w:r>
      <w:r w:rsidRPr="00F672D8">
        <w:rPr>
          <w:rFonts w:ascii="Arial" w:hAnsi="Arial" w:cs="Arial"/>
          <w:bCs/>
          <w:color w:val="000000" w:themeColor="text1"/>
          <w:sz w:val="18"/>
          <w:szCs w:val="18"/>
        </w:rPr>
        <w:t>/2022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) dotyczące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usługi naprawy, uruchomienia, serwisu i konserwacji systemu sygnalizacji pożaru w budynku apg NAG PIG-PIB w Leszczach.</w:t>
      </w:r>
    </w:p>
    <w:p w14:paraId="52EDFBA0" w14:textId="77777777" w:rsidR="003605C5" w:rsidRPr="00F672D8" w:rsidRDefault="003605C5" w:rsidP="00E30008">
      <w:pPr>
        <w:pStyle w:val="Akapitzlist"/>
        <w:numPr>
          <w:ilvl w:val="3"/>
          <w:numId w:val="6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zamówienia, na warunkach określonych w zapytaniu ofertowym, za cenę):</w:t>
      </w:r>
    </w:p>
    <w:tbl>
      <w:tblPr>
        <w:tblW w:w="491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46"/>
        <w:gridCol w:w="1185"/>
        <w:gridCol w:w="736"/>
        <w:gridCol w:w="1216"/>
        <w:gridCol w:w="995"/>
        <w:gridCol w:w="1241"/>
        <w:gridCol w:w="1289"/>
      </w:tblGrid>
      <w:tr w:rsidR="003605C5" w:rsidRPr="00F672D8" w14:paraId="0C1950DE" w14:textId="77777777" w:rsidTr="00E30008">
        <w:trPr>
          <w:trHeight w:val="82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DB17F3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6326B32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7470D31" w14:textId="77777777" w:rsidR="003605C5" w:rsidRPr="00237E7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7E75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t xml:space="preserve">(zgodny z Opisem przedmiotu zamówienia stanowiącym </w:t>
            </w:r>
            <w:r w:rsidRPr="00237E75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br/>
              <w:t>Załącznik nr 1 do zapytania ofertowego)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D1FB33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37E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elementu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19EAAAC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064579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 netto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w PLN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A42D9E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w PLN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B76C723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26C26128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A161466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brutto 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w PLN</w:t>
            </w:r>
          </w:p>
        </w:tc>
      </w:tr>
      <w:tr w:rsidR="003605C5" w:rsidRPr="00F672D8" w14:paraId="11C7B6BA" w14:textId="77777777" w:rsidTr="00E30008">
        <w:trPr>
          <w:trHeight w:val="1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24016E3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FBACBD2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2A0A76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3E01C2B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A58C84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0C7734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 = 3x4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A45B1CD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C2C9E1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 = 5+6 </w:t>
            </w:r>
          </w:p>
        </w:tc>
      </w:tr>
      <w:tr w:rsidR="003605C5" w:rsidRPr="00F672D8" w14:paraId="50AF42C3" w14:textId="77777777" w:rsidTr="00E30008">
        <w:trPr>
          <w:trHeight w:val="272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9A5F5" w14:textId="77777777" w:rsidR="003605C5" w:rsidRPr="00F672D8" w:rsidRDefault="003605C5" w:rsidP="00E30008">
            <w:pPr>
              <w:numPr>
                <w:ilvl w:val="0"/>
                <w:numId w:val="10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07E2C" w14:textId="77777777" w:rsidR="003605C5" w:rsidRPr="003D628D" w:rsidRDefault="003605C5" w:rsidP="00E30008">
            <w:pPr>
              <w:suppressAutoHyphens/>
              <w:adjustRightInd w:val="0"/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naprawy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i uruchomienia  systemu sygnalizacji pożaru w budynku apg NAG PIG-PIB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w Leszczach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337B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37E75">
              <w:rPr>
                <w:rFonts w:ascii="Arial" w:hAnsi="Arial" w:cs="Arial"/>
                <w:color w:val="000000" w:themeColor="text1"/>
                <w:sz w:val="18"/>
                <w:szCs w:val="18"/>
              </w:rPr>
              <w:t>akumulator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2D4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kpl.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2AE3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FEF5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BFB8F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E6ED9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3605C5" w:rsidRPr="00F672D8" w14:paraId="1A5A6780" w14:textId="77777777" w:rsidTr="00E30008">
        <w:trPr>
          <w:trHeight w:val="272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1B10" w14:textId="77777777" w:rsidR="003605C5" w:rsidRPr="00F672D8" w:rsidRDefault="003605C5" w:rsidP="00E30008">
            <w:pPr>
              <w:numPr>
                <w:ilvl w:val="0"/>
                <w:numId w:val="10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98280E" w14:textId="77777777" w:rsidR="003605C5" w:rsidRDefault="003605C5" w:rsidP="00E30008">
            <w:pPr>
              <w:suppressAutoHyphens/>
              <w:adjustRightInd w:val="0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2A6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Czujka dymu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1AB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0561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4889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271A1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E20BB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3605C5" w:rsidRPr="00F672D8" w14:paraId="54A055B1" w14:textId="77777777" w:rsidTr="00E30008">
        <w:trPr>
          <w:trHeight w:val="272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4A81" w14:textId="77777777" w:rsidR="003605C5" w:rsidRPr="00F672D8" w:rsidRDefault="003605C5" w:rsidP="00E30008">
            <w:pPr>
              <w:numPr>
                <w:ilvl w:val="0"/>
                <w:numId w:val="10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D408C2" w14:textId="77777777" w:rsidR="003605C5" w:rsidRDefault="003605C5" w:rsidP="00E30008">
            <w:pPr>
              <w:suppressAutoHyphens/>
              <w:adjustRightInd w:val="0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0E8C5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sygnalizator</w:t>
            </w:r>
            <w:r w:rsidRPr="00237E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SA-K5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B5CB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0F9B3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81069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A5173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3A9A7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3605C5" w:rsidRPr="00F672D8" w14:paraId="16DEF196" w14:textId="77777777" w:rsidTr="00E30008">
        <w:trPr>
          <w:trHeight w:val="272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4420A" w14:textId="77777777" w:rsidR="003605C5" w:rsidRPr="00F672D8" w:rsidRDefault="003605C5" w:rsidP="00E30008">
            <w:pPr>
              <w:numPr>
                <w:ilvl w:val="0"/>
                <w:numId w:val="10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5234" w14:textId="77777777" w:rsidR="003605C5" w:rsidRDefault="003605C5" w:rsidP="00E30008">
            <w:pPr>
              <w:suppressAutoHyphens/>
              <w:adjustRightInd w:val="0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3CD4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Pozostałe czynności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63BC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58D9">
              <w:rPr>
                <w:rFonts w:ascii="Arial" w:hAnsi="Arial" w:cs="Arial"/>
                <w:color w:val="000000" w:themeColor="text1"/>
                <w:sz w:val="18"/>
                <w:szCs w:val="18"/>
              </w:rPr>
              <w:t>1 kpl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1184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D648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A867D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6267B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3605C5" w:rsidRPr="00F672D8" w14:paraId="36E9C897" w14:textId="77777777" w:rsidTr="00E30008">
        <w:trPr>
          <w:trHeight w:val="272"/>
          <w:jc w:val="center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C41D" w14:textId="77777777" w:rsidR="003605C5" w:rsidRPr="00F672D8" w:rsidRDefault="003605C5" w:rsidP="003605C5">
            <w:pPr>
              <w:numPr>
                <w:ilvl w:val="0"/>
                <w:numId w:val="10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3DFE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SUMA (pozycja 1</w:t>
            </w:r>
            <w:r w:rsidRPr="00BD58D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842" w14:textId="77777777" w:rsidR="003605C5" w:rsidRPr="00BD58D9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F22C" w14:textId="77777777" w:rsidR="003605C5" w:rsidRPr="00F672D8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57A82" w14:textId="77777777" w:rsidR="003605C5" w:rsidRPr="00F672D8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99A7A" w14:textId="77777777" w:rsidR="003605C5" w:rsidRPr="00F672D8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81E92" w14:textId="77777777" w:rsidR="003605C5" w:rsidRPr="00F672D8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</w:tbl>
    <w:p w14:paraId="65C7F9AD" w14:textId="77777777" w:rsidR="00E30008" w:rsidRDefault="00E30008" w:rsidP="003605C5">
      <w:pPr>
        <w:pStyle w:val="Akapitzlist"/>
        <w:suppressAutoHyphens/>
        <w:spacing w:before="80" w:after="0" w:line="252" w:lineRule="auto"/>
        <w:ind w:left="-426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492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418"/>
        <w:gridCol w:w="1301"/>
        <w:gridCol w:w="605"/>
        <w:gridCol w:w="1208"/>
        <w:gridCol w:w="1092"/>
        <w:gridCol w:w="828"/>
        <w:gridCol w:w="1042"/>
        <w:gridCol w:w="1013"/>
      </w:tblGrid>
      <w:tr w:rsidR="003605C5" w:rsidRPr="00F672D8" w14:paraId="154E68D6" w14:textId="77777777" w:rsidTr="00E30008">
        <w:trPr>
          <w:trHeight w:val="82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B31475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249D5A" w14:textId="77777777" w:rsidR="003605C5" w:rsidRPr="00F672D8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5B55F29" w14:textId="77777777" w:rsidR="003605C5" w:rsidRPr="00117102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117102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t xml:space="preserve">(zgodny z Opisem przedmiotu zamówienia stanowiącym </w:t>
            </w:r>
            <w:r w:rsidRPr="00117102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br/>
              <w:t>Załącznik nr 1 do zapytania ofertowego)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59BA2FC" w14:textId="25438855" w:rsidR="003605C5" w:rsidRPr="00E30008" w:rsidRDefault="00E30008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elementu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5337B2" w14:textId="2AD1F5A7" w:rsidR="003605C5" w:rsidRPr="00E30008" w:rsidRDefault="00E30008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8CB44E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</w:t>
            </w:r>
          </w:p>
          <w:p w14:paraId="4EEDEBED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  <w:p w14:paraId="1880C9E7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14:paraId="1FCE5E7D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serwisu i</w:t>
            </w:r>
          </w:p>
          <w:p w14:paraId="4B0BA465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konserwacji</w:t>
            </w: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w PLN </w:t>
            </w: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za kwartał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8AE9F5E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7E24A978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 serwisu i konserwacji PLN</w:t>
            </w: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za kwartał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865601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3F9E567B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Podatku VAT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86878A9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w PLN za kwartał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AE9CC48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164E9451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brutto </w:t>
            </w:r>
            <w:r w:rsidRPr="00955D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w PLN za</w:t>
            </w:r>
          </w:p>
          <w:p w14:paraId="5F9C96B4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24 miesiące</w:t>
            </w:r>
          </w:p>
        </w:tc>
      </w:tr>
      <w:tr w:rsidR="003605C5" w:rsidRPr="00F672D8" w14:paraId="1BB4F958" w14:textId="77777777" w:rsidTr="00E30008">
        <w:trPr>
          <w:trHeight w:val="17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188D5D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F42EC2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B299A0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CBC5E19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172D027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A857BD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 = 3x4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13AB2E5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EDCEBD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 = 5+6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20F071" w14:textId="77777777" w:rsidR="003605C5" w:rsidRPr="00117102" w:rsidRDefault="003605C5" w:rsidP="003605C5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8=7*(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8kw</w:t>
            </w: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3605C5" w:rsidRPr="00F672D8" w14:paraId="71CDFA6F" w14:textId="77777777" w:rsidTr="003605C5">
        <w:trPr>
          <w:trHeight w:val="272"/>
          <w:jc w:val="center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53BA" w14:textId="77777777" w:rsidR="003605C5" w:rsidRPr="00955DD9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E6EC73B" w14:textId="77777777" w:rsidR="003605C5" w:rsidRPr="00955DD9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E1946" w14:textId="77777777" w:rsidR="003605C5" w:rsidRPr="00117102" w:rsidRDefault="003605C5" w:rsidP="00E30008">
            <w:pPr>
              <w:suppressAutoHyphens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serwisu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 konserwacji systemu sygnalizacji pożaru w budynku apg NAG PIG-PIB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w Leszczach</w:t>
            </w:r>
          </w:p>
          <w:p w14:paraId="257C4934" w14:textId="77777777" w:rsidR="003605C5" w:rsidRPr="00955DD9" w:rsidRDefault="003605C5" w:rsidP="00E30008">
            <w:pPr>
              <w:suppressAutoHyphens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2144" w14:textId="77777777" w:rsidR="003605C5" w:rsidRPr="00BD58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8D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Centrala sygnalizacji pożaru typu FC 1002A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EB39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A20E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EBD57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28CAC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B62B3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63A0E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104B0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  <w:tr w:rsidR="003605C5" w:rsidRPr="00F672D8" w14:paraId="3479B5FC" w14:textId="77777777" w:rsidTr="003605C5">
        <w:trPr>
          <w:trHeight w:val="272"/>
          <w:jc w:val="center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D5BE1" w14:textId="77777777" w:rsidR="003605C5" w:rsidRPr="00955DD9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8A7B6A" w14:textId="77777777" w:rsidR="003605C5" w:rsidRPr="00955DD9" w:rsidRDefault="003605C5" w:rsidP="00E30008">
            <w:pPr>
              <w:suppressAutoHyphens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5F95" w14:textId="77777777" w:rsidR="003605C5" w:rsidRPr="00BD58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8D9">
              <w:rPr>
                <w:rFonts w:ascii="Arial" w:hAnsi="Arial" w:cs="Arial"/>
                <w:color w:val="000000" w:themeColor="text1"/>
                <w:sz w:val="16"/>
                <w:szCs w:val="16"/>
              </w:rPr>
              <w:t>optyczna czujka dymu OP 320C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B4E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99EA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AC81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5AC80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789F5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46594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E87ECF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  <w:tr w:rsidR="003605C5" w:rsidRPr="00F672D8" w14:paraId="006ECF92" w14:textId="77777777" w:rsidTr="003605C5">
        <w:trPr>
          <w:trHeight w:val="272"/>
          <w:jc w:val="center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4882" w14:textId="77777777" w:rsidR="003605C5" w:rsidRPr="00955DD9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57367" w14:textId="77777777" w:rsidR="003605C5" w:rsidRPr="00955DD9" w:rsidRDefault="003605C5" w:rsidP="00E30008">
            <w:pPr>
              <w:suppressAutoHyphens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F787" w14:textId="77777777" w:rsidR="003605C5" w:rsidRPr="00BD58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8D9">
              <w:rPr>
                <w:rFonts w:ascii="Arial" w:hAnsi="Arial" w:cs="Arial"/>
                <w:color w:val="000000" w:themeColor="text1"/>
                <w:sz w:val="16"/>
                <w:szCs w:val="16"/>
              </w:rPr>
              <w:t>ręczny ostrzegacz pożarowy DMN700R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053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C8AC7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4BA0D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262B0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0A4DF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1DBED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104B0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  <w:tr w:rsidR="003605C5" w:rsidRPr="00F672D8" w14:paraId="69485819" w14:textId="77777777" w:rsidTr="003605C5">
        <w:trPr>
          <w:trHeight w:val="272"/>
          <w:jc w:val="center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DB78E" w14:textId="77777777" w:rsidR="003605C5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7A02D" w14:textId="77777777" w:rsidR="003605C5" w:rsidRPr="00E87ECF" w:rsidRDefault="003605C5" w:rsidP="00E30008">
            <w:pPr>
              <w:suppressAutoHyphens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9844" w14:textId="77777777" w:rsidR="003605C5" w:rsidRPr="00BD58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8D9">
              <w:rPr>
                <w:rFonts w:ascii="Arial" w:hAnsi="Arial" w:cs="Arial"/>
                <w:color w:val="000000" w:themeColor="text1"/>
                <w:sz w:val="16"/>
                <w:szCs w:val="16"/>
              </w:rPr>
              <w:t>sygnalizator akustyczny wewnętrzny SA-K5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235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C6524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0DE29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79AB2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6634D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C4323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E87ECF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  <w:tr w:rsidR="003605C5" w:rsidRPr="00F672D8" w14:paraId="0C0B6D33" w14:textId="77777777" w:rsidTr="003605C5">
        <w:trPr>
          <w:trHeight w:val="272"/>
          <w:jc w:val="center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B4BD" w14:textId="77777777" w:rsidR="003605C5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8197" w14:textId="77777777" w:rsidR="003605C5" w:rsidRPr="00E87ECF" w:rsidRDefault="003605C5" w:rsidP="00E30008">
            <w:pPr>
              <w:suppressAutoHyphens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49E9" w14:textId="77777777" w:rsidR="003605C5" w:rsidRPr="00BD58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8D9">
              <w:rPr>
                <w:rFonts w:ascii="Arial" w:hAnsi="Arial" w:cs="Arial"/>
                <w:color w:val="000000" w:themeColor="text1"/>
                <w:sz w:val="16"/>
                <w:szCs w:val="16"/>
              </w:rPr>
              <w:t>Okablowanie systemu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122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kpl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B5BF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5CC4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3B920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1C615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8FC14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104B0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  <w:tr w:rsidR="003605C5" w:rsidRPr="00F672D8" w14:paraId="2C3411AF" w14:textId="77777777" w:rsidTr="003605C5">
        <w:trPr>
          <w:trHeight w:val="432"/>
          <w:jc w:val="center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084" w14:textId="77777777" w:rsidR="003605C5" w:rsidRDefault="003605C5" w:rsidP="00E30008">
            <w:pPr>
              <w:tabs>
                <w:tab w:val="left" w:pos="0"/>
              </w:tabs>
              <w:suppressAutoHyphens/>
              <w:spacing w:afterLines="40" w:after="96"/>
              <w:ind w:left="227" w:hanging="227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8A44" w14:textId="77777777" w:rsidR="003605C5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SUMA (pozycja 2</w:t>
            </w:r>
            <w:r w:rsidRPr="0011710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306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A9298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69CFA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0C870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62B35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47046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104B0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  <w:tr w:rsidR="003605C5" w:rsidRPr="00F672D8" w14:paraId="7975F560" w14:textId="77777777" w:rsidTr="003605C5">
        <w:trPr>
          <w:trHeight w:val="437"/>
          <w:jc w:val="center"/>
        </w:trPr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41C3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10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710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Etap</w:t>
            </w:r>
            <w:r w:rsidRPr="0011710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Etap </w:t>
            </w:r>
            <w:r w:rsidRPr="0011710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B1DB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D422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FF152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9AFE1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955DD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D2374" w14:textId="77777777" w:rsidR="003605C5" w:rsidRPr="00955DD9" w:rsidRDefault="003605C5" w:rsidP="00E30008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104B0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 zł</w:t>
            </w:r>
          </w:p>
        </w:tc>
      </w:tr>
    </w:tbl>
    <w:p w14:paraId="3D5354B8" w14:textId="77777777" w:rsidR="003605C5" w:rsidRPr="002F5149" w:rsidRDefault="003605C5" w:rsidP="003605C5">
      <w:pPr>
        <w:pStyle w:val="Akapitzlist"/>
        <w:suppressAutoHyphens/>
        <w:spacing w:before="8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5149">
        <w:rPr>
          <w:rFonts w:ascii="Arial" w:hAnsi="Arial" w:cs="Arial"/>
          <w:color w:val="000000" w:themeColor="text1"/>
          <w:sz w:val="16"/>
          <w:szCs w:val="16"/>
        </w:rPr>
        <w:t>Objaśnienia:</w:t>
      </w:r>
    </w:p>
    <w:p w14:paraId="40E5DF99" w14:textId="77777777" w:rsidR="003605C5" w:rsidRPr="002F5149" w:rsidRDefault="003605C5" w:rsidP="003605C5">
      <w:pPr>
        <w:pStyle w:val="Akapitzlist"/>
        <w:suppressAutoHyphens/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5149">
        <w:rPr>
          <w:rFonts w:ascii="Arial" w:hAnsi="Arial" w:cs="Arial"/>
          <w:color w:val="000000" w:themeColor="text1"/>
          <w:sz w:val="16"/>
          <w:szCs w:val="16"/>
        </w:rPr>
        <w:t>(8kw) – 8 kwartałów</w:t>
      </w:r>
    </w:p>
    <w:p w14:paraId="4DBFD8BB" w14:textId="77777777" w:rsidR="003605C5" w:rsidRPr="002F5149" w:rsidRDefault="003605C5" w:rsidP="00E30008">
      <w:pPr>
        <w:pStyle w:val="Akapitzlist"/>
        <w:numPr>
          <w:ilvl w:val="3"/>
          <w:numId w:val="6"/>
        </w:numPr>
        <w:suppressAutoHyphens/>
        <w:spacing w:before="80" w:after="0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F5149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przedmiot zamówienia w terminie</w:t>
      </w:r>
      <w:r w:rsidRPr="002F5149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:</w:t>
      </w:r>
    </w:p>
    <w:p w14:paraId="53EA6A34" w14:textId="77777777" w:rsidR="003605C5" w:rsidRDefault="003605C5" w:rsidP="006552AA">
      <w:pPr>
        <w:pStyle w:val="Akapitzlist"/>
        <w:numPr>
          <w:ilvl w:val="0"/>
          <w:numId w:val="31"/>
        </w:numPr>
        <w:suppressAutoHyphens/>
        <w:spacing w:before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F5149">
        <w:rPr>
          <w:rFonts w:ascii="Arial" w:hAnsi="Arial" w:cs="Arial"/>
          <w:color w:val="000000" w:themeColor="text1"/>
          <w:sz w:val="18"/>
          <w:szCs w:val="18"/>
        </w:rPr>
        <w:t>Usługa naprawy i uruchomienia systemu sygnalizacji pożaru w terminie 15 dni roboczych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od dnia zawarcia umowy.</w:t>
      </w:r>
    </w:p>
    <w:p w14:paraId="62F938C9" w14:textId="77777777" w:rsidR="003605C5" w:rsidRPr="00BB3EE5" w:rsidRDefault="003605C5" w:rsidP="006552AA">
      <w:pPr>
        <w:pStyle w:val="Akapitzlist"/>
        <w:numPr>
          <w:ilvl w:val="0"/>
          <w:numId w:val="31"/>
        </w:numPr>
        <w:suppressAutoHyphens/>
        <w:spacing w:before="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Usługa serwisu, napraw i konserwacji systemu sygnalizacji pożaru: 24 miesiące od dnia uruchomienia systemu sygnalizacji pożaru.</w:t>
      </w:r>
    </w:p>
    <w:p w14:paraId="0E046671" w14:textId="77777777" w:rsidR="003605C5" w:rsidRPr="00BE7B49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BE7B49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BE7B49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BE7B49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BE7B49">
        <w:rPr>
          <w:rFonts w:ascii="Arial" w:hAnsi="Arial" w:cs="Arial"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BE7B49">
        <w:rPr>
          <w:rFonts w:ascii="Arial" w:hAnsi="Arial" w:cs="Arial"/>
          <w:sz w:val="18"/>
          <w:szCs w:val="18"/>
          <w:u w:val="single"/>
        </w:rPr>
        <w:br/>
        <w:t>na Ukrainę oraz służących ochronie bezpieczeństwa narodów (Dz. U. 2022 poz. 835) Oświadczenie jest aktualne na dzień złożenia oferty.</w:t>
      </w:r>
    </w:p>
    <w:p w14:paraId="59DAB459" w14:textId="77777777" w:rsidR="003605C5" w:rsidRPr="00455958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W ramach usługi z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obowiązujemy się wykonywać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przeglądy konserwacyjne co 3 miesiące.</w:t>
      </w:r>
    </w:p>
    <w:p w14:paraId="3645961F" w14:textId="6D457C7F" w:rsidR="003605C5" w:rsidRPr="00455958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gwarancji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na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wykonane usługi i wymienione elementy systemu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na okres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…</w:t>
      </w:r>
      <w:r w:rsidR="002A2C25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miesięcy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(minimum 12 m-cy)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licząc od dnia podpisania protokołu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potwierdzającego wykonanie czynności.</w:t>
      </w:r>
    </w:p>
    <w:p w14:paraId="269CEA4C" w14:textId="77777777" w:rsidR="003605C5" w:rsidRPr="00455958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gwarancji </w:t>
      </w:r>
      <w:r w:rsidRPr="00455958">
        <w:rPr>
          <w:rFonts w:ascii="Arial" w:eastAsiaTheme="minorEastAsia" w:hAnsi="Arial" w:cs="Arial"/>
          <w:color w:val="000000" w:themeColor="text1"/>
          <w:sz w:val="18"/>
          <w:szCs w:val="18"/>
        </w:rPr>
        <w:t>na działanie systemu oraz wszystkich zainstalowanych urządzeń wraz z okablowaniem użytym do podłączenia tych urządzeń na okres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… miesięcy (minimum 12</w:t>
      </w:r>
      <w:r w:rsidRPr="004559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miesięcy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4559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licząc od dnia podpisania protokołu odbioru. </w:t>
      </w:r>
    </w:p>
    <w:p w14:paraId="6CD52093" w14:textId="77777777" w:rsidR="003605C5" w:rsidRPr="00F672D8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60 dni od upływu terminu składania ofert. </w:t>
      </w:r>
    </w:p>
    <w:p w14:paraId="474FA5BB" w14:textId="77777777" w:rsidR="003605C5" w:rsidRPr="00F672D8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595DA5D" w14:textId="4C36CC39" w:rsidR="003605C5" w:rsidRDefault="003605C5" w:rsidP="00E30008">
      <w:pPr>
        <w:pStyle w:val="Akapitzlist"/>
        <w:numPr>
          <w:ilvl w:val="0"/>
          <w:numId w:val="12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</w:t>
      </w:r>
      <w:r w:rsidR="00E300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="002A2C25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70E6FD0C" w14:textId="77777777" w:rsidR="003605C5" w:rsidRPr="00F672D8" w:rsidRDefault="003605C5" w:rsidP="003605C5">
      <w:pPr>
        <w:pStyle w:val="Akapitzlist"/>
        <w:numPr>
          <w:ilvl w:val="0"/>
          <w:numId w:val="12"/>
        </w:numPr>
        <w:suppressAutoHyphens/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869856" w14:textId="77777777" w:rsidR="003605C5" w:rsidRPr="00F672D8" w:rsidRDefault="003605C5" w:rsidP="003605C5">
      <w:pPr>
        <w:pStyle w:val="Tekstpodstawowy2"/>
        <w:numPr>
          <w:ilvl w:val="1"/>
          <w:numId w:val="11"/>
        </w:numPr>
        <w:suppressAutoHyphens/>
        <w:spacing w:before="80" w:line="252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E8F1980" w14:textId="77777777" w:rsidR="003605C5" w:rsidRPr="00F672D8" w:rsidRDefault="003605C5" w:rsidP="003605C5">
      <w:pPr>
        <w:pStyle w:val="Akapitzlist"/>
        <w:numPr>
          <w:ilvl w:val="0"/>
          <w:numId w:val="12"/>
        </w:numPr>
        <w:suppressAutoHyphens/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2D1F973" w14:textId="77777777" w:rsidR="003605C5" w:rsidRPr="00F672D8" w:rsidRDefault="003605C5" w:rsidP="003605C5">
      <w:pPr>
        <w:pStyle w:val="Tekstblokowy"/>
        <w:suppressAutoHyphens/>
        <w:spacing w:before="80" w:after="0" w:line="252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(imię i nazwisko)</w:t>
      </w:r>
    </w:p>
    <w:p w14:paraId="6C5B8239" w14:textId="77777777" w:rsidR="003605C5" w:rsidRPr="00F672D8" w:rsidRDefault="003605C5" w:rsidP="003605C5">
      <w:pPr>
        <w:suppressAutoHyphens/>
        <w:spacing w:before="80" w:line="252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0D9FAF8F" w14:textId="77777777" w:rsidR="003605C5" w:rsidRPr="00F672D8" w:rsidRDefault="003605C5" w:rsidP="003605C5">
      <w:pPr>
        <w:suppressAutoHyphens/>
        <w:spacing w:before="80" w:line="252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21EB553" w14:textId="77777777" w:rsidR="003605C5" w:rsidRPr="00F672D8" w:rsidRDefault="003605C5" w:rsidP="003605C5">
      <w:pPr>
        <w:suppressAutoHyphens/>
        <w:spacing w:before="80" w:line="252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F1F09B8" w14:textId="77777777" w:rsidR="003605C5" w:rsidRPr="00F672D8" w:rsidRDefault="003605C5" w:rsidP="003605C5">
      <w:pPr>
        <w:suppressAutoHyphens/>
        <w:spacing w:before="80" w:line="252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54C4A625" w14:textId="77777777" w:rsidR="003605C5" w:rsidRPr="00F672D8" w:rsidRDefault="003605C5" w:rsidP="003605C5">
      <w:pPr>
        <w:suppressAutoHyphens/>
        <w:spacing w:before="80" w:line="252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podpis Wykonawcy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lub upoważnionego przedstawiciela Wykonawcy</w:t>
      </w:r>
    </w:p>
    <w:p w14:paraId="1726AC2A" w14:textId="77777777" w:rsidR="003605C5" w:rsidRDefault="003605C5" w:rsidP="003605C5">
      <w:pPr>
        <w:suppressAutoHyphens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br w:type="page"/>
      </w:r>
    </w:p>
    <w:p w14:paraId="41A78F1D" w14:textId="77777777" w:rsidR="003605C5" w:rsidRDefault="003605C5" w:rsidP="003605C5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916A18">
        <w:rPr>
          <w:rFonts w:ascii="Arial" w:hAnsi="Arial" w:cs="Arial"/>
          <w:i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sz w:val="16"/>
          <w:szCs w:val="16"/>
        </w:rPr>
        <w:t>3</w:t>
      </w:r>
      <w:r w:rsidRPr="00916A18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710538BE" w14:textId="77777777" w:rsidR="003605C5" w:rsidRDefault="003605C5" w:rsidP="003605C5">
      <w:pPr>
        <w:widowControl w:val="0"/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1A4E9124" w14:textId="77777777" w:rsidR="00E30008" w:rsidRDefault="00E30008" w:rsidP="003605C5">
      <w:pPr>
        <w:widowControl w:val="0"/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705EB86C" w14:textId="77777777" w:rsidR="003605C5" w:rsidRPr="004265E3" w:rsidRDefault="003605C5" w:rsidP="003605C5">
      <w:pPr>
        <w:widowControl w:val="0"/>
        <w:suppressAutoHyphens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4265E3">
        <w:rPr>
          <w:rFonts w:ascii="Arial" w:eastAsia="Arial" w:hAnsi="Arial" w:cs="Arial"/>
          <w:b/>
          <w:bCs/>
          <w:sz w:val="18"/>
          <w:szCs w:val="18"/>
        </w:rPr>
        <w:t xml:space="preserve">WYKAZ USŁUG </w:t>
      </w:r>
    </w:p>
    <w:p w14:paraId="7CD5FA8C" w14:textId="77777777" w:rsidR="003605C5" w:rsidRPr="004265E3" w:rsidRDefault="003605C5" w:rsidP="003605C5">
      <w:pPr>
        <w:widowControl w:val="0"/>
        <w:suppressAutoHyphens/>
        <w:spacing w:line="23" w:lineRule="atLeast"/>
        <w:rPr>
          <w:rFonts w:ascii="Arial" w:eastAsia="Arial" w:hAnsi="Arial" w:cs="Arial"/>
          <w:b/>
          <w:sz w:val="18"/>
          <w:szCs w:val="18"/>
        </w:rPr>
      </w:pPr>
    </w:p>
    <w:p w14:paraId="37F9BBAE" w14:textId="77777777" w:rsidR="003605C5" w:rsidRPr="004265E3" w:rsidRDefault="003605C5" w:rsidP="003605C5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  <w:r w:rsidRPr="004265E3">
        <w:rPr>
          <w:rFonts w:ascii="Arial" w:eastAsia="Arial" w:hAnsi="Arial" w:cs="Arial"/>
          <w:sz w:val="18"/>
          <w:szCs w:val="18"/>
        </w:rPr>
        <w:t>My niżej podpisani, działając w imieniu i na rzecz:</w:t>
      </w:r>
    </w:p>
    <w:p w14:paraId="02A1CE91" w14:textId="77777777" w:rsidR="003605C5" w:rsidRPr="004265E3" w:rsidRDefault="003605C5" w:rsidP="003605C5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147E47AD" w14:textId="77777777" w:rsidR="003605C5" w:rsidRPr="004265E3" w:rsidRDefault="003605C5" w:rsidP="003605C5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4265E3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4B9077C3" w14:textId="77777777" w:rsidR="003605C5" w:rsidRPr="004265E3" w:rsidRDefault="003605C5" w:rsidP="003605C5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004F625D" w14:textId="77777777" w:rsidR="003605C5" w:rsidRPr="004265E3" w:rsidRDefault="003605C5" w:rsidP="003605C5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4265E3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007D3A31" w14:textId="77777777" w:rsidR="003605C5" w:rsidRPr="004265E3" w:rsidRDefault="003605C5" w:rsidP="003605C5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i/>
          <w:sz w:val="18"/>
          <w:szCs w:val="18"/>
        </w:rPr>
      </w:pPr>
      <w:r w:rsidRPr="004265E3">
        <w:rPr>
          <w:rFonts w:ascii="Arial" w:eastAsia="Arial" w:hAnsi="Arial" w:cs="Arial"/>
          <w:i/>
          <w:sz w:val="18"/>
          <w:szCs w:val="18"/>
        </w:rPr>
        <w:t>(nazwa /firma/ i adres Wykonawcy)</w:t>
      </w:r>
    </w:p>
    <w:p w14:paraId="5F2E2A50" w14:textId="77777777" w:rsidR="003605C5" w:rsidRPr="004265E3" w:rsidRDefault="003605C5" w:rsidP="003605C5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091A3657" w14:textId="77777777" w:rsidR="003605C5" w:rsidRPr="002F0691" w:rsidRDefault="003605C5" w:rsidP="00E30008">
      <w:pPr>
        <w:widowControl w:val="0"/>
        <w:suppressAutoHyphens/>
        <w:spacing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4265E3">
        <w:rPr>
          <w:rFonts w:ascii="Arial" w:eastAsia="Arial" w:hAnsi="Arial" w:cs="Arial"/>
          <w:sz w:val="18"/>
          <w:szCs w:val="18"/>
        </w:rPr>
        <w:t xml:space="preserve">niniejszym oświadczamy, że ubiegając się o zamówienie publiczne na: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usługę naprawy, uruchomienia, serwisu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  <w:t>i konserwacji systemu sygnalizacji pożaru w budynku apg NAG PIG-PIB w Leszczach</w:t>
      </w:r>
      <w:r w:rsidRPr="00E93BAF">
        <w:rPr>
          <w:rFonts w:ascii="Arial" w:eastAsia="Arial" w:hAnsi="Arial" w:cs="Arial"/>
          <w:sz w:val="18"/>
          <w:szCs w:val="18"/>
        </w:rPr>
        <w:t xml:space="preserve"> w ciągu ostatnich </w:t>
      </w:r>
      <w:r>
        <w:rPr>
          <w:rFonts w:ascii="Arial" w:eastAsia="Arial" w:hAnsi="Arial" w:cs="Arial"/>
          <w:sz w:val="18"/>
          <w:szCs w:val="18"/>
        </w:rPr>
        <w:t>trzech</w:t>
      </w:r>
      <w:r w:rsidRPr="00E93BAF">
        <w:rPr>
          <w:rFonts w:ascii="Arial" w:eastAsia="Arial" w:hAnsi="Arial" w:cs="Arial"/>
          <w:sz w:val="18"/>
          <w:szCs w:val="18"/>
        </w:rPr>
        <w:t xml:space="preserve"> lat przed upływem terminu składania ofert, a jeżeli okres prowadzenia działalności jest krótszy, w tym okresie, zrealizowaliśmy następujące usługi:</w:t>
      </w:r>
    </w:p>
    <w:p w14:paraId="0E320E95" w14:textId="77777777" w:rsidR="003605C5" w:rsidRPr="00A716A4" w:rsidRDefault="003605C5" w:rsidP="00E30008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240" w:line="240" w:lineRule="auto"/>
        <w:ind w:left="0"/>
        <w:rPr>
          <w:rFonts w:ascii="Arial" w:eastAsia="Arial" w:hAnsi="Arial" w:cs="Arial"/>
          <w:b/>
          <w:sz w:val="18"/>
          <w:szCs w:val="18"/>
        </w:rPr>
      </w:pPr>
      <w:r w:rsidRPr="00E93BAF">
        <w:rPr>
          <w:rFonts w:ascii="Arial" w:eastAsia="Arial" w:hAnsi="Arial" w:cs="Arial"/>
          <w:b/>
          <w:sz w:val="18"/>
          <w:szCs w:val="18"/>
        </w:rPr>
        <w:t xml:space="preserve">Usługi na potwierdzenie spełnienia warunku udziału w postępowaniu określonego w pkt 5 ppkt </w:t>
      </w:r>
      <w:r>
        <w:rPr>
          <w:rFonts w:ascii="Arial" w:eastAsia="Arial" w:hAnsi="Arial" w:cs="Arial"/>
          <w:b/>
          <w:sz w:val="18"/>
          <w:szCs w:val="18"/>
        </w:rPr>
        <w:t>1)</w:t>
      </w:r>
      <w:r w:rsidRPr="00E93BAF">
        <w:rPr>
          <w:rFonts w:ascii="Arial" w:eastAsia="Arial" w:hAnsi="Arial" w:cs="Arial"/>
          <w:b/>
          <w:sz w:val="18"/>
          <w:szCs w:val="18"/>
        </w:rPr>
        <w:t xml:space="preserve"> Zapytania ofertowego</w:t>
      </w:r>
      <w:r w:rsidRPr="004265E3">
        <w:rPr>
          <w:rFonts w:ascii="Arial" w:eastAsia="Arial" w:hAnsi="Arial" w:cs="Arial"/>
          <w:sz w:val="18"/>
          <w:szCs w:val="18"/>
        </w:rPr>
        <w:t>:</w:t>
      </w:r>
      <w:r w:rsidRPr="00A716A4" w:rsidDel="00CD1227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9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119"/>
        <w:gridCol w:w="3685"/>
        <w:gridCol w:w="1833"/>
      </w:tblGrid>
      <w:tr w:rsidR="003605C5" w:rsidRPr="00260C7C" w14:paraId="4380F390" w14:textId="77777777" w:rsidTr="002A2C25">
        <w:trPr>
          <w:trHeight w:val="827"/>
          <w:jc w:val="center"/>
        </w:trPr>
        <w:tc>
          <w:tcPr>
            <w:tcW w:w="557" w:type="dxa"/>
            <w:shd w:val="clear" w:color="auto" w:fill="BDD6EE" w:themeFill="accent5" w:themeFillTint="66"/>
            <w:vAlign w:val="center"/>
          </w:tcPr>
          <w:p w14:paraId="3166185C" w14:textId="77777777" w:rsidR="003605C5" w:rsidRPr="00260C7C" w:rsidRDefault="003605C5" w:rsidP="002A2C25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119" w:type="dxa"/>
            <w:shd w:val="clear" w:color="auto" w:fill="BDD6EE" w:themeFill="accent5" w:themeFillTint="66"/>
            <w:vAlign w:val="center"/>
          </w:tcPr>
          <w:p w14:paraId="34C15E09" w14:textId="77777777" w:rsidR="003605C5" w:rsidRPr="00260C7C" w:rsidRDefault="003605C5" w:rsidP="002A2C25">
            <w:pPr>
              <w:widowControl w:val="0"/>
              <w:suppressAutoHyphens/>
              <w:spacing w:after="0" w:line="23" w:lineRule="atLeast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t xml:space="preserve">Przedmiot </w:t>
            </w: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br/>
              <w:t>zrealizowanej usługi</w:t>
            </w:r>
          </w:p>
        </w:tc>
        <w:tc>
          <w:tcPr>
            <w:tcW w:w="3685" w:type="dxa"/>
            <w:shd w:val="clear" w:color="auto" w:fill="BDD6EE" w:themeFill="accent5" w:themeFillTint="66"/>
            <w:vAlign w:val="center"/>
          </w:tcPr>
          <w:p w14:paraId="79414639" w14:textId="77777777" w:rsidR="003605C5" w:rsidRPr="00260C7C" w:rsidRDefault="003605C5" w:rsidP="002A2C25">
            <w:pPr>
              <w:widowControl w:val="0"/>
              <w:suppressAutoHyphens/>
              <w:spacing w:after="0"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t xml:space="preserve">Nazwa i adres podmiotu, </w:t>
            </w: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1833" w:type="dxa"/>
            <w:shd w:val="clear" w:color="auto" w:fill="BDD6EE" w:themeFill="accent5" w:themeFillTint="66"/>
            <w:vAlign w:val="center"/>
          </w:tcPr>
          <w:p w14:paraId="582FF96F" w14:textId="77777777" w:rsidR="003605C5" w:rsidRPr="00260C7C" w:rsidRDefault="003605C5" w:rsidP="002A2C25">
            <w:pPr>
              <w:widowControl w:val="0"/>
              <w:suppressAutoHyphens/>
              <w:spacing w:after="0"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t>Data wykon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ywania</w:t>
            </w:r>
            <w:r w:rsidRPr="00260C7C">
              <w:rPr>
                <w:rFonts w:ascii="Arial" w:eastAsia="Arial" w:hAnsi="Arial" w:cs="Arial"/>
                <w:b/>
                <w:sz w:val="18"/>
                <w:szCs w:val="18"/>
              </w:rPr>
              <w:t xml:space="preserve"> usługi</w:t>
            </w:r>
          </w:p>
        </w:tc>
      </w:tr>
      <w:tr w:rsidR="003605C5" w:rsidRPr="00260C7C" w14:paraId="5EE58964" w14:textId="77777777" w:rsidTr="003605C5">
        <w:trPr>
          <w:trHeight w:val="5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50CA5CB" w14:textId="77777777" w:rsidR="003605C5" w:rsidRPr="000541EE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41255B" w14:textId="77777777" w:rsidR="003605C5" w:rsidRPr="000541EE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541EE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  <w:p w14:paraId="0B42C7EA" w14:textId="77777777" w:rsidR="003605C5" w:rsidRPr="000541EE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FC03CC" w14:textId="77777777" w:rsidR="003605C5" w:rsidRPr="000541EE" w:rsidRDefault="003605C5" w:rsidP="00E30008">
            <w:pPr>
              <w:widowControl w:val="0"/>
              <w:suppressAutoHyphens/>
              <w:spacing w:after="0" w:line="23" w:lineRule="atLeas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41EE">
              <w:rPr>
                <w:rFonts w:ascii="Arial" w:hAnsi="Arial" w:cs="Arial"/>
                <w:color w:val="000000" w:themeColor="text1"/>
                <w:sz w:val="18"/>
                <w:szCs w:val="18"/>
              </w:rPr>
              <w:t>usługa polegająca na wykonaniu systemu sygnalizacji pożaru</w:t>
            </w:r>
            <w:r w:rsidRPr="000541EE" w:rsidDel="00672D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541EE">
              <w:rPr>
                <w:rFonts w:ascii="Arial" w:hAnsi="Arial" w:cs="Arial"/>
                <w:color w:val="000000" w:themeColor="text1"/>
                <w:sz w:val="18"/>
                <w:szCs w:val="18"/>
              </w:rPr>
              <w:t>(termin realizacji minimum 12 m-cy)</w:t>
            </w:r>
          </w:p>
        </w:tc>
        <w:tc>
          <w:tcPr>
            <w:tcW w:w="3685" w:type="dxa"/>
          </w:tcPr>
          <w:p w14:paraId="2E2A6DE5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2CC6BA4B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5C5" w:rsidRPr="00260C7C" w14:paraId="422118F3" w14:textId="77777777" w:rsidTr="003605C5">
        <w:trPr>
          <w:trHeight w:val="5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6D4995F" w14:textId="77777777" w:rsidR="003605C5" w:rsidRPr="000541EE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541E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0C9566" w14:textId="77777777" w:rsidR="003605C5" w:rsidRPr="000541EE" w:rsidRDefault="003605C5" w:rsidP="00E30008">
            <w:pPr>
              <w:widowControl w:val="0"/>
              <w:suppressAutoHyphens/>
              <w:spacing w:after="0" w:line="23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41EE">
              <w:rPr>
                <w:rFonts w:ascii="Arial" w:hAnsi="Arial" w:cs="Arial"/>
                <w:color w:val="000000" w:themeColor="text1"/>
                <w:sz w:val="18"/>
                <w:szCs w:val="18"/>
              </w:rPr>
              <w:t>usługa polegająca na wykonaniu systemu sygnalizacji pożaru (termin realizacji minimum 12 m-cy)</w:t>
            </w:r>
          </w:p>
        </w:tc>
        <w:tc>
          <w:tcPr>
            <w:tcW w:w="3685" w:type="dxa"/>
          </w:tcPr>
          <w:p w14:paraId="0ECC3343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4AD75693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5C5" w:rsidRPr="00260C7C" w14:paraId="218D7544" w14:textId="77777777" w:rsidTr="003605C5">
        <w:trPr>
          <w:trHeight w:val="5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AC6EA10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0E1BBE" w14:textId="77777777" w:rsidR="003605C5" w:rsidRPr="00FB3A68" w:rsidRDefault="003605C5" w:rsidP="00E30008">
            <w:pPr>
              <w:widowControl w:val="0"/>
              <w:suppressAutoHyphens/>
              <w:spacing w:after="0" w:line="23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2D0F">
              <w:rPr>
                <w:rFonts w:ascii="Arial" w:hAnsi="Arial" w:cs="Arial"/>
                <w:color w:val="000000" w:themeColor="text1"/>
                <w:sz w:val="18"/>
                <w:szCs w:val="18"/>
              </w:rPr>
              <w:t>usługa polegająca na konserwacji systemu sygnalizacji pożaru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(termin realizacji minimum 12 m-cy)</w:t>
            </w:r>
          </w:p>
        </w:tc>
        <w:tc>
          <w:tcPr>
            <w:tcW w:w="3685" w:type="dxa"/>
          </w:tcPr>
          <w:p w14:paraId="144AF6C8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1AEA1752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5C5" w:rsidRPr="00260C7C" w14:paraId="6EDAA09E" w14:textId="77777777" w:rsidTr="003605C5">
        <w:trPr>
          <w:trHeight w:val="5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AD86853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260C7C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2721F3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B3A68">
              <w:rPr>
                <w:rFonts w:ascii="Arial" w:hAnsi="Arial" w:cs="Arial"/>
                <w:color w:val="000000" w:themeColor="text1"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FB3A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polegająca na konserwacji systemu sygnalizacji pożaru (termin realizacji minimum 12 m-cy)</w:t>
            </w:r>
          </w:p>
        </w:tc>
        <w:tc>
          <w:tcPr>
            <w:tcW w:w="3685" w:type="dxa"/>
          </w:tcPr>
          <w:p w14:paraId="574E5366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2E24E16" w14:textId="77777777" w:rsidR="003605C5" w:rsidRPr="00260C7C" w:rsidRDefault="003605C5" w:rsidP="00E30008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450CCB3" w14:textId="77777777" w:rsidR="003605C5" w:rsidRPr="004265E3" w:rsidRDefault="003605C5" w:rsidP="003605C5">
      <w:pPr>
        <w:widowControl w:val="0"/>
        <w:suppressAutoHyphens/>
        <w:spacing w:line="23" w:lineRule="atLeast"/>
        <w:rPr>
          <w:rFonts w:ascii="Arial" w:eastAsia="Arial" w:hAnsi="Arial" w:cs="Arial"/>
          <w:b/>
          <w:sz w:val="18"/>
          <w:szCs w:val="18"/>
        </w:rPr>
      </w:pPr>
    </w:p>
    <w:p w14:paraId="3AC9E03F" w14:textId="77777777" w:rsidR="003605C5" w:rsidRPr="00801BA0" w:rsidRDefault="003605C5" w:rsidP="00E30008">
      <w:pPr>
        <w:suppressAutoHyphens/>
        <w:spacing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801BA0">
        <w:rPr>
          <w:rFonts w:ascii="Arial" w:hAnsi="Arial" w:cs="Arial"/>
          <w:b/>
          <w:i/>
          <w:sz w:val="18"/>
          <w:szCs w:val="18"/>
          <w:u w:val="single"/>
        </w:rPr>
        <w:t>W załączeniu dokumenty potwierdzające, że wyżej wyszczególnione usługi zostały wykonane należycie.</w:t>
      </w:r>
      <w:r w:rsidRPr="00801BA0">
        <w:rPr>
          <w:rFonts w:ascii="Arial" w:hAnsi="Arial" w:cs="Arial"/>
          <w:i/>
          <w:sz w:val="18"/>
          <w:szCs w:val="18"/>
        </w:rPr>
        <w:tab/>
      </w:r>
    </w:p>
    <w:p w14:paraId="0979E73B" w14:textId="68256917" w:rsidR="003605C5" w:rsidRDefault="003605C5" w:rsidP="00E30008">
      <w:pPr>
        <w:suppressAutoHyphens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01BA0">
        <w:rPr>
          <w:rFonts w:ascii="Arial" w:hAnsi="Arial" w:cs="Arial"/>
          <w:i/>
          <w:sz w:val="18"/>
          <w:szCs w:val="18"/>
        </w:rPr>
        <w:t>W przypadku, gdy usługa była realizowana dla PIG-PIB, Zamawiający nie wymaga składania dokumentów potwierd</w:t>
      </w:r>
      <w:r w:rsidR="00E30008">
        <w:rPr>
          <w:rFonts w:ascii="Arial" w:hAnsi="Arial" w:cs="Arial"/>
          <w:i/>
          <w:sz w:val="18"/>
          <w:szCs w:val="18"/>
        </w:rPr>
        <w:t xml:space="preserve">zających wykonanie tych usług. </w:t>
      </w:r>
    </w:p>
    <w:p w14:paraId="7E3D977B" w14:textId="77777777" w:rsidR="00E30008" w:rsidRDefault="00E30008" w:rsidP="00E30008">
      <w:pPr>
        <w:suppressAutoHyphens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4C655B1" w14:textId="77777777" w:rsidR="00E30008" w:rsidRPr="00E30008" w:rsidRDefault="00E30008" w:rsidP="00E30008">
      <w:pPr>
        <w:suppressAutoHyphens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4A88652" w14:textId="77777777" w:rsidR="003605C5" w:rsidRPr="004265E3" w:rsidRDefault="003605C5" w:rsidP="003605C5">
      <w:pPr>
        <w:widowControl w:val="0"/>
        <w:tabs>
          <w:tab w:val="left" w:pos="5813"/>
        </w:tabs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4265E3">
        <w:rPr>
          <w:rFonts w:ascii="Arial" w:eastAsia="Arial" w:hAnsi="Arial" w:cs="Arial"/>
          <w:sz w:val="18"/>
          <w:szCs w:val="18"/>
        </w:rPr>
        <w:t xml:space="preserve">......................, </w:t>
      </w:r>
      <w:r w:rsidRPr="004265E3">
        <w:rPr>
          <w:rFonts w:ascii="Arial" w:eastAsia="Arial" w:hAnsi="Arial" w:cs="Arial"/>
          <w:i/>
          <w:sz w:val="18"/>
          <w:szCs w:val="18"/>
        </w:rPr>
        <w:t xml:space="preserve">dnia </w:t>
      </w:r>
      <w:r w:rsidRPr="004265E3">
        <w:rPr>
          <w:rFonts w:ascii="Arial" w:eastAsia="Arial" w:hAnsi="Arial" w:cs="Arial"/>
          <w:sz w:val="18"/>
          <w:szCs w:val="18"/>
        </w:rPr>
        <w:t>......................</w:t>
      </w:r>
      <w:r w:rsidRPr="004265E3">
        <w:rPr>
          <w:rFonts w:ascii="Arial" w:eastAsia="Arial" w:hAnsi="Arial" w:cs="Arial"/>
          <w:sz w:val="18"/>
          <w:szCs w:val="18"/>
        </w:rPr>
        <w:tab/>
        <w:t>.....................................................</w:t>
      </w:r>
    </w:p>
    <w:p w14:paraId="7035C0FE" w14:textId="77777777" w:rsidR="003605C5" w:rsidRPr="002A0750" w:rsidRDefault="003605C5" w:rsidP="003605C5">
      <w:pPr>
        <w:widowControl w:val="0"/>
        <w:suppressAutoHyphens/>
        <w:spacing w:line="23" w:lineRule="atLeast"/>
        <w:ind w:left="6096"/>
        <w:jc w:val="center"/>
        <w:rPr>
          <w:rFonts w:ascii="Arial" w:eastAsia="Arial" w:hAnsi="Arial" w:cs="Arial"/>
          <w:i/>
          <w:sz w:val="18"/>
          <w:szCs w:val="18"/>
        </w:rPr>
      </w:pPr>
      <w:r w:rsidRPr="002A0750">
        <w:rPr>
          <w:rFonts w:ascii="Arial" w:eastAsia="Arial" w:hAnsi="Arial" w:cs="Arial"/>
          <w:i/>
          <w:sz w:val="18"/>
          <w:szCs w:val="18"/>
        </w:rPr>
        <w:t>podpis Wykonawcy lub upoważnionego przedstawiciela Wykonawcy</w:t>
      </w:r>
    </w:p>
    <w:p w14:paraId="5939BBDF" w14:textId="77777777" w:rsidR="003605C5" w:rsidRPr="00F672D8" w:rsidRDefault="003605C5" w:rsidP="003605C5">
      <w:pPr>
        <w:suppressAutoHyphens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180554B3" w14:textId="77777777" w:rsidR="002A2C25" w:rsidRDefault="002A2C25" w:rsidP="003605C5">
      <w:pPr>
        <w:pStyle w:val="BodyText21"/>
        <w:widowControl/>
        <w:tabs>
          <w:tab w:val="left" w:pos="708"/>
        </w:tabs>
        <w:suppressAutoHyphens/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F8F05DC" w14:textId="77777777" w:rsidR="002A2C25" w:rsidRDefault="002A2C25" w:rsidP="003605C5">
      <w:pPr>
        <w:pStyle w:val="BodyText21"/>
        <w:widowControl/>
        <w:tabs>
          <w:tab w:val="left" w:pos="708"/>
        </w:tabs>
        <w:suppressAutoHyphens/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4CE0908E" w14:textId="77777777" w:rsidR="002A2C25" w:rsidRDefault="002A2C25" w:rsidP="003605C5">
      <w:pPr>
        <w:pStyle w:val="BodyText21"/>
        <w:widowControl/>
        <w:tabs>
          <w:tab w:val="left" w:pos="708"/>
        </w:tabs>
        <w:suppressAutoHyphens/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11848BC" w14:textId="77777777" w:rsidR="003605C5" w:rsidRPr="00E0697B" w:rsidRDefault="003605C5" w:rsidP="003605C5">
      <w:pPr>
        <w:pStyle w:val="BodyText21"/>
        <w:widowControl/>
        <w:tabs>
          <w:tab w:val="left" w:pos="708"/>
        </w:tabs>
        <w:suppressAutoHyphens/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E0697B">
        <w:rPr>
          <w:rFonts w:ascii="Arial" w:hAnsi="Arial" w:cs="Arial"/>
          <w:i/>
          <w:sz w:val="18"/>
          <w:szCs w:val="18"/>
        </w:rPr>
        <w:lastRenderedPageBreak/>
        <w:t xml:space="preserve">Załącznik nr 4 do zapytania ofertowego </w:t>
      </w:r>
    </w:p>
    <w:p w14:paraId="7BAB3134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8BA115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14AF92F3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Nazwa (firma) wykonawcy albo wykonawców</w:t>
      </w:r>
    </w:p>
    <w:p w14:paraId="2EA5328B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ubiegających się wspólnie o udzielenie zamówienia</w:t>
      </w:r>
    </w:p>
    <w:p w14:paraId="7175E791" w14:textId="1609F1B2" w:rsidR="003605C5" w:rsidRDefault="00E30008" w:rsidP="003605C5">
      <w:pPr>
        <w:suppressAutoHyphens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3605C5" w:rsidRPr="00E0697B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14:paraId="15272149" w14:textId="77777777" w:rsidR="003605C5" w:rsidRPr="00E0697B" w:rsidRDefault="003605C5" w:rsidP="003605C5">
      <w:p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1934B035" w14:textId="77777777" w:rsidR="003605C5" w:rsidRPr="00E0697B" w:rsidRDefault="003605C5" w:rsidP="003605C5">
      <w:pPr>
        <w:suppressAutoHyphens/>
        <w:spacing w:line="276" w:lineRule="auto"/>
        <w:rPr>
          <w:rFonts w:ascii="Arial" w:hAnsi="Arial" w:cs="Arial"/>
          <w:sz w:val="18"/>
          <w:szCs w:val="18"/>
        </w:rPr>
      </w:pPr>
    </w:p>
    <w:p w14:paraId="1558AE0F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061A2FE6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AC31BE" w14:textId="77777777" w:rsidR="003605C5" w:rsidRPr="00E0697B" w:rsidRDefault="003605C5" w:rsidP="003605C5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</w:p>
    <w:p w14:paraId="29FD1FCA" w14:textId="77777777" w:rsidR="003605C5" w:rsidRPr="00E0697B" w:rsidRDefault="003605C5" w:rsidP="003605C5">
      <w:pPr>
        <w:suppressAutoHyphens/>
        <w:spacing w:line="276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 xml:space="preserve"> </w:t>
      </w:r>
      <w:r w:rsidRPr="00E0697B">
        <w:rPr>
          <w:rFonts w:ascii="Arial" w:hAnsi="Arial" w:cs="Arial"/>
          <w:i/>
          <w:sz w:val="18"/>
          <w:szCs w:val="18"/>
        </w:rPr>
        <w:t>(nazwa /firma/ i adres Wykonawcy)</w:t>
      </w:r>
    </w:p>
    <w:p w14:paraId="6EB95315" w14:textId="77777777" w:rsidR="003605C5" w:rsidRPr="00E0697B" w:rsidRDefault="003605C5" w:rsidP="003605C5">
      <w:pPr>
        <w:suppressAutoHyphens/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usługę naprawy, uruchomienia, serwisu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  <w:t>i konserwacji systemu sygnalizacji pożaru w budynku apg NAG PIG-PIB w Leszczach</w:t>
      </w:r>
      <w:r w:rsidRPr="00E0697B">
        <w:rPr>
          <w:rFonts w:ascii="Arial" w:hAnsi="Arial" w:cs="Arial"/>
          <w:sz w:val="18"/>
          <w:szCs w:val="18"/>
        </w:rPr>
        <w:t xml:space="preserve"> będziemy dysponować następującymi osobami, zgodnie z wa</w:t>
      </w:r>
      <w:r>
        <w:rPr>
          <w:rFonts w:ascii="Arial" w:hAnsi="Arial" w:cs="Arial"/>
          <w:sz w:val="18"/>
          <w:szCs w:val="18"/>
        </w:rPr>
        <w:t>runkiem opisanym w pkt 5 ppkt 2</w:t>
      </w:r>
      <w:r w:rsidRPr="00E0697B">
        <w:rPr>
          <w:rFonts w:ascii="Arial" w:hAnsi="Arial" w:cs="Arial"/>
          <w:sz w:val="18"/>
          <w:szCs w:val="18"/>
        </w:rPr>
        <w:t xml:space="preserve"> zapytania ofertowego.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6268"/>
      </w:tblGrid>
      <w:tr w:rsidR="003605C5" w:rsidRPr="00E0697B" w14:paraId="04DE32B8" w14:textId="77777777" w:rsidTr="003605C5">
        <w:trPr>
          <w:trHeight w:val="126"/>
        </w:trPr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B55080" w14:textId="77777777" w:rsidR="003605C5" w:rsidRPr="00E0697B" w:rsidRDefault="003605C5" w:rsidP="003605C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3605C5" w:rsidRPr="00E0697B" w14:paraId="70F9509C" w14:textId="77777777" w:rsidTr="003605C5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B4C65C1" w14:textId="77777777" w:rsidR="003605C5" w:rsidRPr="00E0697B" w:rsidRDefault="003605C5" w:rsidP="003605C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CE87DB3" w14:textId="77777777" w:rsidR="003605C5" w:rsidRDefault="003605C5" w:rsidP="003605C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E2AF4AD" w14:textId="77777777" w:rsidR="003605C5" w:rsidRPr="00E0697B" w:rsidRDefault="003605C5" w:rsidP="003605C5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uprawnienia</w:t>
            </w:r>
          </w:p>
        </w:tc>
      </w:tr>
      <w:tr w:rsidR="003605C5" w:rsidRPr="00E0697B" w14:paraId="25CFB27E" w14:textId="77777777" w:rsidTr="003605C5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609E" w14:textId="77777777" w:rsidR="003605C5" w:rsidRPr="00E0697B" w:rsidRDefault="003605C5" w:rsidP="00E30008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4F43" w14:textId="77777777" w:rsidR="003605C5" w:rsidRDefault="003605C5" w:rsidP="00E30008">
            <w:pPr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8A38" w14:textId="77777777" w:rsidR="003605C5" w:rsidRPr="00173E96" w:rsidRDefault="003605C5" w:rsidP="006552AA">
            <w:pPr>
              <w:pStyle w:val="Akapitzlist"/>
              <w:numPr>
                <w:ilvl w:val="0"/>
                <w:numId w:val="32"/>
              </w:numPr>
              <w:suppressAutoHyphens/>
              <w:spacing w:after="0"/>
              <w:ind w:left="175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3E96">
              <w:rPr>
                <w:rFonts w:ascii="Arial" w:hAnsi="Arial" w:cs="Arial"/>
                <w:bCs/>
                <w:sz w:val="18"/>
                <w:szCs w:val="18"/>
              </w:rPr>
              <w:t>Uprawnienia elektryczne eksploatacyjne (E)</w:t>
            </w:r>
          </w:p>
          <w:p w14:paraId="3DC947C2" w14:textId="77777777" w:rsidR="003605C5" w:rsidRPr="002949D2" w:rsidRDefault="003605C5" w:rsidP="006552AA">
            <w:pPr>
              <w:pStyle w:val="Akapitzlist"/>
              <w:numPr>
                <w:ilvl w:val="0"/>
                <w:numId w:val="32"/>
              </w:numPr>
              <w:suppressAutoHyphens/>
              <w:spacing w:after="0"/>
              <w:ind w:lef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E96">
              <w:rPr>
                <w:rFonts w:ascii="Arial" w:hAnsi="Arial" w:cs="Arial"/>
                <w:bCs/>
                <w:sz w:val="18"/>
                <w:szCs w:val="18"/>
              </w:rPr>
              <w:t xml:space="preserve">Uprawnienia elektryczne dozorowe (D) </w:t>
            </w:r>
          </w:p>
          <w:p w14:paraId="6DD2A6E7" w14:textId="77777777" w:rsidR="003605C5" w:rsidRDefault="003605C5" w:rsidP="00E30008">
            <w:pPr>
              <w:pStyle w:val="Akapitzlist"/>
              <w:suppressAutoHyphens/>
              <w:spacing w:after="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E96">
              <w:rPr>
                <w:rFonts w:ascii="Arial" w:hAnsi="Arial" w:cs="Arial"/>
                <w:bCs/>
                <w:sz w:val="18"/>
                <w:szCs w:val="18"/>
              </w:rPr>
              <w:t>w zakresie obsługi, konserwacji, montażu, kontrolopomiarowym</w:t>
            </w:r>
            <w:r w:rsidRPr="00173E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59EC6C" w14:textId="291C1B82" w:rsidR="003605C5" w:rsidRPr="00173E96" w:rsidRDefault="003605C5" w:rsidP="00E30008">
            <w:pPr>
              <w:pStyle w:val="Akapitzlist"/>
              <w:suppressAutoHyphens/>
              <w:spacing w:after="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E96">
              <w:rPr>
                <w:rFonts w:ascii="Arial" w:hAnsi="Arial" w:cs="Arial"/>
                <w:sz w:val="18"/>
                <w:szCs w:val="18"/>
              </w:rPr>
              <w:t>zgodnie z aktualnym zaświadczeniem kwalifikacyjnym uprawniającym do zajmowania się eksploatac</w:t>
            </w:r>
            <w:r w:rsidR="00E30008">
              <w:rPr>
                <w:rFonts w:ascii="Arial" w:hAnsi="Arial" w:cs="Arial"/>
                <w:sz w:val="18"/>
                <w:szCs w:val="18"/>
              </w:rPr>
              <w:t xml:space="preserve">ją urządzeń, instalacji i sieci </w:t>
            </w:r>
            <w:r w:rsidRPr="00173E96">
              <w:rPr>
                <w:rFonts w:ascii="Arial" w:hAnsi="Arial" w:cs="Arial"/>
                <w:sz w:val="18"/>
                <w:szCs w:val="18"/>
              </w:rPr>
              <w:t xml:space="preserve">elektroenergetycznych o napięciu nie wyższym niż 1 kV, określone </w:t>
            </w:r>
            <w:r w:rsidR="00E30008">
              <w:rPr>
                <w:rFonts w:ascii="Arial" w:hAnsi="Arial" w:cs="Arial"/>
                <w:sz w:val="18"/>
                <w:szCs w:val="18"/>
              </w:rPr>
              <w:br/>
            </w:r>
            <w:r w:rsidRPr="00173E96">
              <w:rPr>
                <w:rFonts w:ascii="Arial" w:hAnsi="Arial" w:cs="Arial"/>
                <w:sz w:val="18"/>
                <w:szCs w:val="18"/>
              </w:rPr>
              <w:t>w Rozporządzeniu Ministra Gospodarki, Pracy i Polityki Społecznej z dnia 28 kwietnia 2003 r. w sprawie szczegółowych zasad stwierdzania posiadania kwalifikacji przez osoby zajmujące się eksploatacją urządzeń, instalacji i sieci (Dz. U. 2003 nr 89 poz. 828);</w:t>
            </w:r>
          </w:p>
        </w:tc>
      </w:tr>
      <w:tr w:rsidR="003605C5" w:rsidRPr="00E0697B" w14:paraId="1F4E34B3" w14:textId="77777777" w:rsidTr="003605C5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5BA6" w14:textId="77777777" w:rsidR="003605C5" w:rsidRPr="00E0697B" w:rsidRDefault="003605C5" w:rsidP="00E30008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BAE7" w14:textId="77777777" w:rsidR="003605C5" w:rsidRDefault="003605C5" w:rsidP="00E30008">
            <w:pPr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AB0" w14:textId="77777777" w:rsidR="003605C5" w:rsidRPr="002F0691" w:rsidRDefault="003605C5" w:rsidP="00E30008">
            <w:pPr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05C5" w:rsidRPr="00E0697B" w14:paraId="3A9A1F83" w14:textId="77777777" w:rsidTr="003605C5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8ACD" w14:textId="77777777" w:rsidR="003605C5" w:rsidRPr="00E0697B" w:rsidRDefault="003605C5" w:rsidP="00E30008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90CB" w14:textId="77777777" w:rsidR="003605C5" w:rsidRDefault="003605C5" w:rsidP="00E30008">
            <w:pPr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B008" w14:textId="77777777" w:rsidR="003605C5" w:rsidRPr="002F0691" w:rsidRDefault="003605C5" w:rsidP="00E30008">
            <w:pPr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B7C120" w14:textId="77777777" w:rsidR="003605C5" w:rsidRPr="00E0697B" w:rsidRDefault="003605C5" w:rsidP="003605C5">
      <w:pPr>
        <w:suppressAutoHyphens/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3578CEFA" w14:textId="77777777" w:rsidR="003605C5" w:rsidRDefault="003605C5" w:rsidP="003605C5">
      <w:pPr>
        <w:suppressAutoHyphens/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01BA0">
        <w:rPr>
          <w:rFonts w:ascii="Arial" w:hAnsi="Arial" w:cs="Arial"/>
          <w:b/>
          <w:i/>
          <w:sz w:val="18"/>
          <w:szCs w:val="18"/>
          <w:u w:val="single"/>
        </w:rPr>
        <w:t xml:space="preserve">W załączeniu dokumenty potwierdzające, że wyżej </w:t>
      </w:r>
      <w:r>
        <w:rPr>
          <w:rFonts w:ascii="Arial" w:hAnsi="Arial" w:cs="Arial"/>
          <w:b/>
          <w:i/>
          <w:sz w:val="18"/>
          <w:szCs w:val="18"/>
          <w:u w:val="single"/>
        </w:rPr>
        <w:t>wymienione osoba/osoby</w:t>
      </w:r>
      <w:r w:rsidRPr="00801BA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>posiadają wymagane uprawnienia.</w:t>
      </w:r>
    </w:p>
    <w:p w14:paraId="3C5351C9" w14:textId="77777777" w:rsidR="003605C5" w:rsidRPr="00E0697B" w:rsidRDefault="003605C5" w:rsidP="003605C5">
      <w:pPr>
        <w:suppressAutoHyphens/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3757178" w14:textId="77777777" w:rsidR="003605C5" w:rsidRPr="00E0697B" w:rsidRDefault="003605C5" w:rsidP="003605C5">
      <w:pPr>
        <w:suppressAutoHyphens/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...........................,</w:t>
      </w:r>
      <w:r w:rsidRPr="00E0697B">
        <w:rPr>
          <w:rFonts w:ascii="Arial" w:hAnsi="Arial" w:cs="Arial"/>
          <w:i/>
          <w:sz w:val="18"/>
          <w:szCs w:val="18"/>
        </w:rPr>
        <w:t xml:space="preserve"> dnia </w:t>
      </w:r>
      <w:r w:rsidRPr="00E0697B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E0697B">
        <w:rPr>
          <w:rFonts w:ascii="Arial" w:hAnsi="Arial" w:cs="Arial"/>
          <w:sz w:val="18"/>
          <w:szCs w:val="18"/>
        </w:rPr>
        <w:tab/>
      </w:r>
      <w:r w:rsidRPr="00E0697B">
        <w:rPr>
          <w:rFonts w:ascii="Arial" w:hAnsi="Arial" w:cs="Arial"/>
          <w:sz w:val="18"/>
          <w:szCs w:val="18"/>
        </w:rPr>
        <w:tab/>
      </w:r>
      <w:r w:rsidRPr="00E0697B">
        <w:rPr>
          <w:rFonts w:ascii="Arial" w:hAnsi="Arial" w:cs="Arial"/>
          <w:sz w:val="18"/>
          <w:szCs w:val="18"/>
        </w:rPr>
        <w:tab/>
        <w:t>.................................................</w:t>
      </w:r>
      <w:r w:rsidRPr="00E0697B">
        <w:rPr>
          <w:rFonts w:ascii="Arial" w:hAnsi="Arial" w:cs="Arial"/>
          <w:i/>
          <w:sz w:val="18"/>
          <w:szCs w:val="18"/>
        </w:rPr>
        <w:t xml:space="preserve">                   </w:t>
      </w:r>
    </w:p>
    <w:p w14:paraId="5E5F84B3" w14:textId="0C0ADE78" w:rsidR="003B4A06" w:rsidRPr="002A2C25" w:rsidRDefault="003605C5" w:rsidP="002A2C25">
      <w:pPr>
        <w:suppressAutoHyphens/>
        <w:ind w:left="4962"/>
        <w:jc w:val="center"/>
        <w:rPr>
          <w:rFonts w:ascii="Arial" w:eastAsia="Arial" w:hAnsi="Arial" w:cs="Arial"/>
          <w:sz w:val="18"/>
          <w:szCs w:val="18"/>
        </w:rPr>
      </w:pPr>
      <w:r w:rsidRPr="00E0697B">
        <w:rPr>
          <w:rFonts w:ascii="Arial" w:hAnsi="Arial" w:cs="Arial"/>
          <w:i/>
          <w:sz w:val="18"/>
          <w:szCs w:val="18"/>
        </w:rPr>
        <w:t xml:space="preserve">podpis Wykonawcy </w:t>
      </w:r>
      <w:r w:rsidRPr="00E0697B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sectPr w:rsidR="003B4A06" w:rsidRPr="002A2C25" w:rsidSect="002A2C25">
      <w:type w:val="continuous"/>
      <w:pgSz w:w="11906" w:h="16838"/>
      <w:pgMar w:top="992" w:right="1418" w:bottom="1418" w:left="1418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C2D4" w14:textId="77777777" w:rsidR="00AE19CE" w:rsidRDefault="00AE19CE" w:rsidP="00D51CC9">
      <w:pPr>
        <w:spacing w:after="0" w:line="240" w:lineRule="auto"/>
      </w:pPr>
      <w:r>
        <w:separator/>
      </w:r>
    </w:p>
  </w:endnote>
  <w:endnote w:type="continuationSeparator" w:id="0">
    <w:p w14:paraId="2488EF77" w14:textId="77777777" w:rsidR="00AE19CE" w:rsidRDefault="00AE19CE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97516" w14:textId="77777777" w:rsidR="00AE19CE" w:rsidRDefault="00AE19CE" w:rsidP="00D51CC9">
      <w:pPr>
        <w:spacing w:after="0" w:line="240" w:lineRule="auto"/>
      </w:pPr>
      <w:r>
        <w:separator/>
      </w:r>
    </w:p>
  </w:footnote>
  <w:footnote w:type="continuationSeparator" w:id="0">
    <w:p w14:paraId="35CE5FF2" w14:textId="77777777" w:rsidR="00AE19CE" w:rsidRDefault="00AE19CE" w:rsidP="00D5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99A"/>
    <w:multiLevelType w:val="hybridMultilevel"/>
    <w:tmpl w:val="09380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4C9"/>
    <w:multiLevelType w:val="hybridMultilevel"/>
    <w:tmpl w:val="DADCDC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305F19"/>
    <w:multiLevelType w:val="hybridMultilevel"/>
    <w:tmpl w:val="B80C3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 w15:restartNumberingAfterBreak="0">
    <w:nsid w:val="0CB37014"/>
    <w:multiLevelType w:val="hybridMultilevel"/>
    <w:tmpl w:val="91CA8A3E"/>
    <w:lvl w:ilvl="0" w:tplc="F2DEB58E">
      <w:start w:val="1"/>
      <w:numFmt w:val="decimal"/>
      <w:lvlText w:val="%1)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3F536F"/>
    <w:multiLevelType w:val="hybridMultilevel"/>
    <w:tmpl w:val="7A36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4838"/>
    <w:multiLevelType w:val="multilevel"/>
    <w:tmpl w:val="1D70A1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695E1B"/>
    <w:multiLevelType w:val="hybridMultilevel"/>
    <w:tmpl w:val="135C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2EBA"/>
    <w:multiLevelType w:val="hybridMultilevel"/>
    <w:tmpl w:val="3488CE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45C5B"/>
    <w:multiLevelType w:val="hybridMultilevel"/>
    <w:tmpl w:val="D368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0F7D"/>
    <w:multiLevelType w:val="hybridMultilevel"/>
    <w:tmpl w:val="61CE8604"/>
    <w:lvl w:ilvl="0" w:tplc="F06282A0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59C"/>
    <w:multiLevelType w:val="multilevel"/>
    <w:tmpl w:val="0672BFA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17"/>
        </w:tabs>
        <w:ind w:left="4317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77"/>
        </w:tabs>
        <w:ind w:left="6477" w:hanging="360"/>
      </w:pPr>
      <w:rPr>
        <w:rFonts w:hint="default"/>
      </w:rPr>
    </w:lvl>
  </w:abstractNum>
  <w:abstractNum w:abstractNumId="15" w15:restartNumberingAfterBreak="0">
    <w:nsid w:val="32C57D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EC5E0D"/>
    <w:multiLevelType w:val="hybridMultilevel"/>
    <w:tmpl w:val="CFC8D504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39FA6541"/>
    <w:multiLevelType w:val="singleLevel"/>
    <w:tmpl w:val="5EBAA33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3C3752F7"/>
    <w:multiLevelType w:val="hybridMultilevel"/>
    <w:tmpl w:val="0CF0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62269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72448"/>
    <w:multiLevelType w:val="hybridMultilevel"/>
    <w:tmpl w:val="4C9C7FE6"/>
    <w:lvl w:ilvl="0" w:tplc="AB2C2D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373"/>
    <w:multiLevelType w:val="hybridMultilevel"/>
    <w:tmpl w:val="659C8D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55475B"/>
    <w:multiLevelType w:val="hybridMultilevel"/>
    <w:tmpl w:val="85F0B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B04C0A"/>
    <w:multiLevelType w:val="hybridMultilevel"/>
    <w:tmpl w:val="61183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5" w15:restartNumberingAfterBreak="0">
    <w:nsid w:val="51D067E0"/>
    <w:multiLevelType w:val="hybridMultilevel"/>
    <w:tmpl w:val="F72A8866"/>
    <w:lvl w:ilvl="0" w:tplc="0F26A6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34D0402"/>
    <w:multiLevelType w:val="hybridMultilevel"/>
    <w:tmpl w:val="0978B3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B91B04"/>
    <w:multiLevelType w:val="hybridMultilevel"/>
    <w:tmpl w:val="751AC634"/>
    <w:lvl w:ilvl="0" w:tplc="B1A475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D233F"/>
    <w:multiLevelType w:val="hybridMultilevel"/>
    <w:tmpl w:val="A938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83372"/>
    <w:multiLevelType w:val="hybridMultilevel"/>
    <w:tmpl w:val="EA6E2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C4D72"/>
    <w:multiLevelType w:val="hybridMultilevel"/>
    <w:tmpl w:val="03343FE0"/>
    <w:lvl w:ilvl="0" w:tplc="D8E8C7B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A50"/>
    <w:multiLevelType w:val="hybridMultilevel"/>
    <w:tmpl w:val="2654CE6E"/>
    <w:lvl w:ilvl="0" w:tplc="CCB8278A"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6" w15:restartNumberingAfterBreak="0">
    <w:nsid w:val="6B6843DB"/>
    <w:multiLevelType w:val="hybridMultilevel"/>
    <w:tmpl w:val="0AAE3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ACC2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 w15:restartNumberingAfterBreak="0">
    <w:nsid w:val="6CCE6BF5"/>
    <w:multiLevelType w:val="multilevel"/>
    <w:tmpl w:val="6F9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E505408"/>
    <w:multiLevelType w:val="hybridMultilevel"/>
    <w:tmpl w:val="27B2210A"/>
    <w:lvl w:ilvl="0" w:tplc="044E7D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70780E"/>
    <w:multiLevelType w:val="hybridMultilevel"/>
    <w:tmpl w:val="AEFA6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D6C00"/>
    <w:multiLevelType w:val="hybridMultilevel"/>
    <w:tmpl w:val="3D1EF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74ECF"/>
    <w:multiLevelType w:val="hybridMultilevel"/>
    <w:tmpl w:val="B80C3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26C7E"/>
    <w:multiLevelType w:val="hybridMultilevel"/>
    <w:tmpl w:val="3D1EF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2"/>
  </w:num>
  <w:num w:numId="7">
    <w:abstractNumId w:val="28"/>
  </w:num>
  <w:num w:numId="8">
    <w:abstractNumId w:val="41"/>
  </w:num>
  <w:num w:numId="9">
    <w:abstractNumId w:val="2"/>
  </w:num>
  <w:num w:numId="10">
    <w:abstractNumId w:val="43"/>
  </w:num>
  <w:num w:numId="11">
    <w:abstractNumId w:val="35"/>
  </w:num>
  <w:num w:numId="12">
    <w:abstractNumId w:val="31"/>
  </w:num>
  <w:num w:numId="13">
    <w:abstractNumId w:val="6"/>
  </w:num>
  <w:num w:numId="14">
    <w:abstractNumId w:val="39"/>
  </w:num>
  <w:num w:numId="15">
    <w:abstractNumId w:val="15"/>
  </w:num>
  <w:num w:numId="16">
    <w:abstractNumId w:val="12"/>
  </w:num>
  <w:num w:numId="17">
    <w:abstractNumId w:val="34"/>
  </w:num>
  <w:num w:numId="18">
    <w:abstractNumId w:val="19"/>
  </w:num>
  <w:num w:numId="19">
    <w:abstractNumId w:val="9"/>
  </w:num>
  <w:num w:numId="20">
    <w:abstractNumId w:val="29"/>
  </w:num>
  <w:num w:numId="21">
    <w:abstractNumId w:val="18"/>
  </w:num>
  <w:num w:numId="22">
    <w:abstractNumId w:val="17"/>
  </w:num>
  <w:num w:numId="23">
    <w:abstractNumId w:val="13"/>
  </w:num>
  <w:num w:numId="24">
    <w:abstractNumId w:val="11"/>
  </w:num>
  <w:num w:numId="25">
    <w:abstractNumId w:val="5"/>
  </w:num>
  <w:num w:numId="26">
    <w:abstractNumId w:val="46"/>
  </w:num>
  <w:num w:numId="27">
    <w:abstractNumId w:val="16"/>
  </w:num>
  <w:num w:numId="28">
    <w:abstractNumId w:val="38"/>
  </w:num>
  <w:num w:numId="29">
    <w:abstractNumId w:val="7"/>
  </w:num>
  <w:num w:numId="30">
    <w:abstractNumId w:val="33"/>
  </w:num>
  <w:num w:numId="31">
    <w:abstractNumId w:val="45"/>
  </w:num>
  <w:num w:numId="32">
    <w:abstractNumId w:val="23"/>
  </w:num>
  <w:num w:numId="33">
    <w:abstractNumId w:val="44"/>
  </w:num>
  <w:num w:numId="34">
    <w:abstractNumId w:val="26"/>
  </w:num>
  <w:num w:numId="35">
    <w:abstractNumId w:val="30"/>
  </w:num>
  <w:num w:numId="36">
    <w:abstractNumId w:val="22"/>
  </w:num>
  <w:num w:numId="37">
    <w:abstractNumId w:val="1"/>
  </w:num>
  <w:num w:numId="38">
    <w:abstractNumId w:val="0"/>
  </w:num>
  <w:num w:numId="39">
    <w:abstractNumId w:val="10"/>
  </w:num>
  <w:num w:numId="40">
    <w:abstractNumId w:val="21"/>
  </w:num>
  <w:num w:numId="41">
    <w:abstractNumId w:val="40"/>
  </w:num>
  <w:num w:numId="42">
    <w:abstractNumId w:val="20"/>
  </w:num>
  <w:num w:numId="43">
    <w:abstractNumId w:val="25"/>
  </w:num>
  <w:num w:numId="44">
    <w:abstractNumId w:val="27"/>
  </w:num>
  <w:num w:numId="45">
    <w:abstractNumId w:val="14"/>
  </w:num>
  <w:num w:numId="46">
    <w:abstractNumId w:val="36"/>
  </w:num>
  <w:num w:numId="47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112840"/>
    <w:rsid w:val="001F6C23"/>
    <w:rsid w:val="00267090"/>
    <w:rsid w:val="002A2C25"/>
    <w:rsid w:val="003605C5"/>
    <w:rsid w:val="00382E67"/>
    <w:rsid w:val="003B4A06"/>
    <w:rsid w:val="0041275F"/>
    <w:rsid w:val="00546F67"/>
    <w:rsid w:val="00592E53"/>
    <w:rsid w:val="006552AA"/>
    <w:rsid w:val="00685B38"/>
    <w:rsid w:val="00703B7B"/>
    <w:rsid w:val="007364E9"/>
    <w:rsid w:val="0077424E"/>
    <w:rsid w:val="00796B9D"/>
    <w:rsid w:val="007F27A9"/>
    <w:rsid w:val="00974C39"/>
    <w:rsid w:val="00A555B7"/>
    <w:rsid w:val="00AA471B"/>
    <w:rsid w:val="00AE19CE"/>
    <w:rsid w:val="00AF3B20"/>
    <w:rsid w:val="00AF471B"/>
    <w:rsid w:val="00B27AEB"/>
    <w:rsid w:val="00C93A39"/>
    <w:rsid w:val="00C964B9"/>
    <w:rsid w:val="00D14FC0"/>
    <w:rsid w:val="00D37A5D"/>
    <w:rsid w:val="00D51CC9"/>
    <w:rsid w:val="00DA6BA4"/>
    <w:rsid w:val="00E11D7C"/>
    <w:rsid w:val="00E30008"/>
    <w:rsid w:val="00E81FD7"/>
    <w:rsid w:val="00E83B3E"/>
    <w:rsid w:val="00EC5FAA"/>
    <w:rsid w:val="00ED7D96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0EBD505C-FBDF-4214-80DD-27419819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605C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05C5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05C5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605C5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05C5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605C5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605C5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05C5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3605C5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605C5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605C5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605C5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3605C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605C5"/>
    <w:rPr>
      <w:rFonts w:ascii="Tahoma" w:eastAsia="Times New Roman" w:hAnsi="Tahoma" w:cs="Tahoma"/>
      <w:b/>
      <w:bCs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3605C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3605C5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3605C5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5C5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3605C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605C5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05C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605C5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05C5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3605C5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05C5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3605C5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3605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3605C5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05C5"/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rsid w:val="003605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605C5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3605C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3605C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605C5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3605C5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3605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3605C5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rsid w:val="003605C5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locked/>
    <w:rsid w:val="003605C5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3605C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3605C5"/>
  </w:style>
  <w:style w:type="character" w:styleId="Odwoanieprzypisukocowego">
    <w:name w:val="endnote reference"/>
    <w:uiPriority w:val="99"/>
    <w:rsid w:val="003605C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3605C5"/>
    <w:rPr>
      <w:rFonts w:cs="Times New Roman"/>
      <w:i/>
      <w:iCs/>
    </w:rPr>
  </w:style>
  <w:style w:type="character" w:customStyle="1" w:styleId="tgc">
    <w:name w:val="_tgc"/>
    <w:uiPriority w:val="99"/>
    <w:rsid w:val="003605C5"/>
    <w:rPr>
      <w:rFonts w:cs="Times New Roman"/>
    </w:rPr>
  </w:style>
  <w:style w:type="paragraph" w:customStyle="1" w:styleId="poparagrafie">
    <w:name w:val="poparagrafie"/>
    <w:basedOn w:val="Normalny"/>
    <w:uiPriority w:val="99"/>
    <w:rsid w:val="003605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36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3605C5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5C5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605C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5C5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3605C5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605C5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3605C5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3605C5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Bezodstpw">
    <w:name w:val="No Spacing"/>
    <w:uiPriority w:val="1"/>
    <w:qFormat/>
    <w:rsid w:val="003605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3605C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3605C5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Zawartotabeli">
    <w:name w:val="Zawartość tabeli"/>
    <w:basedOn w:val="Normalny"/>
    <w:rsid w:val="003605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605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Filarowicz Adam</cp:lastModifiedBy>
  <cp:revision>11</cp:revision>
  <dcterms:created xsi:type="dcterms:W3CDTF">2022-09-05T10:58:00Z</dcterms:created>
  <dcterms:modified xsi:type="dcterms:W3CDTF">2022-09-21T07:13:00Z</dcterms:modified>
</cp:coreProperties>
</file>