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Pr="00CA7D57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</w:t>
      </w:r>
      <w:r w:rsidR="00F9584B"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="00557AB6"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>.1</w:t>
      </w:r>
      <w:r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DOTYCZĄCE PODSTAW WYKLUCZENIA Z POSTĘPOWANIA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</w:t>
      </w:r>
      <w:r w:rsid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postępowania</w:t>
      </w:r>
      <w:r w:rsidR="00557AB6" w:rsidRP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 trybie podstawowym bez przeprowadzenia negocjacji </w:t>
      </w:r>
      <w:r w:rsidR="00F8773B" w:rsidRPr="00F8773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na dostawę środków ochrony indywidualnej </w:t>
      </w:r>
      <w:r w:rsidR="00840645">
        <w:rPr>
          <w:rFonts w:ascii="Tahoma" w:eastAsia="Times New Roman" w:hAnsi="Tahoma" w:cs="Tahoma"/>
          <w:b/>
          <w:sz w:val="20"/>
          <w:szCs w:val="20"/>
          <w:lang w:eastAsia="pl-PL"/>
        </w:rPr>
        <w:t>dla</w:t>
      </w:r>
      <w:r w:rsidR="00F9584B" w:rsidRPr="00F9584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Szpitala Miejskiego św. Jana Pawła II w Elblągu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. Postępowanie nr: ZP/</w:t>
      </w:r>
      <w:r w:rsidR="00DE7F4B">
        <w:rPr>
          <w:rFonts w:ascii="Tahoma" w:eastAsia="Times New Roman" w:hAnsi="Tahoma" w:cs="Tahoma"/>
          <w:b/>
          <w:sz w:val="20"/>
          <w:szCs w:val="20"/>
          <w:lang w:eastAsia="pl-PL"/>
        </w:rPr>
        <w:t>42</w:t>
      </w:r>
      <w:bookmarkStart w:id="0" w:name="_GoBack"/>
      <w:bookmarkEnd w:id="0"/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/202</w:t>
      </w:r>
      <w:r w:rsidR="00140F40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</w:p>
    <w:p w:rsidR="00E00C08" w:rsidRPr="00E00C08" w:rsidRDefault="00E00C08" w:rsidP="00E00C08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n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ie podlegam wykluczeniu z postępowania na podstawie art. 108 ust. 1</w:t>
      </w:r>
      <w:r w:rsidR="00F9584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i art. 109 ust.1 pkt </w:t>
      </w:r>
      <w:r w:rsidR="00E66AB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4</w:t>
      </w:r>
      <w:r w:rsidR="0098652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ustawy Pzp.</w:t>
      </w: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____________________________________________________________________________________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……..… ustawy Pzp </w:t>
      </w:r>
      <w:r w:rsidR="00994F82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(podać mające</w:t>
      </w:r>
      <w:r w:rsidRPr="00E00C08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zastosowanie podstawę wykluczenia spośród wymienionych w art. 108 ust. 1</w:t>
      </w:r>
      <w:r w:rsidR="00C7045A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pkt. </w:t>
      </w:r>
      <w:r w:rsidR="009D2FDF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1-6</w:t>
      </w:r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ustawy </w:t>
      </w:r>
      <w:proofErr w:type="spellStart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Pzp</w:t>
      </w:r>
      <w:proofErr w:type="spellEnd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) i</w:t>
      </w:r>
      <w:r w:rsidR="00F9584B" w:rsidRPr="00F9584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art. 109 ust.1 pkt 4).</w:t>
      </w: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oświadczam, że w związku z ww. okolicznością, na podstawie art. 110 ust. 2 ustawy Pzp podjąłem następujące środki  naprawcze:*)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___________________________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>*) jeżeli dotyczy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............................., dnia ........................         </w:t>
      </w: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E00C08" w:rsidRPr="004D0777" w:rsidRDefault="00E00C08" w:rsidP="004D0777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sectPr w:rsidR="00E00C08" w:rsidRPr="004D0777" w:rsidSect="00E00C08">
      <w:headerReference w:type="default" r:id="rId6"/>
      <w:footerReference w:type="default" r:id="rId7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08" w:rsidRDefault="00E00C08" w:rsidP="00E00C08">
      <w:pPr>
        <w:spacing w:after="0" w:line="240" w:lineRule="auto"/>
      </w:pPr>
      <w:r>
        <w:separator/>
      </w:r>
    </w:p>
  </w:endnote>
  <w:end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73B" w:rsidRDefault="00F8773B" w:rsidP="00F8773B">
    <w:pPr>
      <w:pStyle w:val="Stopka"/>
      <w:tabs>
        <w:tab w:val="clear" w:pos="4536"/>
        <w:tab w:val="clear" w:pos="9072"/>
        <w:tab w:val="center" w:pos="4648"/>
      </w:tabs>
      <w:jc w:val="center"/>
      <w:rPr>
        <w:rFonts w:ascii="Arial" w:hAnsi="Arial" w:cs="Arial"/>
        <w:b/>
        <w:sz w:val="18"/>
        <w:szCs w:val="18"/>
        <w:lang w:val="en-US"/>
      </w:rPr>
    </w:pPr>
    <w:r w:rsidRPr="008615DA">
      <w:rPr>
        <w:noProof/>
        <w:lang w:eastAsia="pl-PL"/>
      </w:rPr>
      <w:drawing>
        <wp:inline distT="0" distB="0" distL="0" distR="0" wp14:anchorId="1F65CB79" wp14:editId="1F3B95DC">
          <wp:extent cx="5212080" cy="59436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2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773B" w:rsidRPr="00F8773B" w:rsidRDefault="00F8773B" w:rsidP="00F8773B">
    <w:pPr>
      <w:jc w:val="center"/>
      <w:rPr>
        <w:rFonts w:ascii="Arial" w:hAnsi="Arial" w:cs="Arial"/>
        <w:b/>
        <w:sz w:val="18"/>
        <w:szCs w:val="18"/>
      </w:rPr>
    </w:pPr>
    <w:r w:rsidRPr="00BB0F64">
      <w:rPr>
        <w:rFonts w:ascii="Tahoma" w:eastAsia="Microsoft Sans Serif" w:hAnsi="Tahoma" w:cs="Tahoma"/>
        <w:color w:val="000000"/>
        <w:sz w:val="14"/>
        <w:szCs w:val="14"/>
        <w:lang w:bidi="pl-PL"/>
      </w:rPr>
      <w:t xml:space="preserve">Zamówienie zrealizowane będzie w ramach umowy o dofinansowanie nr POIS.11.03.00-00-0066/22-00/2304/653 Projektu </w:t>
    </w:r>
    <w:proofErr w:type="spellStart"/>
    <w:r w:rsidRPr="00BB0F64">
      <w:rPr>
        <w:rFonts w:ascii="Tahoma" w:eastAsia="Microsoft Sans Serif" w:hAnsi="Tahoma" w:cs="Tahoma"/>
        <w:color w:val="000000"/>
        <w:sz w:val="14"/>
        <w:szCs w:val="14"/>
        <w:lang w:bidi="pl-PL"/>
      </w:rPr>
      <w:t>pn</w:t>
    </w:r>
    <w:proofErr w:type="spellEnd"/>
    <w:r w:rsidRPr="00BB0F64">
      <w:rPr>
        <w:rFonts w:ascii="Tahoma" w:eastAsia="Microsoft Sans Serif" w:hAnsi="Tahoma" w:cs="Tahoma"/>
        <w:color w:val="000000"/>
        <w:sz w:val="14"/>
        <w:szCs w:val="14"/>
        <w:lang w:bidi="pl-PL"/>
      </w:rPr>
      <w:t xml:space="preserve"> „Poprawa jakości i dostępności do usług medycznych poprzez modernizację budynku i dostosowanie wewnętrznej infrastruktury drogowej, zakup sprzętu i aparatury medycznej dla Oddziału Zakaźnego i Med. Lab. </w:t>
    </w:r>
    <w:proofErr w:type="spellStart"/>
    <w:r w:rsidRPr="00BB0F64">
      <w:rPr>
        <w:rFonts w:ascii="Tahoma" w:eastAsia="Microsoft Sans Serif" w:hAnsi="Tahoma" w:cs="Tahoma"/>
        <w:color w:val="000000"/>
        <w:sz w:val="14"/>
        <w:szCs w:val="14"/>
        <w:lang w:bidi="pl-PL"/>
      </w:rPr>
      <w:t>Diagnost</w:t>
    </w:r>
    <w:proofErr w:type="spellEnd"/>
    <w:r w:rsidRPr="00BB0F64">
      <w:rPr>
        <w:rFonts w:ascii="Tahoma" w:eastAsia="Microsoft Sans Serif" w:hAnsi="Tahoma" w:cs="Tahoma"/>
        <w:color w:val="000000"/>
        <w:sz w:val="14"/>
        <w:szCs w:val="14"/>
        <w:lang w:bidi="pl-PL"/>
      </w:rPr>
      <w:t>. Szpitala Miejskiego św. JP II w Elblągu” w ramach działania 11.3 Wspieranie naprawy i odporności systemu ochrony zdrowia oś priorytetowa XI REACT-EU Programu Operacyjnego Infrastruktura i Środowisko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08" w:rsidRDefault="00E00C08" w:rsidP="00E00C08">
      <w:pPr>
        <w:spacing w:after="0" w:line="240" w:lineRule="auto"/>
      </w:pPr>
      <w:r>
        <w:separator/>
      </w:r>
    </w:p>
  </w:footnote>
  <w:foot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F8773B" w:rsidRPr="00A0394D" w:rsidTr="00DD7C70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F8773B" w:rsidRPr="00A0394D" w:rsidRDefault="00F8773B" w:rsidP="00F8773B">
          <w:pPr>
            <w:tabs>
              <w:tab w:val="center" w:pos="4536"/>
              <w:tab w:val="right" w:pos="9072"/>
            </w:tabs>
            <w:spacing w:after="0"/>
            <w:ind w:right="409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5A810F3" wp14:editId="3B9F092D">
                <wp:simplePos x="0" y="0"/>
                <wp:positionH relativeFrom="column">
                  <wp:posOffset>74295</wp:posOffset>
                </wp:positionH>
                <wp:positionV relativeFrom="paragraph">
                  <wp:posOffset>-6350</wp:posOffset>
                </wp:positionV>
                <wp:extent cx="705485" cy="738505"/>
                <wp:effectExtent l="0" t="0" r="0" b="4445"/>
                <wp:wrapNone/>
                <wp:docPr id="1" name="Obraz 1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F8773B" w:rsidRPr="00A0394D" w:rsidRDefault="00F8773B" w:rsidP="00F8773B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F8773B" w:rsidRPr="00A0394D" w:rsidRDefault="00F8773B" w:rsidP="00F8773B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F8773B" w:rsidRPr="00A0394D" w:rsidRDefault="00F8773B" w:rsidP="00F8773B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 w:rsidRPr="00A0394D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F8773B" w:rsidRPr="00A0394D" w:rsidRDefault="00DE7F4B" w:rsidP="00F8773B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F8773B" w:rsidRPr="00212978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https://platformazakupowa.pl/pn/szpitalmiejski_elblag</w:t>
            </w:r>
          </w:hyperlink>
          <w:r w:rsidR="00F8773B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F8773B" w:rsidRPr="00141DBF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F8773B" w:rsidRPr="00A0394D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F8773B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F8773B"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F8773B" w:rsidRPr="00A0394D" w:rsidRDefault="00F8773B" w:rsidP="00F8773B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 w:rsidRPr="00A0394D">
            <w:rPr>
              <w:rFonts w:ascii="Tahoma" w:hAnsi="Tahoma" w:cs="Tahoma"/>
              <w:sz w:val="16"/>
            </w:rPr>
            <w:t>Nr sprawy:</w:t>
          </w:r>
        </w:p>
        <w:p w:rsidR="00F8773B" w:rsidRPr="00DE7F4B" w:rsidRDefault="00DE7F4B" w:rsidP="00F8773B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ZP/42</w:t>
          </w:r>
          <w:r w:rsidR="00F8773B">
            <w:rPr>
              <w:rFonts w:ascii="Tahoma" w:hAnsi="Tahoma" w:cs="Tahoma"/>
              <w:sz w:val="16"/>
            </w:rPr>
            <w:t>/2023</w:t>
          </w:r>
        </w:p>
      </w:tc>
    </w:tr>
    <w:tr w:rsidR="00F8773B" w:rsidRPr="00A0394D" w:rsidTr="00DD7C70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F8773B" w:rsidRPr="00A0394D" w:rsidRDefault="00F8773B" w:rsidP="00F8773B">
          <w:pPr>
            <w:spacing w:after="0"/>
            <w:rPr>
              <w:rFonts w:ascii="Tahoma" w:hAnsi="Tahoma" w:cs="Tahoma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F8773B" w:rsidRPr="00A0394D" w:rsidRDefault="00F8773B" w:rsidP="00F8773B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E37714">
            <w:rPr>
              <w:rFonts w:ascii="Tahoma" w:hAnsi="Tahoma" w:cs="Tahoma"/>
              <w:bCs/>
              <w:sz w:val="14"/>
              <w:szCs w:val="14"/>
            </w:rPr>
            <w:t xml:space="preserve">Postępowanie w trybie podstawowym bez przeprowadzenia negocjacji na </w:t>
          </w:r>
          <w:r>
            <w:rPr>
              <w:rFonts w:ascii="Tahoma" w:hAnsi="Tahoma" w:cs="Tahoma"/>
              <w:bCs/>
              <w:sz w:val="14"/>
              <w:szCs w:val="14"/>
            </w:rPr>
            <w:t>dostawę środków ochrony indywidualnej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F8773B" w:rsidRPr="00A0394D" w:rsidRDefault="00F8773B" w:rsidP="00F8773B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:rsidR="00E66ABD" w:rsidRPr="0052401C" w:rsidRDefault="00E66ABD" w:rsidP="00140F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C08"/>
    <w:rsid w:val="00140F40"/>
    <w:rsid w:val="00240E1B"/>
    <w:rsid w:val="004D0777"/>
    <w:rsid w:val="0052401C"/>
    <w:rsid w:val="00557AB6"/>
    <w:rsid w:val="005953EB"/>
    <w:rsid w:val="006507A9"/>
    <w:rsid w:val="00676235"/>
    <w:rsid w:val="00835A49"/>
    <w:rsid w:val="00840645"/>
    <w:rsid w:val="00857265"/>
    <w:rsid w:val="009164FB"/>
    <w:rsid w:val="00986528"/>
    <w:rsid w:val="00994F82"/>
    <w:rsid w:val="009D2FDF"/>
    <w:rsid w:val="009F1E74"/>
    <w:rsid w:val="00BF6D2D"/>
    <w:rsid w:val="00C7045A"/>
    <w:rsid w:val="00CA7D57"/>
    <w:rsid w:val="00CB2865"/>
    <w:rsid w:val="00DC52F1"/>
    <w:rsid w:val="00DE7F4B"/>
    <w:rsid w:val="00E00C08"/>
    <w:rsid w:val="00E66ABD"/>
    <w:rsid w:val="00F8773B"/>
    <w:rsid w:val="00F9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22CDEF5-CE3B-4048-8D5D-9EA4D758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aliases w:val=" Znak14 Znak Znak"/>
    <w:basedOn w:val="Normalny"/>
    <w:link w:val="StopkaZnak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E00C08"/>
  </w:style>
  <w:style w:type="character" w:styleId="Hipercze">
    <w:name w:val="Hyperlink"/>
    <w:basedOn w:val="Domylnaczcionkaakapitu"/>
    <w:uiPriority w:val="99"/>
    <w:unhideWhenUsed/>
    <w:rsid w:val="00F95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21</cp:revision>
  <dcterms:created xsi:type="dcterms:W3CDTF">2021-02-18T07:36:00Z</dcterms:created>
  <dcterms:modified xsi:type="dcterms:W3CDTF">2023-08-30T08:30:00Z</dcterms:modified>
</cp:coreProperties>
</file>