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4B99C409" w:rsidR="005F2FB5" w:rsidRPr="00052EF0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05575D">
        <w:rPr>
          <w:rFonts w:eastAsia="Times New Roman"/>
          <w:b/>
          <w:i/>
          <w:color w:val="385623"/>
          <w:sz w:val="16"/>
          <w:szCs w:val="24"/>
          <w:lang w:eastAsia="x-none"/>
        </w:rPr>
        <w:t>26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2021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014ABFB3" w:rsidR="005F2FB5" w:rsidRPr="00904128" w:rsidRDefault="005F2FB5" w:rsidP="0005575D">
            <w:pPr>
              <w:jc w:val="center"/>
              <w:rPr>
                <w:b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05575D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26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2021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05575D" w:rsidRPr="0005575D">
              <w:rPr>
                <w:rFonts w:ascii="Times New Roman" w:hAnsi="Times New Roman"/>
                <w:b/>
                <w:color w:val="EEECE1" w:themeColor="background2"/>
                <w:sz w:val="24"/>
                <w:szCs w:val="24"/>
              </w:rPr>
              <w:t>Konserwacja muru oporowego przy ul. Podgórze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77770179" w:rsidR="00595617" w:rsidRPr="00F37913" w:rsidRDefault="00730B68" w:rsidP="00904128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90412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5B9AA" w14:textId="77777777" w:rsidR="00595617" w:rsidRDefault="00595617" w:rsidP="00183624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 w:rsidR="00730B68">
              <w:rPr>
                <w:rFonts w:asciiTheme="minorHAnsi" w:hAnsiTheme="minorHAnsi" w:cstheme="minorHAnsi"/>
                <w:b/>
                <w:szCs w:val="16"/>
              </w:rPr>
              <w:t>gwarancji</w:t>
            </w:r>
            <w:r w:rsidR="002F7533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max. </w:t>
            </w:r>
            <w:r w:rsidRPr="00595617">
              <w:rPr>
                <w:rFonts w:asciiTheme="minorHAnsi" w:hAnsiTheme="minorHAnsi" w:cstheme="minorHAnsi"/>
                <w:i/>
                <w:sz w:val="20"/>
                <w:szCs w:val="16"/>
              </w:rPr>
              <w:t xml:space="preserve">do </w:t>
            </w:r>
            <w:r w:rsidR="00332121">
              <w:rPr>
                <w:rFonts w:asciiTheme="minorHAnsi" w:hAnsiTheme="minorHAnsi" w:cstheme="minorHAnsi"/>
                <w:i/>
                <w:sz w:val="20"/>
                <w:szCs w:val="16"/>
              </w:rPr>
              <w:t>8</w:t>
            </w:r>
            <w:r w:rsidR="00730B68">
              <w:rPr>
                <w:rFonts w:asciiTheme="minorHAnsi" w:hAnsiTheme="minorHAnsi" w:cstheme="minorHAnsi"/>
                <w:i/>
                <w:sz w:val="20"/>
                <w:szCs w:val="16"/>
              </w:rPr>
              <w:t>4 miesięcy</w:t>
            </w:r>
          </w:p>
          <w:p w14:paraId="21D38F78" w14:textId="58C57207" w:rsidR="00183624" w:rsidRPr="0026070B" w:rsidRDefault="00CE2DBC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</w:t>
            </w:r>
            <w:r w:rsidR="00A9657E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t – rozdział XIV SWZ, </w:t>
            </w:r>
            <w:r w:rsidR="00A9657E"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</w:t>
            </w:r>
            <w:r w:rsidR="008852C6"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096524DD" w:rsidR="00595617" w:rsidRPr="00F37913" w:rsidRDefault="00595617" w:rsidP="00332121">
            <w:pPr>
              <w:suppressAutoHyphens w:val="0"/>
              <w:spacing w:line="240" w:lineRule="auto"/>
              <w:ind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1705" w:rsidRPr="00EC5F82" w14:paraId="2D3606BB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68634" w14:textId="3995F469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21F91">
              <w:rPr>
                <w:rFonts w:asciiTheme="minorHAnsi" w:hAnsiTheme="minorHAnsi" w:cstheme="minorHAnsi"/>
                <w:b/>
                <w:szCs w:val="16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Cs w:val="16"/>
              </w:rPr>
              <w:t xml:space="preserve">wykonania </w:t>
            </w:r>
          </w:p>
          <w:p w14:paraId="0A97EDB4" w14:textId="33E55234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(dotyczy kryterium oceny ofert – rozdział XIV SWZ,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str. 20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-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B9759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7668308D" w14:textId="34EAA190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</w:p>
          <w:p w14:paraId="0186D8C1" w14:textId="77777777" w:rsidR="00C11705" w:rsidRDefault="00C11705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C11705" w:rsidRPr="00EC5F82" w14:paraId="2A8C14E8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598E1" w14:textId="2B3B95A0" w:rsidR="002E2446" w:rsidRPr="00EB612B" w:rsidRDefault="002E2446" w:rsidP="002E2446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kierownika budowy:</w:t>
            </w:r>
            <w:r w:rsidRPr="001366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36612">
              <w:rPr>
                <w:rFonts w:ascii="Arial" w:hAnsi="Arial" w:cs="Arial"/>
                <w:color w:val="BFBFBF" w:themeColor="background1" w:themeShade="BF"/>
                <w:sz w:val="20"/>
                <w:szCs w:val="20"/>
                <w:highlight w:val="lightGray"/>
              </w:rPr>
              <w:t>………………………</w:t>
            </w:r>
          </w:p>
          <w:p w14:paraId="04722D2C" w14:textId="77777777" w:rsidR="002E2446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robót budowlanych w których osoba pełniła funkcję kierownika budowy branży konstrukcyjno-budowlanej </w:t>
            </w:r>
          </w:p>
          <w:p w14:paraId="6876A995" w14:textId="07A7E52D" w:rsidR="002E2446" w:rsidRPr="00183624" w:rsidRDefault="002E2446" w:rsidP="002E244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max. 4 robót</w:t>
            </w:r>
          </w:p>
          <w:p w14:paraId="7ADD96E7" w14:textId="304002E2" w:rsidR="00C11705" w:rsidRDefault="00C11705" w:rsidP="00C1170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Doświadczenie kierownika budowy </w:t>
            </w:r>
          </w:p>
          <w:p w14:paraId="1B3D6DBF" w14:textId="302497CA" w:rsidR="00C11705" w:rsidRPr="00E21F91" w:rsidRDefault="00C11705" w:rsidP="008E5995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(dotyczy kryterium oceny ofert – rozdział XIV SWZ, </w:t>
            </w:r>
            <w:r w:rsidRPr="005F5B13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str. </w:t>
            </w:r>
            <w:r w:rsidR="008E5995">
              <w:rPr>
                <w:rFonts w:asciiTheme="minorHAnsi" w:hAnsiTheme="minorHAnsi" w:cstheme="minorHAnsi"/>
                <w:b/>
                <w:sz w:val="20"/>
                <w:szCs w:val="16"/>
              </w:rPr>
              <w:t>20-21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DDF77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2E6FF7BB" w14:textId="77777777" w:rsidR="002E2446" w:rsidRDefault="002E2446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0AC2850B" w14:textId="4E0E9E46" w:rsidR="00C11705" w:rsidRPr="00E21F91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 *</w:t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E21F91">
              <w:rPr>
                <w:rFonts w:asciiTheme="minorHAnsi" w:hAnsiTheme="minorHAnsi" w:cstheme="minorHAnsi"/>
                <w:szCs w:val="16"/>
              </w:rPr>
              <w:t>*</w:t>
            </w:r>
          </w:p>
          <w:p w14:paraId="1EA7E86B" w14:textId="77777777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3F742" w14:textId="77777777" w:rsidR="00595617" w:rsidRDefault="00595617" w:rsidP="0033212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*należy wpisać właściwy termin. Brak informacji oznaczać będzie, że Wykonawca zaoferuje </w:t>
            </w:r>
            <w:r w:rsidR="00730B68">
              <w:rPr>
                <w:rFonts w:asciiTheme="minorHAnsi" w:hAnsiTheme="minorHAnsi" w:cstheme="minorHAnsi"/>
                <w:i/>
                <w:sz w:val="16"/>
                <w:szCs w:val="16"/>
              </w:rPr>
              <w:t>gwarancję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terminie.</w:t>
            </w:r>
          </w:p>
          <w:p w14:paraId="324F973D" w14:textId="4CFAAB2E" w:rsidR="00C11705" w:rsidRDefault="00C11705" w:rsidP="00C11705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**należy wpisać właściwy termin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wykonania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podstawowy termin wykonania</w:t>
            </w:r>
          </w:p>
          <w:p w14:paraId="6F009208" w14:textId="139E6154" w:rsidR="00C11705" w:rsidRPr="00E21F91" w:rsidRDefault="00C11705" w:rsidP="00B9739A">
            <w:pPr>
              <w:spacing w:before="60" w:after="60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***należy wpisać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doświadczenie kierownika budowy</w:t>
            </w: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oznaczać będzie, że Wykonawca </w:t>
            </w:r>
            <w:r w:rsidR="00B9739A">
              <w:rPr>
                <w:rFonts w:asciiTheme="minorHAnsi" w:hAnsiTheme="minorHAnsi" w:cstheme="minorHAnsi"/>
                <w:i/>
                <w:sz w:val="16"/>
                <w:szCs w:val="16"/>
              </w:rPr>
              <w:t>nie posiada doświadczenia w specjalności  kierownika budowy w zakresie opisanym w kryterium oceny ofert.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3035799F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05575D">
        <w:rPr>
          <w:rFonts w:ascii="Arial" w:hAnsi="Arial" w:cs="Arial"/>
          <w:b/>
          <w:sz w:val="18"/>
          <w:szCs w:val="20"/>
          <w:u w:val="single"/>
        </w:rPr>
        <w:t>26</w:t>
      </w:r>
      <w:bookmarkStart w:id="1" w:name="_GoBack"/>
      <w:bookmarkEnd w:id="1"/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2021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7AE5309" w14:textId="0FB5BDAF" w:rsidR="008852C6" w:rsidRDefault="005F2FB5" w:rsidP="00714C52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15B43386" w14:textId="77777777" w:rsidR="008852C6" w:rsidRDefault="008852C6" w:rsidP="008852C6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5E6748D9" w14:textId="77777777" w:rsidR="00522A5A" w:rsidRPr="00522A5A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cs="Calibri"/>
          <w:b/>
          <w:sz w:val="24"/>
        </w:rPr>
      </w:pPr>
      <w:r w:rsidRPr="00522A5A">
        <w:rPr>
          <w:rFonts w:cs="Calibri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758"/>
        <w:gridCol w:w="1260"/>
        <w:gridCol w:w="3007"/>
      </w:tblGrid>
      <w:tr w:rsidR="00522A5A" w:rsidRPr="008C2B2C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8C2B2C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8C2B2C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8C2B2C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ZWROT WADIUM, </w:t>
            </w:r>
            <w:r w:rsidRPr="008C2B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8C2B2C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8C2B2C" w:rsidRDefault="00522A5A" w:rsidP="006A3AF1">
            <w:pPr>
              <w:widowControl w:val="0"/>
              <w:jc w:val="right"/>
              <w:rPr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8C2B2C">
              <w:rPr>
                <w:lang w:eastAsia="en-US"/>
              </w:rPr>
              <w:t xml:space="preserve"> </w:t>
            </w:r>
          </w:p>
          <w:p w14:paraId="4E274BFA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8C2B2C" w:rsidRDefault="00522A5A" w:rsidP="006A3AF1">
            <w:pPr>
              <w:widowControl w:val="0"/>
              <w:jc w:val="right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8C2B2C">
              <w:rPr>
                <w:rFonts w:ascii="Arial" w:hAnsi="Arial" w:cs="Arial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8C2B2C" w:rsidRDefault="00522A5A" w:rsidP="006A3AF1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 </w:t>
            </w:r>
            <w:r w:rsidRPr="008C2B2C">
              <w:rPr>
                <w:rFonts w:ascii="Arial" w:hAnsi="Arial" w:cs="Arial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3E088CFC" w14:textId="77777777" w:rsidR="00B9739A" w:rsidRDefault="00B9739A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6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8E06" w14:textId="77777777" w:rsidR="003E2C9B" w:rsidRDefault="003E2C9B" w:rsidP="00052EF0">
      <w:pPr>
        <w:spacing w:after="0" w:line="240" w:lineRule="auto"/>
      </w:pPr>
      <w:r>
        <w:separator/>
      </w:r>
    </w:p>
  </w:endnote>
  <w:endnote w:type="continuationSeparator" w:id="0">
    <w:p w14:paraId="7B829263" w14:textId="77777777" w:rsidR="003E2C9B" w:rsidRDefault="003E2C9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09E6" w14:textId="77777777" w:rsidR="003E2C9B" w:rsidRDefault="003E2C9B" w:rsidP="00052EF0">
      <w:pPr>
        <w:spacing w:after="0" w:line="240" w:lineRule="auto"/>
      </w:pPr>
      <w:r>
        <w:separator/>
      </w:r>
    </w:p>
  </w:footnote>
  <w:footnote w:type="continuationSeparator" w:id="0">
    <w:p w14:paraId="11878E78" w14:textId="77777777" w:rsidR="003E2C9B" w:rsidRDefault="003E2C9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05D"/>
    <w:rsid w:val="0001168D"/>
    <w:rsid w:val="00052EF0"/>
    <w:rsid w:val="0005575D"/>
    <w:rsid w:val="00057D57"/>
    <w:rsid w:val="00085B54"/>
    <w:rsid w:val="000B042F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3138F"/>
    <w:rsid w:val="00232D3D"/>
    <w:rsid w:val="00234CCB"/>
    <w:rsid w:val="0024201D"/>
    <w:rsid w:val="00270DE0"/>
    <w:rsid w:val="00271EA9"/>
    <w:rsid w:val="002A0A2B"/>
    <w:rsid w:val="002E2446"/>
    <w:rsid w:val="002F7533"/>
    <w:rsid w:val="00304616"/>
    <w:rsid w:val="0031298A"/>
    <w:rsid w:val="00332121"/>
    <w:rsid w:val="00363114"/>
    <w:rsid w:val="003A097B"/>
    <w:rsid w:val="003C20C7"/>
    <w:rsid w:val="003E2C9B"/>
    <w:rsid w:val="00406074"/>
    <w:rsid w:val="004704AC"/>
    <w:rsid w:val="00493E2F"/>
    <w:rsid w:val="004B6909"/>
    <w:rsid w:val="004E6902"/>
    <w:rsid w:val="0050420A"/>
    <w:rsid w:val="00522A5A"/>
    <w:rsid w:val="00523BA6"/>
    <w:rsid w:val="005360C1"/>
    <w:rsid w:val="00595617"/>
    <w:rsid w:val="005B0D1C"/>
    <w:rsid w:val="005B49F6"/>
    <w:rsid w:val="005E64F4"/>
    <w:rsid w:val="005F2FB5"/>
    <w:rsid w:val="005F5B13"/>
    <w:rsid w:val="0060570F"/>
    <w:rsid w:val="006124EA"/>
    <w:rsid w:val="00617E6D"/>
    <w:rsid w:val="006211A9"/>
    <w:rsid w:val="006249CF"/>
    <w:rsid w:val="00653583"/>
    <w:rsid w:val="00657387"/>
    <w:rsid w:val="0069554B"/>
    <w:rsid w:val="006C175D"/>
    <w:rsid w:val="006C4CB9"/>
    <w:rsid w:val="006E02F6"/>
    <w:rsid w:val="006E581B"/>
    <w:rsid w:val="007042AF"/>
    <w:rsid w:val="00710FAE"/>
    <w:rsid w:val="00712E92"/>
    <w:rsid w:val="00714C0F"/>
    <w:rsid w:val="00714C52"/>
    <w:rsid w:val="00725271"/>
    <w:rsid w:val="00730B68"/>
    <w:rsid w:val="007561B3"/>
    <w:rsid w:val="007629FF"/>
    <w:rsid w:val="007649BF"/>
    <w:rsid w:val="0077527C"/>
    <w:rsid w:val="00784E95"/>
    <w:rsid w:val="007952BC"/>
    <w:rsid w:val="0079655B"/>
    <w:rsid w:val="007A5668"/>
    <w:rsid w:val="007E75CA"/>
    <w:rsid w:val="008368F4"/>
    <w:rsid w:val="00840D47"/>
    <w:rsid w:val="00846FC0"/>
    <w:rsid w:val="008852C6"/>
    <w:rsid w:val="008921D2"/>
    <w:rsid w:val="008C736F"/>
    <w:rsid w:val="008E5995"/>
    <w:rsid w:val="00904128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385"/>
    <w:rsid w:val="00A94548"/>
    <w:rsid w:val="00A9657E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9739A"/>
    <w:rsid w:val="00BC5C4B"/>
    <w:rsid w:val="00BD0A5E"/>
    <w:rsid w:val="00C11705"/>
    <w:rsid w:val="00C33879"/>
    <w:rsid w:val="00C670E0"/>
    <w:rsid w:val="00CB1B1D"/>
    <w:rsid w:val="00CE2DBC"/>
    <w:rsid w:val="00CF5FF4"/>
    <w:rsid w:val="00D000AC"/>
    <w:rsid w:val="00D0017A"/>
    <w:rsid w:val="00D02704"/>
    <w:rsid w:val="00D42C48"/>
    <w:rsid w:val="00D472CA"/>
    <w:rsid w:val="00DA6A5A"/>
    <w:rsid w:val="00DB258C"/>
    <w:rsid w:val="00DC4D2E"/>
    <w:rsid w:val="00DC547A"/>
    <w:rsid w:val="00DC68C9"/>
    <w:rsid w:val="00DC761B"/>
    <w:rsid w:val="00E27FB1"/>
    <w:rsid w:val="00E35B87"/>
    <w:rsid w:val="00E55498"/>
    <w:rsid w:val="00E8758A"/>
    <w:rsid w:val="00E96016"/>
    <w:rsid w:val="00EB612B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FF7E7-047E-43B4-B614-D0AB1045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Piotr Chrzan </cp:lastModifiedBy>
  <cp:revision>29</cp:revision>
  <cp:lastPrinted>2020-08-03T07:31:00Z</cp:lastPrinted>
  <dcterms:created xsi:type="dcterms:W3CDTF">2021-02-02T23:36:00Z</dcterms:created>
  <dcterms:modified xsi:type="dcterms:W3CDTF">2021-07-27T12:30:00Z</dcterms:modified>
</cp:coreProperties>
</file>