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F8A" w14:textId="419268D3" w:rsidR="00996122" w:rsidRPr="00DC789A" w:rsidRDefault="00996122" w:rsidP="00DC789A">
      <w:pPr>
        <w:tabs>
          <w:tab w:val="left" w:pos="3516"/>
        </w:tabs>
        <w:jc w:val="right"/>
        <w:rPr>
          <w:rFonts w:cs="Calibri"/>
        </w:rPr>
      </w:pPr>
      <w:r w:rsidRPr="00DC789A">
        <w:rPr>
          <w:rFonts w:cs="Calibri"/>
        </w:rPr>
        <w:t>Załącznik nr 6 do SWZ</w:t>
      </w:r>
    </w:p>
    <w:p w14:paraId="28CC3734" w14:textId="3D6E837B" w:rsidR="00996122" w:rsidRPr="00DC789A" w:rsidRDefault="00996122" w:rsidP="00DC789A">
      <w:pPr>
        <w:tabs>
          <w:tab w:val="left" w:pos="3516"/>
        </w:tabs>
        <w:jc w:val="right"/>
        <w:rPr>
          <w:rFonts w:cs="Calibri"/>
        </w:rPr>
      </w:pPr>
    </w:p>
    <w:p w14:paraId="53B6EB5C" w14:textId="7515AE42" w:rsidR="00996122" w:rsidRPr="00DC789A" w:rsidRDefault="00996122" w:rsidP="00DC789A">
      <w:pPr>
        <w:tabs>
          <w:tab w:val="left" w:pos="3516"/>
        </w:tabs>
        <w:jc w:val="center"/>
        <w:rPr>
          <w:rFonts w:cs="Calibri"/>
        </w:rPr>
      </w:pPr>
      <w:r w:rsidRPr="00DC789A">
        <w:rPr>
          <w:rFonts w:cs="Calibri"/>
        </w:rPr>
        <w:t>UMOWA NR SOG.Um.</w:t>
      </w:r>
      <w:r w:rsidR="00B30CF5" w:rsidRPr="00DC789A">
        <w:rPr>
          <w:rFonts w:cs="Calibri"/>
        </w:rPr>
        <w:t>__.202</w:t>
      </w:r>
      <w:r w:rsidR="007C32C1">
        <w:rPr>
          <w:rFonts w:cs="Calibri"/>
        </w:rPr>
        <w:t>3</w:t>
      </w:r>
    </w:p>
    <w:p w14:paraId="0B513936" w14:textId="5A6A3D08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zawarta w dniu …………………………… 2022r. w </w:t>
      </w:r>
      <w:r w:rsidR="00722047">
        <w:rPr>
          <w:rFonts w:cs="Calibri"/>
        </w:rPr>
        <w:t>W</w:t>
      </w:r>
      <w:r w:rsidRPr="00DC789A">
        <w:rPr>
          <w:rFonts w:cs="Calibri"/>
        </w:rPr>
        <w:t>arcie Bolesławieckiej pomiędzy:</w:t>
      </w:r>
    </w:p>
    <w:p w14:paraId="460C8B8F" w14:textId="77777777" w:rsidR="00996122" w:rsidRPr="00DC789A" w:rsidRDefault="00996122" w:rsidP="00DC789A">
      <w:pPr>
        <w:jc w:val="both"/>
        <w:rPr>
          <w:rFonts w:cs="Calibri"/>
        </w:rPr>
      </w:pPr>
    </w:p>
    <w:p w14:paraId="6A52B69A" w14:textId="6D97B681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  <w:b/>
          <w:bCs/>
        </w:rPr>
        <w:t>Gminą Warta Bolesławi</w:t>
      </w:r>
      <w:r w:rsidR="00722047">
        <w:rPr>
          <w:rFonts w:cs="Calibri"/>
          <w:b/>
          <w:bCs/>
        </w:rPr>
        <w:t>ecka</w:t>
      </w:r>
      <w:r w:rsidRPr="00DC789A">
        <w:rPr>
          <w:rFonts w:cs="Calibri"/>
        </w:rPr>
        <w:t xml:space="preserve">, z siedzibą: Warta Bolesławiecka 40c, 59-720 Warta Bolesławiecka, NIP 6121636289, REGON 390648115, reprezentowaną przez Mirosława Haniszewskiego – Wójta Gminy, </w:t>
      </w:r>
      <w:r w:rsidRPr="00DC789A">
        <w:rPr>
          <w:rFonts w:eastAsia="Times New Roman" w:cs="Calibri"/>
        </w:rPr>
        <w:t>przy kontrasygnacie Skarbnika Gminy – Ewy Tambur</w:t>
      </w:r>
      <w:r w:rsidRPr="00DC789A">
        <w:rPr>
          <w:rFonts w:cs="Calibri"/>
        </w:rPr>
        <w:t xml:space="preserve"> zwaną dalej </w:t>
      </w:r>
      <w:r w:rsidRPr="00DC789A">
        <w:rPr>
          <w:rFonts w:cs="Calibri"/>
          <w:b/>
          <w:bCs/>
        </w:rPr>
        <w:t xml:space="preserve">Zamawiającym </w:t>
      </w:r>
    </w:p>
    <w:p w14:paraId="023420FE" w14:textId="77777777" w:rsidR="00996122" w:rsidRPr="00DC789A" w:rsidRDefault="00996122" w:rsidP="00DC789A">
      <w:pPr>
        <w:jc w:val="both"/>
        <w:rPr>
          <w:rFonts w:cs="Calibri"/>
          <w:bCs/>
        </w:rPr>
      </w:pPr>
    </w:p>
    <w:p w14:paraId="24E26B18" w14:textId="77777777" w:rsidR="00996122" w:rsidRPr="00DC789A" w:rsidRDefault="00996122" w:rsidP="00DC789A">
      <w:pPr>
        <w:jc w:val="both"/>
        <w:rPr>
          <w:rFonts w:cs="Calibri"/>
          <w:bCs/>
        </w:rPr>
      </w:pPr>
      <w:r w:rsidRPr="00DC789A">
        <w:rPr>
          <w:rFonts w:cs="Calibri"/>
          <w:bCs/>
        </w:rPr>
        <w:t>a</w:t>
      </w:r>
    </w:p>
    <w:p w14:paraId="1D3341C1" w14:textId="77777777" w:rsidR="00996122" w:rsidRPr="00DC789A" w:rsidRDefault="00996122" w:rsidP="00DC789A">
      <w:pPr>
        <w:jc w:val="both"/>
        <w:rPr>
          <w:rFonts w:cs="Calibri"/>
          <w:bCs/>
        </w:rPr>
      </w:pPr>
    </w:p>
    <w:p w14:paraId="526E3EE9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  <w:b/>
        </w:rPr>
        <w:t>……………………………………….……..………………….,</w:t>
      </w:r>
      <w:r w:rsidRPr="00DC789A">
        <w:rPr>
          <w:rFonts w:cs="Calibri"/>
        </w:rPr>
        <w:t xml:space="preserve"> z siedzibą………………….…………………………………… </w:t>
      </w:r>
      <w:r w:rsidRPr="00DC789A">
        <w:rPr>
          <w:rFonts w:cs="Calibri"/>
          <w:bCs/>
        </w:rPr>
        <w:t xml:space="preserve">NIP …………………, REGON …………………. , </w:t>
      </w:r>
      <w:r w:rsidRPr="00DC789A">
        <w:rPr>
          <w:rFonts w:cs="Calibri"/>
        </w:rPr>
        <w:t xml:space="preserve">reprezentowaną przez: ……………………………………..……, zwaną dalej </w:t>
      </w:r>
      <w:r w:rsidRPr="00DC789A">
        <w:rPr>
          <w:rFonts w:cs="Calibri"/>
          <w:b/>
          <w:bCs/>
        </w:rPr>
        <w:t>Wykonawcą.</w:t>
      </w:r>
      <w:r w:rsidRPr="00DC789A">
        <w:rPr>
          <w:rFonts w:cs="Calibri"/>
        </w:rPr>
        <w:t xml:space="preserve"> </w:t>
      </w:r>
    </w:p>
    <w:p w14:paraId="6A705A84" w14:textId="77777777" w:rsidR="00996122" w:rsidRPr="00DC789A" w:rsidRDefault="00996122" w:rsidP="00DC789A">
      <w:pPr>
        <w:jc w:val="both"/>
        <w:rPr>
          <w:rFonts w:cs="Calibri"/>
        </w:rPr>
      </w:pPr>
    </w:p>
    <w:p w14:paraId="734D6D0A" w14:textId="77777777" w:rsidR="00996122" w:rsidRPr="00DC789A" w:rsidRDefault="00996122" w:rsidP="00DC789A">
      <w:pPr>
        <w:jc w:val="both"/>
        <w:rPr>
          <w:rFonts w:cs="Calibri"/>
        </w:rPr>
      </w:pPr>
    </w:p>
    <w:p w14:paraId="7C5D18D5" w14:textId="704A8400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W związku z przeprowadzonym przez Zamawiającego postępowaniem o udzielenie zamówienia publicznego pn.: </w:t>
      </w:r>
      <w:bookmarkStart w:id="0" w:name="_Hlk106863691"/>
      <w:r w:rsidR="007C32C1" w:rsidRPr="007C32C1">
        <w:rPr>
          <w:rFonts w:cs="Calibri"/>
          <w:b/>
          <w:bCs/>
        </w:rPr>
        <w:t>Zakup i dostawa autobusów dla Gminy Warta Bolesławiecka na potrzeby dowozu uczniów do szkół</w:t>
      </w:r>
      <w:r w:rsidR="00F10D3F" w:rsidRPr="00DC789A">
        <w:rPr>
          <w:rFonts w:cs="Calibri"/>
        </w:rPr>
        <w:t xml:space="preserve"> </w:t>
      </w:r>
      <w:bookmarkEnd w:id="0"/>
      <w:r w:rsidRPr="00DC789A">
        <w:rPr>
          <w:rFonts w:cs="Calibri"/>
        </w:rPr>
        <w:t xml:space="preserve">prowadzonym w trybie </w:t>
      </w:r>
      <w:r w:rsidR="00B30CF5" w:rsidRPr="00DC789A">
        <w:rPr>
          <w:rFonts w:cs="Calibri"/>
        </w:rPr>
        <w:t>nieograniczonym</w:t>
      </w:r>
      <w:r w:rsidRPr="00DC789A">
        <w:rPr>
          <w:rFonts w:cs="Calibri"/>
        </w:rPr>
        <w:t xml:space="preserve">, o wartości </w:t>
      </w:r>
      <w:r w:rsidR="00B30CF5" w:rsidRPr="00DC789A">
        <w:rPr>
          <w:rFonts w:cs="Calibri"/>
        </w:rPr>
        <w:t>przekraczającej</w:t>
      </w:r>
      <w:r w:rsidRPr="00DC789A">
        <w:rPr>
          <w:rFonts w:cs="Calibri"/>
        </w:rPr>
        <w:t xml:space="preserve"> progi unijne, zgodnie z przepisami ustawy z dnia 11 września 2019 r. - Prawo zamówień publicznych (</w:t>
      </w:r>
      <w:r w:rsidR="007C32C1" w:rsidRPr="007C32C1">
        <w:rPr>
          <w:rFonts w:cs="Calibri"/>
        </w:rPr>
        <w:t>Dz.U.2023.1605ze zm.</w:t>
      </w:r>
      <w:r w:rsidRPr="00DC789A">
        <w:rPr>
          <w:rFonts w:cs="Calibri"/>
        </w:rPr>
        <w:t xml:space="preserve">) (dalej PZP), została zawarta umowa o następującej treści:       </w:t>
      </w:r>
    </w:p>
    <w:p w14:paraId="1A8E9B7E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                   </w:t>
      </w:r>
    </w:p>
    <w:p w14:paraId="6BEFEAD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14:paraId="6E11318A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Przedmiot umowy</w:t>
      </w:r>
    </w:p>
    <w:p w14:paraId="24A669A7" w14:textId="77777777" w:rsidR="00996122" w:rsidRPr="00DC789A" w:rsidRDefault="00996122" w:rsidP="00DC789A">
      <w:pPr>
        <w:rPr>
          <w:rFonts w:cs="Calibri"/>
        </w:rPr>
      </w:pPr>
    </w:p>
    <w:p w14:paraId="222B572B" w14:textId="1CB629FB" w:rsidR="00DF25A0" w:rsidRPr="00DF25A0" w:rsidRDefault="00DF25A0" w:rsidP="00DF25A0">
      <w:pPr>
        <w:pStyle w:val="Akapitzlist"/>
        <w:numPr>
          <w:ilvl w:val="0"/>
          <w:numId w:val="14"/>
        </w:numPr>
        <w:ind w:left="426"/>
        <w:jc w:val="both"/>
        <w:rPr>
          <w:rFonts w:cs="Calibri"/>
          <w:bCs/>
        </w:rPr>
      </w:pPr>
      <w:r w:rsidRPr="00DF25A0">
        <w:rPr>
          <w:rFonts w:cs="Calibri"/>
          <w:bCs/>
        </w:rPr>
        <w:t xml:space="preserve">Zamawiający zleca, a Wykonawca zobowiązuje się do wykonania </w:t>
      </w:r>
      <w:r w:rsidR="00F8685F">
        <w:rPr>
          <w:rFonts w:cs="Calibri"/>
          <w:bCs/>
        </w:rPr>
        <w:t>części zamówienia</w:t>
      </w:r>
      <w:r w:rsidRPr="00DF25A0">
        <w:rPr>
          <w:rFonts w:cs="Calibri"/>
          <w:bCs/>
        </w:rPr>
        <w:t xml:space="preserve"> pn.: </w:t>
      </w:r>
      <w:r w:rsidRPr="00DF25A0">
        <w:rPr>
          <w:rFonts w:cs="Calibri"/>
          <w:bCs/>
          <w:color w:val="FF0000"/>
        </w:rPr>
        <w:t>Zakup i dostawa autobusu dla Gminy Warta Bolesławiecka na potrzeby dowo</w:t>
      </w:r>
      <w:r w:rsidR="003F292C">
        <w:rPr>
          <w:rFonts w:cs="Calibri"/>
          <w:bCs/>
          <w:color w:val="FF0000"/>
        </w:rPr>
        <w:t>z</w:t>
      </w:r>
      <w:r w:rsidRPr="00DF25A0">
        <w:rPr>
          <w:rFonts w:cs="Calibri"/>
          <w:bCs/>
          <w:color w:val="FF0000"/>
        </w:rPr>
        <w:t>u uczniów do szkół / Zakup i dostawa busa dla Gminy Warta Bolesławiecka na potrzeby dowo</w:t>
      </w:r>
      <w:r w:rsidR="003F292C">
        <w:rPr>
          <w:rFonts w:cs="Calibri"/>
          <w:bCs/>
          <w:color w:val="FF0000"/>
        </w:rPr>
        <w:t>z</w:t>
      </w:r>
      <w:r w:rsidRPr="00DF25A0">
        <w:rPr>
          <w:rFonts w:cs="Calibri"/>
          <w:bCs/>
          <w:color w:val="FF0000"/>
        </w:rPr>
        <w:t>u uczniów do szkół</w:t>
      </w:r>
      <w:r>
        <w:rPr>
          <w:rFonts w:cs="Calibri"/>
          <w:bCs/>
          <w:color w:val="FF0000"/>
        </w:rPr>
        <w:t xml:space="preserve"> (</w:t>
      </w:r>
      <w:r w:rsidRPr="00DF25A0">
        <w:rPr>
          <w:rFonts w:cs="Calibri"/>
          <w:bCs/>
          <w:color w:val="FF0000"/>
        </w:rPr>
        <w:t>w zależności na którą część zamówienia - I czy II – Wykonawca wygra przetarg</w:t>
      </w:r>
      <w:r>
        <w:rPr>
          <w:rFonts w:cs="Calibri"/>
          <w:bCs/>
          <w:color w:val="FF0000"/>
        </w:rPr>
        <w:t>)</w:t>
      </w:r>
    </w:p>
    <w:p w14:paraId="78C5EA74" w14:textId="69C2CCD0" w:rsidR="00DE6516" w:rsidRPr="00F8685F" w:rsidRDefault="00C13CA1" w:rsidP="00F8685F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color w:val="000000"/>
        </w:rPr>
        <w:t xml:space="preserve">Wykonawca oświadcza, że jest wyłącznym właścicielem </w:t>
      </w:r>
      <w:r w:rsidR="00F8685F">
        <w:rPr>
          <w:rFonts w:cs="Calibri"/>
          <w:color w:val="000000"/>
        </w:rPr>
        <w:t>fabrycznie nowego autobusu o liczbie miejsc ……</w:t>
      </w:r>
      <w:r w:rsidRPr="00DC789A">
        <w:rPr>
          <w:rFonts w:cs="Calibri"/>
          <w:color w:val="000000"/>
        </w:rPr>
        <w:t xml:space="preserve"> </w:t>
      </w:r>
      <w:r w:rsidR="00F8685F">
        <w:rPr>
          <w:rFonts w:cs="Calibri"/>
          <w:color w:val="000000"/>
        </w:rPr>
        <w:t>producent</w:t>
      </w:r>
      <w:r w:rsidRPr="00DC789A">
        <w:rPr>
          <w:rFonts w:cs="Calibri"/>
          <w:color w:val="000000"/>
        </w:rPr>
        <w:t xml:space="preserve"> ………, </w:t>
      </w:r>
      <w:r w:rsidR="00F8685F">
        <w:rPr>
          <w:rFonts w:cs="Calibri"/>
          <w:color w:val="000000"/>
        </w:rPr>
        <w:t xml:space="preserve">model ………………., rok produkcji………….. </w:t>
      </w:r>
      <w:r w:rsidRPr="00DC789A">
        <w:rPr>
          <w:rFonts w:cs="Calibri"/>
          <w:color w:val="000000"/>
        </w:rPr>
        <w:t xml:space="preserve">oraz, że </w:t>
      </w:r>
      <w:r w:rsidR="00F8685F">
        <w:rPr>
          <w:rFonts w:cs="Calibri"/>
          <w:color w:val="000000"/>
        </w:rPr>
        <w:t>wskazany pojazd jest tożsamy</w:t>
      </w:r>
      <w:r w:rsidRPr="00F8685F">
        <w:rPr>
          <w:rFonts w:cs="Calibri"/>
          <w:color w:val="000000"/>
        </w:rPr>
        <w:t xml:space="preserve"> z ofertą złożoną Zamawiającemu w postępowaniu o udzielenie zamówienia publicznego.</w:t>
      </w:r>
    </w:p>
    <w:p w14:paraId="22F664B5" w14:textId="4257B03A" w:rsidR="00C13CA1" w:rsidRPr="00DC789A" w:rsidRDefault="00C13CA1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color w:val="000000"/>
        </w:rPr>
        <w:t xml:space="preserve">Na mocy niniejszej umowy Wykonawca oświadcza, że przenosi na Zamawiającego prawo własności </w:t>
      </w:r>
      <w:r w:rsidR="007C32C1">
        <w:rPr>
          <w:rFonts w:cs="Calibri"/>
          <w:color w:val="000000"/>
        </w:rPr>
        <w:t>pojazdu</w:t>
      </w:r>
      <w:r w:rsidRPr="00DC789A">
        <w:rPr>
          <w:rFonts w:cs="Calibri"/>
          <w:color w:val="000000"/>
        </w:rPr>
        <w:t xml:space="preserve"> wskazan</w:t>
      </w:r>
      <w:r w:rsidR="007C32C1">
        <w:rPr>
          <w:rFonts w:cs="Calibri"/>
          <w:color w:val="000000"/>
        </w:rPr>
        <w:t>ego</w:t>
      </w:r>
      <w:r w:rsidR="00270B7F">
        <w:rPr>
          <w:rFonts w:cs="Calibri"/>
          <w:color w:val="000000"/>
        </w:rPr>
        <w:t xml:space="preserve"> w ust. 2</w:t>
      </w:r>
      <w:r w:rsidRPr="00DC789A">
        <w:rPr>
          <w:rFonts w:cs="Calibri"/>
          <w:color w:val="000000"/>
        </w:rPr>
        <w:t xml:space="preserve"> i zobowiązuje się do </w:t>
      </w:r>
      <w:r w:rsidR="00F8685F">
        <w:rPr>
          <w:rFonts w:cs="Calibri"/>
          <w:color w:val="000000"/>
        </w:rPr>
        <w:t>jego</w:t>
      </w:r>
      <w:r w:rsidRPr="00DC789A">
        <w:rPr>
          <w:rFonts w:cs="Calibri"/>
          <w:color w:val="000000"/>
        </w:rPr>
        <w:t xml:space="preserve"> wydania Zamawiającemu na warunkach przyjętych niniejszą umową, a Za</w:t>
      </w:r>
      <w:r w:rsidR="00EC3382" w:rsidRPr="00DC789A">
        <w:rPr>
          <w:rFonts w:cs="Calibri"/>
          <w:color w:val="000000"/>
        </w:rPr>
        <w:t>mawiający zobowiązuje się do jego odbioru i zapłaty wykonawcy umówionej ceny (wynagrodzenia Wykonawcy).</w:t>
      </w:r>
    </w:p>
    <w:p w14:paraId="64B6E99F" w14:textId="07FFADEE" w:rsidR="00EC3382" w:rsidRPr="00DC789A" w:rsidRDefault="00EC3382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Niezależnie od obowiązku przeniesienia prawa własności </w:t>
      </w:r>
      <w:r w:rsidR="00727F5B">
        <w:rPr>
          <w:rFonts w:cs="Calibri"/>
          <w:bCs/>
        </w:rPr>
        <w:t>pojazdu</w:t>
      </w:r>
      <w:r w:rsidRPr="00DC789A">
        <w:rPr>
          <w:rFonts w:cs="Calibri"/>
          <w:bCs/>
        </w:rPr>
        <w:t>, Wykonawcę obciążają, w ramach uzgodnionego wynagrodzenia umownego, dodatkowe obowiązki wynikające z niniejszej umowy, w szczególności koszty transportu do siedziby Zamawiającego, montaż, rozruch, koszty związane z wszelkimi należnościami publiczno-prawnymi tj. opłatami celnymi, skarbowymi lub innymi opłatami pośrednimi, przeszkolenie pracowników Zamawiającego w zakresie obsługi.</w:t>
      </w:r>
    </w:p>
    <w:p w14:paraId="30C83353" w14:textId="77777777" w:rsidR="00727F5B" w:rsidRDefault="00DE6516" w:rsidP="00727F5B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przyjmuje do wiadomości i akceptuje, iż niniejsza umowa jest realizowana przez Zamawiającego w ramach procedur i regulacji oraz przy współfinansowaniu z Rządowego Funduszu Polski Ład: Program Inwestycji Strategicznych.</w:t>
      </w:r>
      <w:r w:rsidR="00F10D3F" w:rsidRPr="00DC789A">
        <w:rPr>
          <w:rFonts w:cs="Calibri"/>
          <w:bCs/>
        </w:rPr>
        <w:t xml:space="preserve"> </w:t>
      </w:r>
    </w:p>
    <w:p w14:paraId="6FFBA9A5" w14:textId="0B65BE90" w:rsidR="00DE6516" w:rsidRPr="00727F5B" w:rsidRDefault="008E551C" w:rsidP="00727F5B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727F5B">
        <w:rPr>
          <w:rFonts w:cs="Calibri"/>
          <w:bCs/>
        </w:rPr>
        <w:t xml:space="preserve">Przedmiot umowy należy dostarczyć do </w:t>
      </w:r>
      <w:r w:rsidR="00F8685F" w:rsidRPr="00727F5B">
        <w:rPr>
          <w:rFonts w:cs="Calibri"/>
          <w:bCs/>
        </w:rPr>
        <w:t>siedziby Zamawiającego, tj. Urząd Gminy Warta Bolesławiecka, 59-720 Warta Bolesławiecka 40C.</w:t>
      </w:r>
    </w:p>
    <w:p w14:paraId="1320C5C3" w14:textId="77777777" w:rsidR="00996122" w:rsidRPr="00DC789A" w:rsidRDefault="00996122" w:rsidP="00DC789A">
      <w:pPr>
        <w:pStyle w:val="Nagwek1"/>
        <w:spacing w:before="0" w:after="0"/>
        <w:rPr>
          <w:rFonts w:cs="Calibri"/>
          <w:b w:val="0"/>
          <w:color w:val="000000"/>
          <w:sz w:val="22"/>
          <w:szCs w:val="22"/>
        </w:rPr>
      </w:pPr>
    </w:p>
    <w:p w14:paraId="6B4F8F4C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bCs w:val="0"/>
          <w:color w:val="000000"/>
          <w:sz w:val="22"/>
          <w:szCs w:val="22"/>
        </w:rPr>
      </w:pPr>
      <w:r w:rsidRPr="00DC789A">
        <w:rPr>
          <w:rFonts w:cs="Calibri"/>
          <w:bCs w:val="0"/>
          <w:color w:val="000000"/>
          <w:sz w:val="22"/>
          <w:szCs w:val="22"/>
        </w:rPr>
        <w:t xml:space="preserve">                                               </w:t>
      </w:r>
    </w:p>
    <w:p w14:paraId="66393F0F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color w:val="000000"/>
          <w:sz w:val="22"/>
          <w:szCs w:val="22"/>
        </w:rPr>
      </w:pPr>
      <w:r w:rsidRPr="00DC789A">
        <w:rPr>
          <w:rFonts w:cs="Calibri"/>
          <w:bCs w:val="0"/>
          <w:color w:val="000000"/>
          <w:sz w:val="22"/>
          <w:szCs w:val="22"/>
        </w:rPr>
        <w:t>Termin realizacji zamówienia</w:t>
      </w:r>
    </w:p>
    <w:p w14:paraId="3D350462" w14:textId="77777777" w:rsidR="00996122" w:rsidRPr="00DC789A" w:rsidRDefault="00996122" w:rsidP="00DC789A">
      <w:pPr>
        <w:rPr>
          <w:rFonts w:cs="Calibri"/>
        </w:rPr>
      </w:pPr>
    </w:p>
    <w:p w14:paraId="5E1D1869" w14:textId="0B670A29" w:rsidR="00BB0B4E" w:rsidRPr="00DC789A" w:rsidRDefault="00F8685F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>
        <w:rPr>
          <w:rFonts w:cs="Calibri"/>
        </w:rPr>
        <w:lastRenderedPageBreak/>
        <w:t>Zamówienie zostanie zrealizowane w ciągu 6 miesięcy od dnia podpisania umowy.</w:t>
      </w:r>
    </w:p>
    <w:p w14:paraId="381F717E" w14:textId="09AE83FB" w:rsidR="008E551C" w:rsidRPr="00DC789A" w:rsidRDefault="008E551C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t>O przygotowaniu przedmiotu umowy Wykonawca zawiadomi Zamawiającego co najmniej na dwa dni przed planowaną datą wydania.</w:t>
      </w:r>
    </w:p>
    <w:p w14:paraId="40201769" w14:textId="77777777" w:rsidR="00996122" w:rsidRPr="00DC789A" w:rsidRDefault="00996122" w:rsidP="00DC789A">
      <w:pPr>
        <w:ind w:left="425"/>
        <w:jc w:val="both"/>
        <w:rPr>
          <w:rFonts w:cs="Calibri"/>
          <w:b/>
          <w:color w:val="2E74B5"/>
        </w:rPr>
      </w:pPr>
    </w:p>
    <w:p w14:paraId="2A2EDC28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14:paraId="62C0A92B" w14:textId="46EC58C4" w:rsidR="00996122" w:rsidRPr="00DC789A" w:rsidRDefault="00EC338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Przekazanie przedmiotu umowy</w:t>
      </w:r>
    </w:p>
    <w:p w14:paraId="1426D122" w14:textId="77777777" w:rsidR="00996122" w:rsidRPr="00DC789A" w:rsidRDefault="00996122" w:rsidP="00DC789A">
      <w:pPr>
        <w:ind w:left="360"/>
        <w:jc w:val="both"/>
        <w:rPr>
          <w:rFonts w:cs="Calibri"/>
          <w:color w:val="000000"/>
        </w:rPr>
      </w:pPr>
    </w:p>
    <w:p w14:paraId="76691E2F" w14:textId="77777777" w:rsidR="00F8685F" w:rsidRDefault="00EC3382" w:rsidP="00F8685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</w:rPr>
      </w:pPr>
      <w:r w:rsidRPr="00DC789A">
        <w:rPr>
          <w:rFonts w:cs="Calibri"/>
          <w:color w:val="000000"/>
        </w:rPr>
        <w:t>Podstawą przyjęcia przedmiotu umowy będzie protokół zdawczo- odbiorczy.</w:t>
      </w:r>
    </w:p>
    <w:p w14:paraId="1BB44B6F" w14:textId="5FE96933" w:rsidR="00266E37" w:rsidRPr="00DC789A" w:rsidRDefault="00266E37" w:rsidP="00270B7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bCs/>
        </w:rPr>
      </w:pPr>
      <w:r w:rsidRPr="00F8685F">
        <w:rPr>
          <w:rFonts w:cs="Calibri"/>
          <w:bCs/>
        </w:rPr>
        <w:t>Przedmi</w:t>
      </w:r>
      <w:r w:rsidR="00F8685F" w:rsidRPr="00F8685F">
        <w:rPr>
          <w:rFonts w:cs="Calibri"/>
          <w:bCs/>
        </w:rPr>
        <w:t xml:space="preserve">ot umowy dostarczony zostanie z dokumentację techniczną autobusu oraz wymaganą </w:t>
      </w:r>
      <w:r w:rsidR="00270B7F">
        <w:rPr>
          <w:rFonts w:cs="Calibri"/>
          <w:bCs/>
        </w:rPr>
        <w:t>przez prawo polskie dokumentacją</w:t>
      </w:r>
      <w:r w:rsidR="00F8685F" w:rsidRPr="00F8685F">
        <w:rPr>
          <w:rFonts w:cs="Calibri"/>
          <w:bCs/>
        </w:rPr>
        <w:t xml:space="preserve"> w języku polskim niezbędną do rejes</w:t>
      </w:r>
      <w:r w:rsidR="00270B7F">
        <w:rPr>
          <w:rFonts w:cs="Calibri"/>
          <w:bCs/>
        </w:rPr>
        <w:t>tracji i ubezpieczenia pojazdu</w:t>
      </w:r>
      <w:r w:rsidR="00727F5B">
        <w:rPr>
          <w:rFonts w:cs="Calibri"/>
          <w:bCs/>
        </w:rPr>
        <w:t xml:space="preserve"> zgodnie z opisem przedmiotu zamówienia.</w:t>
      </w:r>
    </w:p>
    <w:p w14:paraId="27A5F858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Wraz z dostawą przedmiotu umowy Wykonawca zobowiązany jest do przeprowadzenia szkolenia w zakresie obsługi pojazdu. </w:t>
      </w:r>
    </w:p>
    <w:p w14:paraId="6D352E06" w14:textId="08547E3B" w:rsidR="00266E37" w:rsidRPr="00DC789A" w:rsidRDefault="00727F5B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>
        <w:rPr>
          <w:rFonts w:cs="Calibri"/>
          <w:bCs/>
        </w:rPr>
        <w:t>Wykonawca oświadcza, że pojazd spełnia</w:t>
      </w:r>
      <w:r w:rsidR="00266E37" w:rsidRPr="00DC789A">
        <w:rPr>
          <w:rFonts w:cs="Calibri"/>
          <w:bCs/>
        </w:rPr>
        <w:t xml:space="preserve"> wymagania Zamawiającego zawarte w dokumentacji przetargowej, w szczegó</w:t>
      </w:r>
      <w:r>
        <w:rPr>
          <w:rFonts w:cs="Calibri"/>
          <w:bCs/>
        </w:rPr>
        <w:t xml:space="preserve">lności jest wolny </w:t>
      </w:r>
      <w:r w:rsidR="00266E37" w:rsidRPr="00DC789A">
        <w:rPr>
          <w:rFonts w:cs="Calibri"/>
          <w:bCs/>
        </w:rPr>
        <w:t>od wad fizycznych w tym wad ukrytych, a informacje zawarte w dokumentach są prawdziwe.</w:t>
      </w:r>
    </w:p>
    <w:p w14:paraId="4A710FE0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gwarantuje właściwą konstrukcję, jakość i użyte materiały, właściwe wykonanie i zgodność z obowiązującymi normami.</w:t>
      </w:r>
    </w:p>
    <w:p w14:paraId="05E52CA5" w14:textId="411D9C54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 przypadku stwierdzenia podczas odbioru usterek Wykonawca zobowiązuje się do ich niezwłocznego usunięcia lub wymiany wadliwych elementów na wolne od wad. W takim przypadku sporządzony zostanie w 2 egzemplarzach po 1 dla każdej strony i podpisany przez obie strony protokół o stwierdzonych usterkach, z konsekwencją określoną w § </w:t>
      </w:r>
      <w:r w:rsidR="0051101C" w:rsidRPr="00DC789A">
        <w:rPr>
          <w:rFonts w:cs="Calibri"/>
          <w:bCs/>
        </w:rPr>
        <w:t>9</w:t>
      </w:r>
      <w:r w:rsidRPr="00DC789A">
        <w:rPr>
          <w:rFonts w:cs="Calibri"/>
          <w:bCs/>
        </w:rPr>
        <w:t xml:space="preserve"> umowy.</w:t>
      </w:r>
    </w:p>
    <w:p w14:paraId="0D5BB2CA" w14:textId="77777777" w:rsidR="00266E37" w:rsidRPr="00DC789A" w:rsidRDefault="00266E37" w:rsidP="00DC789A">
      <w:pPr>
        <w:ind w:left="360"/>
        <w:jc w:val="both"/>
        <w:rPr>
          <w:rFonts w:cs="Calibri"/>
        </w:rPr>
      </w:pPr>
    </w:p>
    <w:p w14:paraId="583EAD94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rFonts w:cs="Calibri"/>
          <w:sz w:val="22"/>
          <w:szCs w:val="22"/>
        </w:rPr>
      </w:pPr>
    </w:p>
    <w:p w14:paraId="7795EFBD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Reprezentacja</w:t>
      </w:r>
    </w:p>
    <w:p w14:paraId="4E1B11DB" w14:textId="77777777" w:rsidR="00996122" w:rsidRPr="00DC789A" w:rsidRDefault="00996122" w:rsidP="00DC789A">
      <w:pPr>
        <w:ind w:left="720"/>
        <w:rPr>
          <w:rFonts w:cs="Calibri"/>
          <w:bCs/>
        </w:rPr>
      </w:pPr>
    </w:p>
    <w:p w14:paraId="7F88E37C" w14:textId="77777777" w:rsidR="00996122" w:rsidRPr="00DC789A" w:rsidRDefault="00996122" w:rsidP="00DC789A">
      <w:pPr>
        <w:numPr>
          <w:ilvl w:val="0"/>
          <w:numId w:val="15"/>
        </w:numPr>
        <w:ind w:left="284" w:hanging="284"/>
        <w:jc w:val="both"/>
        <w:rPr>
          <w:rFonts w:cs="Calibri"/>
          <w:bCs/>
        </w:rPr>
      </w:pPr>
      <w:r w:rsidRPr="00DC789A">
        <w:rPr>
          <w:rFonts w:cs="Calibri"/>
          <w:bCs/>
        </w:rPr>
        <w:t>Osobą upoważnioną do kontaktów:</w:t>
      </w:r>
    </w:p>
    <w:p w14:paraId="418BFF96" w14:textId="77777777" w:rsidR="00996122" w:rsidRPr="00DC789A" w:rsidRDefault="00996122" w:rsidP="00DC789A">
      <w:pPr>
        <w:numPr>
          <w:ilvl w:val="0"/>
          <w:numId w:val="16"/>
        </w:numPr>
        <w:ind w:left="567" w:hanging="283"/>
        <w:jc w:val="both"/>
        <w:rPr>
          <w:rFonts w:cs="Calibri"/>
          <w:bCs/>
        </w:rPr>
      </w:pPr>
      <w:r w:rsidRPr="00DC789A">
        <w:rPr>
          <w:rFonts w:cs="Calibri"/>
          <w:bCs/>
        </w:rPr>
        <w:t>z Wykonawcą ze strony Zamawiającego jest: ……………………………….; nr tel. ………………….,</w:t>
      </w:r>
    </w:p>
    <w:p w14:paraId="32D8FAEE" w14:textId="77777777" w:rsidR="00996122" w:rsidRPr="00DC789A" w:rsidRDefault="00996122" w:rsidP="00DC789A">
      <w:pPr>
        <w:numPr>
          <w:ilvl w:val="0"/>
          <w:numId w:val="16"/>
        </w:numPr>
        <w:ind w:left="567" w:hanging="283"/>
        <w:jc w:val="both"/>
        <w:rPr>
          <w:rFonts w:cs="Calibri"/>
          <w:bCs/>
        </w:rPr>
      </w:pPr>
      <w:r w:rsidRPr="00DC789A">
        <w:rPr>
          <w:rFonts w:cs="Calibri"/>
          <w:bCs/>
        </w:rPr>
        <w:t>z Zamawiającym ze strony Wykonawcy jest: ……………………….…….; nr tel. ………………………</w:t>
      </w:r>
    </w:p>
    <w:p w14:paraId="52261F2D" w14:textId="77777777" w:rsidR="00996122" w:rsidRPr="00DC789A" w:rsidRDefault="00996122" w:rsidP="00DC789A">
      <w:pPr>
        <w:ind w:left="284"/>
        <w:jc w:val="both"/>
        <w:rPr>
          <w:rFonts w:cs="Calibri"/>
          <w:color w:val="2E74B5"/>
          <w:kern w:val="28"/>
        </w:rPr>
      </w:pPr>
    </w:p>
    <w:p w14:paraId="1B86E801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rFonts w:cs="Calibri"/>
          <w:sz w:val="22"/>
          <w:szCs w:val="22"/>
        </w:rPr>
      </w:pPr>
    </w:p>
    <w:p w14:paraId="217F1BFF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Podwykonawstwo</w:t>
      </w:r>
    </w:p>
    <w:p w14:paraId="2461D0DE" w14:textId="77777777" w:rsidR="00996122" w:rsidRPr="00DC789A" w:rsidRDefault="00996122" w:rsidP="00DC789A">
      <w:pPr>
        <w:jc w:val="both"/>
        <w:rPr>
          <w:rFonts w:cs="Calibri"/>
        </w:rPr>
      </w:pPr>
    </w:p>
    <w:p w14:paraId="710E36CA" w14:textId="3BE7A936" w:rsidR="00D558BF" w:rsidRP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>Strony umowy ustalają, że roboty zostaną wykonane przez Wykonawcę osobiście bądź z udziałem podwykonawców.</w:t>
      </w:r>
    </w:p>
    <w:p w14:paraId="0C967517" w14:textId="77777777" w:rsid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>Powierzenie wykonania części zamówienia podwykonawcom nie zwalnia Wykonawcy z odpowiedzialności za należyte wykonanie tego zamówienia.</w:t>
      </w:r>
    </w:p>
    <w:p w14:paraId="37E39133" w14:textId="59AF7451" w:rsidR="00D558BF" w:rsidRP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>Wykonawca oświadcza, że zamierza powierzyć realizację następującej części zamówienia następującym podwykonawcom:</w:t>
      </w:r>
      <w:r w:rsidRPr="00D558BF">
        <w:rPr>
          <w:rFonts w:cs="Calibri"/>
        </w:rPr>
        <w:tab/>
      </w:r>
    </w:p>
    <w:p w14:paraId="30462CF1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Nazwa podwykonawcy: …………………………………………………………………………..……………….... </w:t>
      </w:r>
    </w:p>
    <w:p w14:paraId="0F36E41C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Opis powierzonej części zamówienia: …………………………………………………..……..…………….. </w:t>
      </w:r>
    </w:p>
    <w:p w14:paraId="47D9AF62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>Wartość lub procentowa część  powierzonego zamówienia:……………………………………..</w:t>
      </w:r>
    </w:p>
    <w:p w14:paraId="052A18B3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Czy Podwykonawca jest podmiotem, na którego zasoby Wykonawca powołuje się na zasadach określonych w art. 118 PZP: …………………………(tak/nie). </w:t>
      </w:r>
    </w:p>
    <w:p w14:paraId="7372C19D" w14:textId="77777777" w:rsidR="005C1FBE" w:rsidRDefault="005C1FBE" w:rsidP="005C1FBE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5C1FBE">
        <w:rPr>
          <w:rFonts w:cs="Calibri"/>
        </w:rPr>
        <w:t xml:space="preserve">Na etapie realizacji umowy Wykonawca może zmienić zakres świadczenia realizowanego przy udziale podwykonawcy bądź zmienić podwykonawcę, na inny zakres bądź podwykonawcę niż te wskazane w Ofercie, a także powierzyć wykonanie Umowy innym podwykonawcom niż wskazani w Ofercie wyłącznie po wyrażeniu na taką zmianę zgody przez Zamawiającego. </w:t>
      </w:r>
    </w:p>
    <w:p w14:paraId="6CEAE625" w14:textId="77777777" w:rsidR="00DA6C21" w:rsidRDefault="005C1FBE" w:rsidP="00DA6C21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5C1FBE">
        <w:rPr>
          <w:rFonts w:cs="Calibri"/>
        </w:rPr>
        <w:t xml:space="preserve">Jeżeli Wykonawca będzie wykonywał Umowę przy udziale podwykonawców, to umowa o podwykonawstwo nie może zawierać postanowień kształtujących prawa i obowiązki podwykonawcy, w zakresie kar umownych oraz postanowień dotyczących warunków wypłaty </w:t>
      </w:r>
      <w:r w:rsidRPr="005C1FBE">
        <w:rPr>
          <w:rFonts w:cs="Calibri"/>
        </w:rPr>
        <w:lastRenderedPageBreak/>
        <w:t>wynagrodzenia, w sposób dla niego mniej korzystny niż prawa i obowiązki wykonawcy, ukształtowane postanowieniami umowy zawartej między zamawiającym a wykonawcą.</w:t>
      </w:r>
    </w:p>
    <w:p w14:paraId="0FC94F42" w14:textId="77777777" w:rsidR="00DA6C21" w:rsidRPr="00DA6C21" w:rsidRDefault="00DA6C21" w:rsidP="00DA6C21">
      <w:pPr>
        <w:jc w:val="both"/>
        <w:rPr>
          <w:rFonts w:cs="Calibri"/>
        </w:rPr>
      </w:pPr>
    </w:p>
    <w:p w14:paraId="7ADFD0BA" w14:textId="77777777" w:rsidR="005C1FBE" w:rsidRDefault="005C1FBE" w:rsidP="005C1FBE">
      <w:pPr>
        <w:pStyle w:val="Akapitzlist"/>
        <w:ind w:left="284"/>
        <w:jc w:val="both"/>
        <w:rPr>
          <w:rFonts w:cs="Calibri"/>
        </w:rPr>
      </w:pPr>
    </w:p>
    <w:p w14:paraId="5191C85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60BF811A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Wynagrodzenie Wykonawcy</w:t>
      </w:r>
    </w:p>
    <w:p w14:paraId="63C21058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Wynagrodzenie Wykonawcy wynosi kwotę netto …..……… (słownie złotych: ………….………………) plus podatek VAT w wysokości …………………. zł, co daje kwotę brutto …..………………… zł (słownie złotych: ……………………….).</w:t>
      </w:r>
    </w:p>
    <w:p w14:paraId="26F9DF34" w14:textId="3D1E7E11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Wynagrodzenie, o którym mowa w ust 1. obejmuje wszystkie koszty ponoszone przez Wykonawcę z tytułu wykonania przedmiotu umowy, w tym koszt dostawy pojazdów. Niedoszacowanie, pominięcie oraz brak rozpoznania zakresu przedmiotu umowy nie może być podstawą do żądania zmiany wynagrodzenia</w:t>
      </w:r>
      <w:r w:rsidR="00F61FB7" w:rsidRPr="00DC789A">
        <w:rPr>
          <w:rFonts w:cs="Calibri"/>
        </w:rPr>
        <w:t>.</w:t>
      </w:r>
    </w:p>
    <w:p w14:paraId="55D72C3D" w14:textId="6E18740D" w:rsidR="00F61FB7" w:rsidRPr="00DC789A" w:rsidRDefault="00F61FB7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Strony ustalają iż rozliczeni</w:t>
      </w:r>
      <w:r w:rsidR="00A47C82">
        <w:rPr>
          <w:rFonts w:cs="Calibri"/>
        </w:rPr>
        <w:t>e</w:t>
      </w:r>
      <w:r w:rsidRPr="00DC789A">
        <w:rPr>
          <w:rFonts w:cs="Calibri"/>
        </w:rPr>
        <w:t xml:space="preserve"> nastąpi na podstawie:</w:t>
      </w:r>
    </w:p>
    <w:p w14:paraId="0BCB5575" w14:textId="2217290C" w:rsidR="00F61FB7" w:rsidRPr="00DC789A" w:rsidRDefault="00A33209" w:rsidP="00DC789A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 w:rsidRPr="00DC789A">
        <w:rPr>
          <w:rFonts w:cs="Calibri"/>
        </w:rPr>
        <w:t>zaliczki w wysokości nie mniejsze</w:t>
      </w:r>
      <w:r w:rsidR="00727F5B">
        <w:rPr>
          <w:rFonts w:cs="Calibri"/>
        </w:rPr>
        <w:t>j niż 2</w:t>
      </w:r>
      <w:r w:rsidRPr="00DC789A">
        <w:rPr>
          <w:rFonts w:cs="Calibri"/>
        </w:rPr>
        <w:t xml:space="preserve">% (lecz nie więcej niż wkład własny Zamawiającego) płatnej w ciągu </w:t>
      </w:r>
      <w:r w:rsidR="00662669">
        <w:rPr>
          <w:rFonts w:cs="Calibri"/>
        </w:rPr>
        <w:t>30</w:t>
      </w:r>
      <w:r w:rsidRPr="00DC789A">
        <w:rPr>
          <w:rFonts w:cs="Calibri"/>
        </w:rPr>
        <w:t xml:space="preserve"> dni od podpisania umowy,</w:t>
      </w:r>
    </w:p>
    <w:p w14:paraId="61A6BE2D" w14:textId="7C8DAEDC" w:rsidR="00A33209" w:rsidRPr="00DC789A" w:rsidRDefault="00A33209" w:rsidP="00DC789A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 w:rsidRPr="00DC789A">
        <w:rPr>
          <w:rFonts w:cs="Calibri"/>
        </w:rPr>
        <w:t>faktury końcowej w wysokości pozostałej do zapłaty kwoty</w:t>
      </w:r>
      <w:r w:rsidR="006952B0" w:rsidRPr="00DC789A">
        <w:rPr>
          <w:rFonts w:cs="Calibri"/>
        </w:rPr>
        <w:t xml:space="preserve"> obejmującej dofinansowanie zadania z rządowego funduszu Polski Ład: Program Inwestycji Strategicznych</w:t>
      </w:r>
      <w:r w:rsidRPr="00DC789A">
        <w:rPr>
          <w:rFonts w:cs="Calibri"/>
        </w:rPr>
        <w:t xml:space="preserve"> po zakończeniu realizacji zamówienia.</w:t>
      </w:r>
    </w:p>
    <w:p w14:paraId="68739D51" w14:textId="2F3EED20" w:rsidR="00B55115" w:rsidRDefault="00662669" w:rsidP="00B55115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662669">
        <w:rPr>
          <w:rFonts w:cs="Calibri"/>
        </w:rPr>
        <w:t>Rozliczenie udzielonej Wykonawcy zaliczki nastąpi z chwilą wypłaty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wynagrodzenia Wykonawcy, poprzez pomniejszenie kwoty przypadającej do zapłaty przez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Zamawiającego zgodnie z Umową o wartość udzielonej zaliczki. Pozostała część wynagrodzenia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będzie płatna po zakończeniu realizacji całości przedmiotu Umowy. W przypadku odstąpienia od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umowy lub jej niewykonania z jakichkolwiek przyczyn, jak również w przypadku stwierdzenia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wykorzystania zaliczki niezgodnie z jej przeznaczeniem Wykonawca na wezwanie Zamawiającego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niezwłocznie zwróci w całości lub w niewykorzystanej części udzieloną zaliczkę. Zaliczka zostanie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wypłacona na podstawie faktury zaliczkowej</w:t>
      </w:r>
      <w:r w:rsidR="00B55115">
        <w:rPr>
          <w:rFonts w:cs="Calibri"/>
        </w:rPr>
        <w:t>.</w:t>
      </w:r>
    </w:p>
    <w:p w14:paraId="5AF4A28F" w14:textId="0C6060F0" w:rsidR="00C323FA" w:rsidRPr="00B55115" w:rsidRDefault="00C323FA" w:rsidP="00B55115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B55115">
        <w:rPr>
          <w:rFonts w:cs="Calibri"/>
        </w:rPr>
        <w:t>Podstawą wystawienia faktury</w:t>
      </w:r>
      <w:r w:rsidR="00A33209" w:rsidRPr="00B55115">
        <w:rPr>
          <w:rFonts w:cs="Calibri"/>
        </w:rPr>
        <w:t xml:space="preserve"> o której mowa w ust. 3 pkt 2</w:t>
      </w:r>
      <w:r w:rsidRPr="00B55115">
        <w:rPr>
          <w:rFonts w:cs="Calibri"/>
        </w:rPr>
        <w:t xml:space="preserve"> będzie protokół zdawczo-odbiorczy o którym mowa w § 3 ust. 1, podpisany przez obie strony umowy, z którego będzie wynikało, że dostarczony towar odpowiada faktycznemu zamówieniu.</w:t>
      </w:r>
    </w:p>
    <w:p w14:paraId="01CD1008" w14:textId="172C2278" w:rsidR="006952B0" w:rsidRPr="00DC789A" w:rsidRDefault="006952B0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zastrzega, że zasady wypłaty wynagrodzenia Wykonawcy przyjęte w niniejszej umowie są zgodne z zasadami wypłaty dofinansowania wskazanymi we wstępnej promesie w ramach Programu, o którym mowa w</w:t>
      </w:r>
      <w:r w:rsidR="00A47C82">
        <w:rPr>
          <w:rFonts w:cs="Calibri"/>
        </w:rPr>
        <w:t xml:space="preserve"> </w:t>
      </w:r>
      <w:r w:rsidR="005328C5" w:rsidRPr="00DC789A">
        <w:rPr>
          <w:rFonts w:cs="Calibri"/>
        </w:rPr>
        <w:t>§</w:t>
      </w:r>
      <w:r w:rsidR="00A47C82">
        <w:rPr>
          <w:rFonts w:cs="Calibri"/>
        </w:rPr>
        <w:t xml:space="preserve"> 1</w:t>
      </w:r>
      <w:r w:rsidRPr="00DC789A">
        <w:rPr>
          <w:rFonts w:cs="Calibri"/>
        </w:rPr>
        <w:t xml:space="preserve"> </w:t>
      </w:r>
      <w:r w:rsidR="00A47C82">
        <w:rPr>
          <w:rFonts w:cs="Calibri"/>
        </w:rPr>
        <w:t>ust 4.</w:t>
      </w:r>
      <w:r w:rsidRPr="00DC789A">
        <w:rPr>
          <w:rFonts w:cs="Calibri"/>
        </w:rPr>
        <w:t xml:space="preserve"> i tym samym Wykonawca zobowiązuje się do finansowania </w:t>
      </w:r>
      <w:r w:rsidR="009C5BD1">
        <w:rPr>
          <w:rFonts w:cs="Calibri"/>
        </w:rPr>
        <w:t>zadania</w:t>
      </w:r>
      <w:r w:rsidRPr="00DC789A">
        <w:rPr>
          <w:rFonts w:cs="Calibri"/>
        </w:rPr>
        <w:t xml:space="preserve"> w części niepokrytej udziałem własnym Zamawiającego, na czas poprzedzający wypłatę z promesy (dokumentu zawierającego zobowiązanie do przekazania beneficjentowi środków pieniężnych udzielanego przez Bank Gospodarstwa Krajowego) z jednoczesnym zastrzeżeniem, że zapłata wynagrodzenia Wykonawcy nastąpi w terminie </w:t>
      </w:r>
      <w:r w:rsidR="00FE3AC0">
        <w:rPr>
          <w:rFonts w:cs="Calibri"/>
        </w:rPr>
        <w:t xml:space="preserve"> nie dłuższym niż </w:t>
      </w:r>
      <w:r w:rsidRPr="00DC789A">
        <w:rPr>
          <w:rFonts w:cs="Calibri"/>
        </w:rPr>
        <w:t>35 dni od dnia odbioru zamówienia.</w:t>
      </w:r>
    </w:p>
    <w:p w14:paraId="760D2B87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zobowiązuje się do zapłaty faktury VAT, w terminie 30 dni od dnia </w:t>
      </w:r>
      <w:r w:rsidRPr="00DC789A">
        <w:rPr>
          <w:rFonts w:cs="Calibri"/>
        </w:rPr>
        <w:br/>
        <w:t>jej doręczenia Zamawiającemu, przelewem na rachunek bankowy Wykonawcy o nr: …………………..………………………………..………………. Termin zapłaty liczony będzie od dnia wpływu prawidłowo wystawionej faktury do Zamawiającego, dostarczonej Zamawiającemu wraz z wymaganymi  dokumentami.</w:t>
      </w:r>
    </w:p>
    <w:p w14:paraId="724BC33D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 dzień zapłaty uważa się dzień wydania przez Zamawiającego polecenia przelewu wynagrodzenia na rachunek bankowy Wykonawcy. </w:t>
      </w:r>
    </w:p>
    <w:p w14:paraId="5F8DFC43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 nieterminową płatność faktury, Wykonawca ma prawo naliczyć odsetki ustawowe za opóźnienie.</w:t>
      </w:r>
    </w:p>
    <w:p w14:paraId="65136EFA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nie przewiduje możliwości prowadzenia rozliczeń w walutach obcych.</w:t>
      </w:r>
    </w:p>
    <w:p w14:paraId="35956874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Wykonawca oświadcza, że jest zarejestrowanym czynnym podatnikiem VAT.</w:t>
      </w:r>
    </w:p>
    <w:p w14:paraId="3FD4F8BE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lastRenderedPageBreak/>
        <w:t>Strony akceptują wystawianie i dostarczanie w formie elektronicznej w formacie PDF faktur, faktur korygujących oraz duplikatów faktur zgodnie z art.106n ustawy z dnia 11 marca 2004 r. o podatku od towarów i usług (t.j. Dz. U. z 2020 r. poz. 106 z późn. zm.) (dalej ustawy VAT).</w:t>
      </w:r>
    </w:p>
    <w:p w14:paraId="68575941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posiada konto na Platformie Elektronicznego Fakturowania (PEF) na stronie </w:t>
      </w:r>
      <w:hyperlink r:id="rId8" w:history="1">
        <w:r w:rsidRPr="00DC789A">
          <w:rPr>
            <w:rStyle w:val="Hipercze"/>
            <w:rFonts w:cs="Calibri"/>
          </w:rPr>
          <w:t>www.efaktura.gov.pl</w:t>
        </w:r>
      </w:hyperlink>
      <w:r w:rsidRPr="00DC789A">
        <w:rPr>
          <w:rFonts w:cs="Calibri"/>
        </w:rPr>
        <w:t xml:space="preserve"> , Broker PEFexpert, adres PEF Zamawiającego – 612 16 36 289. Za pośrednictwem ww Platformy Wykonawca ma możliwość przesyłania ustrukturyzowanych faktur elektronicznych.</w:t>
      </w:r>
    </w:p>
    <w:p w14:paraId="7A07F058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informuje, że płatności wynikające z umowy będą regulowane </w:t>
      </w:r>
      <w:r w:rsidRPr="00DC789A">
        <w:rPr>
          <w:rFonts w:cs="Calibri"/>
        </w:rPr>
        <w:br/>
        <w:t xml:space="preserve">za pośrednictwem metody podzielonej płatności (split payment), o której mowa  </w:t>
      </w:r>
      <w:r w:rsidRPr="00DC789A">
        <w:rPr>
          <w:rFonts w:cs="Calibri"/>
        </w:rPr>
        <w:br/>
        <w:t>w ustawie VAT. Wykonawca musi być w wykazie podatników VAT (Biała Lista) prowadzonym przez Krajową Administrację Skarbową udostępnioną na stronie internetowej Ministerstwa Finansów oraz w Centralnej Ewidencji i Informacji o Działalności Gospodarczej CEiDG .</w:t>
      </w:r>
    </w:p>
    <w:p w14:paraId="1D9C6917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4785A6B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Zapłata zostanie dokonana na konto z faktury, ogłoszone w wykazie podmiotów, </w:t>
      </w:r>
      <w:r w:rsidRPr="00DC789A">
        <w:rPr>
          <w:rFonts w:cs="Calibri"/>
        </w:rPr>
        <w:br/>
        <w:t>o którym mowa w art. 96b ust. 1 ustawy VAT,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VAT, przy czym Zamawiający nie ponosi w takim razie odpowiedzialności za opóźnienie w zapłacie.</w:t>
      </w:r>
    </w:p>
    <w:p w14:paraId="68318426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zastrzega sobie prawo zakwestionowania dowolnej części zafakturowanej kwoty w przypadku stwierdzenia, że jest ona niewłaściwa lub wymaga dodatkowego sprawdzenia.</w:t>
      </w:r>
    </w:p>
    <w:p w14:paraId="30DEB111" w14:textId="77777777" w:rsidR="00996122" w:rsidRPr="00DC789A" w:rsidRDefault="00996122" w:rsidP="00DC789A">
      <w:pPr>
        <w:rPr>
          <w:rFonts w:cs="Calibri"/>
          <w:b/>
          <w:bCs/>
          <w:color w:val="FF0000"/>
        </w:rPr>
      </w:pPr>
    </w:p>
    <w:p w14:paraId="6A3B945E" w14:textId="77777777" w:rsidR="00996122" w:rsidRPr="00DC789A" w:rsidRDefault="00996122" w:rsidP="00DC789A">
      <w:pPr>
        <w:ind w:left="360"/>
        <w:jc w:val="both"/>
        <w:rPr>
          <w:rFonts w:cs="Calibri"/>
          <w:color w:val="000000"/>
        </w:rPr>
      </w:pPr>
    </w:p>
    <w:p w14:paraId="2FC49B8D" w14:textId="77777777" w:rsidR="00996122" w:rsidRPr="00DC789A" w:rsidRDefault="00996122" w:rsidP="00DC789A">
      <w:pPr>
        <w:jc w:val="both"/>
        <w:rPr>
          <w:rFonts w:cs="Calibri"/>
        </w:rPr>
      </w:pPr>
    </w:p>
    <w:p w14:paraId="24903250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142"/>
        <w:jc w:val="center"/>
        <w:rPr>
          <w:rFonts w:cs="Calibri"/>
          <w:sz w:val="22"/>
          <w:szCs w:val="22"/>
        </w:rPr>
      </w:pPr>
    </w:p>
    <w:p w14:paraId="4AE6E27B" w14:textId="745BB2DD" w:rsidR="00996122" w:rsidRPr="00DC789A" w:rsidRDefault="00444863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Gwarancja</w:t>
      </w:r>
    </w:p>
    <w:p w14:paraId="168B6419" w14:textId="77777777" w:rsidR="00996122" w:rsidRPr="00DC789A" w:rsidRDefault="00996122" w:rsidP="00DC789A">
      <w:pPr>
        <w:rPr>
          <w:rFonts w:cs="Calibri"/>
        </w:rPr>
      </w:pPr>
    </w:p>
    <w:p w14:paraId="58556FC9" w14:textId="2A94207B" w:rsidR="00444863" w:rsidRDefault="00996122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</w:t>
      </w:r>
      <w:r w:rsidR="00444863" w:rsidRPr="00DC789A">
        <w:rPr>
          <w:rFonts w:cs="Calibri"/>
        </w:rPr>
        <w:t>udziela gwarancji na podwozie i zabudowę wynoszącej:</w:t>
      </w:r>
    </w:p>
    <w:p w14:paraId="6D8E6BA7" w14:textId="7B568FCF" w:rsidR="00727F5B" w:rsidRPr="00727F5B" w:rsidRDefault="00727F5B" w:rsidP="00727F5B">
      <w:pPr>
        <w:ind w:left="426"/>
        <w:jc w:val="both"/>
        <w:rPr>
          <w:rFonts w:cs="Calibri"/>
          <w:b/>
          <w:color w:val="FF0000"/>
        </w:rPr>
      </w:pPr>
      <w:r w:rsidRPr="00727F5B">
        <w:rPr>
          <w:rFonts w:cs="Calibri"/>
          <w:b/>
          <w:color w:val="FF0000"/>
        </w:rPr>
        <w:t>Dla części I</w:t>
      </w:r>
    </w:p>
    <w:p w14:paraId="0FAEC5FC" w14:textId="5CCCC90A" w:rsidR="00444863" w:rsidRDefault="00727F5B" w:rsidP="00727F5B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727F5B">
        <w:rPr>
          <w:rFonts w:cs="Calibri"/>
        </w:rPr>
        <w:t>Gwarancja na perforację spowodowaną korozją poszyć zewnętrznych oraz szkieletu nadwozia i podwozia</w:t>
      </w:r>
      <w:r>
        <w:rPr>
          <w:rFonts w:cs="Calibri"/>
        </w:rPr>
        <w:t xml:space="preserve"> ….. miesiące</w:t>
      </w:r>
      <w:r w:rsidR="00444863" w:rsidRPr="00DC789A">
        <w:rPr>
          <w:rFonts w:cs="Calibri"/>
        </w:rPr>
        <w:t>,</w:t>
      </w:r>
    </w:p>
    <w:p w14:paraId="7F285858" w14:textId="77777777" w:rsidR="00727F5B" w:rsidRDefault="00727F5B" w:rsidP="00727F5B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727F5B">
        <w:rPr>
          <w:rFonts w:cs="Calibri"/>
        </w:rPr>
        <w:t>Gwarancja na zewnętrzne powłoki lakiernicze</w:t>
      </w:r>
      <w:r>
        <w:rPr>
          <w:rFonts w:cs="Calibri"/>
        </w:rPr>
        <w:t xml:space="preserve"> …. miesiące,</w:t>
      </w:r>
    </w:p>
    <w:p w14:paraId="1E7B9063" w14:textId="239E7FED" w:rsidR="00727F5B" w:rsidRPr="00727F5B" w:rsidRDefault="00727F5B" w:rsidP="00727F5B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727F5B">
        <w:rPr>
          <w:rFonts w:cs="Calibri"/>
        </w:rPr>
        <w:t>Gwarancja na cał</w:t>
      </w:r>
      <w:r>
        <w:rPr>
          <w:rFonts w:cs="Calibri"/>
        </w:rPr>
        <w:t xml:space="preserve">y autobus wraz z wyposażeniem </w:t>
      </w:r>
      <w:r w:rsidRPr="00727F5B">
        <w:rPr>
          <w:rFonts w:cs="Calibri"/>
        </w:rPr>
        <w:t xml:space="preserve">…. </w:t>
      </w:r>
      <w:r>
        <w:rPr>
          <w:rFonts w:cs="Calibri"/>
        </w:rPr>
        <w:t>miesiące</w:t>
      </w:r>
      <w:r w:rsidRPr="00727F5B">
        <w:rPr>
          <w:rFonts w:cs="Calibri"/>
        </w:rPr>
        <w:t>.</w:t>
      </w:r>
    </w:p>
    <w:p w14:paraId="246186A6" w14:textId="777144F1" w:rsidR="00727F5B" w:rsidRPr="00727F5B" w:rsidRDefault="00727F5B" w:rsidP="00727F5B">
      <w:pPr>
        <w:pStyle w:val="Akapitzlist"/>
        <w:ind w:left="426"/>
        <w:jc w:val="both"/>
        <w:rPr>
          <w:rFonts w:cs="Calibri"/>
          <w:b/>
          <w:color w:val="FF0000"/>
        </w:rPr>
      </w:pPr>
      <w:r w:rsidRPr="00727F5B">
        <w:rPr>
          <w:rFonts w:cs="Calibri"/>
          <w:b/>
          <w:color w:val="FF0000"/>
        </w:rPr>
        <w:t>Dla części II</w:t>
      </w:r>
    </w:p>
    <w:p w14:paraId="0AFDA952" w14:textId="4117EDC0" w:rsidR="00727F5B" w:rsidRPr="00727F5B" w:rsidRDefault="00727F5B" w:rsidP="00727F5B">
      <w:pPr>
        <w:pStyle w:val="Akapitzlist"/>
        <w:numPr>
          <w:ilvl w:val="0"/>
          <w:numId w:val="45"/>
        </w:numPr>
        <w:jc w:val="both"/>
        <w:rPr>
          <w:rFonts w:cs="Calibri"/>
        </w:rPr>
      </w:pPr>
      <w:r w:rsidRPr="00727F5B">
        <w:rPr>
          <w:rFonts w:cs="Calibri"/>
        </w:rPr>
        <w:t>Gwarancja na ca</w:t>
      </w:r>
      <w:r>
        <w:rPr>
          <w:rFonts w:cs="Calibri"/>
        </w:rPr>
        <w:t xml:space="preserve">ły autobus wraz z wyposażeniem </w:t>
      </w:r>
      <w:r w:rsidRPr="00727F5B">
        <w:rPr>
          <w:rFonts w:cs="Calibri"/>
        </w:rPr>
        <w:t xml:space="preserve"> ….</w:t>
      </w:r>
      <w:r>
        <w:rPr>
          <w:rFonts w:cs="Calibri"/>
        </w:rPr>
        <w:t xml:space="preserve"> miesiące.</w:t>
      </w:r>
    </w:p>
    <w:p w14:paraId="15A2B401" w14:textId="3816C09C" w:rsidR="00E44A2E" w:rsidRPr="00DC789A" w:rsidRDefault="00444863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Okres gwarancji </w:t>
      </w:r>
      <w:r w:rsidR="00E44A2E" w:rsidRPr="00DC789A">
        <w:rPr>
          <w:rFonts w:cs="Calibri"/>
        </w:rPr>
        <w:t xml:space="preserve">liczy się od dnia protokolarnego przekazania przedmiotu umowy stwierdzającego </w:t>
      </w:r>
      <w:r w:rsidR="009C5BD1">
        <w:rPr>
          <w:rFonts w:cs="Calibri"/>
        </w:rPr>
        <w:t>dostarczenie</w:t>
      </w:r>
      <w:r w:rsidR="00E44A2E" w:rsidRPr="00DC789A">
        <w:rPr>
          <w:rFonts w:cs="Calibri"/>
        </w:rPr>
        <w:t xml:space="preserve"> przedmiotu umowy bez wad.</w:t>
      </w:r>
    </w:p>
    <w:p w14:paraId="5708E59A" w14:textId="6205340D" w:rsidR="00FE48D4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zobowiązany jest wydłużyć okres gwarancji za wady fizyczne objęte gwarancją o czas, w którym na skutek wad </w:t>
      </w:r>
      <w:r w:rsidR="00727F5B">
        <w:rPr>
          <w:rFonts w:cs="Calibri"/>
        </w:rPr>
        <w:t>pojazdu</w:t>
      </w:r>
      <w:r w:rsidRPr="00DC789A">
        <w:rPr>
          <w:rFonts w:cs="Calibri"/>
        </w:rPr>
        <w:t xml:space="preserve"> będącego przedmiotem umowy Zamawiający nie mógł z niego korzystać.</w:t>
      </w:r>
    </w:p>
    <w:p w14:paraId="7F9E14F8" w14:textId="77777777" w:rsidR="00203F9C" w:rsidRDefault="007566ED" w:rsidP="00203F9C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przypadku, gdy Wykonawca nie wykona napraw usterek w okresie gwarancji w terminie </w:t>
      </w:r>
      <w:r w:rsidR="00203F9C">
        <w:rPr>
          <w:rFonts w:cs="Calibri"/>
        </w:rPr>
        <w:t>14</w:t>
      </w:r>
      <w:r w:rsidRPr="00DC789A">
        <w:rPr>
          <w:rFonts w:cs="Calibri"/>
        </w:rPr>
        <w:t xml:space="preserve"> dni roboczych od dnia zgłoszenia, Zamawiający ma prawo do powierzenia wykonania tych napraw innemu podmiotowi na koszt i ryzyko Wykonawcy bez konieczności uzyskania przez Zamawiającego zgody sądu powszechnego</w:t>
      </w:r>
      <w:r w:rsidR="00860D55">
        <w:rPr>
          <w:rFonts w:cs="Calibri"/>
        </w:rPr>
        <w:t>.</w:t>
      </w:r>
    </w:p>
    <w:p w14:paraId="726C59D6" w14:textId="6EA7D70F" w:rsidR="00203F9C" w:rsidRPr="00203F9C" w:rsidRDefault="00203F9C" w:rsidP="00203F9C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203F9C">
        <w:rPr>
          <w:rFonts w:cs="Calibri"/>
        </w:rPr>
        <w:t>Lista punktów serwisowych stanowi załącznik do  niniejszej umowy.</w:t>
      </w:r>
    </w:p>
    <w:p w14:paraId="1BF22EC4" w14:textId="37F248F8" w:rsidR="007566ED" w:rsidRPr="00203F9C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203F9C">
        <w:rPr>
          <w:rFonts w:cs="Calibri"/>
        </w:rPr>
        <w:t xml:space="preserve">Wykonawca zawiadomi Zamawiającego o zmianie swojej siedziby. </w:t>
      </w:r>
      <w:r w:rsidR="00AD47D9" w:rsidRPr="00203F9C">
        <w:rPr>
          <w:rFonts w:cs="Calibri"/>
        </w:rPr>
        <w:t xml:space="preserve"> </w:t>
      </w:r>
    </w:p>
    <w:p w14:paraId="19DE2954" w14:textId="5EC0402D" w:rsidR="00860D55" w:rsidRPr="00DC789A" w:rsidRDefault="00860D55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>Umowne postanowienia gwarancji dotyczą Zamawiającego, jak i każdego kolejnego nabywcy i posiadacza.</w:t>
      </w:r>
    </w:p>
    <w:p w14:paraId="704F97A7" w14:textId="77777777" w:rsidR="00FE48D4" w:rsidRPr="00DC789A" w:rsidRDefault="00FE48D4" w:rsidP="00DC789A">
      <w:pPr>
        <w:ind w:left="426"/>
        <w:jc w:val="both"/>
        <w:rPr>
          <w:rFonts w:cs="Calibri"/>
        </w:rPr>
      </w:pPr>
    </w:p>
    <w:p w14:paraId="62C4E406" w14:textId="77777777" w:rsidR="00996122" w:rsidRPr="00DC789A" w:rsidRDefault="00996122" w:rsidP="00DC789A">
      <w:pPr>
        <w:rPr>
          <w:rFonts w:cs="Calibri"/>
        </w:rPr>
      </w:pPr>
    </w:p>
    <w:p w14:paraId="366CAAB9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14:paraId="01DE4E4E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bookmarkStart w:id="1" w:name="_Hlk64619467"/>
      <w:r w:rsidRPr="00DC789A">
        <w:rPr>
          <w:rFonts w:cs="Calibri"/>
          <w:bCs w:val="0"/>
          <w:sz w:val="22"/>
          <w:szCs w:val="22"/>
        </w:rPr>
        <w:t>Zabezpieczenie należytego wykonania umowy</w:t>
      </w:r>
    </w:p>
    <w:bookmarkEnd w:id="1"/>
    <w:p w14:paraId="486ECAAC" w14:textId="77777777" w:rsidR="00996122" w:rsidRPr="00DC789A" w:rsidRDefault="00996122" w:rsidP="00DC789A">
      <w:pPr>
        <w:rPr>
          <w:rFonts w:cs="Calibri"/>
        </w:rPr>
      </w:pPr>
    </w:p>
    <w:p w14:paraId="0551F8AB" w14:textId="3B01F9E4" w:rsidR="00D41D88" w:rsidRPr="00DC789A" w:rsidRDefault="00996122" w:rsidP="00DC789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Strony potwierdzają, że przed zawarciem umowy Wykonawca wniósł zabezpieczenie należyte</w:t>
      </w:r>
      <w:r w:rsidR="00AD47D9">
        <w:rPr>
          <w:rFonts w:cs="Calibri"/>
        </w:rPr>
        <w:t>go wykonania umowy w wysokości 2</w:t>
      </w:r>
      <w:r w:rsidRPr="00DC789A">
        <w:rPr>
          <w:rFonts w:cs="Calibri"/>
        </w:rPr>
        <w:t>% wynagrodzenia ofertowego (ceny ofertowej brutto), o którym mowa w §</w:t>
      </w:r>
      <w:r w:rsidR="00444863" w:rsidRPr="00DC789A">
        <w:rPr>
          <w:rFonts w:cs="Calibri"/>
        </w:rPr>
        <w:t>6</w:t>
      </w:r>
      <w:r w:rsidRPr="00DC789A">
        <w:rPr>
          <w:rFonts w:cs="Calibri"/>
        </w:rPr>
        <w:t xml:space="preserve"> ust. 1 niniejszej umowy, tj. ................... zł (</w:t>
      </w:r>
      <w:r w:rsidRPr="00DC789A">
        <w:rPr>
          <w:rFonts w:cs="Calibri"/>
          <w:i/>
        </w:rPr>
        <w:t>słownie złotych ..........................................</w:t>
      </w:r>
      <w:r w:rsidRPr="00DC789A">
        <w:rPr>
          <w:rFonts w:cs="Calibri"/>
        </w:rPr>
        <w:t>) w formie  .......................................................</w:t>
      </w:r>
    </w:p>
    <w:p w14:paraId="6A671DA3" w14:textId="34BD642E" w:rsidR="00D41D88" w:rsidRPr="00DC789A" w:rsidRDefault="00996122" w:rsidP="00DC789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Zabezpieczenie należytego wykonania umowy zostanie zwrócone Wykonawcy </w:t>
      </w:r>
      <w:r w:rsidR="00D41D88" w:rsidRPr="00DC789A">
        <w:rPr>
          <w:rFonts w:cs="Calibri"/>
        </w:rPr>
        <w:t>w terminie 30 dni od dnia wykonania zamówienia i uznania przez Zamawiającego za należycie wykonane.</w:t>
      </w:r>
    </w:p>
    <w:p w14:paraId="38DEA22F" w14:textId="68213870" w:rsidR="00996122" w:rsidRPr="00DC789A" w:rsidRDefault="00996122" w:rsidP="00DC789A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41B2F280" w14:textId="77777777" w:rsidR="00B310D1" w:rsidRPr="00DC789A" w:rsidRDefault="00B310D1" w:rsidP="00DC789A">
      <w:pPr>
        <w:pStyle w:val="Akapitzlist"/>
        <w:ind w:left="426"/>
        <w:jc w:val="both"/>
        <w:rPr>
          <w:rFonts w:cs="Calibri"/>
        </w:rPr>
      </w:pPr>
    </w:p>
    <w:p w14:paraId="5A2920BD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567"/>
        <w:jc w:val="center"/>
        <w:rPr>
          <w:rFonts w:cs="Calibri"/>
          <w:sz w:val="22"/>
          <w:szCs w:val="22"/>
        </w:rPr>
      </w:pPr>
    </w:p>
    <w:p w14:paraId="76D9E12D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Kary umowne</w:t>
      </w:r>
    </w:p>
    <w:p w14:paraId="1FA0787B" w14:textId="77777777" w:rsidR="00996122" w:rsidRPr="00DC789A" w:rsidRDefault="00996122" w:rsidP="00DC789A">
      <w:pPr>
        <w:jc w:val="both"/>
        <w:rPr>
          <w:rFonts w:cs="Calibri"/>
        </w:rPr>
      </w:pPr>
    </w:p>
    <w:p w14:paraId="6A3AC758" w14:textId="77777777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Strony ustanawiają odpowiedzialność za niewykonanie lub nienależyte wykonanie umowy w formie kar umownych. </w:t>
      </w:r>
    </w:p>
    <w:p w14:paraId="6BFE71CD" w14:textId="77777777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zapłaci Zamawiającemu kary umowne: </w:t>
      </w:r>
    </w:p>
    <w:p w14:paraId="5C7478EC" w14:textId="77777777" w:rsidR="0051101C" w:rsidRPr="00DC789A" w:rsidRDefault="0051101C" w:rsidP="00DC789A">
      <w:pPr>
        <w:numPr>
          <w:ilvl w:val="1"/>
          <w:numId w:val="41"/>
        </w:numPr>
        <w:tabs>
          <w:tab w:val="left" w:pos="1418"/>
        </w:tabs>
        <w:jc w:val="both"/>
        <w:rPr>
          <w:rFonts w:cs="Calibri"/>
        </w:rPr>
      </w:pPr>
      <w:r w:rsidRPr="00DC789A">
        <w:rPr>
          <w:rFonts w:cs="Calibri"/>
        </w:rPr>
        <w:t>za opóźnienie w dostarczeniu przedmiotu umowy w wysokości 0,2% wynagrodzenia umownego za każdy dzień opóźnienia,</w:t>
      </w:r>
    </w:p>
    <w:p w14:paraId="41B556BC" w14:textId="77777777" w:rsidR="0051101C" w:rsidRPr="00DC789A" w:rsidRDefault="0051101C" w:rsidP="00DC789A">
      <w:pPr>
        <w:numPr>
          <w:ilvl w:val="1"/>
          <w:numId w:val="41"/>
        </w:numPr>
        <w:tabs>
          <w:tab w:val="left" w:pos="1418"/>
        </w:tabs>
        <w:jc w:val="both"/>
        <w:rPr>
          <w:rFonts w:cs="Calibri"/>
        </w:rPr>
      </w:pPr>
      <w:r w:rsidRPr="00DC789A">
        <w:rPr>
          <w:rFonts w:cs="Calibri"/>
        </w:rPr>
        <w:t>za odstąpienie od umowy Zamawiającego z przyczyn za które odpowiada Wykonawca, Wykonawca zapłaci karę w wysokości 10% wynagrodzenia umownego.</w:t>
      </w:r>
    </w:p>
    <w:p w14:paraId="1FD74A1E" w14:textId="39446CF0" w:rsidR="00E07774" w:rsidRPr="00DC789A" w:rsidRDefault="00E07774" w:rsidP="00DC789A">
      <w:pPr>
        <w:numPr>
          <w:ilvl w:val="0"/>
          <w:numId w:val="20"/>
        </w:numPr>
        <w:ind w:left="426"/>
        <w:jc w:val="both"/>
        <w:rPr>
          <w:rFonts w:cs="Calibri"/>
        </w:rPr>
      </w:pPr>
      <w:r w:rsidRPr="00DC789A">
        <w:rPr>
          <w:rFonts w:cs="Calibri"/>
        </w:rPr>
        <w:t>Jeżeli kary umowne nie pokryją poniesionej szkody, Zamawiający zastrzega sobie prawo do dochodzenia odszkodowania uzupełniającego na zasadach ogólnych określonych w art. 471 i nast. Kodeksu cywilnego do wysokości poniesionej szkody.</w:t>
      </w:r>
    </w:p>
    <w:p w14:paraId="0C2225BE" w14:textId="26E4F67C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wyraża zgodę na zapłatę kar umownych w drodze potrącenia z przysługującego mu wynagrodzenia. </w:t>
      </w:r>
    </w:p>
    <w:p w14:paraId="6D442317" w14:textId="68EBF61D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przypadku zwłoki w wykonaniu jakichkolwiek obowiązków wynikających z niniejszej umowy, Zamawiający, zachowując prawo do naliczenia kary umownej oraz roszczenia o naprawienie szkody, zastrzega sobie możliwość zlecenia innemu podmiotowi wykonania zastępczego, na koszt i ryzyko Wykonawcy. </w:t>
      </w:r>
    </w:p>
    <w:p w14:paraId="6A03273C" w14:textId="03E6EB5D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Zamawiający zapłaci Wykonawcy karę umowną za odstąpienie od całości lub części umowy z przyczyn zawinionych przez Zamawiającego w wysokości </w:t>
      </w:r>
      <w:r w:rsidR="0051101C" w:rsidRPr="00DC789A">
        <w:rPr>
          <w:rFonts w:cs="Calibri"/>
        </w:rPr>
        <w:t>10</w:t>
      </w:r>
      <w:r w:rsidRPr="00DC789A">
        <w:rPr>
          <w:rFonts w:cs="Calibri"/>
        </w:rPr>
        <w:t xml:space="preserve">% wynagrodzenia brutto określonego w § </w:t>
      </w:r>
      <w:r w:rsidR="009C7E07" w:rsidRPr="00DC789A">
        <w:rPr>
          <w:rFonts w:cs="Calibri"/>
        </w:rPr>
        <w:t>6</w:t>
      </w:r>
      <w:r w:rsidRPr="00DC789A">
        <w:rPr>
          <w:rFonts w:cs="Calibri"/>
        </w:rPr>
        <w:t xml:space="preserve"> ust.1.</w:t>
      </w:r>
    </w:p>
    <w:p w14:paraId="39C28D82" w14:textId="3118769F" w:rsidR="00DE762B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Łącznie wysokość kar umownych nie może przekraczać 20% wynagrodzenia brutto określonego w § </w:t>
      </w:r>
      <w:r w:rsidR="0051101C" w:rsidRPr="00DC789A">
        <w:rPr>
          <w:rFonts w:cs="Calibri"/>
        </w:rPr>
        <w:t>6</w:t>
      </w:r>
      <w:r w:rsidRPr="00DC789A">
        <w:rPr>
          <w:rFonts w:cs="Calibri"/>
        </w:rPr>
        <w:t xml:space="preserve"> ust. 1. </w:t>
      </w:r>
    </w:p>
    <w:p w14:paraId="45AA6C83" w14:textId="3EBEA28C" w:rsidR="00DE762B" w:rsidRPr="00DC789A" w:rsidRDefault="00DE762B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nie ma prawa dokonywania cesji wierzytelności przysługujących mu z tytułu wykonywania niniejszej umowy bez pisemnej zgody Zamawiającego.</w:t>
      </w:r>
    </w:p>
    <w:p w14:paraId="5A28EE8A" w14:textId="77777777" w:rsidR="00996122" w:rsidRPr="00DC789A" w:rsidRDefault="00996122" w:rsidP="00DC789A">
      <w:pPr>
        <w:rPr>
          <w:rFonts w:cs="Calibri"/>
        </w:rPr>
      </w:pPr>
    </w:p>
    <w:p w14:paraId="6F540D1B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0687B102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Zmiany umowy</w:t>
      </w:r>
    </w:p>
    <w:p w14:paraId="1E9E584B" w14:textId="77777777" w:rsidR="00996122" w:rsidRPr="00DC789A" w:rsidRDefault="00996122" w:rsidP="00DC789A">
      <w:pPr>
        <w:rPr>
          <w:rFonts w:cs="Calibri"/>
        </w:rPr>
      </w:pPr>
    </w:p>
    <w:p w14:paraId="2E2B7D2E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Strony ustalają, iż zmiana umowy może nastąpić w następujących przypadkach:</w:t>
      </w:r>
    </w:p>
    <w:p w14:paraId="556E1F3B" w14:textId="77777777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urzędowej zmiany podatku VAT;</w:t>
      </w:r>
    </w:p>
    <w:p w14:paraId="4194B198" w14:textId="77777777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siły wyższej;</w:t>
      </w:r>
    </w:p>
    <w:p w14:paraId="21722001" w14:textId="77777777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lastRenderedPageBreak/>
        <w:t>konieczność zmiany umowy spowodowana jest okolicznościami, których zamawiający, działając z należytą starannością, nie mógł przewidzieć i wartość zmiany nie przekracza 50% wartości zamówienia określonej pierwotnie w umowie;</w:t>
      </w:r>
    </w:p>
    <w:p w14:paraId="2F325CB1" w14:textId="77777777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6A34D315" w14:textId="66930D4C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 spowodowanych okolicznościami niezależnymi od Zamawiającego i Wykonawcy;</w:t>
      </w:r>
    </w:p>
    <w:p w14:paraId="3271FE8B" w14:textId="2331B2F9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zmiany zabezpieczenia należytego wykonania umowy na wniosek Wykonawcy;</w:t>
      </w:r>
    </w:p>
    <w:p w14:paraId="44ABD1C0" w14:textId="22155296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zmiany w zakresie sposobu realizacji umowy w przypadku zmiany przepisów prawa wpływających na sposób realizacji umowy</w:t>
      </w:r>
      <w:r w:rsidR="00895C69" w:rsidRPr="00DC789A">
        <w:rPr>
          <w:rFonts w:cs="Calibri"/>
        </w:rPr>
        <w:t>,</w:t>
      </w:r>
    </w:p>
    <w:p w14:paraId="3B627201" w14:textId="7400A453" w:rsidR="0017770F" w:rsidRPr="00DC789A" w:rsidRDefault="0017770F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zmiana dotyczy dodatkowych usług od dotychczasowego Wykonawcy, nie objętych zamówieniem podstawowym, a stały się niezbędne  i:</w:t>
      </w:r>
    </w:p>
    <w:p w14:paraId="65E9110E" w14:textId="77777777" w:rsidR="007A072E" w:rsidRPr="00DC789A" w:rsidRDefault="0017770F" w:rsidP="00DC789A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DC789A">
        <w:rPr>
          <w:rFonts w:cs="Calibri"/>
        </w:rPr>
        <w:t>zmiana Wykonawcy nie może nastąpić z powodów ekonomicznych lub  technicznych;</w:t>
      </w:r>
    </w:p>
    <w:p w14:paraId="4D5DDAB3" w14:textId="58DE5ED6" w:rsidR="0017770F" w:rsidRPr="00DC789A" w:rsidRDefault="0017770F" w:rsidP="00DC789A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DC789A">
        <w:rPr>
          <w:rFonts w:cs="Calibri"/>
        </w:rPr>
        <w:t>zmiana Wykonawcy spowodowałyby zwiększenie kosztów dla Zamawiającego lub była dla niego niekorzystna;</w:t>
      </w:r>
    </w:p>
    <w:p w14:paraId="18869FF0" w14:textId="13A73984" w:rsidR="00033B1D" w:rsidRPr="00DC789A" w:rsidRDefault="0017770F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zmiana wynagrodzenia bądź terminu spowodowana okolicznościami określonymi w pkt 1-9;</w:t>
      </w:r>
    </w:p>
    <w:p w14:paraId="11564929" w14:textId="5D6FA5E9" w:rsidR="0017770F" w:rsidRPr="00DC789A" w:rsidRDefault="006559AA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obiektywnej niemożności zapewnienia wyposażenia przedmiotu umowy odpowiadającym wymogom zawartym w SWZ z powodu zakończenia produkcji lub nieprzystępności na rynku elementów wyposażenia po zawarciu umowy- dopuszcza się zmianę umowy w zakresie rodzaju, typu lub modelu wyposażenia przedmiotu umowy pod warunkiem ,że nowe  wyposażenie będzie odpowiadało pod względem  funkcjonalności wyposażenia pierwotnemu a jego parametry nie będą zmienione lub będą lepsze od poprzednich;</w:t>
      </w:r>
    </w:p>
    <w:p w14:paraId="00C93CA7" w14:textId="69750C56" w:rsidR="006559AA" w:rsidRPr="00DC789A" w:rsidRDefault="006559AA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w przypadku konieczności zapewnienia koordynacji dostarczenia przedmiotu  umowy oraz innych umów zawartych przez zamawiającego – dopuszczalna jest zmiana w zakresie zmiany przeprowadzenia odbioru przedmiotu umowy, miejsca szkolenia przedstawicieli zamawiającego;</w:t>
      </w:r>
    </w:p>
    <w:p w14:paraId="1241D5F0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Zmiana nastąpi w formie pisemnego aneksu pod rygorem nieważności.</w:t>
      </w:r>
    </w:p>
    <w:p w14:paraId="02B91A34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W razie wątpliwości, przyjmuje się, że nie stanowią zmiany Umowy następujące zmiany:</w:t>
      </w:r>
    </w:p>
    <w:p w14:paraId="122EF158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>danych związanych z obsługą administracyjno-organizacyjną Umowy,</w:t>
      </w:r>
    </w:p>
    <w:p w14:paraId="2DED7625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 xml:space="preserve">danych teleadresowych, </w:t>
      </w:r>
    </w:p>
    <w:p w14:paraId="09DA2444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>danych rejestrowych,</w:t>
      </w:r>
    </w:p>
    <w:p w14:paraId="10ADE85F" w14:textId="77777777" w:rsidR="00033B1D" w:rsidRPr="00DC789A" w:rsidRDefault="00033B1D" w:rsidP="00DC789A">
      <w:pPr>
        <w:pStyle w:val="Bezodstpw"/>
        <w:numPr>
          <w:ilvl w:val="0"/>
          <w:numId w:val="13"/>
        </w:numPr>
        <w:spacing w:after="240"/>
        <w:rPr>
          <w:rFonts w:cs="Calibri"/>
        </w:rPr>
      </w:pPr>
      <w:r w:rsidRPr="00DC789A">
        <w:rPr>
          <w:rFonts w:cs="Calibri"/>
        </w:rPr>
        <w:t>będące następstwem sukcesji uniwersalnej po jednej ze stron Umowy.</w:t>
      </w:r>
    </w:p>
    <w:p w14:paraId="32D67BE1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695B34D0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Odstąpienie od umowy</w:t>
      </w:r>
    </w:p>
    <w:p w14:paraId="6B05F3BD" w14:textId="77777777" w:rsidR="00996122" w:rsidRPr="00DC789A" w:rsidRDefault="00996122" w:rsidP="00DC789A">
      <w:pPr>
        <w:rPr>
          <w:rFonts w:cs="Calibri"/>
        </w:rPr>
      </w:pPr>
    </w:p>
    <w:p w14:paraId="5E64943E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Zamawiającemu przysługuje prawo odstąpienia od umowy w całości albo w części w sytuacjach wskazanych w przepisach powszechnie obowiązujących oraz w szczególności w następujących sytuacjach: </w:t>
      </w:r>
    </w:p>
    <w:p w14:paraId="5397EEA8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zgodnie z art. 456 ust. 1 pkt 1 PZP. W tym przypadku Wykonawca może żądać wyłącznie wynagrodzenia należnego mu do dnia odstąpienia od umowy przez Zamawiającego, </w:t>
      </w:r>
    </w:p>
    <w:p w14:paraId="06AB7E99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przypadku przystąpienia do likwidacji Wykonawcy lub co najmniej jednego </w:t>
      </w:r>
      <w:r w:rsidRPr="00DC789A">
        <w:rPr>
          <w:rFonts w:cs="Calibri"/>
        </w:rPr>
        <w:br/>
        <w:t xml:space="preserve">z Wykonawców w przypadku Wykonawców wspólnie realizujących zamówienie (konsorcjum, spółka cywilna), </w:t>
      </w:r>
    </w:p>
    <w:p w14:paraId="7C2465B5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lastRenderedPageBreak/>
        <w:t xml:space="preserve">w razie złożenia wniosku o ogłoszenie upadłości Wykonawcy lub co najmniej jednego z Wykonawców w przypadku Wykonawców wspólnie realizujących zamówienie (konsorcjum, spółka cywilna), </w:t>
      </w:r>
    </w:p>
    <w:p w14:paraId="1B5EBE74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wydania nakazu zajęcia majątku Wykonawcy w zakresie, który uniemożliwia wykonanie przez Wykonawcę przedmiotu umowy, </w:t>
      </w:r>
    </w:p>
    <w:p w14:paraId="1CBD189F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przypadku rozwiązania umowy konsorcjum przez co najmniej jednego z członków konsorcjum, </w:t>
      </w:r>
    </w:p>
    <w:p w14:paraId="4ABFAD93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Wykonawca nie wykonał przedmiotu umowy w terminie określonym w § 2 ust. 2. </w:t>
      </w:r>
      <w:r w:rsidRPr="00DC789A">
        <w:rPr>
          <w:rFonts w:cs="Calibri"/>
        </w:rPr>
        <w:br/>
        <w:t xml:space="preserve">W takim przypadku Zamawiający uprawniony jest odstąpić od umowy bez konieczności wyznaczania dodatkowego terminu, </w:t>
      </w:r>
    </w:p>
    <w:p w14:paraId="26931480" w14:textId="77777777" w:rsidR="00996122" w:rsidRPr="00DC789A" w:rsidRDefault="00996122" w:rsidP="00DC789A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 xml:space="preserve">Zamawiający stwierdzi, że Wykonawca zlecił wykonanie przedmiotu umowy lub jego części podwykonawcy, bez zgody Zamawiającego, </w:t>
      </w:r>
    </w:p>
    <w:p w14:paraId="628100AC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Wykonawcy przysługuje prawo odstąpienia od umowy, jeżeli Zamawiający:</w:t>
      </w:r>
    </w:p>
    <w:p w14:paraId="0A03ADBD" w14:textId="77777777" w:rsidR="00996122" w:rsidRPr="00DC789A" w:rsidRDefault="00996122" w:rsidP="00DC789A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>nie wywiązuje się z obowiązku zapłaty faktur VAT mimo dodatkowego wezwania w terminie 1 miesiąca od upływu terminu zapłaty, określonego w niniejszej umowie,</w:t>
      </w:r>
    </w:p>
    <w:p w14:paraId="3FD18F5B" w14:textId="0090EAB6" w:rsidR="003D2407" w:rsidRPr="00DC789A" w:rsidRDefault="00996122" w:rsidP="00DC789A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>zawiadomi Wykonawcę, iż wobec zaistnienia uprzednio nieprzewidzianych okoliczności nie będzie mógł spełnić swoich zobowiązań umownych wobec Wykonawcy</w:t>
      </w:r>
      <w:r w:rsidR="00543BA3" w:rsidRPr="00DC789A">
        <w:rPr>
          <w:rFonts w:cs="Calibri"/>
        </w:rPr>
        <w:t>.</w:t>
      </w:r>
    </w:p>
    <w:p w14:paraId="34454984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Odstąpienie od umowy, o którym mowa w ust. 1 i 2, powinno nastąpić w formie pisemnej pod rygorem nieważności takiego oświadczenia i powinno zawierać uzasadnienie.</w:t>
      </w:r>
    </w:p>
    <w:p w14:paraId="61222E82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Odstąpienie od umowy w przypadkach określonych w ust. 1 i ust.2 powinno nastąpić </w:t>
      </w:r>
      <w:r w:rsidRPr="00DC789A">
        <w:rPr>
          <w:rFonts w:cs="Calibri"/>
        </w:rPr>
        <w:br/>
        <w:t xml:space="preserve">w terminie 30 dni od daty uzyskania informacji o wystąpieniu przesłanki uzasadniającej odstąpienie od umowy. </w:t>
      </w:r>
    </w:p>
    <w:p w14:paraId="17127C00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razie zaistnienia okoliczności wskazanych w ust. 1 pkt. 2-5 Wykonawca ma obowiązek poinformowania Zamawiającego na piśmie w terminie 7 dni od zaistnienia tego zdarzenia, bądź od powzięcia wiadomości o złożeniu wniosku o ogłoszenie upadłości Wykonawcy przez jego wierzyciela. </w:t>
      </w:r>
    </w:p>
    <w:p w14:paraId="04B71B28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Postanowienia niniejszej umowy nie wyłączają stosowania przez strony przepisów Kodeksy cywilnego w zakresie odstąpienia od umowy.</w:t>
      </w:r>
    </w:p>
    <w:p w14:paraId="7F996ECC" w14:textId="77777777" w:rsidR="00996122" w:rsidRPr="00DC789A" w:rsidRDefault="00996122" w:rsidP="00DC789A">
      <w:pPr>
        <w:rPr>
          <w:rFonts w:cs="Calibri"/>
        </w:rPr>
      </w:pPr>
    </w:p>
    <w:p w14:paraId="3C3C7AD3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/>
        <w:jc w:val="center"/>
        <w:rPr>
          <w:rFonts w:cs="Calibri"/>
          <w:sz w:val="22"/>
          <w:szCs w:val="22"/>
        </w:rPr>
      </w:pPr>
    </w:p>
    <w:p w14:paraId="7740CE16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Przetwarzanie danych osobowych</w:t>
      </w:r>
    </w:p>
    <w:p w14:paraId="0C2F0F3E" w14:textId="77777777" w:rsidR="00996122" w:rsidRPr="00DC789A" w:rsidRDefault="00996122" w:rsidP="00DC789A">
      <w:pPr>
        <w:rPr>
          <w:rFonts w:cs="Calibri"/>
        </w:rPr>
      </w:pPr>
    </w:p>
    <w:p w14:paraId="04686AB6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Przetwarzanie danych osobowych z tytułu realizacji niniejszej umowy odbywać się będzie zgodnie z powszechnie obowiązującymi przepisami, w tym</w:t>
      </w:r>
      <w:r w:rsidRPr="00DC789A">
        <w:rPr>
          <w:rFonts w:cs="Calibri"/>
          <w:color w:val="FF0000"/>
        </w:rPr>
        <w:t xml:space="preserve"> </w:t>
      </w:r>
      <w:r w:rsidRPr="00DC789A">
        <w:rPr>
          <w:rFonts w:cs="Calibri"/>
        </w:rPr>
        <w:t>na podstawie art. 6 ust. 1 lit. b i c Rozporządzenia Parlamentu Europejskiego i Rady (EU)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str.2), zwane dalej „rozporządzeniem ogólnym 2016/679.</w:t>
      </w:r>
    </w:p>
    <w:p w14:paraId="34D26989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  <w:lang w:eastAsia="pl-PL"/>
        </w:rPr>
        <w:t xml:space="preserve">Zgodnie z art. 13 ust. 1 i 2 rozporządzenia ogólnego 2016/679, zamawiający informuje, że: </w:t>
      </w:r>
    </w:p>
    <w:p w14:paraId="07278710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administratorem danych osobowych osób fizycznych</w:t>
      </w:r>
      <w:r w:rsidRPr="00DC789A">
        <w:rPr>
          <w:rFonts w:eastAsia="Arial" w:cs="Calibri"/>
          <w:lang w:eastAsia="pl-PL"/>
        </w:rPr>
        <w:t xml:space="preserve"> </w:t>
      </w:r>
      <w:r w:rsidRPr="00DC789A">
        <w:rPr>
          <w:rFonts w:cs="Calibri"/>
          <w:lang w:eastAsia="pl-PL"/>
        </w:rPr>
        <w:t xml:space="preserve">jest  </w:t>
      </w:r>
      <w:r w:rsidRPr="00DC789A">
        <w:rPr>
          <w:rFonts w:cs="Calibri"/>
          <w:b/>
          <w:bCs/>
          <w:lang w:eastAsia="pl-PL"/>
        </w:rPr>
        <w:t>Wójt Gminy Warta Bolesławiecka</w:t>
      </w:r>
      <w:r w:rsidRPr="00DC789A">
        <w:rPr>
          <w:rFonts w:cs="Calibri"/>
          <w:lang w:eastAsia="pl-PL"/>
        </w:rPr>
        <w:t xml:space="preserve"> z siedzibą w Urzędzie Gminy, 59-720 Warta Bolesławiecka 40C;  tel. (+48) 75 7389 592.</w:t>
      </w:r>
    </w:p>
    <w:p w14:paraId="12751F92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Administrator – Wójt Gminy Warta Bolesławiecka wyznaczył inspektora ochrony danych, z którym można się   skontaktować poprzez adres email: </w:t>
      </w:r>
      <w:r w:rsidRPr="00DC789A">
        <w:rPr>
          <w:rFonts w:cs="Calibri"/>
          <w:lang w:val="de-AT" w:eastAsia="pl-PL"/>
        </w:rPr>
        <w:t>iodo@amt24.biz,  tel.(+48)76 3000140</w:t>
      </w:r>
      <w:r w:rsidRPr="00DC789A">
        <w:rPr>
          <w:rFonts w:cs="Calibri"/>
          <w:lang w:eastAsia="pl-PL"/>
        </w:rPr>
        <w:t>. Z inspektorem ochrony danych można się kontaktować we wszystkich sprawach dotyczących przetwarzania danych osobowych oraz korzystania z praw związanych z przetwarzaniem danych.</w:t>
      </w:r>
    </w:p>
    <w:p w14:paraId="3248E4B4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Dane będą przetwarzane głównie na podstawie art. 6 ust. 1 lit. b i c rozporządzenia ogólnego 2016/679 w celu/celach związanym/związanych z:</w:t>
      </w:r>
    </w:p>
    <w:p w14:paraId="317A9DDD" w14:textId="77777777" w:rsidR="00996122" w:rsidRPr="00DC789A" w:rsidRDefault="00996122" w:rsidP="00DC789A">
      <w:pPr>
        <w:numPr>
          <w:ilvl w:val="0"/>
          <w:numId w:val="7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wypełnieniem obowiązków prawnych ciążących na Urzędzie Gminy Warta Bolesławiecka,</w:t>
      </w:r>
    </w:p>
    <w:p w14:paraId="48070445" w14:textId="77777777" w:rsidR="00996122" w:rsidRPr="00DC789A" w:rsidRDefault="00996122" w:rsidP="00DC789A">
      <w:pPr>
        <w:numPr>
          <w:ilvl w:val="0"/>
          <w:numId w:val="7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realizacji umów z kontrahentami gminy Warta Bolesławiecka.</w:t>
      </w:r>
    </w:p>
    <w:p w14:paraId="503BB4DD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lastRenderedPageBreak/>
        <w:t xml:space="preserve">Dane osobowe mogą być udostępniane podmiotom uprawnionym, w szczególności  podmiotom wykonującym zadania publiczne lub działającym na zlecenie organów władzy publicznej w zakresie i celach określonych w przepisach powszechnie obowiązującego prawa. </w:t>
      </w:r>
    </w:p>
    <w:p w14:paraId="1D966E69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Dane  są wprowadzane  na podstawie podanych danych  (gromadzenie pierwotne  lub na podstawie danych gromadzonych w rejestrach centralnych (gromadzenie wtórne)  oraz rejestrach/zbiorach danych Wójta Gminy Warta Bolesławiecka.</w:t>
      </w:r>
    </w:p>
    <w:p w14:paraId="2F1669BE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związku z przetwarzaniem danych osobowych właściciel danych posiada prawo do:</w:t>
      </w:r>
    </w:p>
    <w:p w14:paraId="09E36F53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dostępu do danych (do informacji o przetwarzanych przez Urząd danych oraz </w:t>
      </w:r>
      <w:r w:rsidRPr="00DC789A">
        <w:rPr>
          <w:rFonts w:cs="Calibri"/>
          <w:lang w:eastAsia="pl-PL"/>
        </w:rPr>
        <w:br/>
        <w:t>do uzyskania kopii tych danych), na zasadach określonych w art. 15 rozporządzenia ogólnego 2016/679</w:t>
      </w:r>
      <w:r w:rsidRPr="00DC789A">
        <w:rPr>
          <w:rFonts w:cs="Calibri"/>
          <w:i/>
          <w:iCs/>
          <w:lang w:eastAsia="pl-PL"/>
        </w:rPr>
        <w:t>,</w:t>
      </w:r>
    </w:p>
    <w:p w14:paraId="753279B2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sprostowania (poprawienia) danych osobowych, w przypadku gdy są niekompletne lub nieprawidłowe (art. 16 rozporządzenia 2016/679),</w:t>
      </w:r>
    </w:p>
    <w:p w14:paraId="2C73AADC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żądania ograniczenia przetwarzania danych  w przypadkach określonych w art. 18 rozporządzenia 2016/679,</w:t>
      </w:r>
    </w:p>
    <w:p w14:paraId="6C6E83E0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związku z przetwarzaniem danych osobowych, na podstawie art.6 ust. 1 lit. c rozporządzenia ogólnego 2016/679</w:t>
      </w:r>
      <w:r w:rsidRPr="00DC789A">
        <w:rPr>
          <w:rFonts w:cs="Calibri"/>
          <w:i/>
          <w:iCs/>
          <w:lang w:eastAsia="pl-PL"/>
        </w:rPr>
        <w:t xml:space="preserve">, </w:t>
      </w:r>
      <w:r w:rsidRPr="00DC789A">
        <w:rPr>
          <w:rFonts w:cs="Calibri"/>
          <w:lang w:eastAsia="pl-PL"/>
        </w:rPr>
        <w:t>nie przysługuje Pani/Panu prawo do:</w:t>
      </w:r>
    </w:p>
    <w:p w14:paraId="66C60CED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wniesienia sprzeciwu wobec przetwarzania danych osobowych, na zasadach określonych w art. 21 rozporządzenia ogólnego 2016/679,</w:t>
      </w:r>
    </w:p>
    <w:p w14:paraId="56EAD74F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usunięcia danych,</w:t>
      </w:r>
    </w:p>
    <w:p w14:paraId="0A52CB2B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przenoszenia danych osobowych, o którym mowa w art. 20 rozporządzenia ogólnego 2016/679.</w:t>
      </w:r>
    </w:p>
    <w:p w14:paraId="2548DF74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przypadku powzięcia informacji o niezgodnym z prawem przetwarzaniu danych, przysługuje Pani/Panu prawo wniesienia skargi do organu nadzorczego  tj.</w:t>
      </w:r>
      <w:r w:rsidRPr="00DC789A">
        <w:rPr>
          <w:rFonts w:cs="Calibri"/>
          <w:i/>
          <w:iCs/>
          <w:lang w:eastAsia="pl-PL"/>
        </w:rPr>
        <w:t xml:space="preserve"> </w:t>
      </w:r>
      <w:r w:rsidRPr="00DC789A">
        <w:rPr>
          <w:rFonts w:cs="Calibri"/>
          <w:lang w:eastAsia="pl-PL"/>
        </w:rPr>
        <w:t>Prezesa Urzędu Ochrony Danych Osobowych, ul. Stawki 2, 00-193 WARSZAWA Tel. (+48) 228607086.</w:t>
      </w:r>
    </w:p>
    <w:p w14:paraId="77B12CC5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Administrator informuje, że dane nie będą przetwarzane w sposób zautomatyzowany </w:t>
      </w:r>
      <w:r w:rsidRPr="00DC789A">
        <w:rPr>
          <w:rFonts w:cs="Calibri"/>
          <w:lang w:eastAsia="pl-PL"/>
        </w:rPr>
        <w:br/>
        <w:t>i nie będą poddawane profilowaniu.</w:t>
      </w:r>
    </w:p>
    <w:p w14:paraId="630F7448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Podanie danych osobowych jest obowiązkowe, gdy przesłankę przetwarzania danych stanowi przepis prawa lub zawarta między stronami umowa. W takiej też sytuacji stronie nie przysługuje prawo do wniesienia sprzeciwu oraz usunięcia danych.</w:t>
      </w:r>
    </w:p>
    <w:p w14:paraId="62ECCB97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Dane zgromadzone w formie pisemnej są przetwarzane zgodnie z klasyfikacją i okresami przechowywania ustalonymi w jednolitym rzeczowym wykazie akt określonym </w:t>
      </w:r>
      <w:r w:rsidRPr="00DC789A">
        <w:rPr>
          <w:rFonts w:cs="Calibri"/>
          <w:lang w:eastAsia="pl-PL"/>
        </w:rPr>
        <w:br/>
        <w:t xml:space="preserve">w </w:t>
      </w:r>
      <w:r w:rsidRPr="00DC789A">
        <w:rPr>
          <w:rFonts w:cs="Calibri"/>
          <w:i/>
          <w:iCs/>
          <w:lang w:eastAsia="pl-PL"/>
        </w:rPr>
        <w:t xml:space="preserve"> </w:t>
      </w:r>
      <w:r w:rsidRPr="00DC789A">
        <w:rPr>
          <w:rFonts w:cs="Calibri"/>
          <w:lang w:eastAsia="pl-PL"/>
        </w:rPr>
        <w:t>rozporządzeniu Prezesa Rady Ministrów z dnia 18 stycznia 2011 r. w sprawie instrukcji kancelaryjnej, jednolitych rzeczowych wykazów akt oraz instrukcji w sprawie organizacji i zakresu działania archiwów zakładowych (Dz. U. Nr 14, poz. 67 z późn. zm.) tj. 5 i 10 lat od dnia zakończenia postepowania.</w:t>
      </w:r>
    </w:p>
    <w:p w14:paraId="314B4D1A" w14:textId="77777777" w:rsidR="00996122" w:rsidRPr="00DC789A" w:rsidRDefault="00996122" w:rsidP="00DC789A">
      <w:pPr>
        <w:ind w:left="426"/>
        <w:jc w:val="both"/>
        <w:rPr>
          <w:rFonts w:cs="Calibri"/>
          <w:color w:val="FF0000"/>
        </w:rPr>
      </w:pPr>
    </w:p>
    <w:p w14:paraId="30D9B1D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709"/>
        <w:jc w:val="center"/>
        <w:rPr>
          <w:rFonts w:cs="Calibri"/>
          <w:sz w:val="22"/>
          <w:szCs w:val="22"/>
        </w:rPr>
      </w:pPr>
    </w:p>
    <w:p w14:paraId="2A886551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color w:val="FF000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Postanowienia końcowe</w:t>
      </w:r>
    </w:p>
    <w:p w14:paraId="4DA39098" w14:textId="77777777" w:rsidR="00996122" w:rsidRPr="00DC789A" w:rsidRDefault="00996122" w:rsidP="00DC789A">
      <w:pPr>
        <w:rPr>
          <w:rFonts w:cs="Calibri"/>
        </w:rPr>
      </w:pPr>
    </w:p>
    <w:p w14:paraId="16EEEB97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sprawach nieuregulowanych umową mają zastosowanie przepisy ustawy PZP oraz Kodeksu cywilnego. </w:t>
      </w:r>
    </w:p>
    <w:p w14:paraId="66D0C78F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 zastrzeżeniem wyraźnych postanowień niniejszej umowy, adresy stron umowy podane </w:t>
      </w:r>
      <w:r w:rsidRPr="00DC789A">
        <w:rPr>
          <w:rFonts w:cs="Calibri"/>
        </w:rPr>
        <w:br/>
        <w:t xml:space="preserve">w komparycji niniejszej umowy, są adresami dla doręczeń korespondencji w formie pisemnej. Oświadczenie pisemne uważa się za złożone stronie, jeżeli zostanie przekazane na jej adres, choćby adresat nie był obecny lub z innych powodów nie odebrał korespondencji lub odmówił jej odbioru. </w:t>
      </w:r>
    </w:p>
    <w:p w14:paraId="7284B2A1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Strony umowy mogą także doręczać oświadczenia, uzgodnienia, powiadomienia, żądania stron na adres: e-mail Zamawiającego  urzad@wartabol.pl  lub fax Zamawiającego 75 738 95 23 , adres e-mail Wykonawcy ……………………….. lub fax Wykonawcy ………………….  ze skutkiem na dzień wysłania poczty e-mail lub faxu przez Strony pod warunkiem, że zostanie ona wysłana do godziny 15.30 czasu polskiego w dniu roboczym (we wtorki do godziny 16.00, w piątki do </w:t>
      </w:r>
      <w:r w:rsidRPr="00DC789A">
        <w:rPr>
          <w:rFonts w:cs="Calibri"/>
        </w:rPr>
        <w:lastRenderedPageBreak/>
        <w:t>godziny 15.00) i potwierdzona listem poleconym nadanym najpóźniej następnego dnia roboczego.</w:t>
      </w:r>
    </w:p>
    <w:p w14:paraId="67C5CA17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razie zmiany adresu do korespondencji każda ze stron zobowiązuje się zawiadomić drugą stronę pismem o nowym adresie pod rygorem przyjęcia, że korespondencja kierowana na adres dotychczasowy została skutecznie doręczona. </w:t>
      </w:r>
    </w:p>
    <w:p w14:paraId="477D947B" w14:textId="77777777" w:rsidR="00895C69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Niniejsza umowa jest jawna i podlega udostępnieniu na zasadach określonych w przepisach o dostępie do informacji publicznej.</w:t>
      </w:r>
    </w:p>
    <w:p w14:paraId="0A500DDF" w14:textId="7C1699F5" w:rsidR="00895C69" w:rsidRPr="00DC789A" w:rsidRDefault="00895C69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Ewentualne spory w relacjach z Wykonawcą o roszczenia cywilnoprawne w sprawach, w których zawarcie ugody jest dopuszczalne zostaną poddane mediacjom lub innemu polubownemu rozwiązaniu sporu, przed Sądem Polubownym przy Prokuratorii Generalnej Rzeczypospolitej Polskiej, wybranym mediatorem albo osobą prowadzącą inne polubowne rozwiązanie sporu.</w:t>
      </w:r>
    </w:p>
    <w:p w14:paraId="132B6154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Umowę sporządzono w trzech jednobrzmiących egzemplarzach z tego 1 egz. otrzymuje  Wykonawca a 2 egzemplarze  Zamawiający.</w:t>
      </w:r>
    </w:p>
    <w:p w14:paraId="02419575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Integralną częścią niniejszej umowy są: </w:t>
      </w:r>
    </w:p>
    <w:p w14:paraId="496D4AD1" w14:textId="3856EE0D" w:rsidR="00305569" w:rsidRPr="00DC789A" w:rsidRDefault="00996122" w:rsidP="00DC789A">
      <w:pPr>
        <w:numPr>
          <w:ilvl w:val="0"/>
          <w:numId w:val="10"/>
        </w:numPr>
        <w:jc w:val="both"/>
        <w:rPr>
          <w:rFonts w:cs="Calibri"/>
        </w:rPr>
      </w:pPr>
      <w:r w:rsidRPr="00DC789A">
        <w:rPr>
          <w:rFonts w:cs="Calibri"/>
          <w:lang w:eastAsia="pl-PL"/>
        </w:rPr>
        <w:t>Załącznik</w:t>
      </w:r>
      <w:r w:rsidRPr="00DC789A">
        <w:rPr>
          <w:rFonts w:cs="Calibri"/>
        </w:rPr>
        <w:t xml:space="preserve"> nr 1 – </w:t>
      </w:r>
      <w:r w:rsidR="00305569" w:rsidRPr="00DC789A">
        <w:rPr>
          <w:rFonts w:cs="Calibri"/>
        </w:rPr>
        <w:t>Formularz ofertowy</w:t>
      </w:r>
    </w:p>
    <w:p w14:paraId="77982F61" w14:textId="1230CDA0" w:rsidR="00305569" w:rsidRDefault="00305569" w:rsidP="00DC789A">
      <w:pPr>
        <w:numPr>
          <w:ilvl w:val="0"/>
          <w:numId w:val="10"/>
        </w:numPr>
        <w:jc w:val="both"/>
        <w:rPr>
          <w:rFonts w:cs="Calibri"/>
        </w:rPr>
      </w:pPr>
      <w:r w:rsidRPr="00DC789A">
        <w:rPr>
          <w:rFonts w:cs="Calibri"/>
        </w:rPr>
        <w:t xml:space="preserve">Załącznik nr </w:t>
      </w:r>
      <w:r w:rsidR="00DC789A">
        <w:rPr>
          <w:rFonts w:cs="Calibri"/>
        </w:rPr>
        <w:t>2</w:t>
      </w:r>
      <w:r w:rsidRPr="00DC789A">
        <w:rPr>
          <w:rFonts w:cs="Calibri"/>
        </w:rPr>
        <w:t xml:space="preserve"> </w:t>
      </w:r>
      <w:r w:rsidR="003A2AF0" w:rsidRPr="00DC789A">
        <w:rPr>
          <w:rFonts w:cs="Calibri"/>
        </w:rPr>
        <w:t>–</w:t>
      </w:r>
      <w:r w:rsidRPr="00DC789A">
        <w:rPr>
          <w:rFonts w:cs="Calibri"/>
        </w:rPr>
        <w:t xml:space="preserve"> </w:t>
      </w:r>
      <w:r w:rsidR="0049256D" w:rsidRPr="00DC789A">
        <w:rPr>
          <w:rFonts w:cs="Calibri"/>
        </w:rPr>
        <w:t xml:space="preserve">Załącznik nr 7 do SWZ </w:t>
      </w:r>
      <w:r w:rsidR="003A2AF0" w:rsidRPr="00DC789A">
        <w:rPr>
          <w:rFonts w:cs="Calibri"/>
        </w:rPr>
        <w:t>Opis przedmiotu zamówienia</w:t>
      </w:r>
    </w:p>
    <w:p w14:paraId="55DC66DC" w14:textId="017446B1" w:rsidR="00AD47D9" w:rsidRPr="00AD47D9" w:rsidRDefault="00AD47D9" w:rsidP="00DC789A">
      <w:pPr>
        <w:numPr>
          <w:ilvl w:val="0"/>
          <w:numId w:val="10"/>
        </w:numPr>
        <w:jc w:val="both"/>
        <w:rPr>
          <w:rFonts w:cs="Calibri"/>
          <w:highlight w:val="yellow"/>
        </w:rPr>
      </w:pPr>
      <w:r w:rsidRPr="00AD47D9">
        <w:rPr>
          <w:rFonts w:cs="Calibri"/>
          <w:highlight w:val="yellow"/>
        </w:rPr>
        <w:t>Lista punktów serwisowych.</w:t>
      </w:r>
    </w:p>
    <w:p w14:paraId="3ACDDCB3" w14:textId="77777777" w:rsidR="00996122" w:rsidRPr="00DC789A" w:rsidRDefault="00996122" w:rsidP="00DC789A">
      <w:pPr>
        <w:pStyle w:val="Tytu"/>
        <w:pBdr>
          <w:bottom w:val="single" w:sz="6" w:space="1" w:color="auto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6988C95" w14:textId="77777777" w:rsidR="00996122" w:rsidRPr="00DC789A" w:rsidRDefault="00996122" w:rsidP="00DC789A">
      <w:pPr>
        <w:pStyle w:val="Tytu"/>
        <w:pBdr>
          <w:bottom w:val="single" w:sz="6" w:space="1" w:color="auto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DC789A">
        <w:rPr>
          <w:rFonts w:ascii="Calibri" w:hAnsi="Calibri" w:cs="Calibri"/>
          <w:sz w:val="22"/>
          <w:szCs w:val="22"/>
        </w:rPr>
        <w:t>ZAMAWIAJĄCY                                                                                       WYKONAWCA</w:t>
      </w:r>
    </w:p>
    <w:p w14:paraId="518F7B9E" w14:textId="77777777" w:rsidR="00E77CB2" w:rsidRPr="00DC789A" w:rsidRDefault="00E77CB2" w:rsidP="00DC789A">
      <w:pPr>
        <w:tabs>
          <w:tab w:val="left" w:pos="3516"/>
        </w:tabs>
        <w:rPr>
          <w:rFonts w:cs="Calibri"/>
        </w:rPr>
      </w:pPr>
    </w:p>
    <w:sectPr w:rsidR="00E77CB2" w:rsidRPr="00DC789A" w:rsidSect="00A33209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60D7" w14:textId="77777777" w:rsidR="00185315" w:rsidRDefault="00185315" w:rsidP="001C7C25">
      <w:r>
        <w:separator/>
      </w:r>
    </w:p>
  </w:endnote>
  <w:endnote w:type="continuationSeparator" w:id="0">
    <w:p w14:paraId="2A80C2B8" w14:textId="77777777" w:rsidR="00185315" w:rsidRDefault="00185315" w:rsidP="001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121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C89C51" w14:textId="2781096D" w:rsidR="009C7E07" w:rsidRDefault="009C7E0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D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D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756DD" w14:textId="77777777" w:rsidR="009C7E07" w:rsidRDefault="009C7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ED30" w14:textId="77777777" w:rsidR="00185315" w:rsidRDefault="00185315" w:rsidP="001C7C25">
      <w:r>
        <w:separator/>
      </w:r>
    </w:p>
  </w:footnote>
  <w:footnote w:type="continuationSeparator" w:id="0">
    <w:p w14:paraId="6D900BF0" w14:textId="77777777" w:rsidR="00185315" w:rsidRDefault="00185315" w:rsidP="001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7D86" w14:textId="4E01E08D" w:rsidR="007C32C1" w:rsidRDefault="007C32C1" w:rsidP="007C32C1">
    <w:pPr>
      <w:pStyle w:val="Nagwek"/>
      <w:rPr>
        <w:sz w:val="18"/>
        <w:szCs w:val="18"/>
      </w:rPr>
    </w:pPr>
    <w:bookmarkStart w:id="2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3 </w:t>
    </w:r>
    <w:bookmarkStart w:id="3" w:name="_Hlk147227617"/>
    <w:r w:rsidRPr="00274405">
      <w:rPr>
        <w:sz w:val="18"/>
        <w:szCs w:val="18"/>
      </w:rPr>
      <w:t xml:space="preserve">Zakup i dostawa autobusów dla Gminy Warta Bolesławiecka </w:t>
    </w:r>
    <w:r w:rsidR="003F2579">
      <w:rPr>
        <w:sz w:val="18"/>
        <w:szCs w:val="18"/>
      </w:rPr>
      <w:br/>
    </w:r>
    <w:r w:rsidRPr="00274405">
      <w:rPr>
        <w:sz w:val="18"/>
        <w:szCs w:val="18"/>
      </w:rPr>
      <w:t>na potrzeby dowozu uczniów do szkół</w:t>
    </w:r>
    <w:bookmarkEnd w:id="3"/>
    <w:r w:rsidRPr="004329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131784" wp14:editId="5179F78C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75323473" w14:textId="77777777" w:rsidR="007C32C1" w:rsidRPr="001D3384" w:rsidRDefault="007C32C1" w:rsidP="007C32C1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A9278" wp14:editId="4971F2EA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15F0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2A6FE4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01"/>
    <w:multiLevelType w:val="hybridMultilevel"/>
    <w:tmpl w:val="25BC1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EF7F0D"/>
    <w:multiLevelType w:val="hybridMultilevel"/>
    <w:tmpl w:val="E022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579"/>
    <w:multiLevelType w:val="hybridMultilevel"/>
    <w:tmpl w:val="775211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79627B"/>
    <w:multiLevelType w:val="hybridMultilevel"/>
    <w:tmpl w:val="7774170E"/>
    <w:lvl w:ilvl="0" w:tplc="B6686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02ED5"/>
    <w:multiLevelType w:val="hybridMultilevel"/>
    <w:tmpl w:val="CF7A0B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7DBA"/>
    <w:multiLevelType w:val="hybridMultilevel"/>
    <w:tmpl w:val="5B5EAD2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5CD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1861CE"/>
    <w:multiLevelType w:val="multilevel"/>
    <w:tmpl w:val="0F72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F020B40"/>
    <w:multiLevelType w:val="hybridMultilevel"/>
    <w:tmpl w:val="D05CF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882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2422"/>
    <w:multiLevelType w:val="hybridMultilevel"/>
    <w:tmpl w:val="D5A491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DE5727"/>
    <w:multiLevelType w:val="hybridMultilevel"/>
    <w:tmpl w:val="4D8EAF9A"/>
    <w:lvl w:ilvl="0" w:tplc="282A33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4996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7C06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5A38"/>
    <w:multiLevelType w:val="hybridMultilevel"/>
    <w:tmpl w:val="B5A8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B192C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240"/>
    <w:multiLevelType w:val="hybridMultilevel"/>
    <w:tmpl w:val="4BFA1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67113C"/>
    <w:multiLevelType w:val="hybridMultilevel"/>
    <w:tmpl w:val="D38C46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3CA2"/>
    <w:multiLevelType w:val="hybridMultilevel"/>
    <w:tmpl w:val="4BEAA5B8"/>
    <w:lvl w:ilvl="0" w:tplc="09E8442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E0DD0"/>
    <w:multiLevelType w:val="hybridMultilevel"/>
    <w:tmpl w:val="775211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8B1CEA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820C0E"/>
    <w:multiLevelType w:val="hybridMultilevel"/>
    <w:tmpl w:val="4BFA14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D0729D0"/>
    <w:multiLevelType w:val="hybridMultilevel"/>
    <w:tmpl w:val="CF7A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C4344"/>
    <w:multiLevelType w:val="hybridMultilevel"/>
    <w:tmpl w:val="25BC1716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5E7AA4"/>
    <w:multiLevelType w:val="hybridMultilevel"/>
    <w:tmpl w:val="060C5B74"/>
    <w:lvl w:ilvl="0" w:tplc="F46A3966">
      <w:start w:val="1"/>
      <w:numFmt w:val="decimal"/>
      <w:lvlText w:val="§ 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A5699"/>
    <w:multiLevelType w:val="hybridMultilevel"/>
    <w:tmpl w:val="D38C461E"/>
    <w:lvl w:ilvl="0" w:tplc="E6282D1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3107"/>
    <w:multiLevelType w:val="hybridMultilevel"/>
    <w:tmpl w:val="0B4E29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2830DE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9C20B36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A36617E"/>
    <w:multiLevelType w:val="hybridMultilevel"/>
    <w:tmpl w:val="14E84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75011D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89419A"/>
    <w:multiLevelType w:val="hybridMultilevel"/>
    <w:tmpl w:val="0F54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55E2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77128"/>
    <w:multiLevelType w:val="hybridMultilevel"/>
    <w:tmpl w:val="52247EAA"/>
    <w:lvl w:ilvl="0" w:tplc="BF34B1F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F34E8"/>
    <w:multiLevelType w:val="hybridMultilevel"/>
    <w:tmpl w:val="57DC2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BF0201"/>
    <w:multiLevelType w:val="hybridMultilevel"/>
    <w:tmpl w:val="3E64FF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77777096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619822">
    <w:abstractNumId w:val="32"/>
  </w:num>
  <w:num w:numId="3" w16cid:durableId="41835570">
    <w:abstractNumId w:val="34"/>
  </w:num>
  <w:num w:numId="4" w16cid:durableId="1841003679">
    <w:abstractNumId w:val="2"/>
  </w:num>
  <w:num w:numId="5" w16cid:durableId="2055501928">
    <w:abstractNumId w:val="17"/>
  </w:num>
  <w:num w:numId="6" w16cid:durableId="702830828">
    <w:abstractNumId w:val="21"/>
  </w:num>
  <w:num w:numId="7" w16cid:durableId="918489078">
    <w:abstractNumId w:val="35"/>
  </w:num>
  <w:num w:numId="8" w16cid:durableId="1457990434">
    <w:abstractNumId w:val="39"/>
  </w:num>
  <w:num w:numId="9" w16cid:durableId="1959948162">
    <w:abstractNumId w:val="36"/>
  </w:num>
  <w:num w:numId="10" w16cid:durableId="2060205704">
    <w:abstractNumId w:val="41"/>
  </w:num>
  <w:num w:numId="11" w16cid:durableId="907569731">
    <w:abstractNumId w:val="18"/>
  </w:num>
  <w:num w:numId="12" w16cid:durableId="1635481834">
    <w:abstractNumId w:val="16"/>
  </w:num>
  <w:num w:numId="13" w16cid:durableId="984044413">
    <w:abstractNumId w:val="13"/>
  </w:num>
  <w:num w:numId="14" w16cid:durableId="747265216">
    <w:abstractNumId w:val="33"/>
  </w:num>
  <w:num w:numId="15" w16cid:durableId="1659378615">
    <w:abstractNumId w:val="30"/>
  </w:num>
  <w:num w:numId="16" w16cid:durableId="1461458026">
    <w:abstractNumId w:val="26"/>
  </w:num>
  <w:num w:numId="17" w16cid:durableId="1497529403">
    <w:abstractNumId w:val="31"/>
  </w:num>
  <w:num w:numId="18" w16cid:durableId="2144999680">
    <w:abstractNumId w:val="12"/>
  </w:num>
  <w:num w:numId="19" w16cid:durableId="443157429">
    <w:abstractNumId w:val="19"/>
  </w:num>
  <w:num w:numId="20" w16cid:durableId="1374229367">
    <w:abstractNumId w:val="14"/>
  </w:num>
  <w:num w:numId="21" w16cid:durableId="125588974">
    <w:abstractNumId w:val="29"/>
  </w:num>
  <w:num w:numId="22" w16cid:durableId="819032913">
    <w:abstractNumId w:val="1"/>
  </w:num>
  <w:num w:numId="23" w16cid:durableId="625501297">
    <w:abstractNumId w:val="15"/>
  </w:num>
  <w:num w:numId="24" w16cid:durableId="841166256">
    <w:abstractNumId w:val="27"/>
  </w:num>
  <w:num w:numId="25" w16cid:durableId="649409777">
    <w:abstractNumId w:val="44"/>
  </w:num>
  <w:num w:numId="26" w16cid:durableId="1292052802">
    <w:abstractNumId w:val="9"/>
  </w:num>
  <w:num w:numId="27" w16cid:durableId="489904174">
    <w:abstractNumId w:val="3"/>
  </w:num>
  <w:num w:numId="28" w16cid:durableId="1346905641">
    <w:abstractNumId w:val="20"/>
  </w:num>
  <w:num w:numId="29" w16cid:durableId="489641939">
    <w:abstractNumId w:val="40"/>
  </w:num>
  <w:num w:numId="30" w16cid:durableId="1900313938">
    <w:abstractNumId w:val="43"/>
  </w:num>
  <w:num w:numId="31" w16cid:durableId="442120101">
    <w:abstractNumId w:val="38"/>
  </w:num>
  <w:num w:numId="32" w16cid:durableId="932858927">
    <w:abstractNumId w:val="42"/>
  </w:num>
  <w:num w:numId="33" w16cid:durableId="910694208">
    <w:abstractNumId w:val="22"/>
  </w:num>
  <w:num w:numId="34" w16cid:durableId="1038776524">
    <w:abstractNumId w:val="23"/>
  </w:num>
  <w:num w:numId="35" w16cid:durableId="304051657">
    <w:abstractNumId w:val="28"/>
  </w:num>
  <w:num w:numId="36" w16cid:durableId="1005981535">
    <w:abstractNumId w:val="24"/>
  </w:num>
  <w:num w:numId="37" w16cid:durableId="2062173215">
    <w:abstractNumId w:val="4"/>
  </w:num>
  <w:num w:numId="38" w16cid:durableId="811480760">
    <w:abstractNumId w:val="45"/>
  </w:num>
  <w:num w:numId="39" w16cid:durableId="685328011">
    <w:abstractNumId w:val="5"/>
  </w:num>
  <w:num w:numId="40" w16cid:durableId="1451898259">
    <w:abstractNumId w:val="10"/>
  </w:num>
  <w:num w:numId="41" w16cid:durableId="1905681323">
    <w:abstractNumId w:val="8"/>
  </w:num>
  <w:num w:numId="42" w16cid:durableId="274096811">
    <w:abstractNumId w:val="37"/>
  </w:num>
  <w:num w:numId="43" w16cid:durableId="1614744782">
    <w:abstractNumId w:val="11"/>
  </w:num>
  <w:num w:numId="44" w16cid:durableId="312635856">
    <w:abstractNumId w:val="7"/>
  </w:num>
  <w:num w:numId="45" w16cid:durableId="2123763616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F4"/>
    <w:rsid w:val="00033B1D"/>
    <w:rsid w:val="00074C31"/>
    <w:rsid w:val="00093EFD"/>
    <w:rsid w:val="000942AD"/>
    <w:rsid w:val="000B4714"/>
    <w:rsid w:val="00141F4A"/>
    <w:rsid w:val="00151B5A"/>
    <w:rsid w:val="00165A33"/>
    <w:rsid w:val="00173BCA"/>
    <w:rsid w:val="0017770F"/>
    <w:rsid w:val="00181125"/>
    <w:rsid w:val="00185315"/>
    <w:rsid w:val="001C7C25"/>
    <w:rsid w:val="001F68C1"/>
    <w:rsid w:val="00203F9C"/>
    <w:rsid w:val="00215191"/>
    <w:rsid w:val="002257E7"/>
    <w:rsid w:val="002475A2"/>
    <w:rsid w:val="00266E37"/>
    <w:rsid w:val="00270B7F"/>
    <w:rsid w:val="002B3D9F"/>
    <w:rsid w:val="003052EF"/>
    <w:rsid w:val="00305569"/>
    <w:rsid w:val="0031696F"/>
    <w:rsid w:val="00340839"/>
    <w:rsid w:val="00346663"/>
    <w:rsid w:val="00353BE6"/>
    <w:rsid w:val="00356298"/>
    <w:rsid w:val="00382B85"/>
    <w:rsid w:val="003850AF"/>
    <w:rsid w:val="003A2AF0"/>
    <w:rsid w:val="003D2407"/>
    <w:rsid w:val="003F2579"/>
    <w:rsid w:val="003F292C"/>
    <w:rsid w:val="004411F0"/>
    <w:rsid w:val="00444863"/>
    <w:rsid w:val="00457C0F"/>
    <w:rsid w:val="00466033"/>
    <w:rsid w:val="00484F63"/>
    <w:rsid w:val="0049256D"/>
    <w:rsid w:val="004C4E45"/>
    <w:rsid w:val="004F2CD9"/>
    <w:rsid w:val="004F500C"/>
    <w:rsid w:val="0051101C"/>
    <w:rsid w:val="0051142D"/>
    <w:rsid w:val="005328C5"/>
    <w:rsid w:val="00543BA3"/>
    <w:rsid w:val="0055207A"/>
    <w:rsid w:val="00555F95"/>
    <w:rsid w:val="00593FFF"/>
    <w:rsid w:val="00597560"/>
    <w:rsid w:val="005A46DF"/>
    <w:rsid w:val="005C1FBE"/>
    <w:rsid w:val="005D0813"/>
    <w:rsid w:val="0060428F"/>
    <w:rsid w:val="006076CC"/>
    <w:rsid w:val="00617D54"/>
    <w:rsid w:val="00642209"/>
    <w:rsid w:val="00643EF4"/>
    <w:rsid w:val="006559AA"/>
    <w:rsid w:val="00662669"/>
    <w:rsid w:val="00686D8B"/>
    <w:rsid w:val="006952B0"/>
    <w:rsid w:val="006D1062"/>
    <w:rsid w:val="00704689"/>
    <w:rsid w:val="00722047"/>
    <w:rsid w:val="00727EC1"/>
    <w:rsid w:val="00727F5B"/>
    <w:rsid w:val="007566ED"/>
    <w:rsid w:val="007A072E"/>
    <w:rsid w:val="007B697A"/>
    <w:rsid w:val="007C32C1"/>
    <w:rsid w:val="007D3E7E"/>
    <w:rsid w:val="007F5376"/>
    <w:rsid w:val="00845C7E"/>
    <w:rsid w:val="00860D55"/>
    <w:rsid w:val="00894C02"/>
    <w:rsid w:val="00895C69"/>
    <w:rsid w:val="008E152C"/>
    <w:rsid w:val="008E551C"/>
    <w:rsid w:val="008F3837"/>
    <w:rsid w:val="009336B7"/>
    <w:rsid w:val="009957A2"/>
    <w:rsid w:val="00996122"/>
    <w:rsid w:val="009C5BD1"/>
    <w:rsid w:val="009C7C5A"/>
    <w:rsid w:val="009C7E07"/>
    <w:rsid w:val="009E5AA6"/>
    <w:rsid w:val="00A152AC"/>
    <w:rsid w:val="00A17A85"/>
    <w:rsid w:val="00A33209"/>
    <w:rsid w:val="00A47C82"/>
    <w:rsid w:val="00A6071A"/>
    <w:rsid w:val="00A62D4F"/>
    <w:rsid w:val="00A97A6E"/>
    <w:rsid w:val="00AA737B"/>
    <w:rsid w:val="00AC0315"/>
    <w:rsid w:val="00AD47D9"/>
    <w:rsid w:val="00AF1F6B"/>
    <w:rsid w:val="00B30CF5"/>
    <w:rsid w:val="00B310D1"/>
    <w:rsid w:val="00B331CA"/>
    <w:rsid w:val="00B37C69"/>
    <w:rsid w:val="00B55115"/>
    <w:rsid w:val="00BB0B4E"/>
    <w:rsid w:val="00BD49C4"/>
    <w:rsid w:val="00C13CA1"/>
    <w:rsid w:val="00C323FA"/>
    <w:rsid w:val="00C47074"/>
    <w:rsid w:val="00CD5339"/>
    <w:rsid w:val="00CE197A"/>
    <w:rsid w:val="00D24CD6"/>
    <w:rsid w:val="00D41D88"/>
    <w:rsid w:val="00D558BF"/>
    <w:rsid w:val="00D96DA5"/>
    <w:rsid w:val="00D97B92"/>
    <w:rsid w:val="00DA564D"/>
    <w:rsid w:val="00DA6C21"/>
    <w:rsid w:val="00DC789A"/>
    <w:rsid w:val="00DE6516"/>
    <w:rsid w:val="00DE762B"/>
    <w:rsid w:val="00DF04C7"/>
    <w:rsid w:val="00DF25A0"/>
    <w:rsid w:val="00DF3CF8"/>
    <w:rsid w:val="00E07774"/>
    <w:rsid w:val="00E34C6F"/>
    <w:rsid w:val="00E4172D"/>
    <w:rsid w:val="00E44A2E"/>
    <w:rsid w:val="00E77CB2"/>
    <w:rsid w:val="00EC3382"/>
    <w:rsid w:val="00EF3F04"/>
    <w:rsid w:val="00F10D3F"/>
    <w:rsid w:val="00F15AD7"/>
    <w:rsid w:val="00F61FB7"/>
    <w:rsid w:val="00F8685F"/>
    <w:rsid w:val="00FA0540"/>
    <w:rsid w:val="00FB451A"/>
    <w:rsid w:val="00FE3AC0"/>
    <w:rsid w:val="00FE48D4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docId w15:val="{B2F67EBA-DC46-46E3-8384-1AA0A7C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2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29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6298"/>
    <w:pPr>
      <w:keepNext/>
      <w:jc w:val="center"/>
      <w:outlineLvl w:val="1"/>
    </w:pPr>
    <w:rPr>
      <w:rFonts w:ascii="Arial" w:eastAsia="Times New Roman" w:hAnsi="Arial"/>
      <w:b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2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2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6298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35629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298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9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6298"/>
    <w:rPr>
      <w:color w:val="0000FF"/>
      <w:u w:val="single"/>
    </w:rPr>
  </w:style>
  <w:style w:type="paragraph" w:styleId="Adresnakopercie">
    <w:name w:val="envelope address"/>
    <w:basedOn w:val="Normalny"/>
    <w:uiPriority w:val="99"/>
    <w:unhideWhenUsed/>
    <w:rsid w:val="00356298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356298"/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56298"/>
    <w:pPr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29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35629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6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629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2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62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62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56298"/>
    <w:rPr>
      <w:rFonts w:ascii="Calibri" w:eastAsia="Times New Roman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298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6298"/>
    <w:pPr>
      <w:tabs>
        <w:tab w:val="left" w:pos="1418"/>
        <w:tab w:val="left" w:pos="1560"/>
        <w:tab w:val="right" w:leader="dot" w:pos="9062"/>
      </w:tabs>
      <w:ind w:left="1418" w:hanging="1418"/>
    </w:pPr>
  </w:style>
  <w:style w:type="character" w:customStyle="1" w:styleId="Nierozpoznanawzmianka1">
    <w:name w:val="Nierozpoznana wzmianka1"/>
    <w:uiPriority w:val="99"/>
    <w:semiHidden/>
    <w:unhideWhenUsed/>
    <w:rsid w:val="0035629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56298"/>
    <w:rPr>
      <w:color w:val="954F72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56298"/>
  </w:style>
  <w:style w:type="character" w:customStyle="1" w:styleId="alb">
    <w:name w:val="a_lb"/>
    <w:rsid w:val="00356298"/>
  </w:style>
  <w:style w:type="paragraph" w:customStyle="1" w:styleId="pkt">
    <w:name w:val="pkt"/>
    <w:basedOn w:val="Normalny"/>
    <w:rsid w:val="00356298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56298"/>
    <w:rPr>
      <w:i/>
      <w:iCs/>
    </w:rPr>
  </w:style>
  <w:style w:type="character" w:customStyle="1" w:styleId="txt-old">
    <w:name w:val="txt-old"/>
    <w:basedOn w:val="Domylnaczcionkaakapitu"/>
    <w:rsid w:val="00356298"/>
  </w:style>
  <w:style w:type="paragraph" w:styleId="Lista">
    <w:name w:val="List"/>
    <w:basedOn w:val="Normalny"/>
    <w:uiPriority w:val="99"/>
    <w:unhideWhenUsed/>
    <w:rsid w:val="00356298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56298"/>
    <w:pPr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6298"/>
    <w:pPr>
      <w:snapToGrid w:val="0"/>
      <w:spacing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6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9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629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62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356298"/>
    <w:rPr>
      <w:b/>
      <w:bCs/>
    </w:rPr>
  </w:style>
  <w:style w:type="paragraph" w:customStyle="1" w:styleId="Akapitzlist2">
    <w:name w:val="Akapit z listą2"/>
    <w:basedOn w:val="Normalny"/>
    <w:uiPriority w:val="99"/>
    <w:qFormat/>
    <w:rsid w:val="00356298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CenturyGothic">
    <w:name w:val="Normalny + Century Gothic"/>
    <w:aliases w:val="10 pt,Interlinia:  1,5 wiersza"/>
    <w:basedOn w:val="NormalnyWeb"/>
    <w:link w:val="NormalnyCenturyGothic10ptInterlinia15wierszaZnak"/>
    <w:rsid w:val="00356298"/>
    <w:pPr>
      <w:spacing w:after="0" w:afterAutospacing="0"/>
    </w:pPr>
    <w:rPr>
      <w:rFonts w:ascii="Century Gothic" w:hAnsi="Century Gothic"/>
      <w:b/>
      <w:color w:val="000000"/>
    </w:rPr>
  </w:style>
  <w:style w:type="character" w:customStyle="1" w:styleId="NormalnyCenturyGothic10ptInterlinia15wierszaZnak">
    <w:name w:val="Normalny + Century Gothic;10 pt;Interlinia:  1;5 wiersza Znak"/>
    <w:link w:val="NormalnyCenturyGothic"/>
    <w:rsid w:val="00356298"/>
    <w:rPr>
      <w:rFonts w:ascii="Century Gothic" w:eastAsia="Times New Roman" w:hAnsi="Century Gothic" w:cs="Times New Roman"/>
      <w:b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56298"/>
  </w:style>
  <w:style w:type="character" w:styleId="Odwoaniedokomentarza">
    <w:name w:val="annotation reference"/>
    <w:basedOn w:val="Domylnaczcionkaakapitu"/>
    <w:uiPriority w:val="99"/>
    <w:semiHidden/>
    <w:unhideWhenUsed/>
    <w:rsid w:val="00305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D0C5-6BAA-499A-B6C9-EDFBA2D6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3685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Iwińska</dc:creator>
  <cp:lastModifiedBy>Dorota Iwińska</cp:lastModifiedBy>
  <cp:revision>5</cp:revision>
  <cp:lastPrinted>2023-10-03T05:43:00Z</cp:lastPrinted>
  <dcterms:created xsi:type="dcterms:W3CDTF">2023-10-02T19:30:00Z</dcterms:created>
  <dcterms:modified xsi:type="dcterms:W3CDTF">2023-10-04T10:01:00Z</dcterms:modified>
</cp:coreProperties>
</file>