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F0A9" w14:textId="77777777" w:rsidR="00B42A84" w:rsidRPr="00402A2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AC51BA" w14:textId="12D379C9" w:rsidR="00B42A84" w:rsidRPr="00402A24" w:rsidRDefault="00B42A84" w:rsidP="00B42A84">
      <w:pPr>
        <w:rPr>
          <w:rFonts w:cstheme="minorHAnsi"/>
        </w:rPr>
      </w:pPr>
      <w:r w:rsidRPr="00402A24">
        <w:rPr>
          <w:rFonts w:cstheme="minorHAnsi"/>
        </w:rPr>
        <w:t>Znak sprawy: IRP.272.4</w:t>
      </w:r>
      <w:r w:rsidR="002F47CF">
        <w:rPr>
          <w:rFonts w:cstheme="minorHAnsi"/>
        </w:rPr>
        <w:t>.43.</w:t>
      </w:r>
      <w:r w:rsidRPr="00402A24">
        <w:rPr>
          <w:rFonts w:cstheme="minorHAnsi"/>
        </w:rPr>
        <w:t>202</w:t>
      </w:r>
      <w:r w:rsidR="00402A24" w:rsidRPr="00402A24">
        <w:rPr>
          <w:rFonts w:cstheme="minorHAnsi"/>
        </w:rPr>
        <w:t>3</w:t>
      </w:r>
    </w:p>
    <w:p w14:paraId="69C809EF" w14:textId="0D56BDAE" w:rsidR="00B42A84" w:rsidRPr="00402A24" w:rsidRDefault="00B42A84" w:rsidP="00B42A84">
      <w:pPr>
        <w:jc w:val="right"/>
        <w:rPr>
          <w:rFonts w:cstheme="minorHAnsi"/>
          <w:i/>
          <w:iCs/>
        </w:rPr>
      </w:pPr>
      <w:r w:rsidRPr="00402A24">
        <w:rPr>
          <w:rFonts w:cstheme="minorHAnsi"/>
          <w:i/>
          <w:iCs/>
        </w:rPr>
        <w:t>Załącznik nr 1 – Opis przedmiotu zamówienia</w:t>
      </w:r>
    </w:p>
    <w:p w14:paraId="138CA8E4" w14:textId="77777777" w:rsidR="00B42A84" w:rsidRPr="00402A2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0C6A2F" w14:textId="77777777" w:rsidR="00B42A84" w:rsidRPr="00402A24" w:rsidRDefault="00B42A8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1CE7CC" w14:textId="7991129A" w:rsidR="00477FD0" w:rsidRPr="00402A24" w:rsidRDefault="00402A24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02A24">
        <w:rPr>
          <w:rFonts w:asciiTheme="minorHAnsi" w:hAnsiTheme="minorHAnsi" w:cstheme="minorHAnsi"/>
          <w:bCs/>
          <w:sz w:val="22"/>
          <w:szCs w:val="22"/>
        </w:rPr>
        <w:t>Zadanie nr 1 - Zakup wraz z dostawą specjalistycznego oprogramowania</w:t>
      </w:r>
    </w:p>
    <w:p w14:paraId="70F57D3C" w14:textId="77777777" w:rsidR="00477FD0" w:rsidRPr="00402A24" w:rsidRDefault="00477FD0" w:rsidP="00477FD0">
      <w:pPr>
        <w:pStyle w:val="OPISY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tbl>
      <w:tblPr>
        <w:tblW w:w="51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11567"/>
        <w:gridCol w:w="1784"/>
      </w:tblGrid>
      <w:tr w:rsidR="00402A24" w:rsidRPr="00402A24" w14:paraId="00CE5D70" w14:textId="77777777" w:rsidTr="006E180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C43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Lp.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5E4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Nazwa oprogramowania</w:t>
            </w:r>
          </w:p>
          <w:p w14:paraId="4BF8CF3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444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Ilość</w:t>
            </w:r>
          </w:p>
        </w:tc>
      </w:tr>
      <w:tr w:rsidR="00402A24" w:rsidRPr="00402A24" w14:paraId="17D80984" w14:textId="77777777" w:rsidTr="006E180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53C7" w14:textId="77777777" w:rsidR="00402A24" w:rsidRPr="00402A24" w:rsidRDefault="00402A24" w:rsidP="00402A24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B4B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Oprogramowanie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Grid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for iPad – lub równoważne+ iPad</w:t>
            </w:r>
          </w:p>
          <w:p w14:paraId="3D4E910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A1EB91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</w:t>
            </w:r>
            <w:r w:rsidRPr="00402A24">
              <w:rPr>
                <w:rFonts w:eastAsia="Calibri" w:cstheme="minorHAnsi"/>
                <w:kern w:val="3"/>
              </w:rPr>
              <w:t xml:space="preserve">: Aplikacja korzystająca z funkcji syntezy mowy, wspomagająca komunikację alternatywną, która pozwala wypowiedzieć się każdej osobie z problemami w komunikacji. </w:t>
            </w:r>
          </w:p>
          <w:p w14:paraId="57AEC73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71DADD2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</w:t>
            </w:r>
            <w:r w:rsidRPr="00402A24">
              <w:rPr>
                <w:rFonts w:eastAsia="Calibri" w:cstheme="minorHAnsi"/>
                <w:kern w:val="3"/>
              </w:rPr>
              <w:t xml:space="preserve">: Proste plansze wspomagające komunikację za pomocą symboli oraz plansze dla użytkowników potrafiących czytać i pisać, możliwość tworzenie własnych plansz z nagranymi wiadomościami, regulacja głośności, język polski, wymagany </w:t>
            </w:r>
            <w:r w:rsidRPr="00402A24">
              <w:rPr>
                <w:rFonts w:eastAsia="Calibri" w:cstheme="minorHAnsi"/>
                <w:color w:val="000000"/>
                <w:kern w:val="3"/>
              </w:rPr>
              <w:t>system operacyjny: iOS 12.0 lub nowszy,</w:t>
            </w:r>
          </w:p>
          <w:p w14:paraId="78A2428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3DE3A5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</w:t>
            </w:r>
            <w:r w:rsidRPr="00402A24">
              <w:rPr>
                <w:rFonts w:eastAsia="Calibri" w:cstheme="minorHAnsi"/>
                <w:kern w:val="3"/>
              </w:rPr>
              <w:t>: licencja oprogramowanie, instrukcja obsługi w języku polskim</w:t>
            </w:r>
          </w:p>
          <w:p w14:paraId="7F6FD4D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0445A41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iPad : 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color w:val="000000"/>
                <w:kern w:val="3"/>
              </w:rPr>
              <w:t xml:space="preserve">system operacyjny: iOS 12.0 lub nowszy, Wi-Fi, </w:t>
            </w:r>
            <w:proofErr w:type="spellStart"/>
            <w:r w:rsidRPr="00402A24">
              <w:rPr>
                <w:rFonts w:eastAsia="Calibri" w:cstheme="minorHAnsi"/>
                <w:color w:val="000000"/>
                <w:kern w:val="3"/>
              </w:rPr>
              <w:t>bluetooth</w:t>
            </w:r>
            <w:proofErr w:type="spellEnd"/>
            <w:r w:rsidRPr="00402A24">
              <w:rPr>
                <w:rFonts w:eastAsia="Calibri" w:cstheme="minorHAnsi"/>
                <w:color w:val="000000"/>
                <w:kern w:val="3"/>
              </w:rPr>
              <w:t>, wyświetlacz minimum 8``, złącze słuchawkowe, wbudowana pamięć minimum 64GB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1AB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 szt.</w:t>
            </w:r>
          </w:p>
        </w:tc>
      </w:tr>
      <w:tr w:rsidR="00402A24" w:rsidRPr="00402A24" w14:paraId="6847DD31" w14:textId="77777777" w:rsidTr="006E180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CF90" w14:textId="77777777" w:rsidR="00402A24" w:rsidRPr="00402A24" w:rsidRDefault="00402A24" w:rsidP="00402A24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B38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Oprogramowanie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Boardmaker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&amp;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Speaking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Dynamically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Pro – lub równoważne</w:t>
            </w:r>
          </w:p>
          <w:p w14:paraId="0757672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F1D36B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oprogramowanie wspierające komunikację alternatywną, tworzenie interaktywnych plansz komunikacyjnych i materiałów edukacyjnych: kart pracy, planów dnia, plansz zadaniowych , współpraca z syntezatorem mowy,</w:t>
            </w:r>
          </w:p>
          <w:p w14:paraId="5EC89B0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0F0ADF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duża biblioteka symboli czarno-białych i kolorowych, edycja plansz i symboli, możliwość udźwiękowienia tablic, głos w języku polskim, współpraca z Microsoft Windows 2000/7 (32,64 bit) / 8(32,64 bit), 10</w:t>
            </w:r>
          </w:p>
          <w:p w14:paraId="3C4DD23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0855AE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licencja oprogramowanie, instrukcja obsługi w języku polskim</w:t>
            </w:r>
          </w:p>
          <w:p w14:paraId="66FCECC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F26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>2 szt.</w:t>
            </w:r>
          </w:p>
        </w:tc>
      </w:tr>
      <w:tr w:rsidR="00402A24" w:rsidRPr="00402A24" w14:paraId="1F9780D7" w14:textId="77777777" w:rsidTr="006E180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9757" w14:textId="77777777" w:rsidR="00402A24" w:rsidRPr="00402A24" w:rsidRDefault="00402A24" w:rsidP="00402A24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A5B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Oprogramowanie</w:t>
            </w:r>
            <w:r w:rsidRPr="00402A24">
              <w:rPr>
                <w:rFonts w:eastAsia="Calibri" w:cstheme="minorHAnsi"/>
                <w:kern w:val="3"/>
                <w:u w:val="single"/>
              </w:rPr>
              <w:t xml:space="preserve">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Boardmaker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7 - lub równoważne</w:t>
            </w:r>
          </w:p>
          <w:p w14:paraId="0F1957C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A48BE7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oprogramowanie wpierające komunikację alternatywną, tworzenie tablic komunikacyjnych: nakładek, kart pracy, planów dnia,  </w:t>
            </w:r>
          </w:p>
          <w:p w14:paraId="33BFA0E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duża biblioteka symboli czarno-białych i kolorowych, możliwość dodania własnych symboli i edytowania istniejących, eksportowanie plansz, program współpracujący z Microsoft Windows 2000/7(32, 64 bit) / 8 (32,64 bit), 10</w:t>
            </w:r>
          </w:p>
          <w:p w14:paraId="598D080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278BD6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licencja programu, instrukcja obsługi w języku polskim</w:t>
            </w:r>
          </w:p>
          <w:p w14:paraId="3D078E6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122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2 szt.</w:t>
            </w:r>
          </w:p>
        </w:tc>
      </w:tr>
      <w:tr w:rsidR="00402A24" w:rsidRPr="00402A24" w14:paraId="348F8B1B" w14:textId="77777777" w:rsidTr="006E180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6D75" w14:textId="77777777" w:rsidR="00402A24" w:rsidRPr="00402A24" w:rsidRDefault="00402A24" w:rsidP="00402A24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E19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 xml:space="preserve">  </w:t>
            </w: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Oprogramowanie Bird/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Grid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 3 - lub równoważne</w:t>
            </w:r>
          </w:p>
          <w:p w14:paraId="42075D2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F8C929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oprogramowanie wspomagające komunikację alternatywną, pozwalające na komunikację za pomocą symboli, tekstu lub symboli i tekstu a także syntezatora, funkcje ułatwiające obsługę komputera oraz umożliwiające sterowanie urządzeniami otoczenia takimi jak np. telewizor, telefon. </w:t>
            </w:r>
          </w:p>
          <w:p w14:paraId="3EE01E9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701829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duży pakiet symboli, możliwość dodawania własnych zdjęć oraz ich edytowanie, udźwiękowione tablice, głos syntezatora mowy w języku polskim, gotowe pakiety plansz, odtwarzanie filmów i animacji, program współpracujący z Microsoft Windows 2000/7(32, 64 bit) / 8 (32,64 bit), 10</w:t>
            </w:r>
          </w:p>
          <w:p w14:paraId="4FFC5DA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FA1DEB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licencja programu, instrukcja obsługi w języku polskim</w:t>
            </w:r>
          </w:p>
          <w:p w14:paraId="1FE9961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4C5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 szt.</w:t>
            </w:r>
          </w:p>
        </w:tc>
      </w:tr>
      <w:tr w:rsidR="00402A24" w:rsidRPr="00402A24" w14:paraId="02AABD31" w14:textId="77777777" w:rsidTr="006E1804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4FD2" w14:textId="77777777" w:rsidR="00402A24" w:rsidRPr="00402A24" w:rsidRDefault="00402A24" w:rsidP="00402A24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E9E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Oprogramowanie aktywizujące i edukacyjne 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Happenings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- lub równoważne</w:t>
            </w:r>
          </w:p>
          <w:p w14:paraId="206D239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5FBE17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lastRenderedPageBreak/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  <w:color w:val="000000"/>
              </w:rPr>
              <w:t xml:space="preserve">pomoc przy rozwijaniu umiejętności percepcji wzrokowej, używania przycisków i języka, program </w:t>
            </w:r>
            <w:proofErr w:type="spellStart"/>
            <w:r w:rsidRPr="00402A24">
              <w:rPr>
                <w:rFonts w:eastAsia="Times New Roman" w:cstheme="minorHAnsi"/>
                <w:color w:val="000000"/>
              </w:rPr>
              <w:t>przyczynowo-skutkowy</w:t>
            </w:r>
            <w:proofErr w:type="spellEnd"/>
            <w:r w:rsidRPr="00402A24">
              <w:rPr>
                <w:rFonts w:eastAsia="Times New Roman" w:cstheme="minorHAnsi"/>
                <w:color w:val="000000"/>
              </w:rPr>
              <w:t xml:space="preserve"> z grafiką, animacją i dźwiękiem, </w:t>
            </w:r>
            <w:r w:rsidRPr="00402A24">
              <w:rPr>
                <w:rFonts w:eastAsia="Calibri" w:cstheme="minorHAnsi"/>
                <w:color w:val="000000"/>
                <w:kern w:val="3"/>
                <w:shd w:val="clear" w:color="auto" w:fill="FFFFFF"/>
              </w:rPr>
              <w:t>wszechstronnie wspomaga rozwój dziecka z niepełnosprawnością .</w:t>
            </w:r>
          </w:p>
          <w:p w14:paraId="7B05DBE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AD35F21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Times New Roman" w:cstheme="minorHAnsi"/>
                <w:b/>
                <w:bCs/>
                <w:color w:val="000000"/>
              </w:rPr>
              <w:t>Parametry:</w:t>
            </w:r>
            <w:r w:rsidRPr="00402A24">
              <w:rPr>
                <w:rFonts w:eastAsia="Times New Roman" w:cstheme="minorHAnsi"/>
                <w:color w:val="000000"/>
              </w:rPr>
              <w:t xml:space="preserve"> wymagania sprzętowe Microsoft Windows 2000/XP/Vista/7/8/10, prosta i intuicyjna obsługa</w:t>
            </w:r>
          </w:p>
          <w:p w14:paraId="209F068E" w14:textId="36EA6116" w:rsidR="00402A24" w:rsidRPr="00402A24" w:rsidRDefault="00402A24" w:rsidP="004C4C36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Times New Roman" w:cstheme="minorHAnsi"/>
                <w:b/>
                <w:bCs/>
                <w:color w:val="000000"/>
              </w:rPr>
              <w:t>Akcesoria:</w:t>
            </w:r>
            <w:r w:rsidRPr="00402A24">
              <w:rPr>
                <w:rFonts w:eastAsia="Times New Roman" w:cstheme="minorHAnsi"/>
                <w:color w:val="000000"/>
              </w:rPr>
              <w:t xml:space="preserve"> licencja na oprogramowanie, Instrukcja obsługi w języku polskim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3B3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>2 szt.</w:t>
            </w:r>
          </w:p>
        </w:tc>
      </w:tr>
    </w:tbl>
    <w:p w14:paraId="2772BDAB" w14:textId="77777777" w:rsidR="00477FD0" w:rsidRPr="00402A24" w:rsidRDefault="00477FD0" w:rsidP="00477FD0">
      <w:pPr>
        <w:rPr>
          <w:rFonts w:cstheme="minorHAnsi"/>
        </w:rPr>
      </w:pPr>
    </w:p>
    <w:p w14:paraId="43FBCF24" w14:textId="380442C0" w:rsidR="00402A24" w:rsidRPr="00402A24" w:rsidRDefault="00402A24" w:rsidP="00402A24">
      <w:pPr>
        <w:spacing w:after="0"/>
        <w:jc w:val="both"/>
        <w:rPr>
          <w:rFonts w:eastAsiaTheme="minorHAnsi" w:cstheme="minorHAnsi"/>
          <w:b/>
          <w:lang w:eastAsia="en-US"/>
        </w:rPr>
      </w:pPr>
      <w:r w:rsidRPr="00402A24">
        <w:rPr>
          <w:rFonts w:eastAsiaTheme="minorHAnsi" w:cstheme="minorHAnsi"/>
          <w:b/>
          <w:lang w:eastAsia="en-US"/>
        </w:rPr>
        <w:t>Zadanie nr 2 - Zakup wraz z dostawą specjalistycznego sprzętu i urządzeń</w:t>
      </w:r>
    </w:p>
    <w:tbl>
      <w:tblPr>
        <w:tblW w:w="516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"/>
        <w:gridCol w:w="11606"/>
        <w:gridCol w:w="1750"/>
      </w:tblGrid>
      <w:tr w:rsidR="00402A24" w:rsidRPr="00402A24" w14:paraId="320A1E05" w14:textId="77777777" w:rsidTr="005C7A8E">
        <w:trPr>
          <w:trHeight w:val="1042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267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Lp.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372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Nazwa sprzętu, urządzenia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05D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Ilość sztuk</w:t>
            </w:r>
          </w:p>
        </w:tc>
      </w:tr>
      <w:tr w:rsidR="00402A24" w:rsidRPr="00402A24" w14:paraId="7C71EC49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6FC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BD2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Ruby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HD - lupa elektroniczna - lub równoważne</w:t>
            </w:r>
          </w:p>
          <w:p w14:paraId="539E1EF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4168EE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Funkcje: lekka i niewielka lupa z regulowanym powiększeniem tekstu, krystalicznie czysty obraz z wysokim kontrastem i żywymi kolorami,  możliwość przechowywania obrazów i przetransportowywania ich za pomocą portu USB</w:t>
            </w:r>
          </w:p>
          <w:p w14:paraId="2074C4A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AA81B7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Parametry: wyświetlacz od 4,3 do 4,5 cala, panoramiczny ekran LCD, wbudowane oświetlenie LED, regulowane powiększenie od 2razy i większe, min. 5 trybów kolorów o wysokim kontrakcie, port USB</w:t>
            </w:r>
          </w:p>
          <w:p w14:paraId="5E31BEC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 xml:space="preserve"> </w:t>
            </w:r>
          </w:p>
          <w:p w14:paraId="3570B46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ładowarka, instrukcja obsługi w języku polskim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D02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2 szt.</w:t>
            </w:r>
          </w:p>
        </w:tc>
      </w:tr>
      <w:tr w:rsidR="00402A24" w:rsidRPr="00402A24" w14:paraId="4DBE99A3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AC5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2.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A7A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Ruby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XL HD – lupa elektroniczna - lub równoważne</w:t>
            </w:r>
          </w:p>
          <w:p w14:paraId="4A9F6D6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13565F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krystaliczny czysty obraz o wysokiej rozdzielczości powiększenia, wbudowany uchwyt zapewniający komfortowe czytanie książek, gazet czy czasopism,</w:t>
            </w:r>
          </w:p>
          <w:p w14:paraId="58962C4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 xml:space="preserve"> </w:t>
            </w:r>
          </w:p>
          <w:p w14:paraId="142E187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lastRenderedPageBreak/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regulowane powiększenie od 2razy, Minimum 5-megapikselowa kamera z auto fokusem o rozdzielczość HD, ekran LCD, panoramiczny, od 5 do 5,5-calowy, 10 lub więcej trybów kolorów o wysokim kontraście, bateria min.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litowo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>-jonowo, port USB</w:t>
            </w:r>
          </w:p>
          <w:p w14:paraId="476DFB5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7AC7C05" w14:textId="77777777" w:rsid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ładowarka, instrukcja obsługi w języku polskim</w:t>
            </w:r>
          </w:p>
          <w:p w14:paraId="6A9559A0" w14:textId="589B6D2C" w:rsidR="004C4C36" w:rsidRPr="004C4C36" w:rsidRDefault="004C4C36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503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>2 szt.</w:t>
            </w:r>
          </w:p>
        </w:tc>
      </w:tr>
      <w:tr w:rsidR="00402A24" w:rsidRPr="00402A24" w14:paraId="160D29E9" w14:textId="77777777" w:rsidTr="005C7A8E">
        <w:trPr>
          <w:trHeight w:val="318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D0A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3.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EA6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Ruby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7 HD – lupa elektroniczna - lub równoważne</w:t>
            </w:r>
          </w:p>
          <w:p w14:paraId="0272CA7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8CED90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przenośna lupa elektroniczna z szerokim zakresem powiększeń od 2 razy, wbudowany uchwyt zapewniający komfortowe czytanie książek, gazet czy czasopism,</w:t>
            </w:r>
          </w:p>
          <w:p w14:paraId="0269B80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CC6532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powiększenie od 2 razy, min. 5-megapikselowa kamera, panoramiczny od 6,5 do 7-calowy ekran LCD, minimum 10 trybów kolorów , wbudowana podstawka, port USB, port HDMI, bateria min.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litowo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 xml:space="preserve">-jonowa </w:t>
            </w:r>
          </w:p>
          <w:p w14:paraId="4F71EA7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E9C0076" w14:textId="51DF6FC5" w:rsidR="00402A24" w:rsidRPr="004C4C36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ładowarka, instrukcja obsługi w języku polskim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A44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2 szt.</w:t>
            </w:r>
          </w:p>
        </w:tc>
      </w:tr>
      <w:tr w:rsidR="00402A24" w:rsidRPr="00402A24" w14:paraId="67D25290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9BA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4.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03A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Zestaw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Mówik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2 + tablet Samsung -</w:t>
            </w:r>
            <w:r w:rsidRPr="00402A24">
              <w:rPr>
                <w:rFonts w:eastAsia="Calibri" w:cstheme="minorHAnsi"/>
                <w:kern w:val="3"/>
                <w:u w:val="single"/>
              </w:rPr>
              <w:t xml:space="preserve"> </w:t>
            </w: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lub równoważne</w:t>
            </w:r>
          </w:p>
          <w:p w14:paraId="4750A57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BE8758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aplikacja w oparciu o system Android (tablety, smartfony) z syntezą mowy, przeznaczona do komunikacji alternatywnej i wspomagającej, dla osób mających poważne problemy z porozumiewaniem się za pomocą mowy.</w:t>
            </w:r>
          </w:p>
          <w:p w14:paraId="1FF0EDA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8DA9342" w14:textId="77777777" w:rsidR="00402A24" w:rsidRPr="00402A24" w:rsidRDefault="00402A24" w:rsidP="006E1804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duża baza symboli, możliwość tworzenia z symboli całych zdań i wypowiedzi, możliwość dodawania własnych symboli oraz zdjęć oraz ich edytowanie, udźwiękowione tablice, głos syntezatora mowy w języku polskim, gotowe pakiety plansz, przystosowane do systemu Android</w:t>
            </w:r>
          </w:p>
          <w:p w14:paraId="74503885" w14:textId="77777777" w:rsidR="00402A24" w:rsidRPr="00402A24" w:rsidRDefault="00402A24" w:rsidP="006E1804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49535BC" w14:textId="77777777" w:rsidR="00402A24" w:rsidRPr="00402A24" w:rsidRDefault="00402A24" w:rsidP="006E1804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licencja na oprogramowanie, instrukcja obsługi w języku polskim</w:t>
            </w:r>
          </w:p>
          <w:p w14:paraId="2B3B4B09" w14:textId="77777777" w:rsidR="00402A24" w:rsidRPr="00402A24" w:rsidRDefault="00402A24" w:rsidP="006E1804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CBA54AA" w14:textId="77777777" w:rsidR="00402A24" w:rsidRPr="00402A24" w:rsidRDefault="00402A24" w:rsidP="006E1804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Tablet Samsung</w:t>
            </w:r>
          </w:p>
          <w:p w14:paraId="334EC0AB" w14:textId="77777777" w:rsidR="00402A24" w:rsidRPr="00402A24" w:rsidRDefault="00402A24" w:rsidP="006E1804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 xml:space="preserve"> </w:t>
            </w:r>
          </w:p>
          <w:p w14:paraId="6F4241D3" w14:textId="77777777" w:rsidR="00402A24" w:rsidRPr="00402A24" w:rsidRDefault="00402A24" w:rsidP="006E1804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Urządzenie z systemem operacyjnym Android 9.0 lub nowszym, wyświetlacz minimum 6``, Procesor minimum 2,0 GHz Quad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Core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>, RAM minimum 2GB, Pamięć wewnętrzna minimum 32GB, dostęp do Internetu</w:t>
            </w:r>
          </w:p>
          <w:p w14:paraId="5BE4367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1B9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>5 szt.</w:t>
            </w:r>
          </w:p>
        </w:tc>
      </w:tr>
      <w:tr w:rsidR="00402A24" w:rsidRPr="00402A24" w14:paraId="6C1190CC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5A2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5.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072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Urządzenie do nawigacji dla osób z dysfunkcją wzroku</w:t>
            </w:r>
          </w:p>
          <w:p w14:paraId="7F5438D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5566CA3" w14:textId="5877FFAF" w:rsidR="005C7A8E" w:rsidRPr="00402A24" w:rsidRDefault="00402A24" w:rsidP="005C7A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</w:t>
            </w:r>
            <w:r w:rsidR="005C7A8E" w:rsidRPr="00402A24">
              <w:rPr>
                <w:rFonts w:eastAsia="Calibri" w:cstheme="minorHAnsi"/>
                <w:kern w:val="3"/>
              </w:rPr>
              <w:t xml:space="preserve"> prowadzenie po wybranej trasie za pomocą odpowiednich poleceń głosowych, lokalizacja i rozpoznawanie adresów, ulic, drzwi i wejścia </w:t>
            </w:r>
          </w:p>
          <w:p w14:paraId="1F927319" w14:textId="77777777" w:rsidR="005C7A8E" w:rsidRPr="00402A24" w:rsidRDefault="005C7A8E" w:rsidP="005C7A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0563D4E" w14:textId="77777777" w:rsidR="005C7A8E" w:rsidRPr="00402A24" w:rsidRDefault="005C7A8E" w:rsidP="005C7A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nawigacja z użyciem map, odbiornik GPS, proste i przejrzyste menu, funkcja „lokalizuj” z użyciem map lub własnych punktów, wyczuwalne klawisze, </w:t>
            </w:r>
          </w:p>
          <w:p w14:paraId="102CFC61" w14:textId="177AAE28" w:rsidR="00402A24" w:rsidRPr="00402A24" w:rsidRDefault="00402A24" w:rsidP="005C7A8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:</w:t>
            </w:r>
            <w:r w:rsidRPr="00402A24">
              <w:rPr>
                <w:rFonts w:eastAsia="Calibri" w:cstheme="minorHAnsi"/>
                <w:kern w:val="3"/>
              </w:rPr>
              <w:t xml:space="preserve"> wspomaganie mobilności i orientacji przestrzennej osób niewidomych i niedowidzących, </w:t>
            </w:r>
          </w:p>
          <w:p w14:paraId="28DACDF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D1C1D1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</w:t>
            </w:r>
            <w:r w:rsidRPr="00402A24">
              <w:rPr>
                <w:rFonts w:eastAsia="Calibri" w:cstheme="minorHAnsi"/>
                <w:kern w:val="3"/>
              </w:rPr>
              <w:t>: instrukcja obsługi w języku polskim</w:t>
            </w:r>
          </w:p>
          <w:p w14:paraId="6A9533E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0D7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 szt.</w:t>
            </w:r>
          </w:p>
        </w:tc>
      </w:tr>
      <w:tr w:rsidR="00402A24" w:rsidRPr="00402A24" w14:paraId="35EB9FBA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DFE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6.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ECF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Zegarek smart wspomagający mobilność i orientację</w:t>
            </w:r>
          </w:p>
          <w:p w14:paraId="4BCCF12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04B6A7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wspomaganie mobilności i orientacji przestrzennej osób niewidomych i niedowidzących , funkcja wykorzystywania technologii echolokacji ultradźwiękowej do badania otoczenia wokół użytkownika, wykrywanie przeszkód</w:t>
            </w:r>
          </w:p>
          <w:p w14:paraId="383F104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66103A1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</w:rPr>
              <w:t xml:space="preserve">rozpoznawanie obiektów o rozmiarach 2 cm lub większe, zasięg sonaru od 1,5 m, do 5,5 m, bateria min. 100 </w:t>
            </w:r>
            <w:proofErr w:type="spellStart"/>
            <w:r w:rsidRPr="00402A24">
              <w:rPr>
                <w:rFonts w:eastAsia="Times New Roman" w:cstheme="minorHAnsi"/>
              </w:rPr>
              <w:t>mAh</w:t>
            </w:r>
            <w:proofErr w:type="spellEnd"/>
            <w:r w:rsidRPr="00402A24">
              <w:rPr>
                <w:rFonts w:eastAsia="Times New Roman" w:cstheme="minorHAnsi"/>
              </w:rPr>
              <w:t>, czas pracy baterii min. 5 godzin regularnego użytkowania, kamera</w:t>
            </w:r>
          </w:p>
          <w:p w14:paraId="32D53764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8BAD37E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ładowarka, instrukcja obsługi w języku polskim</w:t>
            </w:r>
          </w:p>
          <w:p w14:paraId="72504C4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594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 szt.</w:t>
            </w:r>
          </w:p>
        </w:tc>
      </w:tr>
      <w:tr w:rsidR="00402A24" w:rsidRPr="00402A24" w14:paraId="38BC174F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743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7.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47E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Urządzenie rozpoznające kolory</w:t>
            </w:r>
          </w:p>
          <w:p w14:paraId="56DEAA3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7358B8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</w:t>
            </w:r>
            <w:r w:rsidRPr="00402A24">
              <w:rPr>
                <w:rFonts w:eastAsia="Calibri" w:cstheme="minorHAnsi"/>
                <w:kern w:val="3"/>
              </w:rPr>
              <w:t xml:space="preserve">: urządzenie dla osób niewidomych, którego główna funkcją jest rozpoznawanie kolorów i wypowiadanie je głosem, </w:t>
            </w:r>
          </w:p>
          <w:p w14:paraId="1C376C3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53EC16A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lastRenderedPageBreak/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</w:rPr>
              <w:t>Niewielkie rozmiary, prosta, intuicyjna obsługa, oznajmianie kolorów głosem,  wykrywanie minimum 100 kolorów, możliwość podłączenia słuchawek.</w:t>
            </w:r>
          </w:p>
          <w:p w14:paraId="238EADAA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33A92867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Times New Roman" w:cstheme="minorHAnsi"/>
                <w:b/>
                <w:bCs/>
              </w:rPr>
              <w:t>Akcesoria:</w:t>
            </w:r>
            <w:r w:rsidRPr="00402A24">
              <w:rPr>
                <w:rFonts w:eastAsia="Times New Roman" w:cstheme="minorHAnsi"/>
              </w:rPr>
              <w:t xml:space="preserve"> ładowarka , instrukcja obsługi w języku polskim</w:t>
            </w:r>
          </w:p>
          <w:p w14:paraId="7B7FC27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5C1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>1 szt.</w:t>
            </w:r>
          </w:p>
        </w:tc>
      </w:tr>
      <w:tr w:rsidR="00402A24" w:rsidRPr="00402A24" w14:paraId="02E20936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09E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8.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41A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Basic-D V5 – drukarka brajlowska - lub równoważne</w:t>
            </w:r>
          </w:p>
          <w:p w14:paraId="481A64A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79360D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>funkcjonalna drukarka brajlowska, drukująca dwustronnie na składanym papierze perforowanym.</w:t>
            </w:r>
          </w:p>
          <w:p w14:paraId="2BF6BE3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3ED3BD2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before="100" w:after="10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  <w:color w:val="000000"/>
              </w:rPr>
              <w:t xml:space="preserve">kompatybilność: Windows / Mac / Linux, druk jednostronny lub dwustronny wysokiej jakości, przyciski panelu sterującego drukarki opisane drukiem i brajlem, udźwiękowiony </w:t>
            </w:r>
            <w:proofErr w:type="spellStart"/>
            <w:r w:rsidRPr="00402A24">
              <w:rPr>
                <w:rFonts w:eastAsia="Times New Roman" w:cstheme="minorHAnsi"/>
                <w:color w:val="000000"/>
              </w:rPr>
              <w:t>interface</w:t>
            </w:r>
            <w:proofErr w:type="spellEnd"/>
            <w:r w:rsidRPr="00402A24">
              <w:rPr>
                <w:rFonts w:eastAsia="Times New Roman" w:cstheme="minorHAnsi"/>
                <w:color w:val="000000"/>
              </w:rPr>
              <w:t xml:space="preserve"> drukarki, złącza: USB, sieciowe, równoległe i szeregowe,</w:t>
            </w:r>
          </w:p>
          <w:p w14:paraId="2F1CC553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before="100" w:after="10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402A24">
              <w:rPr>
                <w:rFonts w:eastAsia="Times New Roman" w:cstheme="minorHAnsi"/>
                <w:color w:val="000000"/>
              </w:rPr>
              <w:t xml:space="preserve">wbudowane </w:t>
            </w:r>
            <w:proofErr w:type="spellStart"/>
            <w:r w:rsidRPr="00402A24">
              <w:rPr>
                <w:rFonts w:eastAsia="Times New Roman" w:cstheme="minorHAnsi"/>
                <w:color w:val="000000"/>
              </w:rPr>
              <w:t>WiFi</w:t>
            </w:r>
            <w:proofErr w:type="spellEnd"/>
            <w:r w:rsidRPr="00402A24">
              <w:rPr>
                <w:rFonts w:eastAsia="Times New Roman" w:cstheme="minorHAnsi"/>
                <w:color w:val="000000"/>
              </w:rPr>
              <w:t xml:space="preserve"> i </w:t>
            </w:r>
            <w:proofErr w:type="spellStart"/>
            <w:r w:rsidRPr="00402A24">
              <w:rPr>
                <w:rFonts w:eastAsia="Times New Roman" w:cstheme="minorHAnsi"/>
                <w:color w:val="000000"/>
              </w:rPr>
              <w:t>bluetooth</w:t>
            </w:r>
            <w:proofErr w:type="spellEnd"/>
            <w:r w:rsidRPr="00402A24">
              <w:rPr>
                <w:rFonts w:eastAsia="Times New Roman" w:cstheme="minorHAnsi"/>
                <w:color w:val="000000"/>
              </w:rPr>
              <w:t>,</w:t>
            </w:r>
          </w:p>
          <w:p w14:paraId="7DCAD96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A03B6A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polskim, instrukcja obsługi w języku brajlowskim</w:t>
            </w:r>
          </w:p>
          <w:p w14:paraId="2B8354A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3E2C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2 szt.</w:t>
            </w:r>
          </w:p>
        </w:tc>
      </w:tr>
      <w:tr w:rsidR="00402A24" w:rsidRPr="00402A24" w14:paraId="44871D7B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0D5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9.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DF2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Brailliant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BI 40X - 40-znakowa linijka brajlowska - lub równoważne</w:t>
            </w:r>
          </w:p>
          <w:p w14:paraId="1245B0C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69B2CD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color w:val="000000"/>
                <w:kern w:val="3"/>
                <w:shd w:val="clear" w:color="auto" w:fill="FFFFFF"/>
              </w:rPr>
              <w:t>wyświetlanie (uwypuklanie) punktów brajlowskich, odpowiadającym znakom (literom, cyfrom i innym znakom), pozwalając osobom niewidomym czytać dotykiem, współpracuje z komputerem i smartfonem.</w:t>
            </w:r>
          </w:p>
          <w:p w14:paraId="5A14F61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130FDEF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 </w:t>
            </w:r>
            <w:r w:rsidRPr="00402A24">
              <w:rPr>
                <w:rFonts w:eastAsia="Times New Roman" w:cstheme="minorHAnsi"/>
                <w:color w:val="000000"/>
              </w:rPr>
              <w:t>terminal brajlowski dla innych urządzeń (komputer, smartphone), notatnik, edytor tekstu, kalkulator, czytnik książek, wyświetlanie daty i czasu,</w:t>
            </w:r>
          </w:p>
          <w:p w14:paraId="7F8A9B27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5A013C5C" w14:textId="2C59FF5D" w:rsidR="00402A24" w:rsidRPr="004C4C36" w:rsidRDefault="00402A24" w:rsidP="004C4C36">
            <w:pPr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Times New Roman" w:cstheme="minorHAnsi"/>
                <w:b/>
                <w:bCs/>
                <w:color w:val="000000"/>
              </w:rPr>
              <w:t>Akcesoria:</w:t>
            </w:r>
            <w:r w:rsidRPr="00402A24">
              <w:rPr>
                <w:rFonts w:eastAsia="Times New Roman" w:cstheme="minorHAnsi"/>
                <w:color w:val="000000"/>
              </w:rPr>
              <w:t xml:space="preserve"> instrukcja obsługi w języku polskim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8BF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 szt.</w:t>
            </w:r>
          </w:p>
        </w:tc>
      </w:tr>
      <w:tr w:rsidR="00402A24" w:rsidRPr="00402A24" w14:paraId="408AC69E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CBA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10.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9D7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MagniLink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Vision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TTS(lupa video) - lub równoważne</w:t>
            </w:r>
          </w:p>
          <w:p w14:paraId="26C0B99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4A9D936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lastRenderedPageBreak/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zamiana tekstu na mowę, tekst mówiony zsynchronizowany z tekstem powiększonym</w:t>
            </w:r>
          </w:p>
          <w:p w14:paraId="1A2CA85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E41F35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regulowane powiększenie od 2razy i większe, kilka trybów kolorów o wysokim kontrakcie, port USB</w:t>
            </w:r>
          </w:p>
          <w:p w14:paraId="0321D24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 xml:space="preserve"> </w:t>
            </w:r>
          </w:p>
          <w:p w14:paraId="438D076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polskim</w:t>
            </w:r>
          </w:p>
          <w:p w14:paraId="1461957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FD0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>1 szt.</w:t>
            </w:r>
          </w:p>
        </w:tc>
      </w:tr>
      <w:tr w:rsidR="00402A24" w:rsidRPr="00402A24" w14:paraId="57A67D50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638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11.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155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Elektroniczna, brajlowska maszyna do pisania dla osób Niewidomych</w:t>
            </w:r>
          </w:p>
          <w:p w14:paraId="6B5A049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76E3DF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>udźwiękowiona maszyna do pisania brajlem wyposażona w ekran, na którym pojawia się zarówno czarny druk, jak i druk brajlowski.</w:t>
            </w:r>
          </w:p>
          <w:p w14:paraId="5B4B056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81B9CA1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</w:rPr>
              <w:t>połączenie udźwiękowienia, syntezy mowy i zapisu brajlowskiego, przekazywanie informacji jednocześnie poprzez wyświetlacz i przez syntezę mowy, wbudowany głośnik, port USB,</w:t>
            </w:r>
          </w:p>
          <w:p w14:paraId="0654C6A0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D549E72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polskim</w:t>
            </w:r>
          </w:p>
          <w:p w14:paraId="324F6FB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22A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 szt.</w:t>
            </w:r>
          </w:p>
        </w:tc>
      </w:tr>
      <w:tr w:rsidR="00402A24" w:rsidRPr="00402A24" w14:paraId="28C58EF5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457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12.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090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Powiększalnik z funkcją monitora komputerowego</w:t>
            </w:r>
          </w:p>
          <w:p w14:paraId="7B99E02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5939221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</w:t>
            </w:r>
            <w:r w:rsidRPr="00402A24">
              <w:rPr>
                <w:rFonts w:eastAsia="Calibri" w:cstheme="minorHAnsi"/>
                <w:kern w:val="3"/>
              </w:rPr>
              <w:t xml:space="preserve">: </w:t>
            </w:r>
            <w:r w:rsidRPr="00402A24">
              <w:rPr>
                <w:rFonts w:eastAsia="Times New Roman" w:cstheme="minorHAnsi"/>
                <w:color w:val="000000"/>
              </w:rPr>
              <w:t xml:space="preserve">wyświetlają powiększony obraz na telewizorze, monitorze komputera lub laptopa, albo na będącym ich integralną częścią ekranie , przeznaczone dla osób słabowidzących, </w:t>
            </w:r>
          </w:p>
          <w:p w14:paraId="7FDEACB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</w:rPr>
            </w:pPr>
          </w:p>
          <w:p w14:paraId="1C95D8A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color w:val="000000"/>
                <w:kern w:val="3"/>
              </w:rPr>
              <w:t>Parametry:</w:t>
            </w:r>
            <w:r w:rsidRPr="00402A24">
              <w:rPr>
                <w:rFonts w:eastAsia="Calibri" w:cstheme="minorHAnsi"/>
                <w:color w:val="000000"/>
                <w:kern w:val="3"/>
              </w:rPr>
              <w:t xml:space="preserve">  powiększenie minimum 2 razy, płynna regulacja powiększania, współpraca z komputerem lub laptopem, rozdzielczość minimum HD, port USB i HDMI, monitor LED, żywe kolory, wysoki kontrast</w:t>
            </w:r>
          </w:p>
          <w:p w14:paraId="3BA6552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71E10C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</w:t>
            </w:r>
            <w:r w:rsidRPr="00402A24">
              <w:rPr>
                <w:rFonts w:eastAsia="Calibri" w:cstheme="minorHAnsi"/>
                <w:kern w:val="3"/>
              </w:rPr>
              <w:t>: instrukcja obsługi w języku polskim</w:t>
            </w:r>
          </w:p>
          <w:p w14:paraId="5777CC4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F1F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 szt.</w:t>
            </w:r>
          </w:p>
        </w:tc>
      </w:tr>
      <w:tr w:rsidR="00402A24" w:rsidRPr="00402A24" w14:paraId="6D0422D9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0FC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13.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A5F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Stacjonarne urządzenie lektorskie- Auto Lektor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Brailla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- lub równoważne</w:t>
            </w:r>
          </w:p>
          <w:p w14:paraId="10EB1E2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6F03F5E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02A24">
              <w:rPr>
                <w:rFonts w:eastAsia="Times New Roman" w:cstheme="minorHAnsi"/>
                <w:b/>
                <w:bCs/>
              </w:rPr>
              <w:lastRenderedPageBreak/>
              <w:t>Funkcje:</w:t>
            </w:r>
            <w:r w:rsidRPr="00402A24">
              <w:rPr>
                <w:rFonts w:eastAsia="Times New Roman" w:cstheme="minorHAnsi"/>
              </w:rPr>
              <w:t xml:space="preserve"> </w:t>
            </w:r>
            <w:r w:rsidRPr="00402A24">
              <w:rPr>
                <w:rFonts w:eastAsia="Times New Roman" w:cstheme="minorHAnsi"/>
                <w:color w:val="000000"/>
              </w:rPr>
              <w:t>czyta osobom niewidomym dowolny tekst drukowany, nawet gazety o słabej jakości druku i faksy. Po podłączeniu do Internetu udostępnia obsługę poczty elektronicznej oraz umożliwia przeglądanie stron www.</w:t>
            </w:r>
          </w:p>
          <w:p w14:paraId="69BBCF64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5100BCA" w14:textId="77777777" w:rsidR="00402A24" w:rsidRPr="00402A24" w:rsidRDefault="00402A24" w:rsidP="006E1804">
            <w:pPr>
              <w:suppressAutoHyphens/>
              <w:autoSpaceDN w:val="0"/>
              <w:spacing w:after="0" w:line="300" w:lineRule="atLeast"/>
              <w:textAlignment w:val="baseline"/>
              <w:rPr>
                <w:rFonts w:eastAsia="Times New Roman" w:cstheme="minorHAnsi"/>
              </w:rPr>
            </w:pPr>
            <w:r w:rsidRPr="00402A24">
              <w:rPr>
                <w:rFonts w:eastAsia="Times New Roman" w:cstheme="minorHAnsi"/>
                <w:b/>
                <w:bCs/>
                <w:color w:val="000000"/>
              </w:rPr>
              <w:t>Parametry:</w:t>
            </w:r>
            <w:r w:rsidRPr="00402A24">
              <w:rPr>
                <w:rFonts w:eastAsia="Times New Roman" w:cstheme="minorHAnsi"/>
                <w:color w:val="000000"/>
              </w:rPr>
              <w:t xml:space="preserve"> Wbudowana klawiatura z oznaczeniami brajlowskimi, Port USB, wyjście słuchawkowe, wbudowane głośniki stereo, </w:t>
            </w:r>
          </w:p>
          <w:p w14:paraId="33A123C5" w14:textId="77777777" w:rsidR="00402A24" w:rsidRPr="00402A24" w:rsidRDefault="00402A24" w:rsidP="006E1804">
            <w:pPr>
              <w:suppressAutoHyphens/>
              <w:autoSpaceDN w:val="0"/>
              <w:spacing w:after="0" w:line="300" w:lineRule="atLeast"/>
              <w:textAlignment w:val="baseline"/>
              <w:rPr>
                <w:rFonts w:eastAsia="Times New Roman" w:cstheme="minorHAnsi"/>
              </w:rPr>
            </w:pPr>
          </w:p>
          <w:p w14:paraId="47E5F8CF" w14:textId="77777777" w:rsidR="00402A24" w:rsidRPr="00402A24" w:rsidRDefault="00402A24" w:rsidP="006E1804">
            <w:pPr>
              <w:suppressAutoHyphens/>
              <w:autoSpaceDN w:val="0"/>
              <w:spacing w:after="0" w:line="300" w:lineRule="atLeast"/>
              <w:textAlignment w:val="baseline"/>
              <w:rPr>
                <w:rFonts w:eastAsia="Times New Roman" w:cstheme="minorHAnsi"/>
              </w:rPr>
            </w:pPr>
            <w:r w:rsidRPr="00402A24">
              <w:rPr>
                <w:rFonts w:eastAsia="Times New Roman" w:cstheme="minorHAnsi"/>
                <w:b/>
                <w:bCs/>
              </w:rPr>
              <w:t>Akcesoria:</w:t>
            </w:r>
            <w:r w:rsidRPr="00402A24">
              <w:rPr>
                <w:rFonts w:eastAsia="Times New Roman" w:cstheme="minorHAnsi"/>
              </w:rPr>
              <w:t xml:space="preserve"> instrukcja obsługi w języku polskim</w:t>
            </w:r>
          </w:p>
          <w:p w14:paraId="40F989B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2B8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>1 szt.</w:t>
            </w:r>
          </w:p>
        </w:tc>
      </w:tr>
      <w:tr w:rsidR="00402A24" w:rsidRPr="00402A24" w14:paraId="0972D588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D73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14.</w:t>
            </w:r>
          </w:p>
          <w:p w14:paraId="3E833B77" w14:textId="77777777" w:rsidR="00402A24" w:rsidRPr="00402A24" w:rsidRDefault="00402A24" w:rsidP="006E1804">
            <w:pPr>
              <w:rPr>
                <w:rFonts w:eastAsia="Calibri" w:cstheme="minorHAnsi"/>
              </w:rPr>
            </w:pP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2B2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Euler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Science – system translacji brajla - lub równoważne</w:t>
            </w:r>
          </w:p>
          <w:p w14:paraId="01BE739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264D5E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oprogramowanie komputerowe służące do tworzenia, edycji i drukowania w brajlu dokumentów elektronicznych, tworzenie i edycja dokumentów na dwa sposoby – przy użyciu pisma tradycyjnego i przy użyciu Braille`a</w:t>
            </w:r>
          </w:p>
          <w:p w14:paraId="716DB56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8D669F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obsługa dokumentów w formatach minimum: DOC, DOCX, HTML, PDF, konwersja dokumentów w obu kierunkach: brajl – czarny druk, czarny druk – brajl, moduł sprawdzania pisowni, możliwość pisania brajlem za pomocą wbudowanego symulatora klawiatury brajlowskiej, możliwość pracy w sieci</w:t>
            </w:r>
          </w:p>
          <w:p w14:paraId="74AC0AA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</w:p>
          <w:p w14:paraId="0721DEB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polskim</w:t>
            </w:r>
          </w:p>
          <w:p w14:paraId="396B07D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E1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2 szt.</w:t>
            </w:r>
          </w:p>
        </w:tc>
      </w:tr>
      <w:tr w:rsidR="00402A24" w:rsidRPr="00402A24" w14:paraId="55874847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687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15.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A7E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EduMic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– bezprzewodowy system zdalnego mikrofonu - lub równoważne</w:t>
            </w:r>
          </w:p>
          <w:p w14:paraId="6740EAE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408004D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Funkcje: </w:t>
            </w:r>
            <w:r w:rsidRPr="00402A24">
              <w:rPr>
                <w:rFonts w:eastAsia="Calibri" w:cstheme="minorHAnsi"/>
                <w:kern w:val="3"/>
              </w:rPr>
              <w:t>wspomaganie i poprawa słuchu dla osób korzystających z aparatu słuchowego, przekazywanie mowy przez mikrofon bezpośrednio do aparatu słuchowego</w:t>
            </w: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</w:t>
            </w:r>
          </w:p>
          <w:p w14:paraId="0A47A2E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79411AC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Parametry: </w:t>
            </w:r>
            <w:r w:rsidRPr="00402A24">
              <w:rPr>
                <w:rFonts w:eastAsia="Calibri" w:cstheme="minorHAnsi"/>
                <w:kern w:val="3"/>
              </w:rPr>
              <w:t>współpraca z aparatami słuchowymi, zgodność z obowiązującymi normami, bezprzewodowy, czas pracy akumulatora min. 5 godzin, regulacja wzmacniania, regulacja głośności tonów, mocny i stabilny sygnał 2,4 GHz</w:t>
            </w:r>
          </w:p>
          <w:p w14:paraId="51AC701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5F545C7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Akcesoria: </w:t>
            </w:r>
            <w:r w:rsidRPr="00402A24">
              <w:rPr>
                <w:rFonts w:eastAsia="Calibri" w:cstheme="minorHAnsi"/>
                <w:kern w:val="3"/>
                <w:u w:val="single"/>
              </w:rPr>
              <w:t>ładowarka, instrukcja obsługi w języku polskim</w:t>
            </w:r>
          </w:p>
          <w:p w14:paraId="426B6F8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9B3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 szt.</w:t>
            </w:r>
          </w:p>
        </w:tc>
      </w:tr>
      <w:tr w:rsidR="00402A24" w:rsidRPr="00402A24" w14:paraId="2EAAE01A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B2D2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16.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F2C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Phonak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Roger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NeckLoop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- lub równoważne</w:t>
            </w:r>
          </w:p>
          <w:p w14:paraId="5D31FFD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2302B7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</w:t>
            </w:r>
            <w:r w:rsidRPr="00402A24">
              <w:rPr>
                <w:rFonts w:eastAsia="Calibri" w:cstheme="minorHAnsi"/>
                <w:kern w:val="3"/>
              </w:rPr>
              <w:t>: uniwersalny odbiornik, który wspomaga i poprawia słuch dla osób korzystających z aparatu słuchowego, lepsze rozumienie mowy w hałasie i z odległości</w:t>
            </w:r>
          </w:p>
          <w:p w14:paraId="6CFFC6E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B7E438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kompatybilność z aparatami słuchowymi i implantami ślimakowymi wyposażonymi w cewkę indukcyjną, minimum 5 godzin pracy na akumulatorze </w:t>
            </w:r>
          </w:p>
          <w:p w14:paraId="25F0F06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74363E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polskim</w:t>
            </w:r>
          </w:p>
          <w:p w14:paraId="5F5C6F8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98D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>1 szt.</w:t>
            </w:r>
          </w:p>
        </w:tc>
      </w:tr>
      <w:tr w:rsidR="00402A24" w:rsidRPr="00402A24" w14:paraId="619C0DBC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177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17.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12A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Pętla indukcyjna z głośnikiem i okablowaniem pomieszczenia</w:t>
            </w:r>
          </w:p>
          <w:p w14:paraId="5365FDB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0AC30AA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Funkcje: </w:t>
            </w:r>
            <w:r w:rsidRPr="00402A24">
              <w:rPr>
                <w:rFonts w:eastAsia="Calibri" w:cstheme="minorHAnsi"/>
                <w:kern w:val="3"/>
              </w:rPr>
              <w:t>Wspomaganie i poprawa słuchu dla osób słabosłyszących korzystających z aparatu słuchowego np. podczas szkoleń, spotkań grupowych, prezentacji – zestaw z głośnikiem i okablowaniem pomieszczenia, kompatybilność z aparatami słuchowymi, przekazywanie mowy przez mikrofon bezpośrednio do aparatów słuchowych</w:t>
            </w:r>
          </w:p>
          <w:p w14:paraId="777D8DB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26B1F9B9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Parametry: </w:t>
            </w:r>
            <w:r w:rsidRPr="00402A24">
              <w:rPr>
                <w:rFonts w:eastAsia="Calibri" w:cstheme="minorHAnsi"/>
                <w:kern w:val="3"/>
              </w:rPr>
              <w:t>Regulacja wzmocnienia, regulacja głośności tonów, zgodność z obowiązującymi normami, źródło dźwięku-bardzo czuły mikrofon wzmacniacz pętli indukcyjnej, zasięg minimum 100 m2, etykieta (naklejka) z symbolem T – piktogram pętli do oznaczenia miejsca, zasilanie sieciowe</w:t>
            </w:r>
          </w:p>
          <w:p w14:paraId="14C6050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0BBC8B3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Akcesoria: </w:t>
            </w:r>
            <w:r w:rsidRPr="00402A24">
              <w:rPr>
                <w:rFonts w:eastAsia="Calibri" w:cstheme="minorHAnsi"/>
                <w:kern w:val="3"/>
              </w:rPr>
              <w:t>instrukcja obsługi w języku polskim</w:t>
            </w:r>
          </w:p>
          <w:p w14:paraId="5B352EA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3BBA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2 szt.</w:t>
            </w:r>
          </w:p>
        </w:tc>
      </w:tr>
      <w:tr w:rsidR="00402A24" w:rsidRPr="00402A24" w14:paraId="3A6F9052" w14:textId="77777777" w:rsidTr="005C7A8E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C3D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18.</w:t>
            </w:r>
          </w:p>
        </w:tc>
        <w:tc>
          <w:tcPr>
            <w:tcW w:w="4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8B3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Urządzenie  ubieralne do rozpoznawania tekstu i dowolnych obiektów</w:t>
            </w:r>
          </w:p>
          <w:p w14:paraId="6237857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7080C1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>rozpoznaje przy użyciu kamery tekst drukowany, kody kreskowe na produktach w sklepie, banknoty, identyfikuje dowolne obiekty, wykrywa kolory i odczytuje informacje syntetycznym głosem.</w:t>
            </w:r>
          </w:p>
          <w:p w14:paraId="5AC36F8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hd w:val="clear" w:color="auto" w:fill="FFFFFF"/>
              </w:rPr>
            </w:pPr>
          </w:p>
          <w:p w14:paraId="169A1384" w14:textId="77777777" w:rsidR="00402A24" w:rsidRPr="00402A24" w:rsidRDefault="00402A24" w:rsidP="006E180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shd w:val="clear" w:color="auto" w:fill="FFFFFF"/>
              </w:rPr>
              <w:t>Parametry: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 xml:space="preserve"> </w:t>
            </w:r>
            <w:r w:rsidRPr="00402A24">
              <w:rPr>
                <w:rFonts w:eastAsia="Calibri" w:cstheme="minorHAnsi"/>
                <w:kern w:val="3"/>
              </w:rPr>
              <w:t xml:space="preserve">Kamera minimum 8 megapikseli lub większa, wbudowany głośnik, Bluetooth, gniazdo mikro USB lub USB, akumulator </w:t>
            </w:r>
          </w:p>
          <w:p w14:paraId="2FEB6C6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hd w:val="clear" w:color="auto" w:fill="FFFFFF"/>
              </w:rPr>
            </w:pPr>
          </w:p>
          <w:p w14:paraId="1DF70EB4" w14:textId="13A66F8D" w:rsidR="00402A24" w:rsidRPr="004C4C36" w:rsidRDefault="00402A24" w:rsidP="004C4C3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  <w:shd w:val="clear" w:color="auto" w:fill="FFFFFF"/>
              </w:rPr>
              <w:t>Akcesoria: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 xml:space="preserve"> ładowarka, instrukcja obsługi w języku polskim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C2DE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2 szt.</w:t>
            </w:r>
          </w:p>
        </w:tc>
      </w:tr>
    </w:tbl>
    <w:p w14:paraId="1F4577D0" w14:textId="77777777" w:rsidR="00402A24" w:rsidRPr="00402A24" w:rsidRDefault="00402A24" w:rsidP="00402A24">
      <w:pPr>
        <w:spacing w:after="0"/>
        <w:jc w:val="both"/>
        <w:rPr>
          <w:rFonts w:eastAsiaTheme="minorHAnsi" w:cstheme="minorHAnsi"/>
          <w:b/>
          <w:lang w:eastAsia="en-US"/>
        </w:rPr>
      </w:pPr>
    </w:p>
    <w:p w14:paraId="3DF93CF0" w14:textId="4DC525BC" w:rsidR="00402A24" w:rsidRPr="00402A24" w:rsidRDefault="00402A24" w:rsidP="00402A24">
      <w:pPr>
        <w:spacing w:after="0"/>
        <w:jc w:val="both"/>
        <w:rPr>
          <w:rFonts w:eastAsiaTheme="minorHAnsi" w:cstheme="minorHAnsi"/>
          <w:b/>
          <w:lang w:eastAsia="en-US"/>
        </w:rPr>
      </w:pPr>
      <w:bookmarkStart w:id="0" w:name="_Hlk145659351"/>
      <w:r w:rsidRPr="00402A24">
        <w:rPr>
          <w:rFonts w:eastAsiaTheme="minorHAnsi" w:cstheme="minorHAnsi"/>
          <w:b/>
          <w:lang w:eastAsia="en-US"/>
        </w:rPr>
        <w:t xml:space="preserve">Zadanie nr 3 - Zakup wraz z dostawą urządzenia - </w:t>
      </w:r>
      <w:proofErr w:type="spellStart"/>
      <w:r w:rsidRPr="00402A24">
        <w:rPr>
          <w:rFonts w:eastAsiaTheme="minorHAnsi" w:cstheme="minorHAnsi"/>
          <w:b/>
          <w:lang w:eastAsia="en-US"/>
        </w:rPr>
        <w:t>Cyber</w:t>
      </w:r>
      <w:proofErr w:type="spellEnd"/>
      <w:r w:rsidRPr="00402A24">
        <w:rPr>
          <w:rFonts w:eastAsiaTheme="minorHAnsi" w:cstheme="minorHAnsi"/>
          <w:b/>
          <w:lang w:eastAsia="en-US"/>
        </w:rPr>
        <w:t>-Oko lub równoważne</w:t>
      </w:r>
    </w:p>
    <w:tbl>
      <w:tblPr>
        <w:tblW w:w="51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220"/>
        <w:gridCol w:w="8094"/>
        <w:gridCol w:w="1266"/>
      </w:tblGrid>
      <w:tr w:rsidR="00402A24" w:rsidRPr="00402A24" w14:paraId="055FCDAF" w14:textId="77777777" w:rsidTr="00402A24">
        <w:trPr>
          <w:trHeight w:val="52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0194342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Lp.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0940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Nazwa urządzenia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49957F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Zdjęcie poglądowe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05C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Ilość sztuk</w:t>
            </w:r>
          </w:p>
        </w:tc>
      </w:tr>
      <w:tr w:rsidR="00402A24" w:rsidRPr="00402A24" w14:paraId="102438A7" w14:textId="77777777" w:rsidTr="00402A24">
        <w:trPr>
          <w:trHeight w:val="107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682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1.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4EC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Cyber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- Oko - lub równoważne</w:t>
            </w:r>
          </w:p>
          <w:p w14:paraId="7BD4DB04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FE32788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urządzenie zastępuje standardową klawiaturę oraz myszkę, pozwala na obsługę laptopa lub komputera wyłącznie za pomocą oczu.</w:t>
            </w:r>
          </w:p>
          <w:p w14:paraId="387068A5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B6B4C6B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vertAlign w:val="superscript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odległość między użytkownikiem a urządzeniem min. 40cm, port USB, rozdzielczość kątowa 0,5</w:t>
            </w:r>
            <w:r w:rsidRPr="00402A24">
              <w:rPr>
                <w:rFonts w:eastAsia="Calibri" w:cstheme="minorHAnsi"/>
                <w:kern w:val="3"/>
                <w:vertAlign w:val="superscript"/>
              </w:rPr>
              <w:t>o</w:t>
            </w:r>
            <w:r w:rsidRPr="00402A24">
              <w:rPr>
                <w:rFonts w:eastAsia="Calibri" w:cstheme="minorHAnsi"/>
                <w:kern w:val="3"/>
              </w:rPr>
              <w:t xml:space="preserve">, rozdzielczość czasowa min. 30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Hz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>, tryb pracy: dwuoczny i jednooczny (możliwość pracy z jedną zdrową gałką oczną), przekątna ekranu: min. 23,8 cali; ekran: dotykowy; wymiary ekranu: min. 35 cm x 54 cm x 5,7 cm; dostępna wersja językowa: min. polska</w:t>
            </w:r>
          </w:p>
          <w:p w14:paraId="6E5F93D6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3B7795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0B60CF1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urządzenie z wbudowanym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eye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 xml:space="preserve">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tracerem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>-systemem śledzenia wzroku pacjenta, ekran, ruchomy statyw, instrukcja obsługi w języku polskim</w:t>
            </w:r>
          </w:p>
          <w:p w14:paraId="37333957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9F1D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noProof/>
                <w:kern w:val="3"/>
              </w:rPr>
              <w:drawing>
                <wp:inline distT="0" distB="0" distL="0" distR="0" wp14:anchorId="589E2806" wp14:editId="4672415A">
                  <wp:extent cx="3714750" cy="3621405"/>
                  <wp:effectExtent l="0" t="0" r="0" b="0"/>
                  <wp:docPr id="1061355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956" cy="362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F393" w14:textId="77777777" w:rsidR="00402A24" w:rsidRPr="00402A24" w:rsidRDefault="00402A24" w:rsidP="006E180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1 szt.</w:t>
            </w:r>
          </w:p>
        </w:tc>
      </w:tr>
    </w:tbl>
    <w:p w14:paraId="3BF5B3B8" w14:textId="7E7057EF" w:rsidR="004C4C36" w:rsidRPr="004C4C36" w:rsidRDefault="004C4C36" w:rsidP="004C4C36">
      <w:pPr>
        <w:tabs>
          <w:tab w:val="left" w:pos="1350"/>
        </w:tabs>
        <w:rPr>
          <w:rFonts w:cstheme="minorHAnsi"/>
        </w:rPr>
      </w:pPr>
    </w:p>
    <w:sectPr w:rsidR="004C4C36" w:rsidRPr="004C4C36" w:rsidSect="00D7711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0574" w14:textId="77777777" w:rsidR="00036555" w:rsidRDefault="00036555" w:rsidP="00B42A84">
      <w:pPr>
        <w:spacing w:after="0" w:line="240" w:lineRule="auto"/>
      </w:pPr>
      <w:r>
        <w:separator/>
      </w:r>
    </w:p>
  </w:endnote>
  <w:endnote w:type="continuationSeparator" w:id="0">
    <w:p w14:paraId="01496970" w14:textId="77777777" w:rsidR="00036555" w:rsidRDefault="00036555" w:rsidP="00B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3023" w14:textId="77777777" w:rsidR="00036555" w:rsidRDefault="00036555" w:rsidP="00B42A84">
      <w:pPr>
        <w:spacing w:after="0" w:line="240" w:lineRule="auto"/>
      </w:pPr>
      <w:r>
        <w:separator/>
      </w:r>
    </w:p>
  </w:footnote>
  <w:footnote w:type="continuationSeparator" w:id="0">
    <w:p w14:paraId="789537AF" w14:textId="77777777" w:rsidR="00036555" w:rsidRDefault="00036555" w:rsidP="00B4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FEFE" w14:textId="028C76F9" w:rsidR="00B42A84" w:rsidRDefault="00B42A84">
    <w:pPr>
      <w:pStyle w:val="Nagwek"/>
    </w:pPr>
    <w:r>
      <w:rPr>
        <w:noProof/>
      </w:rPr>
      <w:drawing>
        <wp:inline distT="0" distB="0" distL="0" distR="0" wp14:anchorId="61BCE5FA" wp14:editId="26CF9884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B9EC51" w14:textId="77777777" w:rsidR="00B42A84" w:rsidRDefault="00B42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4D7862DA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Cambria" w:hAnsi="Cambria" w:cs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</w:rPr>
    </w:lvl>
  </w:abstractNum>
  <w:abstractNum w:abstractNumId="1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5A1"/>
    <w:multiLevelType w:val="hybridMultilevel"/>
    <w:tmpl w:val="F1FE472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7B2E"/>
    <w:multiLevelType w:val="hybridMultilevel"/>
    <w:tmpl w:val="6144E6B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606"/>
    <w:multiLevelType w:val="hybridMultilevel"/>
    <w:tmpl w:val="3B2A3E7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41D9"/>
    <w:multiLevelType w:val="hybridMultilevel"/>
    <w:tmpl w:val="36D014CC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122F"/>
    <w:multiLevelType w:val="hybridMultilevel"/>
    <w:tmpl w:val="9A60D8F2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5D0D"/>
    <w:multiLevelType w:val="hybridMultilevel"/>
    <w:tmpl w:val="4B16E41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C3166"/>
    <w:multiLevelType w:val="hybridMultilevel"/>
    <w:tmpl w:val="AA4E10B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6124A"/>
    <w:multiLevelType w:val="multilevel"/>
    <w:tmpl w:val="903A8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333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974128">
    <w:abstractNumId w:val="12"/>
  </w:num>
  <w:num w:numId="3" w16cid:durableId="1120800203">
    <w:abstractNumId w:val="11"/>
  </w:num>
  <w:num w:numId="4" w16cid:durableId="1095706371">
    <w:abstractNumId w:val="20"/>
  </w:num>
  <w:num w:numId="5" w16cid:durableId="740106990">
    <w:abstractNumId w:val="14"/>
  </w:num>
  <w:num w:numId="6" w16cid:durableId="524909718">
    <w:abstractNumId w:val="17"/>
  </w:num>
  <w:num w:numId="7" w16cid:durableId="1904945527">
    <w:abstractNumId w:val="18"/>
  </w:num>
  <w:num w:numId="8" w16cid:durableId="598175476">
    <w:abstractNumId w:val="4"/>
  </w:num>
  <w:num w:numId="9" w16cid:durableId="374351362">
    <w:abstractNumId w:val="15"/>
  </w:num>
  <w:num w:numId="10" w16cid:durableId="534972705">
    <w:abstractNumId w:val="5"/>
  </w:num>
  <w:num w:numId="11" w16cid:durableId="509220873">
    <w:abstractNumId w:val="13"/>
  </w:num>
  <w:num w:numId="12" w16cid:durableId="570164922">
    <w:abstractNumId w:val="3"/>
  </w:num>
  <w:num w:numId="13" w16cid:durableId="459153578">
    <w:abstractNumId w:val="22"/>
  </w:num>
  <w:num w:numId="14" w16cid:durableId="996612875">
    <w:abstractNumId w:val="19"/>
  </w:num>
  <w:num w:numId="15" w16cid:durableId="226846580">
    <w:abstractNumId w:val="10"/>
  </w:num>
  <w:num w:numId="16" w16cid:durableId="520048615">
    <w:abstractNumId w:val="21"/>
  </w:num>
  <w:num w:numId="17" w16cid:durableId="867914509">
    <w:abstractNumId w:val="9"/>
  </w:num>
  <w:num w:numId="18" w16cid:durableId="321079741">
    <w:abstractNumId w:val="8"/>
  </w:num>
  <w:num w:numId="19" w16cid:durableId="726295366">
    <w:abstractNumId w:val="1"/>
  </w:num>
  <w:num w:numId="20" w16cid:durableId="930356174">
    <w:abstractNumId w:val="2"/>
  </w:num>
  <w:num w:numId="21" w16cid:durableId="1308314951">
    <w:abstractNumId w:val="16"/>
  </w:num>
  <w:num w:numId="22" w16cid:durableId="278995174">
    <w:abstractNumId w:val="7"/>
  </w:num>
  <w:num w:numId="23" w16cid:durableId="1818839804">
    <w:abstractNumId w:val="6"/>
  </w:num>
  <w:num w:numId="24" w16cid:durableId="5864958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0"/>
    <w:rsid w:val="00036555"/>
    <w:rsid w:val="000F1F81"/>
    <w:rsid w:val="001175F4"/>
    <w:rsid w:val="00154905"/>
    <w:rsid w:val="001F57AA"/>
    <w:rsid w:val="002F47CF"/>
    <w:rsid w:val="003D1979"/>
    <w:rsid w:val="00402A24"/>
    <w:rsid w:val="00452891"/>
    <w:rsid w:val="00477FD0"/>
    <w:rsid w:val="004C4C36"/>
    <w:rsid w:val="0052361B"/>
    <w:rsid w:val="005C7A8E"/>
    <w:rsid w:val="00737BBD"/>
    <w:rsid w:val="00801F56"/>
    <w:rsid w:val="0091665F"/>
    <w:rsid w:val="00955FC0"/>
    <w:rsid w:val="00A10218"/>
    <w:rsid w:val="00A54A96"/>
    <w:rsid w:val="00B42A84"/>
    <w:rsid w:val="00B5507C"/>
    <w:rsid w:val="00C222F8"/>
    <w:rsid w:val="00DF6ABD"/>
    <w:rsid w:val="00E64D97"/>
    <w:rsid w:val="00EF0504"/>
    <w:rsid w:val="00F436E2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68B0"/>
  <w15:chartTrackingRefBased/>
  <w15:docId w15:val="{6456AE21-1A53-4732-ABFD-42C4BB5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F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FD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47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Y1">
    <w:name w:val="OPISY 1"/>
    <w:basedOn w:val="Normalny"/>
    <w:rsid w:val="00477FD0"/>
    <w:pPr>
      <w:numPr>
        <w:numId w:val="1"/>
      </w:numPr>
      <w:suppressAutoHyphens/>
      <w:spacing w:after="0" w:line="240" w:lineRule="auto"/>
    </w:pPr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A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A8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14</cp:revision>
  <dcterms:created xsi:type="dcterms:W3CDTF">2022-04-06T07:29:00Z</dcterms:created>
  <dcterms:modified xsi:type="dcterms:W3CDTF">2023-09-25T12:39:00Z</dcterms:modified>
</cp:coreProperties>
</file>