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8CA6" w14:textId="5857AF2B" w:rsidR="004E1B22" w:rsidRDefault="00624B3D" w:rsidP="004E1B22">
      <w:pPr>
        <w:jc w:val="center"/>
        <w:rPr>
          <w:b/>
          <w:sz w:val="34"/>
          <w:szCs w:val="34"/>
        </w:rPr>
      </w:pPr>
      <w:r w:rsidRPr="00624B3D">
        <w:rPr>
          <w:noProof/>
        </w:rPr>
        <w:drawing>
          <wp:inline distT="0" distB="0" distL="0" distR="0" wp14:anchorId="763EBB0D" wp14:editId="6A93C528">
            <wp:extent cx="5733415" cy="1290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1290320"/>
                    </a:xfrm>
                    <a:prstGeom prst="rect">
                      <a:avLst/>
                    </a:prstGeom>
                    <a:noFill/>
                    <a:ln>
                      <a:noFill/>
                    </a:ln>
                  </pic:spPr>
                </pic:pic>
              </a:graphicData>
            </a:graphic>
          </wp:inline>
        </w:drawing>
      </w:r>
    </w:p>
    <w:p w14:paraId="4D25E4B6" w14:textId="77777777" w:rsidR="004E1B22" w:rsidRDefault="004E1B22">
      <w:pPr>
        <w:jc w:val="center"/>
        <w:rPr>
          <w:b/>
          <w:sz w:val="34"/>
          <w:szCs w:val="34"/>
        </w:rPr>
      </w:pPr>
    </w:p>
    <w:p w14:paraId="00000001" w14:textId="77777777" w:rsidR="00A24F45" w:rsidRDefault="00865A6F">
      <w:pPr>
        <w:jc w:val="center"/>
        <w:rPr>
          <w:b/>
          <w:sz w:val="34"/>
          <w:szCs w:val="34"/>
        </w:rPr>
      </w:pPr>
      <w:r>
        <w:rPr>
          <w:b/>
          <w:sz w:val="34"/>
          <w:szCs w:val="34"/>
        </w:rPr>
        <w:t>SPECYFIKACJA WARUNKÓW ZAMÓWIENIA</w:t>
      </w:r>
    </w:p>
    <w:p w14:paraId="00000002" w14:textId="5869C1D8" w:rsidR="00A24F45" w:rsidRDefault="00624B3D">
      <w:pPr>
        <w:jc w:val="center"/>
      </w:pPr>
      <w:r>
        <w:t>w postępowaniu o udzielenie zamówienia publicznego na usługi o szacowanej wartości  przedmiotu zamówienia powyżej 214 000 EURO</w:t>
      </w:r>
    </w:p>
    <w:p w14:paraId="00000003" w14:textId="77777777" w:rsidR="00A24F45" w:rsidRDefault="00A24F45">
      <w:pPr>
        <w:jc w:val="center"/>
      </w:pPr>
    </w:p>
    <w:p w14:paraId="00000006" w14:textId="77777777" w:rsidR="00A24F45" w:rsidRDefault="00A24F45">
      <w:pPr>
        <w:jc w:val="center"/>
        <w:rPr>
          <w:sz w:val="26"/>
          <w:szCs w:val="26"/>
        </w:rPr>
      </w:pPr>
      <w:bookmarkStart w:id="0" w:name="_Hlk74208700"/>
    </w:p>
    <w:bookmarkEnd w:id="0"/>
    <w:p w14:paraId="0000000D" w14:textId="77777777" w:rsidR="00A24F45" w:rsidRDefault="00A24F45">
      <w:pPr>
        <w:jc w:val="center"/>
      </w:pPr>
    </w:p>
    <w:p w14:paraId="0000000E" w14:textId="77777777" w:rsidR="00A24F45" w:rsidRDefault="00A24F45">
      <w:pPr>
        <w:jc w:val="center"/>
      </w:pPr>
    </w:p>
    <w:p w14:paraId="0000000F" w14:textId="0E6A289B" w:rsidR="00A24F45" w:rsidRPr="004E1B22" w:rsidRDefault="00624B3D" w:rsidP="004E1B22">
      <w:pPr>
        <w:jc w:val="center"/>
        <w:rPr>
          <w:b/>
          <w:sz w:val="30"/>
          <w:szCs w:val="30"/>
        </w:rPr>
      </w:pPr>
      <w:r>
        <w:rPr>
          <w:b/>
          <w:sz w:val="30"/>
          <w:szCs w:val="30"/>
        </w:rPr>
        <w:t>Odbiór i transport odpadów komunalnych</w:t>
      </w:r>
      <w:r w:rsidR="005759D7">
        <w:rPr>
          <w:b/>
          <w:sz w:val="30"/>
          <w:szCs w:val="30"/>
        </w:rPr>
        <w:t xml:space="preserve"> pochodzących z nieruchomości pozostających w zorganizowanym przez Gminę Rudniki systemie odbioru odpadów komunalnych w latach 2022-2023</w:t>
      </w:r>
    </w:p>
    <w:p w14:paraId="00000010" w14:textId="62D7770E" w:rsidR="00A24F45" w:rsidRDefault="00A24F45" w:rsidP="00152831">
      <w:pPr>
        <w:rPr>
          <w:sz w:val="30"/>
          <w:szCs w:val="30"/>
        </w:rPr>
      </w:pPr>
    </w:p>
    <w:p w14:paraId="7EFF3F01" w14:textId="1A05120D" w:rsidR="00152831" w:rsidRDefault="00152831" w:rsidP="00152831">
      <w:pPr>
        <w:rPr>
          <w:b/>
          <w:bCs/>
          <w:sz w:val="24"/>
          <w:szCs w:val="24"/>
        </w:rPr>
      </w:pPr>
      <w:r>
        <w:rPr>
          <w:sz w:val="30"/>
          <w:szCs w:val="30"/>
        </w:rPr>
        <w:t xml:space="preserve">                                 </w:t>
      </w:r>
      <w:r>
        <w:rPr>
          <w:b/>
          <w:bCs/>
          <w:sz w:val="24"/>
          <w:szCs w:val="24"/>
        </w:rPr>
        <w:t>Nr postepowania: Or.271.3.2021</w:t>
      </w:r>
    </w:p>
    <w:p w14:paraId="4F922EED" w14:textId="361F0866" w:rsidR="00152831" w:rsidRDefault="00152831" w:rsidP="00152831">
      <w:pPr>
        <w:rPr>
          <w:b/>
          <w:bCs/>
          <w:sz w:val="24"/>
          <w:szCs w:val="24"/>
        </w:rPr>
      </w:pPr>
    </w:p>
    <w:p w14:paraId="5F9203C6" w14:textId="7FA7B125" w:rsidR="00152831" w:rsidRDefault="00152831" w:rsidP="00152831">
      <w:pPr>
        <w:rPr>
          <w:b/>
          <w:bCs/>
          <w:sz w:val="24"/>
          <w:szCs w:val="24"/>
        </w:rPr>
      </w:pPr>
    </w:p>
    <w:p w14:paraId="5F43E00F" w14:textId="113F829C" w:rsidR="00152831" w:rsidRDefault="00152831" w:rsidP="003B7076">
      <w:pPr>
        <w:jc w:val="both"/>
        <w:rPr>
          <w:sz w:val="24"/>
          <w:szCs w:val="24"/>
        </w:rPr>
      </w:pPr>
      <w:r w:rsidRPr="00152831">
        <w:rPr>
          <w:sz w:val="24"/>
          <w:szCs w:val="24"/>
        </w:rPr>
        <w:t>Niniejsze postępowanie</w:t>
      </w:r>
      <w:r>
        <w:rPr>
          <w:sz w:val="24"/>
          <w:szCs w:val="24"/>
        </w:rPr>
        <w:t xml:space="preserve"> jest prowadzone na podstawie przepisów ustawy z dnia </w:t>
      </w:r>
      <w:r w:rsidR="003B7076">
        <w:rPr>
          <w:sz w:val="24"/>
          <w:szCs w:val="24"/>
        </w:rPr>
        <w:br/>
      </w:r>
      <w:r>
        <w:rPr>
          <w:sz w:val="24"/>
          <w:szCs w:val="24"/>
        </w:rPr>
        <w:t xml:space="preserve">11 września 2019r. – Prawo zamówień publicznych  </w:t>
      </w:r>
      <w:r w:rsidR="00283A0D">
        <w:rPr>
          <w:sz w:val="24"/>
          <w:szCs w:val="24"/>
        </w:rPr>
        <w:t>(</w:t>
      </w:r>
      <w:proofErr w:type="spellStart"/>
      <w:r>
        <w:rPr>
          <w:sz w:val="24"/>
          <w:szCs w:val="24"/>
        </w:rPr>
        <w:t>t</w:t>
      </w:r>
      <w:r w:rsidR="003B7076">
        <w:rPr>
          <w:sz w:val="24"/>
          <w:szCs w:val="24"/>
        </w:rPr>
        <w:t>.</w:t>
      </w:r>
      <w:r>
        <w:rPr>
          <w:sz w:val="24"/>
          <w:szCs w:val="24"/>
        </w:rPr>
        <w:t>j</w:t>
      </w:r>
      <w:proofErr w:type="spellEnd"/>
      <w:r>
        <w:rPr>
          <w:sz w:val="24"/>
          <w:szCs w:val="24"/>
        </w:rPr>
        <w:t xml:space="preserve">. Dz. U. </w:t>
      </w:r>
      <w:r w:rsidR="003B7076">
        <w:rPr>
          <w:sz w:val="24"/>
          <w:szCs w:val="24"/>
        </w:rPr>
        <w:t>z</w:t>
      </w:r>
      <w:r>
        <w:rPr>
          <w:sz w:val="24"/>
          <w:szCs w:val="24"/>
        </w:rPr>
        <w:t xml:space="preserve"> 20</w:t>
      </w:r>
      <w:r w:rsidR="00525D04">
        <w:rPr>
          <w:sz w:val="24"/>
          <w:szCs w:val="24"/>
        </w:rPr>
        <w:t>21</w:t>
      </w:r>
      <w:r>
        <w:rPr>
          <w:sz w:val="24"/>
          <w:szCs w:val="24"/>
        </w:rPr>
        <w:t xml:space="preserve">r. poz. </w:t>
      </w:r>
      <w:r w:rsidR="00525D04">
        <w:rPr>
          <w:sz w:val="24"/>
          <w:szCs w:val="24"/>
        </w:rPr>
        <w:t>1129</w:t>
      </w:r>
      <w:r w:rsidR="00BF1DD9">
        <w:rPr>
          <w:sz w:val="24"/>
          <w:szCs w:val="24"/>
        </w:rPr>
        <w:t xml:space="preserve"> z </w:t>
      </w:r>
      <w:proofErr w:type="spellStart"/>
      <w:r w:rsidR="00BF1DD9">
        <w:rPr>
          <w:sz w:val="24"/>
          <w:szCs w:val="24"/>
        </w:rPr>
        <w:t>późn</w:t>
      </w:r>
      <w:proofErr w:type="spellEnd"/>
      <w:r w:rsidR="00BF1DD9">
        <w:rPr>
          <w:sz w:val="24"/>
          <w:szCs w:val="24"/>
        </w:rPr>
        <w:t>. zm.</w:t>
      </w:r>
      <w:r w:rsidR="00283A0D">
        <w:rPr>
          <w:sz w:val="24"/>
          <w:szCs w:val="24"/>
        </w:rPr>
        <w:t>)</w:t>
      </w:r>
      <w:r>
        <w:rPr>
          <w:sz w:val="24"/>
          <w:szCs w:val="24"/>
        </w:rPr>
        <w:t xml:space="preserve">, zwanej dalej ustawą </w:t>
      </w:r>
      <w:proofErr w:type="spellStart"/>
      <w:r>
        <w:rPr>
          <w:sz w:val="24"/>
          <w:szCs w:val="24"/>
        </w:rPr>
        <w:t>Pzp</w:t>
      </w:r>
      <w:proofErr w:type="spellEnd"/>
      <w:r w:rsidR="003B7076">
        <w:rPr>
          <w:sz w:val="24"/>
          <w:szCs w:val="24"/>
        </w:rPr>
        <w:t xml:space="preserve">, </w:t>
      </w:r>
      <w:r>
        <w:rPr>
          <w:sz w:val="24"/>
          <w:szCs w:val="24"/>
        </w:rPr>
        <w:t>przepisami wykonawczymi do tej ustawy</w:t>
      </w:r>
      <w:r w:rsidR="003B7076">
        <w:rPr>
          <w:sz w:val="24"/>
          <w:szCs w:val="24"/>
        </w:rPr>
        <w:t xml:space="preserve"> oraz </w:t>
      </w:r>
      <w:r w:rsidR="003B7076">
        <w:rPr>
          <w:sz w:val="24"/>
          <w:szCs w:val="24"/>
        </w:rPr>
        <w:br/>
        <w:t xml:space="preserve">w sprawach nieuregulowanych ustawą </w:t>
      </w:r>
      <w:proofErr w:type="spellStart"/>
      <w:r w:rsidR="003B7076">
        <w:rPr>
          <w:sz w:val="24"/>
          <w:szCs w:val="24"/>
        </w:rPr>
        <w:t>Pzp</w:t>
      </w:r>
      <w:proofErr w:type="spellEnd"/>
      <w:r w:rsidR="003B7076">
        <w:rPr>
          <w:sz w:val="24"/>
          <w:szCs w:val="24"/>
        </w:rPr>
        <w:t xml:space="preserve"> przepisy ustawy z dnia 23 kwietnia 1964r. – Kodeks cywilny </w:t>
      </w:r>
      <w:r w:rsidR="00283A0D">
        <w:rPr>
          <w:sz w:val="24"/>
          <w:szCs w:val="24"/>
        </w:rPr>
        <w:t xml:space="preserve"> (</w:t>
      </w:r>
      <w:proofErr w:type="spellStart"/>
      <w:r w:rsidR="003B7076">
        <w:rPr>
          <w:sz w:val="24"/>
          <w:szCs w:val="24"/>
        </w:rPr>
        <w:t>t.j</w:t>
      </w:r>
      <w:proofErr w:type="spellEnd"/>
      <w:r w:rsidR="003B7076">
        <w:rPr>
          <w:sz w:val="24"/>
          <w:szCs w:val="24"/>
        </w:rPr>
        <w:t xml:space="preserve">. Dz.U. z 2020r., poz. 1740 ze </w:t>
      </w:r>
      <w:proofErr w:type="spellStart"/>
      <w:r w:rsidR="003B7076">
        <w:rPr>
          <w:sz w:val="24"/>
          <w:szCs w:val="24"/>
        </w:rPr>
        <w:t>zm</w:t>
      </w:r>
      <w:proofErr w:type="spellEnd"/>
      <w:r w:rsidR="00283A0D">
        <w:rPr>
          <w:sz w:val="24"/>
          <w:szCs w:val="24"/>
        </w:rPr>
        <w:t>)</w:t>
      </w:r>
      <w:r w:rsidR="003B7076">
        <w:rPr>
          <w:sz w:val="24"/>
          <w:szCs w:val="24"/>
        </w:rPr>
        <w:t>.</w:t>
      </w:r>
    </w:p>
    <w:p w14:paraId="6803BF10" w14:textId="3D176B41" w:rsidR="00152831" w:rsidRDefault="00152831" w:rsidP="00152831">
      <w:pPr>
        <w:rPr>
          <w:sz w:val="24"/>
          <w:szCs w:val="24"/>
        </w:rPr>
      </w:pPr>
    </w:p>
    <w:p w14:paraId="467A6C43" w14:textId="61982366" w:rsidR="00D92A62" w:rsidRDefault="00D92A62" w:rsidP="00152831">
      <w:pPr>
        <w:rPr>
          <w:sz w:val="24"/>
          <w:szCs w:val="24"/>
        </w:rPr>
      </w:pPr>
    </w:p>
    <w:p w14:paraId="2492F0D3" w14:textId="77777777" w:rsidR="00D92A62" w:rsidRDefault="00D92A62" w:rsidP="00152831">
      <w:pPr>
        <w:rPr>
          <w:sz w:val="24"/>
          <w:szCs w:val="24"/>
        </w:rPr>
      </w:pPr>
    </w:p>
    <w:p w14:paraId="240BE62F" w14:textId="778A6EB7" w:rsidR="00152831" w:rsidRDefault="00152831" w:rsidP="00152831">
      <w:pPr>
        <w:rPr>
          <w:sz w:val="24"/>
          <w:szCs w:val="24"/>
        </w:rPr>
      </w:pPr>
    </w:p>
    <w:p w14:paraId="14C653ED" w14:textId="171505F3" w:rsidR="00152831" w:rsidRDefault="00152831" w:rsidP="00152831">
      <w:pPr>
        <w:rPr>
          <w:sz w:val="24"/>
          <w:szCs w:val="24"/>
        </w:rPr>
      </w:pPr>
      <w:r>
        <w:rPr>
          <w:sz w:val="24"/>
          <w:szCs w:val="24"/>
        </w:rPr>
        <w:t xml:space="preserve">                                                                            Zatwierdził:</w:t>
      </w:r>
    </w:p>
    <w:p w14:paraId="1C91E71D" w14:textId="6D81B1C2" w:rsidR="00152831" w:rsidRDefault="00152831" w:rsidP="00152831">
      <w:pPr>
        <w:rPr>
          <w:sz w:val="24"/>
          <w:szCs w:val="24"/>
        </w:rPr>
      </w:pPr>
      <w:r>
        <w:rPr>
          <w:sz w:val="24"/>
          <w:szCs w:val="24"/>
        </w:rPr>
        <w:t xml:space="preserve">                                                                     Wójt Gminy Rudniki</w:t>
      </w:r>
    </w:p>
    <w:p w14:paraId="238D58DD" w14:textId="1F680552" w:rsidR="00152831" w:rsidRPr="00152831" w:rsidRDefault="00152831" w:rsidP="00152831">
      <w:pPr>
        <w:rPr>
          <w:sz w:val="24"/>
          <w:szCs w:val="24"/>
        </w:rPr>
      </w:pPr>
      <w:r>
        <w:rPr>
          <w:sz w:val="24"/>
          <w:szCs w:val="24"/>
        </w:rPr>
        <w:t xml:space="preserve">                                                                    /-/ Grzegorz Domański</w:t>
      </w:r>
    </w:p>
    <w:p w14:paraId="66BC210C" w14:textId="38C0E391" w:rsidR="004E1B22" w:rsidRDefault="004E1B22" w:rsidP="004E1B22">
      <w:pPr>
        <w:jc w:val="center"/>
        <w:rPr>
          <w:sz w:val="30"/>
          <w:szCs w:val="30"/>
        </w:rPr>
      </w:pPr>
    </w:p>
    <w:p w14:paraId="5A4CB0AF" w14:textId="3303489D" w:rsidR="004E1B22" w:rsidRDefault="004E1B22" w:rsidP="004E1B22">
      <w:pPr>
        <w:jc w:val="center"/>
        <w:rPr>
          <w:sz w:val="30"/>
          <w:szCs w:val="30"/>
        </w:rPr>
      </w:pPr>
    </w:p>
    <w:p w14:paraId="2EB93DE1" w14:textId="1387AAC5" w:rsidR="00624B3D" w:rsidRDefault="00624B3D">
      <w:pPr>
        <w:jc w:val="center"/>
      </w:pPr>
    </w:p>
    <w:p w14:paraId="56AF0CB9" w14:textId="14880826" w:rsidR="00624B3D" w:rsidRDefault="00624B3D">
      <w:pPr>
        <w:jc w:val="center"/>
      </w:pPr>
    </w:p>
    <w:p w14:paraId="00000014" w14:textId="77777777" w:rsidR="00A24F45" w:rsidRDefault="00A24F45" w:rsidP="003B7076"/>
    <w:p w14:paraId="00000015" w14:textId="77777777" w:rsidR="00A24F45" w:rsidRDefault="00A24F45">
      <w:pPr>
        <w:jc w:val="center"/>
      </w:pPr>
    </w:p>
    <w:p w14:paraId="00000029" w14:textId="22A2634D" w:rsidR="00A24F45" w:rsidRDefault="00014689" w:rsidP="004E1B22">
      <w:pPr>
        <w:jc w:val="center"/>
      </w:pPr>
      <w:r>
        <w:t>Rudniki,</w:t>
      </w:r>
      <w:r w:rsidR="00E142BC">
        <w:t xml:space="preserve"> 05.</w:t>
      </w:r>
      <w:r>
        <w:t>0</w:t>
      </w:r>
      <w:r w:rsidR="00933CCE">
        <w:t>7</w:t>
      </w:r>
      <w:r>
        <w:t>.</w:t>
      </w:r>
      <w:r w:rsidR="004E1B22">
        <w:t>2021r.</w:t>
      </w:r>
    </w:p>
    <w:p w14:paraId="79D8172B" w14:textId="77777777" w:rsidR="009F461F" w:rsidRDefault="009F461F" w:rsidP="00FE5F0A">
      <w:pPr>
        <w:rPr>
          <w:b/>
          <w:sz w:val="30"/>
          <w:szCs w:val="30"/>
        </w:rPr>
      </w:pPr>
    </w:p>
    <w:p w14:paraId="0000002B" w14:textId="6AEF4FDF" w:rsidR="00A24F45" w:rsidRDefault="00865A6F">
      <w:pPr>
        <w:jc w:val="center"/>
        <w:rPr>
          <w:b/>
          <w:sz w:val="28"/>
          <w:szCs w:val="28"/>
        </w:rPr>
      </w:pPr>
      <w:r>
        <w:rPr>
          <w:b/>
          <w:sz w:val="30"/>
          <w:szCs w:val="30"/>
        </w:rPr>
        <w:t>SPIS TREŚCI</w:t>
      </w:r>
    </w:p>
    <w:sdt>
      <w:sdtPr>
        <w:id w:val="-1826970773"/>
        <w:docPartObj>
          <w:docPartGallery w:val="Table of Contents"/>
          <w:docPartUnique/>
        </w:docPartObj>
      </w:sdtPr>
      <w:sdtEndPr/>
      <w:sdtContent>
        <w:p w14:paraId="0000002C" w14:textId="7DD52D9E" w:rsidR="00A24F45" w:rsidRDefault="00865A6F">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p>
        <w:p w14:paraId="0000002D" w14:textId="764411E9" w:rsidR="00A24F45" w:rsidRDefault="00C50B34">
          <w:pPr>
            <w:tabs>
              <w:tab w:val="right" w:pos="9025"/>
            </w:tabs>
            <w:spacing w:before="200" w:line="240" w:lineRule="auto"/>
            <w:rPr>
              <w:b/>
              <w:color w:val="000000"/>
            </w:rPr>
          </w:pPr>
          <w:hyperlink w:anchor="_qj2p3iyqlwum">
            <w:r w:rsidR="00865A6F">
              <w:rPr>
                <w:b/>
                <w:color w:val="000000"/>
              </w:rPr>
              <w:t>II. Ochrona danych osobowych</w:t>
            </w:r>
          </w:hyperlink>
          <w:r w:rsidR="00865A6F">
            <w:rPr>
              <w:b/>
              <w:color w:val="000000"/>
            </w:rPr>
            <w:tab/>
          </w:r>
        </w:p>
        <w:p w14:paraId="0000002E" w14:textId="6491A318" w:rsidR="00A24F45" w:rsidRDefault="00C50B34">
          <w:pPr>
            <w:tabs>
              <w:tab w:val="right" w:pos="9025"/>
            </w:tabs>
            <w:spacing w:before="200" w:line="240" w:lineRule="auto"/>
            <w:rPr>
              <w:b/>
              <w:color w:val="000000"/>
            </w:rPr>
          </w:pPr>
          <w:hyperlink w:anchor="_epsepounxnv1">
            <w:r w:rsidR="00865A6F">
              <w:rPr>
                <w:b/>
                <w:color w:val="000000"/>
              </w:rPr>
              <w:t>III. Tryb udzielania zamówienia</w:t>
            </w:r>
          </w:hyperlink>
        </w:p>
        <w:p w14:paraId="0000002F" w14:textId="422AAEE1" w:rsidR="00A24F45" w:rsidRPr="00014689" w:rsidRDefault="00C50B34">
          <w:pPr>
            <w:tabs>
              <w:tab w:val="right" w:pos="9025"/>
            </w:tabs>
            <w:spacing w:before="200" w:line="240" w:lineRule="auto"/>
            <w:rPr>
              <w:color w:val="000000"/>
            </w:rPr>
          </w:pPr>
          <w:hyperlink w:anchor="_x24vtaagcm5x">
            <w:r w:rsidR="00865A6F">
              <w:rPr>
                <w:b/>
                <w:color w:val="000000"/>
              </w:rPr>
              <w:t>IV. Opis przedmiotu zamówienia</w:t>
            </w:r>
          </w:hyperlink>
          <w:r w:rsidR="00014689">
            <w:rPr>
              <w:b/>
              <w:color w:val="000000"/>
            </w:rPr>
            <w:t xml:space="preserve">                                                                                          </w:t>
          </w:r>
        </w:p>
        <w:p w14:paraId="00000030" w14:textId="7A83BB70" w:rsidR="00A24F45" w:rsidRDefault="00C50B34">
          <w:pPr>
            <w:tabs>
              <w:tab w:val="right" w:pos="9025"/>
            </w:tabs>
            <w:spacing w:before="200" w:line="240" w:lineRule="auto"/>
            <w:rPr>
              <w:b/>
              <w:color w:val="000000"/>
            </w:rPr>
          </w:pPr>
          <w:hyperlink w:anchor="_s0i9odf430x7">
            <w:r w:rsidR="00865A6F">
              <w:rPr>
                <w:b/>
                <w:color w:val="000000"/>
              </w:rPr>
              <w:t>V. Wizja lokalna</w:t>
            </w:r>
          </w:hyperlink>
          <w:r w:rsidR="00865A6F">
            <w:rPr>
              <w:b/>
              <w:color w:val="000000"/>
            </w:rPr>
            <w:tab/>
          </w:r>
        </w:p>
        <w:p w14:paraId="00000031" w14:textId="2ABA9F64" w:rsidR="00A24F45" w:rsidRDefault="00C50B34">
          <w:pPr>
            <w:tabs>
              <w:tab w:val="right" w:pos="9025"/>
            </w:tabs>
            <w:spacing w:before="200" w:line="240" w:lineRule="auto"/>
            <w:rPr>
              <w:b/>
              <w:color w:val="000000"/>
            </w:rPr>
          </w:pPr>
          <w:hyperlink w:anchor="_l3y36xf8w2mt">
            <w:r w:rsidR="00865A6F">
              <w:rPr>
                <w:b/>
                <w:color w:val="000000"/>
              </w:rPr>
              <w:t>VI. Podwykonawstwo</w:t>
            </w:r>
          </w:hyperlink>
          <w:r w:rsidR="00865A6F">
            <w:rPr>
              <w:b/>
              <w:color w:val="000000"/>
            </w:rPr>
            <w:tab/>
          </w:r>
        </w:p>
        <w:p w14:paraId="00000032" w14:textId="548181CA" w:rsidR="00A24F45" w:rsidRDefault="00C50B34">
          <w:pPr>
            <w:tabs>
              <w:tab w:val="right" w:pos="9025"/>
            </w:tabs>
            <w:spacing w:before="200" w:line="240" w:lineRule="auto"/>
            <w:rPr>
              <w:b/>
              <w:color w:val="000000"/>
            </w:rPr>
          </w:pPr>
          <w:hyperlink w:anchor="_6katmqtjrys4">
            <w:r w:rsidR="00865A6F">
              <w:rPr>
                <w:b/>
                <w:color w:val="000000"/>
              </w:rPr>
              <w:t>VII. Termin wykonania zamówienia</w:t>
            </w:r>
          </w:hyperlink>
          <w:r w:rsidR="00865A6F">
            <w:rPr>
              <w:b/>
              <w:color w:val="000000"/>
            </w:rPr>
            <w:tab/>
          </w:r>
        </w:p>
        <w:p w14:paraId="00000033" w14:textId="075D00A5" w:rsidR="00A24F45" w:rsidRDefault="00C50B34">
          <w:pPr>
            <w:tabs>
              <w:tab w:val="right" w:pos="9025"/>
            </w:tabs>
            <w:spacing w:before="200" w:line="240" w:lineRule="auto"/>
            <w:rPr>
              <w:b/>
              <w:color w:val="000000"/>
            </w:rPr>
          </w:pPr>
          <w:hyperlink w:anchor="_nz5qrlch0jbr">
            <w:r w:rsidR="00865A6F">
              <w:rPr>
                <w:b/>
                <w:color w:val="000000"/>
              </w:rPr>
              <w:t>VIII. Warunki udziału w postępowaniu</w:t>
            </w:r>
          </w:hyperlink>
          <w:r w:rsidR="00865A6F">
            <w:rPr>
              <w:b/>
              <w:color w:val="000000"/>
            </w:rPr>
            <w:tab/>
          </w:r>
        </w:p>
        <w:p w14:paraId="00000034" w14:textId="79CE122C" w:rsidR="00A24F45" w:rsidRDefault="00C50B34">
          <w:pPr>
            <w:tabs>
              <w:tab w:val="right" w:pos="9025"/>
            </w:tabs>
            <w:spacing w:before="200" w:line="240" w:lineRule="auto"/>
            <w:rPr>
              <w:b/>
              <w:color w:val="000000"/>
            </w:rPr>
          </w:pPr>
          <w:hyperlink w:anchor="_sv3xn7chhdup">
            <w:r w:rsidR="00865A6F">
              <w:rPr>
                <w:b/>
                <w:color w:val="000000"/>
              </w:rPr>
              <w:t>IX. P</w:t>
            </w:r>
          </w:hyperlink>
          <w:r w:rsidR="00865A6F">
            <w:rPr>
              <w:b/>
            </w:rPr>
            <w:t>odstawy wykluczenia z postępowania</w:t>
          </w:r>
          <w:r w:rsidR="00865A6F">
            <w:rPr>
              <w:b/>
              <w:color w:val="000000"/>
            </w:rPr>
            <w:tab/>
          </w:r>
        </w:p>
        <w:p w14:paraId="497C4B0E" w14:textId="5A6085C1" w:rsidR="0095457B" w:rsidRPr="0095457B" w:rsidRDefault="00B51B09" w:rsidP="0095457B">
          <w:pPr>
            <w:tabs>
              <w:tab w:val="right" w:pos="9025"/>
            </w:tabs>
            <w:spacing w:before="200" w:line="240" w:lineRule="auto"/>
            <w:rPr>
              <w:rStyle w:val="Hipercze"/>
              <w:b/>
            </w:rPr>
          </w:pPr>
          <w:r>
            <w:fldChar w:fldCharType="begin"/>
          </w:r>
          <w:r>
            <w:instrText xml:space="preserve"> HYPERLINK \l "_crlv0voso4yw" \h </w:instrText>
          </w:r>
          <w:r>
            <w:fldChar w:fldCharType="separate"/>
          </w:r>
          <w:r w:rsidR="00865A6F" w:rsidRPr="0095457B">
            <w:rPr>
              <w:rStyle w:val="Hipercze"/>
              <w:b/>
            </w:rPr>
            <w:t>X.</w:t>
          </w:r>
          <w:r w:rsidR="0095457B" w:rsidRPr="0095457B">
            <w:rPr>
              <w:rStyle w:val="Hipercze"/>
            </w:rPr>
            <w:t xml:space="preserve"> </w:t>
          </w:r>
          <w:r w:rsidR="0095457B" w:rsidRPr="0095457B">
            <w:rPr>
              <w:rStyle w:val="Hipercze"/>
              <w:b/>
            </w:rPr>
            <w:t xml:space="preserve">Wykaz oświadczeń i dokumentów, potwierdzających spełnianie warunków udziału </w:t>
          </w:r>
          <w:r w:rsidR="00FE5F0A">
            <w:rPr>
              <w:rStyle w:val="Hipercze"/>
              <w:b/>
            </w:rPr>
            <w:br/>
          </w:r>
          <w:r w:rsidR="0095457B" w:rsidRPr="0095457B">
            <w:rPr>
              <w:rStyle w:val="Hipercze"/>
              <w:b/>
            </w:rPr>
            <w:t>w postępowaniu oraz wykazania braku podstaw wykluczenia</w:t>
          </w:r>
        </w:p>
        <w:p w14:paraId="00000036" w14:textId="7C5FF673" w:rsidR="00A24F45" w:rsidRDefault="00865A6F">
          <w:pPr>
            <w:tabs>
              <w:tab w:val="right" w:pos="9025"/>
            </w:tabs>
            <w:spacing w:before="200" w:line="240" w:lineRule="auto"/>
            <w:rPr>
              <w:b/>
              <w:color w:val="000000"/>
            </w:rPr>
          </w:pPr>
          <w:r w:rsidRPr="0095457B">
            <w:rPr>
              <w:rStyle w:val="Hipercze"/>
              <w:b/>
            </w:rPr>
            <w:t xml:space="preserve"> </w:t>
          </w:r>
          <w:r w:rsidR="00B51B09">
            <w:rPr>
              <w:b/>
              <w:color w:val="000000"/>
            </w:rPr>
            <w:fldChar w:fldCharType="end"/>
          </w:r>
          <w:hyperlink w:anchor="_gb4nrns0uw97">
            <w:r>
              <w:rPr>
                <w:b/>
                <w:color w:val="000000"/>
              </w:rPr>
              <w:t>XI. Poleganie na zasobach innych podmiotów</w:t>
            </w:r>
          </w:hyperlink>
          <w:r>
            <w:rPr>
              <w:b/>
              <w:color w:val="000000"/>
            </w:rPr>
            <w:tab/>
          </w:r>
        </w:p>
        <w:p w14:paraId="00000037" w14:textId="221609A4" w:rsidR="00A24F45" w:rsidRDefault="00C50B34">
          <w:pPr>
            <w:tabs>
              <w:tab w:val="right" w:pos="9025"/>
            </w:tabs>
            <w:spacing w:before="200" w:line="240" w:lineRule="auto"/>
            <w:rPr>
              <w:b/>
              <w:color w:val="000000"/>
            </w:rPr>
          </w:pPr>
          <w:hyperlink w:anchor="_lodptpqf2xh0">
            <w:r w:rsidR="00865A6F">
              <w:rPr>
                <w:b/>
                <w:color w:val="000000"/>
              </w:rPr>
              <w:t>XII. Informacja dla Wykonawców wspólnie ubiegających się o udzielenie zamówienia</w:t>
            </w:r>
          </w:hyperlink>
        </w:p>
        <w:p w14:paraId="00000038" w14:textId="41298ED5" w:rsidR="00A24F45" w:rsidRDefault="00C50B34">
          <w:pPr>
            <w:tabs>
              <w:tab w:val="right" w:pos="9025"/>
            </w:tabs>
            <w:spacing w:before="200" w:line="240" w:lineRule="auto"/>
            <w:rPr>
              <w:b/>
              <w:color w:val="000000"/>
            </w:rPr>
          </w:pPr>
          <w:hyperlink w:anchor="_tp7vefgpgfgi">
            <w:r w:rsidR="00865A6F">
              <w:rPr>
                <w:b/>
                <w:color w:val="000000"/>
              </w:rPr>
              <w:t xml:space="preserve">XIII. Informacje o sposobie porozumiewania się zamawiającego z </w:t>
            </w:r>
            <w:r w:rsidR="000B1AA5">
              <w:rPr>
                <w:b/>
                <w:color w:val="000000"/>
              </w:rPr>
              <w:t>Wykonawca</w:t>
            </w:r>
            <w:r w:rsidR="00865A6F">
              <w:rPr>
                <w:b/>
                <w:color w:val="000000"/>
              </w:rPr>
              <w:t>mi oraz przekazywania oświadczeń lub dokumentów</w:t>
            </w:r>
          </w:hyperlink>
          <w:r w:rsidR="00865A6F">
            <w:rPr>
              <w:b/>
              <w:color w:val="000000"/>
            </w:rPr>
            <w:tab/>
          </w:r>
        </w:p>
        <w:p w14:paraId="00000039" w14:textId="72595FA3" w:rsidR="00A24F45" w:rsidRDefault="00C50B34">
          <w:pPr>
            <w:tabs>
              <w:tab w:val="right" w:pos="9025"/>
            </w:tabs>
            <w:spacing w:before="200" w:line="240" w:lineRule="auto"/>
            <w:rPr>
              <w:b/>
              <w:color w:val="000000"/>
            </w:rPr>
          </w:pPr>
          <w:hyperlink w:anchor="_rq2udys4csh9">
            <w:r w:rsidR="00865A6F">
              <w:rPr>
                <w:b/>
                <w:color w:val="000000"/>
              </w:rPr>
              <w:t>XIV. Opis sposobu przygotowania ofert oraz dokumentów wymaganych przez Zamawiającego w SWZ</w:t>
            </w:r>
          </w:hyperlink>
          <w:r w:rsidR="00865A6F">
            <w:rPr>
              <w:b/>
              <w:color w:val="000000"/>
            </w:rPr>
            <w:tab/>
          </w:r>
        </w:p>
        <w:p w14:paraId="0000003A" w14:textId="2757EB78" w:rsidR="00A24F45" w:rsidRDefault="00C50B34">
          <w:pPr>
            <w:tabs>
              <w:tab w:val="right" w:pos="9025"/>
            </w:tabs>
            <w:spacing w:before="200" w:line="240" w:lineRule="auto"/>
            <w:rPr>
              <w:b/>
              <w:color w:val="000000"/>
            </w:rPr>
          </w:pPr>
          <w:hyperlink w:anchor="_c8de4rg6s4kb">
            <w:r w:rsidR="00865A6F">
              <w:rPr>
                <w:b/>
                <w:color w:val="000000"/>
              </w:rPr>
              <w:t>XV. Sposób obliczania ceny oferty</w:t>
            </w:r>
          </w:hyperlink>
          <w:r w:rsidR="00865A6F">
            <w:rPr>
              <w:b/>
              <w:color w:val="000000"/>
            </w:rPr>
            <w:tab/>
          </w:r>
        </w:p>
        <w:p w14:paraId="0000003B" w14:textId="27535C14" w:rsidR="00A24F45" w:rsidRDefault="00C50B34">
          <w:pPr>
            <w:tabs>
              <w:tab w:val="right" w:pos="9025"/>
            </w:tabs>
            <w:spacing w:before="200" w:line="240" w:lineRule="auto"/>
            <w:rPr>
              <w:b/>
              <w:color w:val="000000"/>
            </w:rPr>
          </w:pPr>
          <w:hyperlink w:anchor="_1wm6hsxsy23e">
            <w:r w:rsidR="00865A6F">
              <w:rPr>
                <w:b/>
                <w:color w:val="000000"/>
              </w:rPr>
              <w:t>XVI. Wymagania dotyczące wadium</w:t>
            </w:r>
          </w:hyperlink>
          <w:r w:rsidR="00865A6F">
            <w:rPr>
              <w:b/>
              <w:color w:val="000000"/>
            </w:rPr>
            <w:tab/>
          </w:r>
        </w:p>
        <w:p w14:paraId="0000003C" w14:textId="592E7111" w:rsidR="00A24F45" w:rsidRDefault="00C50B34">
          <w:pPr>
            <w:tabs>
              <w:tab w:val="right" w:pos="9025"/>
            </w:tabs>
            <w:spacing w:before="200" w:line="240" w:lineRule="auto"/>
            <w:rPr>
              <w:b/>
              <w:color w:val="000000"/>
            </w:rPr>
          </w:pPr>
          <w:hyperlink w:anchor="_kraqvybbazqg">
            <w:r w:rsidR="00865A6F">
              <w:rPr>
                <w:b/>
                <w:color w:val="000000"/>
              </w:rPr>
              <w:t>XVII. Termin związania ofertą</w:t>
            </w:r>
          </w:hyperlink>
          <w:r w:rsidR="00865A6F">
            <w:rPr>
              <w:b/>
              <w:color w:val="000000"/>
            </w:rPr>
            <w:tab/>
          </w:r>
        </w:p>
        <w:p w14:paraId="0000003D" w14:textId="65B47842" w:rsidR="00A24F45" w:rsidRDefault="00C50B34">
          <w:pPr>
            <w:tabs>
              <w:tab w:val="right" w:pos="9025"/>
            </w:tabs>
            <w:spacing w:before="200" w:line="240" w:lineRule="auto"/>
            <w:rPr>
              <w:b/>
              <w:color w:val="000000"/>
            </w:rPr>
          </w:pPr>
          <w:hyperlink w:anchor="_iwk7tzonv6ne">
            <w:r w:rsidR="00865A6F">
              <w:rPr>
                <w:b/>
                <w:color w:val="000000"/>
              </w:rPr>
              <w:t>XVIII. Miejsce i termin składania ofert</w:t>
            </w:r>
          </w:hyperlink>
          <w:r w:rsidR="00865A6F">
            <w:rPr>
              <w:b/>
              <w:color w:val="000000"/>
            </w:rPr>
            <w:tab/>
          </w:r>
        </w:p>
        <w:p w14:paraId="0000003E" w14:textId="57766912" w:rsidR="00A24F45" w:rsidRDefault="00C50B34">
          <w:pPr>
            <w:tabs>
              <w:tab w:val="right" w:pos="9025"/>
            </w:tabs>
            <w:spacing w:before="200" w:line="240" w:lineRule="auto"/>
            <w:rPr>
              <w:b/>
              <w:color w:val="000000"/>
            </w:rPr>
          </w:pPr>
          <w:hyperlink w:anchor="_g4kmfra1vcqp">
            <w:r w:rsidR="00865A6F">
              <w:rPr>
                <w:b/>
                <w:color w:val="000000"/>
              </w:rPr>
              <w:t>XIX. Otwarcie ofert</w:t>
            </w:r>
          </w:hyperlink>
          <w:r w:rsidR="00865A6F">
            <w:rPr>
              <w:b/>
              <w:color w:val="000000"/>
            </w:rPr>
            <w:tab/>
          </w:r>
        </w:p>
        <w:p w14:paraId="0000003F" w14:textId="2FB888E0" w:rsidR="00A24F45" w:rsidRDefault="00C50B34">
          <w:pPr>
            <w:tabs>
              <w:tab w:val="right" w:pos="9025"/>
            </w:tabs>
            <w:spacing w:before="200" w:line="240" w:lineRule="auto"/>
            <w:rPr>
              <w:b/>
              <w:color w:val="000000"/>
            </w:rPr>
          </w:pPr>
          <w:hyperlink w:anchor="_kc2xtpcwd955">
            <w:r w:rsidR="00865A6F">
              <w:rPr>
                <w:b/>
                <w:color w:val="000000"/>
              </w:rPr>
              <w:t>XX. Opis kryteriów oceny ofert wraz z podaniem wag tych kryteriów i sposobu oceny ofert</w:t>
            </w:r>
          </w:hyperlink>
          <w:r w:rsidR="00865A6F">
            <w:rPr>
              <w:b/>
              <w:color w:val="000000"/>
            </w:rPr>
            <w:tab/>
          </w:r>
        </w:p>
        <w:p w14:paraId="00000040" w14:textId="06956AE7" w:rsidR="00A24F45" w:rsidRDefault="00C50B34">
          <w:pPr>
            <w:tabs>
              <w:tab w:val="right" w:pos="9025"/>
            </w:tabs>
            <w:spacing w:before="200" w:line="240" w:lineRule="auto"/>
            <w:rPr>
              <w:b/>
              <w:color w:val="000000"/>
            </w:rPr>
          </w:pPr>
          <w:hyperlink w:anchor="_jdd1gpfct9cq">
            <w:r w:rsidR="00865A6F">
              <w:rPr>
                <w:b/>
                <w:color w:val="000000"/>
              </w:rPr>
              <w:t>XXI. Informacje o formalnościach, jakie powinny być dopełnione po wyborze oferty w celu zawarcia umowy</w:t>
            </w:r>
          </w:hyperlink>
          <w:r w:rsidR="00865A6F">
            <w:rPr>
              <w:b/>
              <w:color w:val="000000"/>
            </w:rPr>
            <w:tab/>
          </w:r>
        </w:p>
        <w:p w14:paraId="00000041" w14:textId="141DC1C2" w:rsidR="00A24F45" w:rsidRDefault="00C50B34">
          <w:pPr>
            <w:tabs>
              <w:tab w:val="right" w:pos="9025"/>
            </w:tabs>
            <w:spacing w:before="200" w:line="240" w:lineRule="auto"/>
            <w:rPr>
              <w:b/>
              <w:color w:val="000000"/>
            </w:rPr>
          </w:pPr>
          <w:hyperlink w:anchor="_8o16t0j5rcy">
            <w:r w:rsidR="00865A6F">
              <w:rPr>
                <w:b/>
                <w:color w:val="000000"/>
              </w:rPr>
              <w:t>XXII. Wymagania dotyczące zabezpieczenia należytego wykonania umowy</w:t>
            </w:r>
          </w:hyperlink>
          <w:r w:rsidR="00865A6F">
            <w:rPr>
              <w:b/>
              <w:color w:val="000000"/>
            </w:rPr>
            <w:tab/>
          </w:r>
        </w:p>
        <w:p w14:paraId="656E40CB" w14:textId="72974CB8" w:rsidR="005D50FF" w:rsidRDefault="00C50B34">
          <w:pPr>
            <w:tabs>
              <w:tab w:val="right" w:pos="9025"/>
            </w:tabs>
            <w:spacing w:before="200" w:line="240" w:lineRule="auto"/>
            <w:rPr>
              <w:color w:val="000000"/>
            </w:rPr>
          </w:pPr>
          <w:hyperlink w:anchor="_n1rtepxw0unn">
            <w:r w:rsidR="00865A6F">
              <w:rPr>
                <w:b/>
                <w:color w:val="000000"/>
              </w:rPr>
              <w:t>XXIII. Informacje o treści zawieranej umowy oraz możliwości jej zmiany</w:t>
            </w:r>
          </w:hyperlink>
          <w:r w:rsidR="00865A6F">
            <w:rPr>
              <w:b/>
              <w:color w:val="000000"/>
            </w:rPr>
            <w:tab/>
          </w:r>
        </w:p>
        <w:p w14:paraId="00000042" w14:textId="5B65950F" w:rsidR="00A24F45" w:rsidRPr="005D50FF" w:rsidRDefault="005D50FF">
          <w:pPr>
            <w:tabs>
              <w:tab w:val="right" w:pos="9025"/>
            </w:tabs>
            <w:spacing w:before="200" w:line="240" w:lineRule="auto"/>
            <w:rPr>
              <w:b/>
              <w:color w:val="000000"/>
            </w:rPr>
          </w:pPr>
          <w:r w:rsidRPr="005D50FF">
            <w:rPr>
              <w:b/>
            </w:rPr>
            <w:t>XXIV. Obowiązki wykonawcy po zawarciu umowy</w:t>
          </w:r>
          <w:r>
            <w:rPr>
              <w:b/>
            </w:rPr>
            <w:tab/>
          </w:r>
        </w:p>
        <w:p w14:paraId="00000043" w14:textId="1A3DD85C" w:rsidR="00A24F45" w:rsidRPr="00014689" w:rsidRDefault="00C50B34">
          <w:pPr>
            <w:tabs>
              <w:tab w:val="right" w:pos="9025"/>
            </w:tabs>
            <w:spacing w:before="200" w:line="240" w:lineRule="auto"/>
            <w:rPr>
              <w:color w:val="000000"/>
            </w:rPr>
          </w:pPr>
          <w:hyperlink w:anchor="_kmfqfyi30wag">
            <w:r w:rsidR="005D50FF">
              <w:rPr>
                <w:b/>
                <w:color w:val="000000"/>
              </w:rPr>
              <w:t>X</w:t>
            </w:r>
            <w:r w:rsidR="00865A6F">
              <w:rPr>
                <w:b/>
                <w:color w:val="000000"/>
              </w:rPr>
              <w:t>V. Pouczenie o środkach ochrony prawnej przysługujących Wykonawcy</w:t>
            </w:r>
          </w:hyperlink>
          <w:r w:rsidR="00865A6F">
            <w:rPr>
              <w:b/>
              <w:color w:val="000000"/>
            </w:rPr>
            <w:tab/>
          </w:r>
        </w:p>
        <w:p w14:paraId="00000045" w14:textId="4E2B827E" w:rsidR="00A24F45" w:rsidRPr="00503FFA" w:rsidRDefault="00C50B34" w:rsidP="00503FFA">
          <w:pPr>
            <w:tabs>
              <w:tab w:val="right" w:pos="9025"/>
            </w:tabs>
            <w:spacing w:before="200" w:after="80" w:line="240" w:lineRule="auto"/>
            <w:rPr>
              <w:b/>
              <w:color w:val="000000"/>
            </w:rPr>
          </w:pPr>
          <w:hyperlink w:anchor="_uarrfy5kozla">
            <w:r w:rsidR="00865A6F">
              <w:rPr>
                <w:b/>
                <w:color w:val="000000"/>
              </w:rPr>
              <w:t>XXV</w:t>
            </w:r>
            <w:r w:rsidR="005D50FF">
              <w:rPr>
                <w:b/>
                <w:color w:val="000000"/>
              </w:rPr>
              <w:t>I</w:t>
            </w:r>
            <w:r w:rsidR="00865A6F">
              <w:rPr>
                <w:b/>
                <w:color w:val="000000"/>
              </w:rPr>
              <w:t>. Spis załączników</w:t>
            </w:r>
          </w:hyperlink>
          <w:r w:rsidR="00865A6F">
            <w:rPr>
              <w:b/>
              <w:color w:val="000000"/>
            </w:rPr>
            <w:tab/>
          </w:r>
          <w:r w:rsidR="00865A6F">
            <w:fldChar w:fldCharType="end"/>
          </w:r>
        </w:p>
      </w:sdtContent>
    </w:sdt>
    <w:p w14:paraId="00000046" w14:textId="77777777" w:rsidR="00A24F45" w:rsidRDefault="00865A6F" w:rsidP="00FE5F0A">
      <w:pPr>
        <w:pStyle w:val="Nagwek2"/>
        <w:spacing w:line="480" w:lineRule="auto"/>
      </w:pPr>
      <w:bookmarkStart w:id="1" w:name="_kabgz8l7slm3" w:colFirst="0" w:colLast="0"/>
      <w:bookmarkEnd w:id="1"/>
      <w:r>
        <w:lastRenderedPageBreak/>
        <w:t>I. Nazwa oraz adres Zamawiającego</w:t>
      </w:r>
    </w:p>
    <w:p w14:paraId="00000047" w14:textId="3D5A3BF3" w:rsidR="00A24F45" w:rsidRPr="003379D7" w:rsidRDefault="00865A6F">
      <w:pPr>
        <w:spacing w:before="240" w:after="240"/>
        <w:rPr>
          <w:b/>
          <w:sz w:val="20"/>
          <w:szCs w:val="20"/>
        </w:rPr>
      </w:pPr>
      <w:r w:rsidRPr="003379D7">
        <w:rPr>
          <w:b/>
          <w:sz w:val="20"/>
          <w:szCs w:val="20"/>
        </w:rPr>
        <w:t>NAZWA ZAMAWIAJĄCEGO</w:t>
      </w:r>
      <w:r w:rsidR="004E1B22" w:rsidRPr="003379D7">
        <w:rPr>
          <w:b/>
          <w:sz w:val="20"/>
          <w:szCs w:val="20"/>
        </w:rPr>
        <w:t>: Gmina Rudniki</w:t>
      </w:r>
    </w:p>
    <w:p w14:paraId="00000048" w14:textId="1D0F2938" w:rsidR="00A24F45" w:rsidRPr="003379D7" w:rsidRDefault="00865A6F">
      <w:pPr>
        <w:spacing w:before="240" w:after="240"/>
        <w:rPr>
          <w:b/>
          <w:sz w:val="20"/>
          <w:szCs w:val="20"/>
        </w:rPr>
      </w:pPr>
      <w:r w:rsidRPr="003379D7">
        <w:rPr>
          <w:b/>
          <w:sz w:val="20"/>
          <w:szCs w:val="20"/>
        </w:rPr>
        <w:t>ADRES</w:t>
      </w:r>
      <w:r w:rsidR="004E1B22" w:rsidRPr="003379D7">
        <w:rPr>
          <w:b/>
          <w:sz w:val="20"/>
          <w:szCs w:val="20"/>
        </w:rPr>
        <w:t>: ul. Wojska Polskiego 12A, 46-325 Rudniki</w:t>
      </w:r>
    </w:p>
    <w:p w14:paraId="00000049" w14:textId="51861460" w:rsidR="00A24F45" w:rsidRPr="003379D7" w:rsidRDefault="00865A6F">
      <w:pPr>
        <w:spacing w:before="240" w:after="240"/>
        <w:rPr>
          <w:b/>
          <w:sz w:val="20"/>
          <w:szCs w:val="20"/>
        </w:rPr>
      </w:pPr>
      <w:r w:rsidRPr="003379D7">
        <w:rPr>
          <w:b/>
          <w:sz w:val="20"/>
          <w:szCs w:val="20"/>
        </w:rPr>
        <w:t>NIP</w:t>
      </w:r>
      <w:r w:rsidR="00AC30C1" w:rsidRPr="003379D7">
        <w:rPr>
          <w:b/>
          <w:sz w:val="20"/>
          <w:szCs w:val="20"/>
        </w:rPr>
        <w:t>: 576-14-95-213</w:t>
      </w:r>
    </w:p>
    <w:p w14:paraId="08279690" w14:textId="5EE4B96F" w:rsidR="00AB2C20" w:rsidRPr="003379D7" w:rsidRDefault="00E12848" w:rsidP="00AB2C20">
      <w:pPr>
        <w:spacing w:before="240" w:after="240"/>
        <w:rPr>
          <w:b/>
          <w:sz w:val="20"/>
          <w:szCs w:val="20"/>
        </w:rPr>
      </w:pPr>
      <w:r w:rsidRPr="003379D7">
        <w:rPr>
          <w:b/>
          <w:sz w:val="20"/>
          <w:szCs w:val="20"/>
        </w:rPr>
        <w:t>NR TELEFONU</w:t>
      </w:r>
      <w:r w:rsidR="0032235F">
        <w:rPr>
          <w:b/>
          <w:sz w:val="20"/>
          <w:szCs w:val="20"/>
        </w:rPr>
        <w:t>/FAX</w:t>
      </w:r>
      <w:r w:rsidRPr="003379D7">
        <w:rPr>
          <w:b/>
          <w:sz w:val="20"/>
          <w:szCs w:val="20"/>
        </w:rPr>
        <w:t xml:space="preserve">: </w:t>
      </w:r>
      <w:r w:rsidR="00AB2C20" w:rsidRPr="003379D7">
        <w:rPr>
          <w:b/>
          <w:sz w:val="20"/>
          <w:szCs w:val="20"/>
        </w:rPr>
        <w:t>34 3595072</w:t>
      </w:r>
      <w:r w:rsidR="0032235F">
        <w:rPr>
          <w:b/>
          <w:sz w:val="20"/>
          <w:szCs w:val="20"/>
        </w:rPr>
        <w:t>/ 34 3595013</w:t>
      </w:r>
    </w:p>
    <w:p w14:paraId="7ADAFF37" w14:textId="71C7B59A" w:rsidR="00AB2C20" w:rsidRPr="003379D7" w:rsidRDefault="00AB2C20" w:rsidP="00AB2C20">
      <w:pPr>
        <w:spacing w:before="240" w:after="240"/>
        <w:rPr>
          <w:b/>
          <w:sz w:val="20"/>
          <w:szCs w:val="20"/>
        </w:rPr>
      </w:pPr>
      <w:r w:rsidRPr="003379D7">
        <w:rPr>
          <w:b/>
          <w:sz w:val="20"/>
          <w:szCs w:val="20"/>
        </w:rPr>
        <w:t xml:space="preserve">E-MAIL: </w:t>
      </w:r>
      <w:hyperlink r:id="rId9" w:history="1">
        <w:r w:rsidRPr="003379D7">
          <w:rPr>
            <w:rStyle w:val="Hipercze"/>
            <w:b/>
            <w:sz w:val="20"/>
            <w:szCs w:val="20"/>
          </w:rPr>
          <w:t>przetargi@rudniki.pl</w:t>
        </w:r>
      </w:hyperlink>
    </w:p>
    <w:p w14:paraId="1D9503B8" w14:textId="7B41D7BB" w:rsidR="00781C76" w:rsidRPr="003379D7" w:rsidRDefault="00AB2C20">
      <w:pPr>
        <w:spacing w:before="240" w:after="240"/>
        <w:rPr>
          <w:b/>
          <w:sz w:val="20"/>
          <w:szCs w:val="20"/>
        </w:rPr>
      </w:pPr>
      <w:r w:rsidRPr="003379D7">
        <w:rPr>
          <w:b/>
          <w:sz w:val="20"/>
          <w:szCs w:val="20"/>
        </w:rPr>
        <w:t>ADRES STRONY INTERNETOWEJ</w:t>
      </w:r>
      <w:r w:rsidR="00781C76">
        <w:rPr>
          <w:b/>
          <w:sz w:val="20"/>
          <w:szCs w:val="20"/>
        </w:rPr>
        <w:t>;</w:t>
      </w:r>
      <w:r w:rsidRPr="003379D7">
        <w:rPr>
          <w:b/>
          <w:sz w:val="20"/>
          <w:szCs w:val="20"/>
        </w:rPr>
        <w:t xml:space="preserve"> </w:t>
      </w:r>
      <w:hyperlink r:id="rId10" w:history="1">
        <w:r w:rsidR="00781C76" w:rsidRPr="008A66A6">
          <w:rPr>
            <w:rStyle w:val="Hipercze"/>
            <w:b/>
            <w:sz w:val="20"/>
            <w:szCs w:val="20"/>
          </w:rPr>
          <w:t>http://www.rudniki.pl</w:t>
        </w:r>
      </w:hyperlink>
      <w:r w:rsidRPr="003379D7">
        <w:rPr>
          <w:b/>
          <w:sz w:val="20"/>
          <w:szCs w:val="20"/>
        </w:rPr>
        <w:t xml:space="preserve">; </w:t>
      </w:r>
      <w:hyperlink r:id="rId11" w:history="1">
        <w:r w:rsidRPr="003379D7">
          <w:rPr>
            <w:rStyle w:val="Hipercze"/>
            <w:b/>
            <w:sz w:val="20"/>
            <w:szCs w:val="20"/>
          </w:rPr>
          <w:t>www.bip.rudniki.pl</w:t>
        </w:r>
      </w:hyperlink>
      <w:r w:rsidRPr="003379D7">
        <w:rPr>
          <w:b/>
          <w:sz w:val="20"/>
          <w:szCs w:val="20"/>
        </w:rPr>
        <w:t xml:space="preserve"> </w:t>
      </w:r>
    </w:p>
    <w:p w14:paraId="0000004A" w14:textId="30199EE2" w:rsidR="00A24F45" w:rsidRPr="003379D7" w:rsidRDefault="00865A6F" w:rsidP="00AA00E5">
      <w:pPr>
        <w:spacing w:line="360" w:lineRule="auto"/>
        <w:rPr>
          <w:sz w:val="20"/>
          <w:szCs w:val="20"/>
        </w:rPr>
      </w:pPr>
      <w:r w:rsidRPr="003379D7">
        <w:rPr>
          <w:b/>
          <w:sz w:val="20"/>
          <w:szCs w:val="20"/>
        </w:rPr>
        <w:t>Godziny pracy Zamawiającego</w:t>
      </w:r>
      <w:r w:rsidRPr="003379D7">
        <w:rPr>
          <w:sz w:val="20"/>
          <w:szCs w:val="20"/>
        </w:rPr>
        <w:t>:</w:t>
      </w:r>
      <w:r w:rsidR="00AC30C1" w:rsidRPr="003379D7">
        <w:rPr>
          <w:sz w:val="20"/>
          <w:szCs w:val="20"/>
        </w:rPr>
        <w:t xml:space="preserve"> poniedziałek, środka, piątek: 7.30 – 15.00; </w:t>
      </w:r>
    </w:p>
    <w:p w14:paraId="61F10A3C" w14:textId="5D101F2D" w:rsidR="00AC30C1" w:rsidRPr="003379D7" w:rsidRDefault="00AC30C1" w:rsidP="00AA00E5">
      <w:pPr>
        <w:spacing w:line="360" w:lineRule="auto"/>
        <w:rPr>
          <w:sz w:val="20"/>
          <w:szCs w:val="20"/>
        </w:rPr>
      </w:pPr>
      <w:r w:rsidRPr="003379D7">
        <w:rPr>
          <w:sz w:val="20"/>
          <w:szCs w:val="20"/>
        </w:rPr>
        <w:tab/>
      </w:r>
      <w:r w:rsidRPr="003379D7">
        <w:rPr>
          <w:sz w:val="20"/>
          <w:szCs w:val="20"/>
        </w:rPr>
        <w:tab/>
      </w:r>
      <w:r w:rsidRPr="003379D7">
        <w:rPr>
          <w:sz w:val="20"/>
          <w:szCs w:val="20"/>
        </w:rPr>
        <w:tab/>
      </w:r>
      <w:r w:rsidRPr="003379D7">
        <w:rPr>
          <w:sz w:val="20"/>
          <w:szCs w:val="20"/>
        </w:rPr>
        <w:tab/>
        <w:t xml:space="preserve">    </w:t>
      </w:r>
      <w:r w:rsidRPr="003379D7">
        <w:rPr>
          <w:sz w:val="20"/>
          <w:szCs w:val="20"/>
        </w:rPr>
        <w:tab/>
        <w:t xml:space="preserve">          wtorek, czwartek: 7.30 – 16.00</w:t>
      </w:r>
    </w:p>
    <w:p w14:paraId="0000004B" w14:textId="77777777" w:rsidR="00A24F45" w:rsidRPr="003379D7" w:rsidRDefault="00865A6F" w:rsidP="00AB2C20">
      <w:pPr>
        <w:spacing w:before="240" w:after="240"/>
        <w:jc w:val="both"/>
        <w:rPr>
          <w:sz w:val="20"/>
          <w:szCs w:val="20"/>
          <w:u w:val="single"/>
        </w:rPr>
      </w:pPr>
      <w:r w:rsidRPr="003379D7">
        <w:rPr>
          <w:b/>
          <w:sz w:val="20"/>
          <w:szCs w:val="20"/>
          <w:highlight w:val="white"/>
          <w:u w:val="single"/>
        </w:rPr>
        <w:t xml:space="preserve">Uwaga! </w:t>
      </w:r>
      <w:r w:rsidRPr="003379D7">
        <w:rPr>
          <w:sz w:val="20"/>
          <w:szCs w:val="20"/>
          <w:highlight w:val="white"/>
          <w:u w:val="single"/>
        </w:rPr>
        <w:t>W przypadku gdy wniosek o wgląd w protokół, o którym mowa w art. 74 ust. 1 ustawy PZP wpłynie po godzinach pracy Zamawiającego, odpowiedź zostanie udzielona dnia następnego (roboczego).</w:t>
      </w:r>
    </w:p>
    <w:p w14:paraId="1D35F24A" w14:textId="382748BE" w:rsidR="00E12848" w:rsidRPr="003379D7" w:rsidRDefault="00E12848" w:rsidP="00AA00E5">
      <w:pPr>
        <w:spacing w:before="240" w:after="240"/>
        <w:jc w:val="both"/>
        <w:rPr>
          <w:b/>
          <w:sz w:val="20"/>
          <w:szCs w:val="20"/>
        </w:rPr>
      </w:pPr>
      <w:r w:rsidRPr="003379D7">
        <w:rPr>
          <w:b/>
          <w:sz w:val="20"/>
          <w:szCs w:val="20"/>
        </w:rPr>
        <w:t>Adres strony internetowej, na której jest prowadzone postępowanie i na</w:t>
      </w:r>
      <w:r w:rsidR="00AB2C20" w:rsidRPr="003379D7">
        <w:rPr>
          <w:b/>
          <w:sz w:val="20"/>
          <w:szCs w:val="20"/>
        </w:rPr>
        <w:t xml:space="preserve"> której będą dostępne wszelkie dokumenty związane z prowadzoną procedurą oraz zmiany </w:t>
      </w:r>
      <w:r w:rsidR="00AB2C20" w:rsidRPr="003379D7">
        <w:rPr>
          <w:b/>
          <w:sz w:val="20"/>
          <w:szCs w:val="20"/>
        </w:rPr>
        <w:br/>
        <w:t xml:space="preserve">i wyjaśnienia treści SWZ i inne dokumenty zamówienia bezpośrednio związane </w:t>
      </w:r>
      <w:r w:rsidR="00AB2C20" w:rsidRPr="003379D7">
        <w:rPr>
          <w:b/>
          <w:sz w:val="20"/>
          <w:szCs w:val="20"/>
        </w:rPr>
        <w:br/>
        <w:t xml:space="preserve">z postępowaniem o udzielenie zamówienia: </w:t>
      </w:r>
      <w:hyperlink r:id="rId12" w:history="1">
        <w:r w:rsidR="00781C76" w:rsidRPr="008A66A6">
          <w:rPr>
            <w:rStyle w:val="Hipercze"/>
            <w:rFonts w:eastAsia="Verdana"/>
            <w:b/>
            <w:sz w:val="20"/>
            <w:szCs w:val="20"/>
          </w:rPr>
          <w:t>https://platformazakupowa.pl/pn/rudniki</w:t>
        </w:r>
      </w:hyperlink>
    </w:p>
    <w:p w14:paraId="2F03DF48" w14:textId="4DBB149B" w:rsidR="009F461F" w:rsidRDefault="00865A6F" w:rsidP="00AB2C20">
      <w:pPr>
        <w:spacing w:before="240" w:after="240"/>
        <w:jc w:val="both"/>
        <w:rPr>
          <w:b/>
          <w:sz w:val="20"/>
          <w:szCs w:val="20"/>
          <w:u w:val="single"/>
        </w:rPr>
      </w:pPr>
      <w:r w:rsidRPr="003379D7">
        <w:rPr>
          <w:b/>
          <w:sz w:val="20"/>
          <w:szCs w:val="20"/>
          <w:u w:val="single"/>
        </w:rPr>
        <w:t xml:space="preserve">Uwaga! </w:t>
      </w:r>
      <w:r w:rsidR="00205E5A">
        <w:rPr>
          <w:sz w:val="20"/>
          <w:szCs w:val="20"/>
          <w:u w:val="single"/>
        </w:rPr>
        <w:t xml:space="preserve">Zamawiający  </w:t>
      </w:r>
      <w:r w:rsidRPr="003379D7">
        <w:rPr>
          <w:sz w:val="20"/>
          <w:szCs w:val="20"/>
          <w:u w:val="single"/>
        </w:rPr>
        <w:t xml:space="preserve">przypomina, że w toku postępowania zgodnie z art. 61 ust. 2 ustawy PZP komunikacja ustna dopuszczalna jest jedynie w toku negocjacji lub dialogu oraz </w:t>
      </w:r>
      <w:r w:rsidR="00AB2C20" w:rsidRPr="003379D7">
        <w:rPr>
          <w:sz w:val="20"/>
          <w:szCs w:val="20"/>
          <w:u w:val="single"/>
        </w:rPr>
        <w:br/>
      </w:r>
      <w:r w:rsidRPr="003379D7">
        <w:rPr>
          <w:sz w:val="20"/>
          <w:szCs w:val="20"/>
          <w:u w:val="single"/>
        </w:rPr>
        <w:t xml:space="preserve">w odniesieniu do informacji, które nie są istotne. Zasady dotyczące sposobu komunikowania się zostały przez Zamawiającego umieszczone </w:t>
      </w:r>
      <w:r w:rsidR="000454D3">
        <w:rPr>
          <w:b/>
          <w:sz w:val="20"/>
          <w:szCs w:val="20"/>
          <w:u w:val="single"/>
        </w:rPr>
        <w:t>w rozdziale XIII pkt 4</w:t>
      </w:r>
      <w:r w:rsidRPr="003379D7">
        <w:rPr>
          <w:b/>
          <w:sz w:val="20"/>
          <w:szCs w:val="20"/>
          <w:u w:val="single"/>
        </w:rPr>
        <w:t>.</w:t>
      </w:r>
    </w:p>
    <w:p w14:paraId="1D126E8E" w14:textId="77777777" w:rsidR="00FE5F0A" w:rsidRPr="00FE5F0A" w:rsidRDefault="00FE5F0A" w:rsidP="00AB2C20">
      <w:pPr>
        <w:spacing w:before="240" w:after="240"/>
        <w:jc w:val="both"/>
        <w:rPr>
          <w:b/>
          <w:sz w:val="20"/>
          <w:szCs w:val="20"/>
          <w:u w:val="single"/>
        </w:rPr>
      </w:pPr>
    </w:p>
    <w:p w14:paraId="0000004E" w14:textId="77777777" w:rsidR="00A24F45" w:rsidRDefault="00865A6F">
      <w:pPr>
        <w:pStyle w:val="Nagwek2"/>
        <w:spacing w:before="240" w:after="240"/>
      </w:pPr>
      <w:bookmarkStart w:id="2" w:name="_qj2p3iyqlwum" w:colFirst="0" w:colLast="0"/>
      <w:bookmarkEnd w:id="2"/>
      <w:r>
        <w:t>II. Ochrona danych osobowych</w:t>
      </w:r>
    </w:p>
    <w:p w14:paraId="0000004F" w14:textId="77777777" w:rsidR="00A24F45" w:rsidRPr="00A350C0" w:rsidRDefault="00865A6F" w:rsidP="00AC1EC2">
      <w:pPr>
        <w:numPr>
          <w:ilvl w:val="0"/>
          <w:numId w:val="20"/>
        </w:numPr>
        <w:spacing w:before="240" w:line="360" w:lineRule="auto"/>
        <w:ind w:left="284"/>
        <w:jc w:val="both"/>
        <w:rPr>
          <w:sz w:val="20"/>
          <w:szCs w:val="20"/>
        </w:rPr>
      </w:pPr>
      <w:r w:rsidRPr="00A350C0">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047B5D9" w:rsidR="00A24F45" w:rsidRPr="00A350C0" w:rsidRDefault="00865A6F" w:rsidP="00B51B09">
      <w:pPr>
        <w:numPr>
          <w:ilvl w:val="0"/>
          <w:numId w:val="9"/>
        </w:numPr>
        <w:spacing w:line="360" w:lineRule="auto"/>
        <w:ind w:left="709" w:hanging="401"/>
        <w:jc w:val="both"/>
        <w:rPr>
          <w:sz w:val="20"/>
          <w:szCs w:val="20"/>
        </w:rPr>
      </w:pPr>
      <w:r w:rsidRPr="00A350C0">
        <w:rPr>
          <w:sz w:val="20"/>
          <w:szCs w:val="20"/>
        </w:rPr>
        <w:t xml:space="preserve">administratorem Pani/Pana danych osobowych jest </w:t>
      </w:r>
      <w:r w:rsidR="00AB2C20" w:rsidRPr="00A350C0">
        <w:rPr>
          <w:sz w:val="20"/>
          <w:szCs w:val="20"/>
        </w:rPr>
        <w:t>Wójt Gminy Rudniki</w:t>
      </w:r>
      <w:r w:rsidRPr="00A350C0">
        <w:rPr>
          <w:sz w:val="20"/>
          <w:szCs w:val="20"/>
        </w:rPr>
        <w:t>.</w:t>
      </w:r>
    </w:p>
    <w:p w14:paraId="00000051" w14:textId="4BDF2272" w:rsidR="00A24F45" w:rsidRPr="00A350C0" w:rsidRDefault="00865A6F" w:rsidP="00B51B09">
      <w:pPr>
        <w:numPr>
          <w:ilvl w:val="0"/>
          <w:numId w:val="9"/>
        </w:numPr>
        <w:spacing w:line="360" w:lineRule="auto"/>
        <w:ind w:left="709" w:hanging="401"/>
        <w:jc w:val="both"/>
        <w:rPr>
          <w:sz w:val="20"/>
          <w:szCs w:val="20"/>
        </w:rPr>
      </w:pPr>
      <w:r w:rsidRPr="00A350C0">
        <w:rPr>
          <w:sz w:val="20"/>
          <w:szCs w:val="20"/>
        </w:rPr>
        <w:t xml:space="preserve">administrator wyznaczył Inspektora Danych Osobowych, z którym można się kontaktować pod adresem e-mail: </w:t>
      </w:r>
      <w:r w:rsidR="00AB2C20" w:rsidRPr="00A350C0">
        <w:rPr>
          <w:sz w:val="20"/>
          <w:szCs w:val="20"/>
        </w:rPr>
        <w:t>iod@</w:t>
      </w:r>
      <w:r w:rsidR="00AA00E5" w:rsidRPr="00A350C0">
        <w:rPr>
          <w:sz w:val="20"/>
          <w:szCs w:val="20"/>
        </w:rPr>
        <w:t>rudniki.pl.</w:t>
      </w:r>
    </w:p>
    <w:p w14:paraId="00000052" w14:textId="43F82C02" w:rsidR="00A24F45" w:rsidRPr="00A350C0" w:rsidRDefault="00865A6F" w:rsidP="00B51B09">
      <w:pPr>
        <w:numPr>
          <w:ilvl w:val="0"/>
          <w:numId w:val="9"/>
        </w:numPr>
        <w:spacing w:line="360" w:lineRule="auto"/>
        <w:ind w:left="709" w:hanging="401"/>
        <w:jc w:val="both"/>
        <w:rPr>
          <w:sz w:val="20"/>
          <w:szCs w:val="20"/>
        </w:rPr>
      </w:pPr>
      <w:r w:rsidRPr="00A350C0">
        <w:rPr>
          <w:sz w:val="20"/>
          <w:szCs w:val="20"/>
        </w:rPr>
        <w:t xml:space="preserve">Pani/Pana dane osobowe przetwarzane będą na podstawie art. 6 ust. 1 lit. c RODO w celu związanym </w:t>
      </w:r>
      <w:r w:rsidR="00FE5F0A">
        <w:rPr>
          <w:sz w:val="20"/>
          <w:szCs w:val="20"/>
        </w:rPr>
        <w:br/>
      </w:r>
      <w:r w:rsidRPr="00A350C0">
        <w:rPr>
          <w:sz w:val="20"/>
          <w:szCs w:val="20"/>
        </w:rPr>
        <w:t xml:space="preserve">z przedmiotowym postępowaniem o udzielenie zamówienia publicznego, prowadzonym w trybie </w:t>
      </w:r>
      <w:r w:rsidR="003F4CE4" w:rsidRPr="00A350C0">
        <w:rPr>
          <w:sz w:val="20"/>
          <w:szCs w:val="20"/>
        </w:rPr>
        <w:t>podstawowym bez negocjacji</w:t>
      </w:r>
      <w:r w:rsidRPr="00A350C0">
        <w:rPr>
          <w:sz w:val="20"/>
          <w:szCs w:val="20"/>
        </w:rPr>
        <w:t>.</w:t>
      </w:r>
    </w:p>
    <w:p w14:paraId="00000053" w14:textId="77777777" w:rsidR="00A24F45" w:rsidRPr="00A350C0" w:rsidRDefault="00865A6F" w:rsidP="00B51B09">
      <w:pPr>
        <w:numPr>
          <w:ilvl w:val="0"/>
          <w:numId w:val="9"/>
        </w:numPr>
        <w:spacing w:line="360" w:lineRule="auto"/>
        <w:ind w:left="709" w:hanging="401"/>
        <w:jc w:val="both"/>
        <w:rPr>
          <w:sz w:val="20"/>
          <w:szCs w:val="20"/>
        </w:rPr>
      </w:pPr>
      <w:r w:rsidRPr="00A350C0">
        <w:rPr>
          <w:sz w:val="20"/>
          <w:szCs w:val="20"/>
        </w:rPr>
        <w:lastRenderedPageBreak/>
        <w:t>odbiorcami Pani/Pana danych osobowych będą osoby lub podmioty, którym udostępniona zostanie dokumentacja postępowania w oparciu o art. 74 ustawy PZP</w:t>
      </w:r>
    </w:p>
    <w:p w14:paraId="00000054" w14:textId="701A0C9C" w:rsidR="00A24F45" w:rsidRDefault="00865A6F" w:rsidP="00B51B09">
      <w:pPr>
        <w:numPr>
          <w:ilvl w:val="0"/>
          <w:numId w:val="9"/>
        </w:numPr>
        <w:spacing w:line="360" w:lineRule="auto"/>
        <w:ind w:left="709" w:hanging="401"/>
        <w:jc w:val="both"/>
        <w:rPr>
          <w:sz w:val="20"/>
          <w:szCs w:val="20"/>
        </w:rPr>
      </w:pPr>
      <w:r>
        <w:rPr>
          <w:sz w:val="20"/>
          <w:szCs w:val="20"/>
        </w:rPr>
        <w:t xml:space="preserve">Pani/Pana dane osobowe będą przechowywane, zgodnie z art. 78 ust. 1 PZP przez okres </w:t>
      </w:r>
      <w:r w:rsidR="00205E5A">
        <w:rPr>
          <w:sz w:val="20"/>
          <w:szCs w:val="20"/>
        </w:rPr>
        <w:br/>
      </w:r>
      <w:r>
        <w:rPr>
          <w:sz w:val="20"/>
          <w:szCs w:val="20"/>
        </w:rPr>
        <w:t>4 lat od dnia zakończenia postępowania o udzielenie zamówienia, a jeżeli czas trwania umowy przekracza 4 lata, okres przechowywania obejmuje cały czas trwania umowy;</w:t>
      </w:r>
    </w:p>
    <w:p w14:paraId="00000055" w14:textId="3262ADE4" w:rsidR="00A24F45" w:rsidRDefault="00865A6F" w:rsidP="00B51B09">
      <w:pPr>
        <w:numPr>
          <w:ilvl w:val="0"/>
          <w:numId w:val="9"/>
        </w:numPr>
        <w:spacing w:line="36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205E5A">
        <w:rPr>
          <w:sz w:val="20"/>
          <w:szCs w:val="20"/>
        </w:rPr>
        <w:br/>
      </w:r>
      <w:r>
        <w:rPr>
          <w:sz w:val="20"/>
          <w:szCs w:val="20"/>
        </w:rPr>
        <w:t>z udziałem w postępowaniu o udzielenie zamówienia publicznego.</w:t>
      </w:r>
    </w:p>
    <w:p w14:paraId="00000056" w14:textId="77777777" w:rsidR="00A24F45" w:rsidRDefault="00865A6F" w:rsidP="00B51B09">
      <w:pPr>
        <w:numPr>
          <w:ilvl w:val="0"/>
          <w:numId w:val="9"/>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A24F45" w:rsidRDefault="00865A6F" w:rsidP="00B51B09">
      <w:pPr>
        <w:numPr>
          <w:ilvl w:val="0"/>
          <w:numId w:val="9"/>
        </w:numPr>
        <w:spacing w:line="360" w:lineRule="auto"/>
        <w:ind w:left="709" w:hanging="401"/>
        <w:jc w:val="both"/>
        <w:rPr>
          <w:sz w:val="20"/>
          <w:szCs w:val="20"/>
        </w:rPr>
      </w:pPr>
      <w:r>
        <w:rPr>
          <w:sz w:val="20"/>
          <w:szCs w:val="20"/>
        </w:rPr>
        <w:t>posiada Pani/Pan:</w:t>
      </w:r>
    </w:p>
    <w:p w14:paraId="00000058" w14:textId="4299A173" w:rsidR="00A24F45" w:rsidRDefault="00865A6F" w:rsidP="00B51B09">
      <w:pPr>
        <w:numPr>
          <w:ilvl w:val="0"/>
          <w:numId w:val="10"/>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A24F45" w:rsidRDefault="00865A6F" w:rsidP="00B51B09">
      <w:pPr>
        <w:numPr>
          <w:ilvl w:val="0"/>
          <w:numId w:val="10"/>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A24F45" w:rsidRDefault="00865A6F" w:rsidP="00B51B09">
      <w:pPr>
        <w:numPr>
          <w:ilvl w:val="0"/>
          <w:numId w:val="10"/>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A24F45" w:rsidRDefault="00865A6F" w:rsidP="00B51B09">
      <w:pPr>
        <w:numPr>
          <w:ilvl w:val="0"/>
          <w:numId w:val="10"/>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A24F45" w:rsidRDefault="00865A6F" w:rsidP="00B51B09">
      <w:pPr>
        <w:numPr>
          <w:ilvl w:val="0"/>
          <w:numId w:val="9"/>
        </w:numPr>
        <w:spacing w:line="360" w:lineRule="auto"/>
        <w:ind w:left="709" w:hanging="401"/>
        <w:jc w:val="both"/>
        <w:rPr>
          <w:sz w:val="20"/>
          <w:szCs w:val="20"/>
        </w:rPr>
      </w:pPr>
      <w:r>
        <w:rPr>
          <w:sz w:val="20"/>
          <w:szCs w:val="20"/>
        </w:rPr>
        <w:t>nie przysługuje Pani/Panu:</w:t>
      </w:r>
    </w:p>
    <w:p w14:paraId="0000005D" w14:textId="77777777" w:rsidR="00A24F45" w:rsidRDefault="00865A6F" w:rsidP="00AC1EC2">
      <w:pPr>
        <w:numPr>
          <w:ilvl w:val="0"/>
          <w:numId w:val="23"/>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A24F45" w:rsidRDefault="00865A6F" w:rsidP="00AC1EC2">
      <w:pPr>
        <w:numPr>
          <w:ilvl w:val="0"/>
          <w:numId w:val="23"/>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A24F45" w:rsidRDefault="00865A6F" w:rsidP="00AC1EC2">
      <w:pPr>
        <w:numPr>
          <w:ilvl w:val="0"/>
          <w:numId w:val="23"/>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1528CBB8" w14:textId="21718C88" w:rsidR="00F37BAE" w:rsidRDefault="00865A6F" w:rsidP="00B51B09">
      <w:pPr>
        <w:numPr>
          <w:ilvl w:val="0"/>
          <w:numId w:val="9"/>
        </w:numPr>
        <w:spacing w:before="240" w:after="240" w:line="360" w:lineRule="auto"/>
        <w:ind w:left="709" w:hanging="401"/>
        <w:jc w:val="both"/>
        <w:rPr>
          <w:sz w:val="20"/>
          <w:szCs w:val="20"/>
        </w:rPr>
      </w:pPr>
      <w:r w:rsidRPr="0002487C">
        <w:rPr>
          <w:sz w:val="20"/>
          <w:szCs w:val="20"/>
        </w:rPr>
        <w:t xml:space="preserve">przysługuje Pani/Panu prawo wniesienia skargi do organu nadzorczego na niezgodne </w:t>
      </w:r>
      <w:r w:rsidR="00205E5A" w:rsidRPr="0002487C">
        <w:rPr>
          <w:sz w:val="20"/>
          <w:szCs w:val="20"/>
        </w:rPr>
        <w:br/>
      </w:r>
      <w:r w:rsidRPr="0002487C">
        <w:rPr>
          <w:sz w:val="20"/>
          <w:szCs w:val="20"/>
        </w:rPr>
        <w:t xml:space="preserve">z RODO przetwarzanie Pani/Pana danych osobowych przez administratora. Organem </w:t>
      </w:r>
      <w:r w:rsidRPr="0002487C">
        <w:rPr>
          <w:sz w:val="20"/>
          <w:szCs w:val="20"/>
        </w:rPr>
        <w:lastRenderedPageBreak/>
        <w:t xml:space="preserve">właściwym dla przedmiotowej skargi jest Urząd Ochrony Danych Osobowych, ul. Stawki 2, </w:t>
      </w:r>
      <w:r w:rsidR="00B23C18">
        <w:rPr>
          <w:sz w:val="20"/>
          <w:szCs w:val="20"/>
        </w:rPr>
        <w:br/>
      </w:r>
      <w:r w:rsidRPr="0002487C">
        <w:rPr>
          <w:sz w:val="20"/>
          <w:szCs w:val="20"/>
        </w:rPr>
        <w:t>00-193 Warszawa.</w:t>
      </w:r>
      <w:r w:rsidR="0002487C">
        <w:rPr>
          <w:sz w:val="20"/>
          <w:szCs w:val="20"/>
        </w:rPr>
        <w:t xml:space="preserve"> </w:t>
      </w:r>
    </w:p>
    <w:p w14:paraId="73E2E5D5" w14:textId="22BD1BF9" w:rsidR="00735B72" w:rsidRDefault="0002487C" w:rsidP="00AC1EC2">
      <w:pPr>
        <w:pStyle w:val="Akapitzlist"/>
        <w:numPr>
          <w:ilvl w:val="0"/>
          <w:numId w:val="20"/>
        </w:numPr>
        <w:spacing w:before="240" w:after="240" w:line="360" w:lineRule="auto"/>
        <w:jc w:val="both"/>
        <w:rPr>
          <w:rFonts w:ascii="Arial" w:hAnsi="Arial" w:cs="Arial"/>
          <w:sz w:val="20"/>
          <w:szCs w:val="20"/>
        </w:rPr>
      </w:pPr>
      <w:r w:rsidRPr="00D9376F">
        <w:rPr>
          <w:rFonts w:ascii="Arial" w:hAnsi="Arial" w:cs="Arial"/>
          <w:sz w:val="20"/>
          <w:szCs w:val="20"/>
        </w:rPr>
        <w:t xml:space="preserve">Zamawiający nie planuje przetwarzania danych osobowych wykonawcy w celu innym niż </w:t>
      </w:r>
      <w:r w:rsidR="003B0A76">
        <w:rPr>
          <w:rFonts w:ascii="Arial" w:hAnsi="Arial" w:cs="Arial"/>
          <w:sz w:val="20"/>
          <w:szCs w:val="20"/>
        </w:rPr>
        <w:br/>
      </w:r>
      <w:r w:rsidRPr="00D9376F">
        <w:rPr>
          <w:rFonts w:ascii="Arial" w:hAnsi="Arial" w:cs="Arial"/>
          <w:sz w:val="20"/>
          <w:szCs w:val="20"/>
        </w:rPr>
        <w:t xml:space="preserve">w związku z postępowaniem. Jeżeli administrator będzie planował przetwarzać dane osobowe w innym celu, przed takim dalszym przetwarzaniem poinformuje on osobę, której dane dotyczą, o </w:t>
      </w:r>
      <w:proofErr w:type="spellStart"/>
      <w:r w:rsidRPr="00D9376F">
        <w:rPr>
          <w:rFonts w:ascii="Arial" w:hAnsi="Arial" w:cs="Arial"/>
          <w:sz w:val="20"/>
          <w:szCs w:val="20"/>
        </w:rPr>
        <w:t>o</w:t>
      </w:r>
      <w:proofErr w:type="spellEnd"/>
      <w:r w:rsidRPr="00D9376F">
        <w:rPr>
          <w:rFonts w:ascii="Arial" w:hAnsi="Arial" w:cs="Arial"/>
          <w:sz w:val="20"/>
          <w:szCs w:val="20"/>
        </w:rPr>
        <w:t xml:space="preserve"> tym innym celu oraz udzieli jej wszelkich innych stosownych informacji, </w:t>
      </w:r>
      <w:r w:rsidR="003B0A76">
        <w:rPr>
          <w:rFonts w:ascii="Arial" w:hAnsi="Arial" w:cs="Arial"/>
          <w:sz w:val="20"/>
          <w:szCs w:val="20"/>
        </w:rPr>
        <w:br/>
      </w:r>
      <w:r w:rsidRPr="00D9376F">
        <w:rPr>
          <w:rFonts w:ascii="Arial" w:hAnsi="Arial" w:cs="Arial"/>
          <w:sz w:val="20"/>
          <w:szCs w:val="20"/>
        </w:rPr>
        <w:t>o których mowa w art. 13 ust 2 RODO.</w:t>
      </w:r>
    </w:p>
    <w:p w14:paraId="4BE6F1BA" w14:textId="77777777" w:rsidR="00FE5F0A" w:rsidRPr="00D9376F" w:rsidRDefault="00FE5F0A" w:rsidP="00FE5F0A">
      <w:pPr>
        <w:pStyle w:val="Akapitzlist"/>
        <w:spacing w:before="240" w:after="240" w:line="360" w:lineRule="auto"/>
        <w:ind w:left="1009"/>
        <w:jc w:val="both"/>
        <w:rPr>
          <w:rFonts w:ascii="Arial" w:hAnsi="Arial" w:cs="Arial"/>
          <w:sz w:val="20"/>
          <w:szCs w:val="20"/>
        </w:rPr>
      </w:pPr>
    </w:p>
    <w:p w14:paraId="00000061" w14:textId="77777777" w:rsidR="00A24F45" w:rsidRDefault="00865A6F">
      <w:pPr>
        <w:pStyle w:val="Nagwek2"/>
        <w:spacing w:before="240" w:after="240"/>
      </w:pPr>
      <w:bookmarkStart w:id="3" w:name="_epsepounxnv1" w:colFirst="0" w:colLast="0"/>
      <w:bookmarkEnd w:id="3"/>
      <w:r>
        <w:t>III. Tryb udzielania zamówienia</w:t>
      </w:r>
    </w:p>
    <w:p w14:paraId="55FDB5E7" w14:textId="00D211D5" w:rsidR="003B0A76" w:rsidRPr="003B0A76" w:rsidRDefault="00865A6F" w:rsidP="00AC1EC2">
      <w:pPr>
        <w:numPr>
          <w:ilvl w:val="0"/>
          <w:numId w:val="24"/>
        </w:numPr>
        <w:spacing w:before="240" w:line="360" w:lineRule="auto"/>
        <w:ind w:left="426"/>
        <w:jc w:val="both"/>
        <w:rPr>
          <w:sz w:val="20"/>
          <w:szCs w:val="20"/>
        </w:rPr>
      </w:pPr>
      <w:r>
        <w:rPr>
          <w:sz w:val="20"/>
          <w:szCs w:val="20"/>
        </w:rPr>
        <w:t xml:space="preserve">Niniejsze postępowanie prowadzone jest w trybie </w:t>
      </w:r>
      <w:r w:rsidR="00CD4C91">
        <w:rPr>
          <w:sz w:val="20"/>
          <w:szCs w:val="20"/>
        </w:rPr>
        <w:t>przetargu nieograniczonego</w:t>
      </w:r>
      <w:r>
        <w:rPr>
          <w:sz w:val="20"/>
          <w:szCs w:val="20"/>
        </w:rPr>
        <w:t xml:space="preserve"> </w:t>
      </w:r>
      <w:r w:rsidR="0000550C">
        <w:rPr>
          <w:sz w:val="20"/>
          <w:szCs w:val="20"/>
        </w:rPr>
        <w:t xml:space="preserve">w rozumieniu </w:t>
      </w:r>
      <w:r w:rsidR="00700544">
        <w:rPr>
          <w:sz w:val="20"/>
          <w:szCs w:val="20"/>
        </w:rPr>
        <w:br/>
      </w:r>
      <w:r w:rsidR="0000550C">
        <w:rPr>
          <w:sz w:val="20"/>
          <w:szCs w:val="20"/>
        </w:rPr>
        <w:t>art.</w:t>
      </w:r>
      <w:r>
        <w:rPr>
          <w:sz w:val="20"/>
          <w:szCs w:val="20"/>
        </w:rPr>
        <w:t xml:space="preserve"> </w:t>
      </w:r>
      <w:r w:rsidR="00CD4C91">
        <w:rPr>
          <w:sz w:val="20"/>
          <w:szCs w:val="20"/>
        </w:rPr>
        <w:t>132</w:t>
      </w:r>
      <w:r>
        <w:rPr>
          <w:sz w:val="20"/>
          <w:szCs w:val="20"/>
        </w:rPr>
        <w:t xml:space="preserve"> PZP</w:t>
      </w:r>
      <w:r w:rsidR="0000550C">
        <w:rPr>
          <w:sz w:val="20"/>
          <w:szCs w:val="20"/>
        </w:rPr>
        <w:t>, przy zastosowaniu procedury, o której mowa w art. 139 PZP tzw. procedura odwrócona</w:t>
      </w:r>
      <w:r w:rsidR="003B0A76">
        <w:rPr>
          <w:sz w:val="20"/>
          <w:szCs w:val="20"/>
        </w:rPr>
        <w:t xml:space="preserve"> (</w:t>
      </w:r>
      <w:r w:rsidR="003B7076">
        <w:rPr>
          <w:sz w:val="20"/>
          <w:szCs w:val="20"/>
        </w:rPr>
        <w:t>tzn. Zamawiający najpierw dokona badania i oceny ofert, a następnie dokona kwalifikacji podmiotowej Wykonawcy, którego oferta została najwyżej oceniona, w zakresie braku podstaw wykluczenia oraz spełnienia warunków udziału w postępowaniu).</w:t>
      </w:r>
      <w:r w:rsidR="003B0A76">
        <w:rPr>
          <w:sz w:val="20"/>
          <w:szCs w:val="20"/>
        </w:rPr>
        <w:t xml:space="preserve"> </w:t>
      </w:r>
    </w:p>
    <w:p w14:paraId="00000066" w14:textId="622B5CA7" w:rsidR="00A24F45" w:rsidRDefault="00205E5A" w:rsidP="00AC1EC2">
      <w:pPr>
        <w:numPr>
          <w:ilvl w:val="0"/>
          <w:numId w:val="24"/>
        </w:numPr>
        <w:spacing w:line="360" w:lineRule="auto"/>
        <w:ind w:left="426"/>
        <w:jc w:val="both"/>
        <w:rPr>
          <w:sz w:val="20"/>
          <w:szCs w:val="20"/>
        </w:rPr>
      </w:pPr>
      <w:r>
        <w:rPr>
          <w:sz w:val="20"/>
          <w:szCs w:val="20"/>
        </w:rPr>
        <w:t xml:space="preserve">Zamawiający  </w:t>
      </w:r>
      <w:r w:rsidR="00865A6F">
        <w:rPr>
          <w:sz w:val="20"/>
          <w:szCs w:val="20"/>
        </w:rPr>
        <w:t>nie przewiduje aukcji elektronicznej.</w:t>
      </w:r>
    </w:p>
    <w:p w14:paraId="00000067" w14:textId="52FA1ECF" w:rsidR="00A24F45" w:rsidRDefault="00205E5A" w:rsidP="00AC1EC2">
      <w:pPr>
        <w:numPr>
          <w:ilvl w:val="0"/>
          <w:numId w:val="24"/>
        </w:numPr>
        <w:spacing w:line="360" w:lineRule="auto"/>
        <w:ind w:left="426"/>
        <w:jc w:val="both"/>
        <w:rPr>
          <w:sz w:val="20"/>
          <w:szCs w:val="20"/>
        </w:rPr>
      </w:pPr>
      <w:r>
        <w:rPr>
          <w:sz w:val="20"/>
          <w:szCs w:val="20"/>
        </w:rPr>
        <w:t xml:space="preserve">Zamawiający  </w:t>
      </w:r>
      <w:r w:rsidR="00865A6F">
        <w:rPr>
          <w:sz w:val="20"/>
          <w:szCs w:val="20"/>
        </w:rPr>
        <w:t>nie przewiduje złożenia oferty w postaci katalogów elektronicznych.</w:t>
      </w:r>
    </w:p>
    <w:p w14:paraId="00000068" w14:textId="3120B9F5" w:rsidR="00A24F45" w:rsidRDefault="00205E5A" w:rsidP="00AC1EC2">
      <w:pPr>
        <w:numPr>
          <w:ilvl w:val="0"/>
          <w:numId w:val="24"/>
        </w:numPr>
        <w:spacing w:line="360" w:lineRule="auto"/>
        <w:ind w:left="426"/>
        <w:jc w:val="both"/>
        <w:rPr>
          <w:sz w:val="20"/>
          <w:szCs w:val="20"/>
        </w:rPr>
      </w:pPr>
      <w:r>
        <w:rPr>
          <w:sz w:val="20"/>
          <w:szCs w:val="20"/>
        </w:rPr>
        <w:t xml:space="preserve">Zamawiający  </w:t>
      </w:r>
      <w:r w:rsidR="00865A6F">
        <w:rPr>
          <w:sz w:val="20"/>
          <w:szCs w:val="20"/>
        </w:rPr>
        <w:t>nie prowadzi postępowania w celu zawarcia umowy ramowej.</w:t>
      </w:r>
    </w:p>
    <w:p w14:paraId="00000069" w14:textId="1602B814" w:rsidR="00A24F45" w:rsidRDefault="00205E5A" w:rsidP="00AC1EC2">
      <w:pPr>
        <w:numPr>
          <w:ilvl w:val="0"/>
          <w:numId w:val="24"/>
        </w:numPr>
        <w:spacing w:line="360" w:lineRule="auto"/>
        <w:ind w:left="426"/>
        <w:jc w:val="both"/>
        <w:rPr>
          <w:sz w:val="20"/>
          <w:szCs w:val="20"/>
        </w:rPr>
      </w:pPr>
      <w:r>
        <w:rPr>
          <w:sz w:val="20"/>
          <w:szCs w:val="20"/>
        </w:rPr>
        <w:t xml:space="preserve">Zamawiający  </w:t>
      </w:r>
      <w:r w:rsidR="00865A6F">
        <w:rPr>
          <w:sz w:val="20"/>
          <w:szCs w:val="20"/>
        </w:rPr>
        <w:t>nie zastrzega możliwości ubiegania się o udzielenie zamówienia wyłącznie przez Wykonawców, o których mowa w art. 94 PZP</w:t>
      </w:r>
      <w:r w:rsidR="003B7076">
        <w:rPr>
          <w:sz w:val="20"/>
          <w:szCs w:val="20"/>
        </w:rPr>
        <w:t>.</w:t>
      </w:r>
      <w:r w:rsidR="00865A6F">
        <w:rPr>
          <w:sz w:val="20"/>
          <w:szCs w:val="20"/>
        </w:rPr>
        <w:t xml:space="preserve"> </w:t>
      </w:r>
    </w:p>
    <w:p w14:paraId="2023345D" w14:textId="5536DD74" w:rsidR="006F2FBC" w:rsidRDefault="006F2FBC" w:rsidP="00AC1EC2">
      <w:pPr>
        <w:numPr>
          <w:ilvl w:val="0"/>
          <w:numId w:val="24"/>
        </w:numPr>
        <w:spacing w:line="360" w:lineRule="auto"/>
        <w:ind w:left="426"/>
        <w:jc w:val="both"/>
        <w:rPr>
          <w:sz w:val="20"/>
          <w:szCs w:val="20"/>
        </w:rPr>
      </w:pPr>
      <w:r>
        <w:rPr>
          <w:sz w:val="20"/>
          <w:szCs w:val="20"/>
        </w:rPr>
        <w:t>Zamawiający nie dopuszc</w:t>
      </w:r>
      <w:r w:rsidR="00294646">
        <w:rPr>
          <w:sz w:val="20"/>
          <w:szCs w:val="20"/>
        </w:rPr>
        <w:t>z</w:t>
      </w:r>
      <w:r>
        <w:rPr>
          <w:sz w:val="20"/>
          <w:szCs w:val="20"/>
        </w:rPr>
        <w:t xml:space="preserve">a składania ofert wariantowych o </w:t>
      </w:r>
      <w:r w:rsidR="00294646">
        <w:rPr>
          <w:sz w:val="20"/>
          <w:szCs w:val="20"/>
        </w:rPr>
        <w:t xml:space="preserve">których mowa w art. 92 ustawy </w:t>
      </w:r>
      <w:proofErr w:type="spellStart"/>
      <w:r w:rsidR="00294646">
        <w:rPr>
          <w:sz w:val="20"/>
          <w:szCs w:val="20"/>
        </w:rPr>
        <w:t>Pzp</w:t>
      </w:r>
      <w:proofErr w:type="spellEnd"/>
      <w:r w:rsidR="00294646">
        <w:rPr>
          <w:sz w:val="20"/>
          <w:szCs w:val="20"/>
        </w:rPr>
        <w:t>, tzn. Oferty przewidującej odmienny sposób wykonania zamówienia niż określony w niniejszej SWZ.</w:t>
      </w:r>
    </w:p>
    <w:p w14:paraId="34DA9384" w14:textId="3BCE1066" w:rsidR="00294646" w:rsidRDefault="00294646" w:rsidP="00AC1EC2">
      <w:pPr>
        <w:numPr>
          <w:ilvl w:val="0"/>
          <w:numId w:val="24"/>
        </w:numPr>
        <w:spacing w:line="360" w:lineRule="auto"/>
        <w:ind w:left="426"/>
        <w:jc w:val="both"/>
        <w:rPr>
          <w:sz w:val="20"/>
          <w:szCs w:val="20"/>
        </w:rPr>
      </w:pPr>
      <w:bookmarkStart w:id="4" w:name="_Hlk75435817"/>
      <w:r>
        <w:rPr>
          <w:sz w:val="20"/>
          <w:szCs w:val="20"/>
        </w:rPr>
        <w:t xml:space="preserve">Zamawiający, </w:t>
      </w:r>
      <w:r w:rsidR="006A2C64">
        <w:rPr>
          <w:sz w:val="20"/>
          <w:szCs w:val="20"/>
        </w:rPr>
        <w:t xml:space="preserve">  przewiduje udzielenia zamówień </w:t>
      </w:r>
      <w:r>
        <w:rPr>
          <w:sz w:val="20"/>
          <w:szCs w:val="20"/>
        </w:rPr>
        <w:t xml:space="preserve">o których mowa w art. </w:t>
      </w:r>
      <w:r w:rsidR="006A2C64">
        <w:rPr>
          <w:sz w:val="20"/>
          <w:szCs w:val="20"/>
        </w:rPr>
        <w:t>214 ust. 1 pkt 7 ustawy Pzp.</w:t>
      </w:r>
      <w:r w:rsidR="009135CD">
        <w:rPr>
          <w:sz w:val="20"/>
          <w:szCs w:val="20"/>
        </w:rPr>
        <w:t>tj. zamówień polegających na powtórzeniu podobnych usług dotychczasowemu wykonawcy</w:t>
      </w:r>
      <w:r w:rsidR="00377396">
        <w:rPr>
          <w:sz w:val="20"/>
          <w:szCs w:val="20"/>
        </w:rPr>
        <w:t xml:space="preserve"> w wysokości 20% wartości zamówienia podstawowego.</w:t>
      </w:r>
    </w:p>
    <w:bookmarkEnd w:id="4"/>
    <w:p w14:paraId="0922B52D" w14:textId="05D2FF9A" w:rsidR="009135CD" w:rsidRDefault="009135CD" w:rsidP="009135CD">
      <w:pPr>
        <w:spacing w:line="360" w:lineRule="auto"/>
        <w:ind w:left="426"/>
        <w:jc w:val="both"/>
        <w:rPr>
          <w:sz w:val="20"/>
          <w:szCs w:val="20"/>
        </w:rPr>
      </w:pPr>
      <w:r>
        <w:rPr>
          <w:sz w:val="20"/>
          <w:szCs w:val="20"/>
        </w:rPr>
        <w:t>Zamawiający udzieli takich zamó</w:t>
      </w:r>
      <w:r w:rsidR="00377396">
        <w:rPr>
          <w:sz w:val="20"/>
          <w:szCs w:val="20"/>
        </w:rPr>
        <w:t>w</w:t>
      </w:r>
      <w:r>
        <w:rPr>
          <w:sz w:val="20"/>
          <w:szCs w:val="20"/>
        </w:rPr>
        <w:t>ień ponad wartość zamówienia podstawowego</w:t>
      </w:r>
      <w:r w:rsidR="00377396">
        <w:rPr>
          <w:sz w:val="20"/>
          <w:szCs w:val="20"/>
        </w:rPr>
        <w:t xml:space="preserve"> w okresie objętym umową</w:t>
      </w:r>
    </w:p>
    <w:p w14:paraId="2B1070DE" w14:textId="61B471E3" w:rsidR="006A2C64" w:rsidRPr="00ED1EFF" w:rsidRDefault="006A2C64" w:rsidP="00AC1EC2">
      <w:pPr>
        <w:numPr>
          <w:ilvl w:val="0"/>
          <w:numId w:val="24"/>
        </w:numPr>
        <w:spacing w:line="360" w:lineRule="auto"/>
        <w:ind w:left="426"/>
        <w:jc w:val="both"/>
        <w:rPr>
          <w:sz w:val="20"/>
          <w:szCs w:val="20"/>
        </w:rPr>
      </w:pPr>
      <w:r w:rsidRPr="00ED1EFF">
        <w:rPr>
          <w:sz w:val="20"/>
          <w:szCs w:val="20"/>
        </w:rPr>
        <w:t>Zamawiający  nie dopuszcza składania ofert częściowych.</w:t>
      </w:r>
    </w:p>
    <w:p w14:paraId="62820B72" w14:textId="121A12AF" w:rsidR="00ED1EFF" w:rsidRPr="00ED1EFF" w:rsidRDefault="00ED1EFF" w:rsidP="00ED1EFF">
      <w:pPr>
        <w:spacing w:line="360" w:lineRule="auto"/>
        <w:ind w:left="426"/>
        <w:jc w:val="both"/>
        <w:rPr>
          <w:sz w:val="20"/>
          <w:szCs w:val="20"/>
        </w:rPr>
      </w:pPr>
      <w:r w:rsidRPr="00ED1EFF">
        <w:rPr>
          <w:sz w:val="20"/>
          <w:szCs w:val="20"/>
        </w:rPr>
        <w:t>Zamawiający nie dokonał podziału zamówienia na odbiór i transport odpadów na części, uwzględniając następujące czynności:</w:t>
      </w:r>
    </w:p>
    <w:p w14:paraId="0D4B7B8D" w14:textId="1AD39FE2" w:rsidR="00ED1EFF" w:rsidRDefault="0065312A" w:rsidP="00AC1EC2">
      <w:pPr>
        <w:pStyle w:val="Akapitzlist"/>
        <w:numPr>
          <w:ilvl w:val="0"/>
          <w:numId w:val="42"/>
        </w:numPr>
        <w:spacing w:line="360" w:lineRule="auto"/>
        <w:jc w:val="both"/>
        <w:rPr>
          <w:rFonts w:ascii="Arial" w:hAnsi="Arial" w:cs="Arial"/>
          <w:sz w:val="20"/>
          <w:szCs w:val="20"/>
        </w:rPr>
      </w:pPr>
      <w:r>
        <w:rPr>
          <w:rFonts w:ascii="Arial" w:hAnsi="Arial" w:cs="Arial"/>
          <w:sz w:val="20"/>
          <w:szCs w:val="20"/>
        </w:rPr>
        <w:t>Przedmiotem zamówienia są usługi odbioru i transportu odpadów komunalnych świadczone na terenie Gminy Rudniki, które na podstawie art. 6f ust. 3 ustawy z dnia 13 września 1996r. o utrzymaniu czystości i porządku w gminach (Dz.U. z 2021r. poz. 888, dalej „</w:t>
      </w:r>
      <w:proofErr w:type="spellStart"/>
      <w:r>
        <w:rPr>
          <w:rFonts w:ascii="Arial" w:hAnsi="Arial" w:cs="Arial"/>
          <w:sz w:val="20"/>
          <w:szCs w:val="20"/>
        </w:rPr>
        <w:t>u.c.p.g</w:t>
      </w:r>
      <w:proofErr w:type="spellEnd"/>
      <w:r>
        <w:rPr>
          <w:rFonts w:ascii="Arial" w:hAnsi="Arial" w:cs="Arial"/>
          <w:sz w:val="20"/>
          <w:szCs w:val="20"/>
        </w:rPr>
        <w:t>.”) rozliczane s</w:t>
      </w:r>
      <w:r w:rsidR="005E0170">
        <w:rPr>
          <w:rFonts w:ascii="Arial" w:hAnsi="Arial" w:cs="Arial"/>
          <w:sz w:val="20"/>
          <w:szCs w:val="20"/>
        </w:rPr>
        <w:t>ą</w:t>
      </w:r>
      <w:r>
        <w:rPr>
          <w:rFonts w:ascii="Arial" w:hAnsi="Arial" w:cs="Arial"/>
          <w:sz w:val="20"/>
          <w:szCs w:val="20"/>
        </w:rPr>
        <w:t xml:space="preserve"> z wykonawcą w oparciu o ilości (Mg) odebranych odpadów komunalnych. Dokonanie podziału zamówienia na części generuje po stronie Zamawiaj</w:t>
      </w:r>
      <w:r w:rsidR="005E0170">
        <w:rPr>
          <w:rFonts w:ascii="Arial" w:hAnsi="Arial" w:cs="Arial"/>
          <w:sz w:val="20"/>
          <w:szCs w:val="20"/>
        </w:rPr>
        <w:t>ą</w:t>
      </w:r>
      <w:r>
        <w:rPr>
          <w:rFonts w:ascii="Arial" w:hAnsi="Arial" w:cs="Arial"/>
          <w:sz w:val="20"/>
          <w:szCs w:val="20"/>
        </w:rPr>
        <w:t>cego konieczność zwiększonej kontroli ilości odpadów zebranych w ramach poszczególnych części zamówienia, w tym przez różnych wykonawców usług. Powy</w:t>
      </w:r>
      <w:r w:rsidR="005E0170">
        <w:rPr>
          <w:rFonts w:ascii="Arial" w:hAnsi="Arial" w:cs="Arial"/>
          <w:sz w:val="20"/>
          <w:szCs w:val="20"/>
        </w:rPr>
        <w:t>ż</w:t>
      </w:r>
      <w:r>
        <w:rPr>
          <w:rFonts w:ascii="Arial" w:hAnsi="Arial" w:cs="Arial"/>
          <w:sz w:val="20"/>
          <w:szCs w:val="20"/>
        </w:rPr>
        <w:t xml:space="preserve">sze przekłada się na wdrożenie dodatkowych obowiązków kontraktowych oraz technicznych, które realizować (wdrożyć) musza wykonawcy </w:t>
      </w:r>
      <w:r>
        <w:rPr>
          <w:rFonts w:ascii="Arial" w:hAnsi="Arial" w:cs="Arial"/>
          <w:sz w:val="20"/>
          <w:szCs w:val="20"/>
        </w:rPr>
        <w:lastRenderedPageBreak/>
        <w:t xml:space="preserve">(np. stałe monitorowanie pozycji pojazdów, zamontowanie </w:t>
      </w:r>
      <w:proofErr w:type="spellStart"/>
      <w:r>
        <w:rPr>
          <w:rFonts w:ascii="Arial" w:hAnsi="Arial" w:cs="Arial"/>
          <w:sz w:val="20"/>
          <w:szCs w:val="20"/>
        </w:rPr>
        <w:t>videorejestratorów</w:t>
      </w:r>
      <w:proofErr w:type="spellEnd"/>
      <w:r>
        <w:rPr>
          <w:rFonts w:ascii="Arial" w:hAnsi="Arial" w:cs="Arial"/>
          <w:sz w:val="20"/>
          <w:szCs w:val="20"/>
        </w:rPr>
        <w:t xml:space="preserve"> itp.). W konsekwencji powyższego koszt realizacji zamówienia jest wyższy, w tym również o koszty zaangażowania personelu zamawiającego</w:t>
      </w:r>
      <w:r w:rsidR="005E0170">
        <w:rPr>
          <w:rFonts w:ascii="Arial" w:hAnsi="Arial" w:cs="Arial"/>
          <w:sz w:val="20"/>
          <w:szCs w:val="20"/>
        </w:rPr>
        <w:t>,</w:t>
      </w:r>
    </w:p>
    <w:p w14:paraId="2922FC2A" w14:textId="56656189" w:rsidR="0065312A" w:rsidRDefault="0065312A" w:rsidP="00AC1EC2">
      <w:pPr>
        <w:pStyle w:val="Akapitzlist"/>
        <w:numPr>
          <w:ilvl w:val="0"/>
          <w:numId w:val="42"/>
        </w:numPr>
        <w:spacing w:line="360" w:lineRule="auto"/>
        <w:jc w:val="both"/>
        <w:rPr>
          <w:rFonts w:ascii="Arial" w:hAnsi="Arial" w:cs="Arial"/>
          <w:sz w:val="20"/>
          <w:szCs w:val="20"/>
        </w:rPr>
      </w:pPr>
      <w:r>
        <w:rPr>
          <w:rFonts w:ascii="Arial" w:hAnsi="Arial" w:cs="Arial"/>
          <w:sz w:val="20"/>
          <w:szCs w:val="20"/>
        </w:rPr>
        <w:t>Podział zamówienia na części</w:t>
      </w:r>
      <w:r w:rsidR="00FD2DDB">
        <w:rPr>
          <w:rFonts w:ascii="Arial" w:hAnsi="Arial" w:cs="Arial"/>
          <w:sz w:val="20"/>
          <w:szCs w:val="20"/>
        </w:rPr>
        <w:t xml:space="preserve"> mógłby skutkować zakończeniem odrębnych umów (na poszczególne części zamówienia) w odmiennym momencie, a tym samym negatywnie wpłynąć na organizację lokalnego systemu gospodarki odpadami komunalnymi w Gminie Rudniki, w tym zapewnienie ciągłości usług,</w:t>
      </w:r>
    </w:p>
    <w:p w14:paraId="0A5BB9D0" w14:textId="7839522B" w:rsidR="00EF07A4" w:rsidRDefault="00EF07A4" w:rsidP="00AC1EC2">
      <w:pPr>
        <w:pStyle w:val="Akapitzlist"/>
        <w:numPr>
          <w:ilvl w:val="0"/>
          <w:numId w:val="42"/>
        </w:numPr>
        <w:spacing w:line="360" w:lineRule="auto"/>
        <w:jc w:val="both"/>
        <w:rPr>
          <w:rFonts w:ascii="Arial" w:hAnsi="Arial" w:cs="Arial"/>
          <w:sz w:val="20"/>
          <w:szCs w:val="20"/>
        </w:rPr>
      </w:pPr>
      <w:r>
        <w:rPr>
          <w:rFonts w:ascii="Arial" w:hAnsi="Arial" w:cs="Arial"/>
          <w:sz w:val="20"/>
          <w:szCs w:val="20"/>
        </w:rPr>
        <w:t xml:space="preserve">Podział zamówienia na części znacząco ograniczenia możliwość zobowiązania konkretnego Wykonawcy do osiągnięcia jednego z głównych mierników prawidłowej realizacji zamówienia, tj. osiągnięcia efektu o którym mowa w opisie przedmiotu zamówienia, a następnie utrudnia ewentualne dochodzenie odpowiedzialności od poszczególnych wykonawców, w związku </w:t>
      </w:r>
      <w:r>
        <w:rPr>
          <w:rFonts w:ascii="Arial" w:hAnsi="Arial" w:cs="Arial"/>
          <w:sz w:val="20"/>
          <w:szCs w:val="20"/>
        </w:rPr>
        <w:br/>
        <w:t>z niedopełnieniem tego zobowiązania.</w:t>
      </w:r>
      <w:r w:rsidR="00DA6B81">
        <w:rPr>
          <w:rFonts w:ascii="Arial" w:hAnsi="Arial" w:cs="Arial"/>
          <w:sz w:val="20"/>
          <w:szCs w:val="20"/>
        </w:rPr>
        <w:t xml:space="preserve"> Atomizacja zamówienia uniemożliwia precyzyjne ustalenie zakresu odpowiedzialności jaka należy przypisać poszczególnym wykonawcom, w związku z ewentualnym nieosiągnięciem poziomów o których mowa w opisie przedmiotu zamówienia albowiem obliczane s</w:t>
      </w:r>
      <w:r w:rsidR="00700544">
        <w:rPr>
          <w:rFonts w:ascii="Arial" w:hAnsi="Arial" w:cs="Arial"/>
          <w:sz w:val="20"/>
          <w:szCs w:val="20"/>
        </w:rPr>
        <w:t>ą</w:t>
      </w:r>
      <w:r w:rsidR="00DA6B81">
        <w:rPr>
          <w:rFonts w:ascii="Arial" w:hAnsi="Arial" w:cs="Arial"/>
          <w:sz w:val="20"/>
          <w:szCs w:val="20"/>
        </w:rPr>
        <w:t xml:space="preserve"> one łącznie dla całej Gminy Rudniki,</w:t>
      </w:r>
    </w:p>
    <w:p w14:paraId="43356DA8" w14:textId="40EEFB90" w:rsidR="00DA6B81" w:rsidRDefault="00DA6B81" w:rsidP="00AC1EC2">
      <w:pPr>
        <w:pStyle w:val="Akapitzlist"/>
        <w:numPr>
          <w:ilvl w:val="0"/>
          <w:numId w:val="42"/>
        </w:numPr>
        <w:spacing w:line="360" w:lineRule="auto"/>
        <w:jc w:val="both"/>
        <w:rPr>
          <w:rFonts w:ascii="Arial" w:hAnsi="Arial" w:cs="Arial"/>
          <w:sz w:val="20"/>
          <w:szCs w:val="20"/>
        </w:rPr>
      </w:pPr>
      <w:r>
        <w:rPr>
          <w:rFonts w:ascii="Arial" w:hAnsi="Arial" w:cs="Arial"/>
          <w:sz w:val="20"/>
          <w:szCs w:val="20"/>
        </w:rPr>
        <w:t xml:space="preserve">Podział zamówienia na części, w związku z przyjętymi </w:t>
      </w:r>
      <w:proofErr w:type="spellStart"/>
      <w:r>
        <w:rPr>
          <w:rFonts w:ascii="Arial" w:hAnsi="Arial" w:cs="Arial"/>
          <w:sz w:val="20"/>
          <w:szCs w:val="20"/>
        </w:rPr>
        <w:t>pozacenowymi</w:t>
      </w:r>
      <w:proofErr w:type="spellEnd"/>
      <w:r>
        <w:rPr>
          <w:rFonts w:ascii="Arial" w:hAnsi="Arial" w:cs="Arial"/>
          <w:sz w:val="20"/>
          <w:szCs w:val="20"/>
        </w:rPr>
        <w:t xml:space="preserve"> kryteriami oceny ofert, może skutkować uzyskaniem odmiennej jakości usług publicznych, świadczonych dla właścicieli nieruchomości położonych na terenie Gminy Rudniki, za tę sama stawkę opłaty za gospodarowanie odpadami komunalnymi. Powy</w:t>
      </w:r>
      <w:r w:rsidR="00700544">
        <w:rPr>
          <w:rFonts w:ascii="Arial" w:hAnsi="Arial" w:cs="Arial"/>
          <w:sz w:val="20"/>
          <w:szCs w:val="20"/>
        </w:rPr>
        <w:t>ż</w:t>
      </w:r>
      <w:r>
        <w:rPr>
          <w:rFonts w:ascii="Arial" w:hAnsi="Arial" w:cs="Arial"/>
          <w:sz w:val="20"/>
          <w:szCs w:val="20"/>
        </w:rPr>
        <w:t>sze może stanowić podstawę negatywnej oceny realizacji zamówienia przez beneficjentów ostatecznych usług publicznych.</w:t>
      </w:r>
      <w:r w:rsidR="00700544">
        <w:rPr>
          <w:rFonts w:ascii="Arial" w:hAnsi="Arial" w:cs="Arial"/>
          <w:sz w:val="20"/>
          <w:szCs w:val="20"/>
        </w:rPr>
        <w:t xml:space="preserve"> Uzasadnione jest zapewnienie możliwie największej jednolitości w uzyskiwanych przez właścicieli nieruchomości usługach, za taką samą wysokość opłaty zagospodarowania odpadami komunalnymi,</w:t>
      </w:r>
    </w:p>
    <w:p w14:paraId="2B358B05" w14:textId="16FBC1B8" w:rsidR="00700544" w:rsidRDefault="00700544" w:rsidP="00AC1EC2">
      <w:pPr>
        <w:pStyle w:val="Akapitzlist"/>
        <w:numPr>
          <w:ilvl w:val="0"/>
          <w:numId w:val="42"/>
        </w:numPr>
        <w:spacing w:line="360" w:lineRule="auto"/>
        <w:jc w:val="both"/>
        <w:rPr>
          <w:rFonts w:ascii="Arial" w:hAnsi="Arial" w:cs="Arial"/>
          <w:sz w:val="20"/>
          <w:szCs w:val="20"/>
        </w:rPr>
      </w:pPr>
      <w:r>
        <w:rPr>
          <w:rFonts w:ascii="Arial" w:hAnsi="Arial" w:cs="Arial"/>
          <w:sz w:val="20"/>
          <w:szCs w:val="20"/>
        </w:rPr>
        <w:t>Rozczłonkowanie zamówienia skutkuje zwiększeniem uciążliwości realizacji zamówienia dla mieszkańców Gminy Rudniki (większa ilość pojazdów utrudniających ruch pojazdów wykorzystywanych przez kilku wykonawców), jak również środowiskowych (m.in. większa emisja spalin przez pojazdy),</w:t>
      </w:r>
    </w:p>
    <w:p w14:paraId="53435FA6" w14:textId="2A6E7F58" w:rsidR="00700544" w:rsidRPr="00ED1EFF" w:rsidRDefault="00700544" w:rsidP="00AC1EC2">
      <w:pPr>
        <w:pStyle w:val="Akapitzlist"/>
        <w:numPr>
          <w:ilvl w:val="0"/>
          <w:numId w:val="42"/>
        </w:numPr>
        <w:spacing w:after="0" w:line="360" w:lineRule="auto"/>
        <w:jc w:val="both"/>
        <w:rPr>
          <w:rFonts w:ascii="Arial" w:hAnsi="Arial" w:cs="Arial"/>
          <w:sz w:val="20"/>
          <w:szCs w:val="20"/>
        </w:rPr>
      </w:pPr>
      <w:r>
        <w:rPr>
          <w:rFonts w:ascii="Arial" w:hAnsi="Arial" w:cs="Arial"/>
          <w:sz w:val="20"/>
          <w:szCs w:val="20"/>
        </w:rPr>
        <w:t xml:space="preserve">Atomizacja zamówienia utrudnia korzystanie ze stacji przeładunkowej, będącej podstawowym miejscem zbierania odebranych odpadów, albowiem wymusza zharmonizowanie przyjazdu pojazdów kilku wykonawców, a tym samym ogranicza im swobodę w realizacji zamówienia oraz nakłada na Zamawiającego dodatkowe obowiązki. </w:t>
      </w:r>
    </w:p>
    <w:p w14:paraId="4C5BDBB7" w14:textId="078F4E8B" w:rsidR="00294646" w:rsidRPr="00ED1EFF" w:rsidRDefault="00294646" w:rsidP="00AC1EC2">
      <w:pPr>
        <w:numPr>
          <w:ilvl w:val="0"/>
          <w:numId w:val="24"/>
        </w:numPr>
        <w:spacing w:line="360" w:lineRule="auto"/>
        <w:ind w:left="426"/>
        <w:jc w:val="both"/>
        <w:rPr>
          <w:sz w:val="20"/>
          <w:szCs w:val="20"/>
        </w:rPr>
      </w:pPr>
      <w:r w:rsidRPr="00ED1EFF">
        <w:rPr>
          <w:sz w:val="20"/>
          <w:szCs w:val="20"/>
        </w:rPr>
        <w:t>Zamawiający nie przewiduje rozliczenia w walutach obcych.</w:t>
      </w:r>
    </w:p>
    <w:p w14:paraId="29F275A2" w14:textId="4033997E" w:rsidR="00294646" w:rsidRPr="00ED1EFF" w:rsidRDefault="00294646" w:rsidP="00AC1EC2">
      <w:pPr>
        <w:numPr>
          <w:ilvl w:val="0"/>
          <w:numId w:val="24"/>
        </w:numPr>
        <w:spacing w:line="360" w:lineRule="auto"/>
        <w:ind w:left="426"/>
        <w:jc w:val="both"/>
        <w:rPr>
          <w:sz w:val="20"/>
          <w:szCs w:val="20"/>
        </w:rPr>
      </w:pPr>
      <w:r w:rsidRPr="00ED1EFF">
        <w:rPr>
          <w:sz w:val="20"/>
          <w:szCs w:val="20"/>
        </w:rPr>
        <w:t>Zamawiający nie przewiduje zwrotu kosztów udziału w postępowaniu.</w:t>
      </w:r>
    </w:p>
    <w:p w14:paraId="0A31B832" w14:textId="1B36DA34" w:rsidR="00294646" w:rsidRPr="00ED1EFF" w:rsidRDefault="00294646" w:rsidP="00AC1EC2">
      <w:pPr>
        <w:numPr>
          <w:ilvl w:val="0"/>
          <w:numId w:val="24"/>
        </w:numPr>
        <w:spacing w:line="360" w:lineRule="auto"/>
        <w:ind w:left="426"/>
        <w:jc w:val="both"/>
        <w:rPr>
          <w:sz w:val="20"/>
          <w:szCs w:val="20"/>
        </w:rPr>
      </w:pPr>
      <w:r w:rsidRPr="00ED1EFF">
        <w:rPr>
          <w:sz w:val="20"/>
          <w:szCs w:val="20"/>
        </w:rPr>
        <w:t>Zamawiający nie przewiduje udzielenia zaliczek na poczet wykonania zamówienia,</w:t>
      </w:r>
    </w:p>
    <w:p w14:paraId="7A956511" w14:textId="31D2EF95" w:rsidR="006A2C64" w:rsidRPr="006A2C64" w:rsidRDefault="00294646" w:rsidP="00AC1EC2">
      <w:pPr>
        <w:numPr>
          <w:ilvl w:val="0"/>
          <w:numId w:val="24"/>
        </w:numPr>
        <w:spacing w:line="360" w:lineRule="auto"/>
        <w:ind w:left="426"/>
        <w:jc w:val="both"/>
        <w:rPr>
          <w:sz w:val="20"/>
          <w:szCs w:val="20"/>
        </w:rPr>
      </w:pPr>
      <w:r w:rsidRPr="00ED1EFF">
        <w:rPr>
          <w:sz w:val="20"/>
          <w:szCs w:val="20"/>
        </w:rPr>
        <w:t>Zamawiający nie zastrzega obowiązku osobistego wykonania przez wykonawcę kluczowych</w:t>
      </w:r>
      <w:r w:rsidRPr="006A2C64">
        <w:rPr>
          <w:sz w:val="20"/>
          <w:szCs w:val="20"/>
        </w:rPr>
        <w:t xml:space="preserve"> części zamówienia.</w:t>
      </w:r>
    </w:p>
    <w:p w14:paraId="6E279E96" w14:textId="69E19D71" w:rsidR="00FE5F0A" w:rsidRDefault="00865A6F" w:rsidP="00AC1EC2">
      <w:pPr>
        <w:numPr>
          <w:ilvl w:val="0"/>
          <w:numId w:val="24"/>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t>
      </w:r>
      <w:r>
        <w:rPr>
          <w:sz w:val="20"/>
          <w:szCs w:val="20"/>
        </w:rPr>
        <w:lastRenderedPageBreak/>
        <w:t>wykonywaniu pracy w sposób określony w art. 22 § 1 ustawy z dnia 26 czerwca 1974 r. - Kodeks pracy (Dz. U. z 20</w:t>
      </w:r>
      <w:r w:rsidR="003B7076">
        <w:rPr>
          <w:sz w:val="20"/>
          <w:szCs w:val="20"/>
        </w:rPr>
        <w:t>20</w:t>
      </w:r>
      <w:r>
        <w:rPr>
          <w:sz w:val="20"/>
          <w:szCs w:val="20"/>
        </w:rPr>
        <w:t xml:space="preserve">r.poz. </w:t>
      </w:r>
      <w:r w:rsidR="003B7076">
        <w:rPr>
          <w:sz w:val="20"/>
          <w:szCs w:val="20"/>
        </w:rPr>
        <w:t>1329 ze zm.</w:t>
      </w:r>
      <w:r>
        <w:rPr>
          <w:sz w:val="20"/>
          <w:szCs w:val="20"/>
        </w:rPr>
        <w:t xml:space="preserve">) obejmują następujące rodzaje czynności: </w:t>
      </w:r>
      <w:bookmarkStart w:id="5" w:name="_Hlk74224369"/>
    </w:p>
    <w:p w14:paraId="0000006A" w14:textId="75D45757" w:rsidR="00A24F45" w:rsidRPr="00216881" w:rsidRDefault="00216881" w:rsidP="00FE5F0A">
      <w:pPr>
        <w:spacing w:line="360" w:lineRule="auto"/>
        <w:ind w:left="426"/>
        <w:jc w:val="both"/>
        <w:rPr>
          <w:sz w:val="20"/>
          <w:szCs w:val="20"/>
        </w:rPr>
      </w:pPr>
      <w:r w:rsidRPr="00216881">
        <w:rPr>
          <w:b/>
          <w:bCs/>
          <w:sz w:val="20"/>
          <w:szCs w:val="20"/>
        </w:rPr>
        <w:t>1)</w:t>
      </w:r>
      <w:r>
        <w:rPr>
          <w:sz w:val="20"/>
          <w:szCs w:val="20"/>
        </w:rPr>
        <w:t xml:space="preserve"> </w:t>
      </w:r>
      <w:bookmarkStart w:id="6" w:name="_Hlk74224411"/>
      <w:r>
        <w:rPr>
          <w:b/>
          <w:sz w:val="20"/>
          <w:szCs w:val="20"/>
        </w:rPr>
        <w:t>kierowanie pojazdami wykorzystywanymi do realizacji zamówienia,</w:t>
      </w:r>
    </w:p>
    <w:bookmarkEnd w:id="6"/>
    <w:p w14:paraId="7936A29F" w14:textId="01553808" w:rsidR="00216881" w:rsidRDefault="00216881" w:rsidP="00216881">
      <w:pPr>
        <w:spacing w:line="360" w:lineRule="auto"/>
        <w:ind w:left="426"/>
        <w:jc w:val="both"/>
        <w:rPr>
          <w:b/>
          <w:sz w:val="20"/>
          <w:szCs w:val="20"/>
        </w:rPr>
      </w:pPr>
      <w:r>
        <w:rPr>
          <w:b/>
          <w:sz w:val="20"/>
          <w:szCs w:val="20"/>
        </w:rPr>
        <w:t>2) załadunek zebranych odpadów komunalnych,</w:t>
      </w:r>
    </w:p>
    <w:p w14:paraId="3D5329ED" w14:textId="317B3802" w:rsidR="00216881" w:rsidRDefault="00216881" w:rsidP="00216881">
      <w:pPr>
        <w:spacing w:line="360" w:lineRule="auto"/>
        <w:ind w:left="426"/>
        <w:jc w:val="both"/>
        <w:rPr>
          <w:b/>
          <w:sz w:val="20"/>
          <w:szCs w:val="20"/>
        </w:rPr>
      </w:pPr>
      <w:r>
        <w:rPr>
          <w:b/>
          <w:sz w:val="20"/>
          <w:szCs w:val="20"/>
        </w:rPr>
        <w:t>3) nadzorowanie wykonywania usług objętych przedmiotem zamówienia.</w:t>
      </w:r>
    </w:p>
    <w:bookmarkEnd w:id="5"/>
    <w:p w14:paraId="5F207E57" w14:textId="5E2D79E3" w:rsidR="00B757C7" w:rsidRPr="00B757C7" w:rsidRDefault="00B757C7" w:rsidP="00216881">
      <w:pPr>
        <w:spacing w:line="360" w:lineRule="auto"/>
        <w:ind w:left="426"/>
        <w:jc w:val="both"/>
        <w:rPr>
          <w:bCs/>
          <w:sz w:val="20"/>
          <w:szCs w:val="20"/>
        </w:rPr>
      </w:pPr>
      <w:r w:rsidRPr="00B757C7">
        <w:rPr>
          <w:bCs/>
          <w:sz w:val="20"/>
          <w:szCs w:val="20"/>
        </w:rPr>
        <w:t>Wymóg określony powyżej musi być spełniony przez cały okres realizacji zamówienia w zakresie odbioru i transportu odpadów komunalnych oraz w całym zakresie realizacji wskazanej usługi.</w:t>
      </w:r>
    </w:p>
    <w:p w14:paraId="0000006D" w14:textId="3C7407F4" w:rsidR="00A24F45" w:rsidRDefault="00865A6F" w:rsidP="00AC1EC2">
      <w:pPr>
        <w:numPr>
          <w:ilvl w:val="0"/>
          <w:numId w:val="2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w:t>
      </w:r>
      <w:r w:rsidR="00EA5A35">
        <w:rPr>
          <w:sz w:val="20"/>
          <w:szCs w:val="20"/>
        </w:rPr>
        <w:t xml:space="preserve">, stanowiącymi Załącznik </w:t>
      </w:r>
      <w:r w:rsidR="00EA5A35">
        <w:rPr>
          <w:sz w:val="20"/>
          <w:szCs w:val="20"/>
        </w:rPr>
        <w:br/>
      </w:r>
      <w:r w:rsidR="00EA5A35" w:rsidRPr="0071705F">
        <w:rPr>
          <w:b/>
          <w:sz w:val="20"/>
          <w:szCs w:val="20"/>
        </w:rPr>
        <w:t xml:space="preserve">nr </w:t>
      </w:r>
      <w:r w:rsidR="0071705F" w:rsidRPr="0071705F">
        <w:rPr>
          <w:b/>
          <w:sz w:val="20"/>
          <w:szCs w:val="20"/>
        </w:rPr>
        <w:t>5</w:t>
      </w:r>
      <w:r w:rsidRPr="0071705F">
        <w:rPr>
          <w:b/>
          <w:sz w:val="20"/>
          <w:szCs w:val="20"/>
        </w:rPr>
        <w:t xml:space="preserve"> </w:t>
      </w:r>
      <w:r w:rsidR="00EA5A35" w:rsidRPr="0071705F">
        <w:rPr>
          <w:b/>
          <w:sz w:val="20"/>
          <w:szCs w:val="20"/>
        </w:rPr>
        <w:t>do SWZ</w:t>
      </w:r>
      <w:r w:rsidR="00EA5A35" w:rsidRPr="0071705F">
        <w:rPr>
          <w:sz w:val="20"/>
          <w:szCs w:val="20"/>
        </w:rPr>
        <w:t xml:space="preserve"> </w:t>
      </w:r>
      <w:r w:rsidR="00EA5A35">
        <w:rPr>
          <w:sz w:val="20"/>
          <w:szCs w:val="20"/>
        </w:rPr>
        <w:t>oraz Opisie przedmiotu z</w:t>
      </w:r>
      <w:r>
        <w:rPr>
          <w:sz w:val="20"/>
          <w:szCs w:val="20"/>
        </w:rPr>
        <w:t xml:space="preserve">amówienia </w:t>
      </w:r>
      <w:r w:rsidR="00EA5A35">
        <w:rPr>
          <w:sz w:val="20"/>
          <w:szCs w:val="20"/>
        </w:rPr>
        <w:t>- pkt. IV</w:t>
      </w:r>
      <w:r>
        <w:rPr>
          <w:sz w:val="20"/>
          <w:szCs w:val="20"/>
        </w:rPr>
        <w:t xml:space="preserve"> SWZ. </w:t>
      </w:r>
    </w:p>
    <w:p w14:paraId="583E718D" w14:textId="14FFD9CA" w:rsidR="00FE5F0A" w:rsidRDefault="00205E5A" w:rsidP="00AC1EC2">
      <w:pPr>
        <w:numPr>
          <w:ilvl w:val="0"/>
          <w:numId w:val="24"/>
        </w:numPr>
        <w:spacing w:before="240" w:after="240"/>
        <w:ind w:left="426"/>
        <w:jc w:val="both"/>
        <w:rPr>
          <w:sz w:val="20"/>
          <w:szCs w:val="20"/>
        </w:rPr>
      </w:pPr>
      <w:r>
        <w:rPr>
          <w:sz w:val="20"/>
          <w:szCs w:val="20"/>
        </w:rPr>
        <w:t xml:space="preserve">Zamawiający  </w:t>
      </w:r>
      <w:r w:rsidR="00865A6F">
        <w:rPr>
          <w:sz w:val="20"/>
          <w:szCs w:val="20"/>
        </w:rPr>
        <w:t xml:space="preserve">nie określa dodatkowych wymagań związanych z zatrudnianiem osób, o których mowa w art. 96 ust. 2 pkt 2 </w:t>
      </w:r>
      <w:proofErr w:type="spellStart"/>
      <w:r w:rsidR="00865A6F">
        <w:rPr>
          <w:sz w:val="20"/>
          <w:szCs w:val="20"/>
        </w:rPr>
        <w:t>P</w:t>
      </w:r>
      <w:bookmarkStart w:id="7" w:name="_x24vtaagcm5x" w:colFirst="0" w:colLast="0"/>
      <w:bookmarkEnd w:id="7"/>
      <w:r w:rsidR="009135CD">
        <w:rPr>
          <w:sz w:val="20"/>
          <w:szCs w:val="20"/>
        </w:rPr>
        <w:t>zp</w:t>
      </w:r>
      <w:proofErr w:type="spellEnd"/>
      <w:r w:rsidR="00735B72">
        <w:rPr>
          <w:sz w:val="20"/>
          <w:szCs w:val="20"/>
        </w:rPr>
        <w:t>.</w:t>
      </w:r>
    </w:p>
    <w:p w14:paraId="168CAB67" w14:textId="77777777" w:rsidR="00FE5F0A" w:rsidRPr="00FE5F0A" w:rsidRDefault="00FE5F0A" w:rsidP="00FE5F0A">
      <w:pPr>
        <w:spacing w:before="240" w:after="240"/>
        <w:ind w:left="426"/>
        <w:jc w:val="both"/>
        <w:rPr>
          <w:sz w:val="20"/>
          <w:szCs w:val="20"/>
        </w:rPr>
      </w:pPr>
    </w:p>
    <w:p w14:paraId="0000006F" w14:textId="0E0E3831" w:rsidR="00A24F45" w:rsidRDefault="003B51BB">
      <w:pPr>
        <w:pStyle w:val="Nagwek2"/>
        <w:spacing w:before="240" w:after="240"/>
      </w:pPr>
      <w:r>
        <w:t>I</w:t>
      </w:r>
      <w:r w:rsidR="00865A6F">
        <w:t>V. Opis przedmiotu zamówienia</w:t>
      </w:r>
    </w:p>
    <w:p w14:paraId="27B05C1E" w14:textId="408CA020" w:rsidR="00110D3B" w:rsidRPr="00110D3B" w:rsidRDefault="00E87988" w:rsidP="00110D3B">
      <w:pPr>
        <w:spacing w:line="360" w:lineRule="auto"/>
        <w:jc w:val="both"/>
        <w:rPr>
          <w:sz w:val="20"/>
          <w:szCs w:val="20"/>
          <w:lang w:val="pl-PL"/>
        </w:rPr>
      </w:pPr>
      <w:r w:rsidRPr="00FE5F0A">
        <w:rPr>
          <w:bCs/>
          <w:sz w:val="20"/>
          <w:szCs w:val="20"/>
        </w:rPr>
        <w:t>1.</w:t>
      </w:r>
      <w:r>
        <w:rPr>
          <w:sz w:val="20"/>
          <w:szCs w:val="20"/>
        </w:rPr>
        <w:t xml:space="preserve"> </w:t>
      </w:r>
      <w:r w:rsidR="00984D90">
        <w:rPr>
          <w:sz w:val="20"/>
          <w:szCs w:val="20"/>
        </w:rPr>
        <w:t xml:space="preserve">Przedmiotem zamówienia jest </w:t>
      </w:r>
      <w:r w:rsidR="00984D90" w:rsidRPr="00E96116">
        <w:rPr>
          <w:b/>
          <w:sz w:val="20"/>
          <w:szCs w:val="20"/>
        </w:rPr>
        <w:t xml:space="preserve">wykonanie </w:t>
      </w:r>
      <w:r w:rsidR="00984D90">
        <w:rPr>
          <w:b/>
          <w:sz w:val="20"/>
          <w:szCs w:val="20"/>
        </w:rPr>
        <w:t>usługi</w:t>
      </w:r>
      <w:r w:rsidR="00984D90" w:rsidRPr="00E96116">
        <w:rPr>
          <w:b/>
          <w:sz w:val="20"/>
          <w:szCs w:val="20"/>
        </w:rPr>
        <w:t xml:space="preserve"> pn. </w:t>
      </w:r>
      <w:r w:rsidR="00984D90" w:rsidRPr="00984D90">
        <w:rPr>
          <w:b/>
          <w:bCs/>
          <w:sz w:val="20"/>
          <w:szCs w:val="20"/>
        </w:rPr>
        <w:t>„</w:t>
      </w:r>
      <w:r w:rsidR="00984D90" w:rsidRPr="00984D90">
        <w:rPr>
          <w:b/>
          <w:sz w:val="20"/>
          <w:szCs w:val="20"/>
        </w:rPr>
        <w:t>Odbiór i transport odpadów komunalnych pochodzących z nieruchomości pozostających w zorganizowanym przez Gminę Rudniki systemie odbioru odpadów komunalnych w latach 2022-2023</w:t>
      </w:r>
      <w:r w:rsidR="00E96116" w:rsidRPr="00E96116">
        <w:rPr>
          <w:b/>
          <w:bCs/>
          <w:sz w:val="20"/>
          <w:szCs w:val="20"/>
        </w:rPr>
        <w:t>”</w:t>
      </w:r>
      <w:r w:rsidR="00E96116" w:rsidRPr="00E96116">
        <w:rPr>
          <w:sz w:val="20"/>
          <w:szCs w:val="20"/>
        </w:rPr>
        <w:t xml:space="preserve">, </w:t>
      </w:r>
      <w:r w:rsidR="00110D3B">
        <w:rPr>
          <w:sz w:val="20"/>
          <w:szCs w:val="20"/>
        </w:rPr>
        <w:t xml:space="preserve">polegającej na </w:t>
      </w:r>
      <w:r w:rsidR="00110D3B" w:rsidRPr="00110D3B">
        <w:rPr>
          <w:sz w:val="20"/>
          <w:szCs w:val="20"/>
        </w:rPr>
        <w:t>o</w:t>
      </w:r>
      <w:proofErr w:type="spellStart"/>
      <w:r w:rsidR="00110D3B" w:rsidRPr="00110D3B">
        <w:rPr>
          <w:sz w:val="20"/>
          <w:szCs w:val="20"/>
          <w:lang w:val="pl-PL"/>
        </w:rPr>
        <w:t>dbi</w:t>
      </w:r>
      <w:r w:rsidR="00110D3B">
        <w:rPr>
          <w:sz w:val="20"/>
          <w:szCs w:val="20"/>
          <w:lang w:val="pl-PL"/>
        </w:rPr>
        <w:t>orze</w:t>
      </w:r>
      <w:proofErr w:type="spellEnd"/>
      <w:r w:rsidR="00110D3B" w:rsidRPr="00110D3B">
        <w:rPr>
          <w:sz w:val="20"/>
          <w:szCs w:val="20"/>
          <w:lang w:val="pl-PL"/>
        </w:rPr>
        <w:t>, transpor</w:t>
      </w:r>
      <w:r w:rsidR="00110D3B">
        <w:rPr>
          <w:sz w:val="20"/>
          <w:szCs w:val="20"/>
          <w:lang w:val="pl-PL"/>
        </w:rPr>
        <w:t>cie</w:t>
      </w:r>
      <w:r w:rsidR="00110D3B" w:rsidRPr="00110D3B">
        <w:rPr>
          <w:sz w:val="20"/>
          <w:szCs w:val="20"/>
          <w:lang w:val="pl-PL"/>
        </w:rPr>
        <w:t xml:space="preserve"> i zagospodarowani</w:t>
      </w:r>
      <w:r w:rsidR="00110D3B">
        <w:rPr>
          <w:sz w:val="20"/>
          <w:szCs w:val="20"/>
          <w:lang w:val="pl-PL"/>
        </w:rPr>
        <w:t>u</w:t>
      </w:r>
      <w:r w:rsidR="00110D3B" w:rsidRPr="00110D3B">
        <w:rPr>
          <w:sz w:val="20"/>
          <w:szCs w:val="20"/>
          <w:lang w:val="pl-PL"/>
        </w:rPr>
        <w:t xml:space="preserve"> odpadów komunalnych oraz wyposażeni</w:t>
      </w:r>
      <w:r w:rsidR="00110D3B">
        <w:rPr>
          <w:sz w:val="20"/>
          <w:szCs w:val="20"/>
          <w:lang w:val="pl-PL"/>
        </w:rPr>
        <w:t>u</w:t>
      </w:r>
      <w:r w:rsidR="00110D3B" w:rsidRPr="00110D3B">
        <w:rPr>
          <w:sz w:val="20"/>
          <w:szCs w:val="20"/>
          <w:lang w:val="pl-PL"/>
        </w:rPr>
        <w:t xml:space="preserve"> nieruchomości zamieszkałych na terenie Gminy Rudniki w pojemniki i worki do zbierania odpadów komunalnych zmieszanych i segregowanych oraz obsługa Punktu Selektywnego Zbierania Odpadów Komunalnych (PSZOK).</w:t>
      </w:r>
    </w:p>
    <w:p w14:paraId="33CABD8C" w14:textId="77777777" w:rsidR="00110D3B" w:rsidRPr="00110D3B" w:rsidRDefault="00110D3B" w:rsidP="00110D3B">
      <w:pPr>
        <w:spacing w:line="360" w:lineRule="auto"/>
        <w:jc w:val="both"/>
        <w:rPr>
          <w:b/>
          <w:sz w:val="20"/>
          <w:szCs w:val="20"/>
          <w:lang w:val="pl-PL"/>
        </w:rPr>
      </w:pPr>
    </w:p>
    <w:p w14:paraId="03D664C0" w14:textId="77777777" w:rsidR="00110D3B" w:rsidRPr="00110D3B" w:rsidRDefault="00110D3B" w:rsidP="00110D3B">
      <w:pPr>
        <w:spacing w:line="360" w:lineRule="auto"/>
        <w:jc w:val="both"/>
        <w:rPr>
          <w:b/>
          <w:sz w:val="20"/>
          <w:szCs w:val="20"/>
          <w:lang w:val="pl-PL"/>
        </w:rPr>
      </w:pPr>
    </w:p>
    <w:p w14:paraId="52E3D8C4" w14:textId="77777777" w:rsidR="00110D3B" w:rsidRPr="00110D3B" w:rsidRDefault="00110D3B" w:rsidP="00110D3B">
      <w:pPr>
        <w:spacing w:line="360" w:lineRule="auto"/>
        <w:jc w:val="both"/>
        <w:rPr>
          <w:b/>
          <w:sz w:val="20"/>
          <w:szCs w:val="20"/>
          <w:lang w:val="pl-PL"/>
        </w:rPr>
      </w:pPr>
      <w:r w:rsidRPr="00110D3B">
        <w:rPr>
          <w:b/>
          <w:sz w:val="20"/>
          <w:szCs w:val="20"/>
          <w:lang w:val="pl-PL"/>
        </w:rPr>
        <w:t>Charakterystyka gminy:</w:t>
      </w:r>
    </w:p>
    <w:p w14:paraId="09FFA7D4" w14:textId="77777777" w:rsidR="00110D3B" w:rsidRPr="00110D3B" w:rsidRDefault="00110D3B" w:rsidP="00110D3B">
      <w:pPr>
        <w:spacing w:line="360" w:lineRule="auto"/>
        <w:jc w:val="both"/>
        <w:rPr>
          <w:sz w:val="20"/>
          <w:szCs w:val="20"/>
          <w:lang w:val="pl-PL"/>
        </w:rPr>
      </w:pPr>
    </w:p>
    <w:p w14:paraId="2FD63494" w14:textId="77777777" w:rsidR="00110D3B" w:rsidRPr="00110D3B" w:rsidRDefault="00110D3B" w:rsidP="00110D3B">
      <w:pPr>
        <w:spacing w:line="360" w:lineRule="auto"/>
        <w:jc w:val="both"/>
        <w:rPr>
          <w:sz w:val="20"/>
          <w:szCs w:val="20"/>
          <w:lang w:val="x-none"/>
        </w:rPr>
      </w:pPr>
      <w:r w:rsidRPr="00110D3B">
        <w:rPr>
          <w:sz w:val="20"/>
          <w:szCs w:val="20"/>
          <w:lang w:val="x-none"/>
        </w:rPr>
        <w:t>Gmina Rudniki jest gminą wiejską, położoną w powiecie oleskim, województwie opolskim.</w:t>
      </w:r>
    </w:p>
    <w:p w14:paraId="24E2BFE0" w14:textId="6DE7C430" w:rsidR="00110D3B" w:rsidRPr="00110D3B" w:rsidRDefault="00110D3B" w:rsidP="00110D3B">
      <w:pPr>
        <w:spacing w:line="360" w:lineRule="auto"/>
        <w:jc w:val="both"/>
        <w:rPr>
          <w:sz w:val="20"/>
          <w:szCs w:val="20"/>
          <w:lang w:val="pl-PL"/>
        </w:rPr>
      </w:pPr>
      <w:r w:rsidRPr="00110D3B">
        <w:rPr>
          <w:sz w:val="20"/>
          <w:szCs w:val="20"/>
          <w:lang w:val="x-none"/>
        </w:rPr>
        <w:t>Powierzchnia Gminy Rudniki wynosi 100,52 km</w:t>
      </w:r>
      <w:r w:rsidRPr="00110D3B">
        <w:rPr>
          <w:sz w:val="20"/>
          <w:szCs w:val="20"/>
          <w:vertAlign w:val="superscript"/>
          <w:lang w:val="pl-PL"/>
        </w:rPr>
        <w:t>2</w:t>
      </w:r>
      <w:r w:rsidRPr="00110D3B">
        <w:rPr>
          <w:sz w:val="20"/>
          <w:szCs w:val="20"/>
          <w:lang w:val="x-none"/>
        </w:rPr>
        <w:t xml:space="preserve">. </w:t>
      </w:r>
    </w:p>
    <w:p w14:paraId="3C6ECAB2" w14:textId="6F5E5A19" w:rsidR="00110D3B" w:rsidRPr="00110D3B" w:rsidRDefault="00110D3B" w:rsidP="00110D3B">
      <w:pPr>
        <w:spacing w:line="360" w:lineRule="auto"/>
        <w:jc w:val="both"/>
        <w:rPr>
          <w:sz w:val="20"/>
          <w:szCs w:val="20"/>
          <w:lang w:val="pl-PL"/>
        </w:rPr>
      </w:pPr>
      <w:r w:rsidRPr="00110D3B">
        <w:rPr>
          <w:sz w:val="20"/>
          <w:szCs w:val="20"/>
          <w:lang w:val="x-none"/>
        </w:rPr>
        <w:t xml:space="preserve">Liczba mieszkańców zameldowanych na pobyt stały i czasowy, wg stanu na dzień </w:t>
      </w:r>
      <w:r w:rsidRPr="00110D3B">
        <w:rPr>
          <w:sz w:val="20"/>
          <w:szCs w:val="20"/>
          <w:lang w:val="pl-PL"/>
        </w:rPr>
        <w:t>31</w:t>
      </w:r>
      <w:r w:rsidRPr="00110D3B">
        <w:rPr>
          <w:sz w:val="20"/>
          <w:szCs w:val="20"/>
          <w:lang w:val="x-none"/>
        </w:rPr>
        <w:t>.</w:t>
      </w:r>
      <w:r w:rsidRPr="00110D3B">
        <w:rPr>
          <w:sz w:val="20"/>
          <w:szCs w:val="20"/>
          <w:lang w:val="pl-PL"/>
        </w:rPr>
        <w:t>12</w:t>
      </w:r>
      <w:r w:rsidRPr="00110D3B">
        <w:rPr>
          <w:sz w:val="20"/>
          <w:szCs w:val="20"/>
          <w:lang w:val="x-none"/>
        </w:rPr>
        <w:t>.2020</w:t>
      </w:r>
      <w:r w:rsidRPr="00110D3B">
        <w:rPr>
          <w:sz w:val="20"/>
          <w:szCs w:val="20"/>
          <w:lang w:val="pl-PL"/>
        </w:rPr>
        <w:t xml:space="preserve"> </w:t>
      </w:r>
      <w:r w:rsidRPr="00110D3B">
        <w:rPr>
          <w:sz w:val="20"/>
          <w:szCs w:val="20"/>
          <w:lang w:val="x-none"/>
        </w:rPr>
        <w:t>r. wynosi 8082.</w:t>
      </w:r>
    </w:p>
    <w:p w14:paraId="4B8402C4" w14:textId="2FD7C5CB" w:rsidR="00110D3B" w:rsidRPr="00110D3B" w:rsidRDefault="00110D3B" w:rsidP="00110D3B">
      <w:pPr>
        <w:spacing w:line="360" w:lineRule="auto"/>
        <w:jc w:val="both"/>
        <w:rPr>
          <w:sz w:val="20"/>
          <w:szCs w:val="20"/>
          <w:lang w:val="pl-PL"/>
        </w:rPr>
      </w:pPr>
      <w:r w:rsidRPr="00110D3B">
        <w:rPr>
          <w:sz w:val="20"/>
          <w:szCs w:val="20"/>
          <w:lang w:val="pl-PL"/>
        </w:rPr>
        <w:t>Szacowana ilość nieruchomości zamieszkałych na terenie gminy 2150. Liczba osób zamieszkałych na terenie gminy w roku 2020 na podstawie złożonych deklaracji gospodarowaniu odpadami komun</w:t>
      </w:r>
      <w:r>
        <w:rPr>
          <w:sz w:val="20"/>
          <w:szCs w:val="20"/>
          <w:lang w:val="pl-PL"/>
        </w:rPr>
        <w:t>a</w:t>
      </w:r>
      <w:r w:rsidRPr="00110D3B">
        <w:rPr>
          <w:sz w:val="20"/>
          <w:szCs w:val="20"/>
          <w:lang w:val="pl-PL"/>
        </w:rPr>
        <w:t>lnymi wynosiła 7010.</w:t>
      </w:r>
    </w:p>
    <w:p w14:paraId="226AFB36" w14:textId="77777777" w:rsidR="00110D3B" w:rsidRPr="00110D3B" w:rsidRDefault="00110D3B" w:rsidP="00110D3B">
      <w:pPr>
        <w:spacing w:line="360" w:lineRule="auto"/>
        <w:jc w:val="both"/>
        <w:rPr>
          <w:sz w:val="20"/>
          <w:szCs w:val="20"/>
          <w:lang w:val="pl-PL"/>
        </w:rPr>
      </w:pPr>
      <w:r w:rsidRPr="00110D3B">
        <w:rPr>
          <w:sz w:val="20"/>
          <w:szCs w:val="20"/>
          <w:lang w:val="pl-PL"/>
        </w:rPr>
        <w:t xml:space="preserve">Teren Gminy Rudniki stanowią wsie i przysiółki: </w:t>
      </w:r>
      <w:proofErr w:type="spellStart"/>
      <w:r w:rsidRPr="00110D3B">
        <w:rPr>
          <w:sz w:val="20"/>
          <w:szCs w:val="20"/>
          <w:lang w:val="pl-PL"/>
        </w:rPr>
        <w:t>Banasiówka</w:t>
      </w:r>
      <w:proofErr w:type="spellEnd"/>
      <w:r w:rsidRPr="00110D3B">
        <w:rPr>
          <w:sz w:val="20"/>
          <w:szCs w:val="20"/>
          <w:lang w:val="pl-PL"/>
        </w:rPr>
        <w:t xml:space="preserve">, Bliźniaki, Bobrowa, Borek, Brzeziny </w:t>
      </w:r>
      <w:proofErr w:type="spellStart"/>
      <w:r w:rsidRPr="00110D3B">
        <w:rPr>
          <w:sz w:val="20"/>
          <w:szCs w:val="20"/>
          <w:lang w:val="pl-PL"/>
        </w:rPr>
        <w:t>Cieciułowskie</w:t>
      </w:r>
      <w:proofErr w:type="spellEnd"/>
      <w:r w:rsidRPr="00110D3B">
        <w:rPr>
          <w:sz w:val="20"/>
          <w:szCs w:val="20"/>
          <w:lang w:val="pl-PL"/>
        </w:rPr>
        <w:t xml:space="preserve">, Chwiły, Cieciułów, Dalachów, Faustianka, Hajdamaki, </w:t>
      </w:r>
      <w:proofErr w:type="spellStart"/>
      <w:r w:rsidRPr="00110D3B">
        <w:rPr>
          <w:sz w:val="20"/>
          <w:szCs w:val="20"/>
          <w:lang w:val="pl-PL"/>
        </w:rPr>
        <w:t>Ignachy</w:t>
      </w:r>
      <w:proofErr w:type="spellEnd"/>
      <w:r w:rsidRPr="00110D3B">
        <w:rPr>
          <w:sz w:val="20"/>
          <w:szCs w:val="20"/>
          <w:lang w:val="pl-PL"/>
        </w:rPr>
        <w:t xml:space="preserve">, Janinów, Jaworek, Jaworzno, Jaworzno Bankowe, Jelonki, Julianpol, Kuźnica, Łazy, </w:t>
      </w:r>
      <w:proofErr w:type="spellStart"/>
      <w:r w:rsidRPr="00110D3B">
        <w:rPr>
          <w:sz w:val="20"/>
          <w:szCs w:val="20"/>
          <w:lang w:val="pl-PL"/>
        </w:rPr>
        <w:t>Mirowszczyzna</w:t>
      </w:r>
      <w:proofErr w:type="spellEnd"/>
      <w:r w:rsidRPr="00110D3B">
        <w:rPr>
          <w:sz w:val="20"/>
          <w:szCs w:val="20"/>
          <w:lang w:val="pl-PL"/>
        </w:rPr>
        <w:t xml:space="preserve">, Młyny, Mostki, Nowy Bugaj, Odcinek, Pieńki, Polesie, Porąbki, Rudniki, Słowików, Stary Bugaj, Stawki </w:t>
      </w:r>
      <w:proofErr w:type="spellStart"/>
      <w:r w:rsidRPr="00110D3B">
        <w:rPr>
          <w:sz w:val="20"/>
          <w:szCs w:val="20"/>
          <w:lang w:val="pl-PL"/>
        </w:rPr>
        <w:t>Cieciułowskie</w:t>
      </w:r>
      <w:proofErr w:type="spellEnd"/>
      <w:r w:rsidRPr="00110D3B">
        <w:rPr>
          <w:sz w:val="20"/>
          <w:szCs w:val="20"/>
          <w:lang w:val="pl-PL"/>
        </w:rPr>
        <w:t xml:space="preserve">, Stawki Żytniowskie, Teodorówka, </w:t>
      </w:r>
      <w:proofErr w:type="spellStart"/>
      <w:r w:rsidRPr="00110D3B">
        <w:rPr>
          <w:sz w:val="20"/>
          <w:szCs w:val="20"/>
          <w:lang w:val="pl-PL"/>
        </w:rPr>
        <w:t>Wytoka</w:t>
      </w:r>
      <w:proofErr w:type="spellEnd"/>
      <w:r w:rsidRPr="00110D3B">
        <w:rPr>
          <w:sz w:val="20"/>
          <w:szCs w:val="20"/>
          <w:lang w:val="pl-PL"/>
        </w:rPr>
        <w:t>, Żurawie, Żytniów.</w:t>
      </w:r>
    </w:p>
    <w:p w14:paraId="7D341C08" w14:textId="77777777" w:rsidR="00110D3B" w:rsidRPr="00110D3B" w:rsidRDefault="00110D3B" w:rsidP="00110D3B">
      <w:pPr>
        <w:spacing w:line="360" w:lineRule="auto"/>
        <w:jc w:val="both"/>
        <w:rPr>
          <w:sz w:val="20"/>
          <w:szCs w:val="20"/>
          <w:lang w:val="pl-PL"/>
        </w:rPr>
      </w:pPr>
      <w:r w:rsidRPr="00110D3B">
        <w:rPr>
          <w:sz w:val="20"/>
          <w:szCs w:val="20"/>
          <w:lang w:val="pl-PL"/>
        </w:rPr>
        <w:lastRenderedPageBreak/>
        <w:t xml:space="preserve">Rozmieszczenie punktów adresowych oraz stopień zagęszczenia zabudowy mieszkaniowej </w:t>
      </w:r>
      <w:r w:rsidRPr="00110D3B">
        <w:rPr>
          <w:sz w:val="20"/>
          <w:szCs w:val="20"/>
          <w:lang w:val="pl-PL"/>
        </w:rPr>
        <w:br/>
        <w:t xml:space="preserve">w poszczególnych miejscowościach w Gminie Rudniki jest przedstawione na ogólnodostępnym portalu internetowym: </w:t>
      </w:r>
      <w:hyperlink r:id="rId13" w:tgtFrame="_blank" w:history="1">
        <w:r w:rsidRPr="00110D3B">
          <w:rPr>
            <w:rStyle w:val="Hipercze"/>
            <w:sz w:val="20"/>
            <w:szCs w:val="20"/>
            <w:lang w:val="pl-PL"/>
          </w:rPr>
          <w:t>www.geoportal.gov.pl</w:t>
        </w:r>
      </w:hyperlink>
      <w:r w:rsidRPr="00110D3B">
        <w:rPr>
          <w:sz w:val="20"/>
          <w:szCs w:val="20"/>
          <w:lang w:val="pl-PL"/>
        </w:rPr>
        <w:t>.</w:t>
      </w:r>
    </w:p>
    <w:p w14:paraId="532461CE" w14:textId="77777777" w:rsidR="00110D3B" w:rsidRPr="00110D3B" w:rsidRDefault="00110D3B" w:rsidP="00110D3B">
      <w:pPr>
        <w:spacing w:line="360" w:lineRule="auto"/>
        <w:jc w:val="both"/>
        <w:rPr>
          <w:sz w:val="20"/>
          <w:szCs w:val="20"/>
          <w:lang w:val="pl-PL"/>
        </w:rPr>
      </w:pPr>
    </w:p>
    <w:p w14:paraId="35C90244" w14:textId="77777777" w:rsidR="00110D3B" w:rsidRPr="00110D3B" w:rsidRDefault="00110D3B" w:rsidP="00110D3B">
      <w:pPr>
        <w:spacing w:line="360" w:lineRule="auto"/>
        <w:jc w:val="both"/>
        <w:rPr>
          <w:sz w:val="20"/>
          <w:szCs w:val="20"/>
          <w:u w:val="single"/>
          <w:lang w:val="pl-PL"/>
        </w:rPr>
      </w:pPr>
      <w:r w:rsidRPr="00110D3B">
        <w:rPr>
          <w:sz w:val="20"/>
          <w:szCs w:val="20"/>
          <w:u w:val="single"/>
          <w:lang w:val="pl-PL"/>
        </w:rPr>
        <w:t>W trakcie realizacji niniejszego zamówienia liczba mieszkańców oraz liczba nieruchomości zamieszkałych może zmienić się w granicach od -15% do +15%</w:t>
      </w:r>
    </w:p>
    <w:p w14:paraId="7B68A9CA" w14:textId="77777777" w:rsidR="00110D3B" w:rsidRPr="00110D3B" w:rsidRDefault="00110D3B" w:rsidP="00110D3B">
      <w:pPr>
        <w:spacing w:line="360" w:lineRule="auto"/>
        <w:jc w:val="both"/>
        <w:rPr>
          <w:sz w:val="20"/>
          <w:szCs w:val="20"/>
          <w:lang w:val="pl-PL"/>
        </w:rPr>
      </w:pPr>
    </w:p>
    <w:p w14:paraId="7946A856" w14:textId="77777777" w:rsidR="00110D3B" w:rsidRPr="00110D3B" w:rsidRDefault="00110D3B" w:rsidP="00110D3B">
      <w:pPr>
        <w:spacing w:line="360" w:lineRule="auto"/>
        <w:jc w:val="both"/>
        <w:rPr>
          <w:sz w:val="20"/>
          <w:szCs w:val="20"/>
          <w:lang w:val="pl-PL"/>
        </w:rPr>
      </w:pPr>
      <w:r w:rsidRPr="00110D3B">
        <w:rPr>
          <w:sz w:val="20"/>
          <w:szCs w:val="20"/>
          <w:lang w:val="pl-PL"/>
        </w:rPr>
        <w:t>Zestawienie ilości poszczególnych rodzajów odpadów</w:t>
      </w:r>
      <w:r w:rsidRPr="00110D3B">
        <w:rPr>
          <w:b/>
          <w:sz w:val="20"/>
          <w:szCs w:val="20"/>
          <w:lang w:val="pl-PL"/>
        </w:rPr>
        <w:t xml:space="preserve"> </w:t>
      </w:r>
      <w:r w:rsidRPr="00110D3B">
        <w:rPr>
          <w:sz w:val="20"/>
          <w:szCs w:val="20"/>
          <w:lang w:val="pl-PL"/>
        </w:rPr>
        <w:t>odebranych i zebranych od mieszkańców z terenu Gminy Rudniki w 2019 r. z podziałem na poszczególne frakcje:</w:t>
      </w:r>
    </w:p>
    <w:p w14:paraId="26B4D21F" w14:textId="77777777" w:rsidR="00110D3B" w:rsidRPr="00110D3B" w:rsidRDefault="00110D3B" w:rsidP="00110D3B">
      <w:pPr>
        <w:spacing w:line="360" w:lineRule="auto"/>
        <w:jc w:val="both"/>
        <w:rPr>
          <w:sz w:val="20"/>
          <w:szCs w:val="20"/>
          <w:lang w:val="pl-PL"/>
        </w:rPr>
      </w:pPr>
    </w:p>
    <w:tbl>
      <w:tblPr>
        <w:tblW w:w="9168" w:type="dxa"/>
        <w:tblLayout w:type="fixed"/>
        <w:tblCellMar>
          <w:left w:w="10" w:type="dxa"/>
          <w:right w:w="10" w:type="dxa"/>
        </w:tblCellMar>
        <w:tblLook w:val="04A0" w:firstRow="1" w:lastRow="0" w:firstColumn="1" w:lastColumn="0" w:noHBand="0" w:noVBand="1"/>
      </w:tblPr>
      <w:tblGrid>
        <w:gridCol w:w="517"/>
        <w:gridCol w:w="1436"/>
        <w:gridCol w:w="6011"/>
        <w:gridCol w:w="1204"/>
      </w:tblGrid>
      <w:tr w:rsidR="00110D3B" w:rsidRPr="00110D3B" w14:paraId="7C4C9ED4" w14:textId="77777777" w:rsidTr="00B90507">
        <w:trPr>
          <w:trHeight w:val="490"/>
        </w:trPr>
        <w:tc>
          <w:tcPr>
            <w:tcW w:w="517"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vAlign w:val="center"/>
          </w:tcPr>
          <w:p w14:paraId="01EDB1E1" w14:textId="77777777" w:rsidR="00110D3B" w:rsidRPr="00110D3B" w:rsidRDefault="00110D3B" w:rsidP="00110D3B">
            <w:pPr>
              <w:spacing w:line="360" w:lineRule="auto"/>
              <w:jc w:val="both"/>
              <w:rPr>
                <w:sz w:val="20"/>
                <w:szCs w:val="20"/>
                <w:lang w:val="pl-PL"/>
              </w:rPr>
            </w:pPr>
            <w:r w:rsidRPr="00110D3B">
              <w:rPr>
                <w:b/>
                <w:sz w:val="20"/>
                <w:szCs w:val="20"/>
                <w:lang w:val="pl-PL"/>
              </w:rPr>
              <w:t>Lp.</w:t>
            </w:r>
          </w:p>
        </w:tc>
        <w:tc>
          <w:tcPr>
            <w:tcW w:w="1436"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16CDA436" w14:textId="77777777" w:rsidR="00110D3B" w:rsidRPr="00110D3B" w:rsidRDefault="00110D3B" w:rsidP="00110D3B">
            <w:pPr>
              <w:spacing w:line="360" w:lineRule="auto"/>
              <w:jc w:val="both"/>
              <w:rPr>
                <w:sz w:val="20"/>
                <w:szCs w:val="20"/>
                <w:lang w:val="pl-PL"/>
              </w:rPr>
            </w:pPr>
            <w:r w:rsidRPr="00110D3B">
              <w:rPr>
                <w:b/>
                <w:sz w:val="20"/>
                <w:szCs w:val="20"/>
                <w:lang w:val="pl-PL"/>
              </w:rPr>
              <w:t>Kod odpadów</w:t>
            </w:r>
          </w:p>
        </w:tc>
        <w:tc>
          <w:tcPr>
            <w:tcW w:w="6011"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vAlign w:val="center"/>
          </w:tcPr>
          <w:p w14:paraId="6A216A2F" w14:textId="77777777" w:rsidR="00110D3B" w:rsidRPr="00110D3B" w:rsidRDefault="00110D3B" w:rsidP="00110D3B">
            <w:pPr>
              <w:spacing w:line="360" w:lineRule="auto"/>
              <w:jc w:val="both"/>
              <w:rPr>
                <w:sz w:val="20"/>
                <w:szCs w:val="20"/>
                <w:lang w:val="pl-PL"/>
              </w:rPr>
            </w:pPr>
            <w:r w:rsidRPr="00110D3B">
              <w:rPr>
                <w:b/>
                <w:sz w:val="20"/>
                <w:szCs w:val="20"/>
                <w:lang w:val="pl-PL"/>
              </w:rPr>
              <w:t>Nazwa</w:t>
            </w:r>
          </w:p>
        </w:tc>
        <w:tc>
          <w:tcPr>
            <w:tcW w:w="1204"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1EF37141" w14:textId="77777777" w:rsidR="00110D3B" w:rsidRPr="00110D3B" w:rsidRDefault="00110D3B" w:rsidP="00110D3B">
            <w:pPr>
              <w:spacing w:line="360" w:lineRule="auto"/>
              <w:jc w:val="both"/>
              <w:rPr>
                <w:sz w:val="20"/>
                <w:szCs w:val="20"/>
                <w:lang w:val="pl-PL"/>
              </w:rPr>
            </w:pPr>
            <w:r w:rsidRPr="00110D3B">
              <w:rPr>
                <w:b/>
                <w:sz w:val="20"/>
                <w:szCs w:val="20"/>
                <w:lang w:val="pl-PL"/>
              </w:rPr>
              <w:t>Masa [Mg]</w:t>
            </w:r>
          </w:p>
        </w:tc>
      </w:tr>
      <w:tr w:rsidR="00110D3B" w:rsidRPr="00110D3B" w14:paraId="6CBDE35B" w14:textId="77777777" w:rsidTr="00B90507">
        <w:trPr>
          <w:trHeight w:val="568"/>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22763184" w14:textId="77777777" w:rsidR="00110D3B" w:rsidRPr="00110D3B" w:rsidRDefault="00110D3B" w:rsidP="00110D3B">
            <w:pPr>
              <w:spacing w:line="360" w:lineRule="auto"/>
              <w:jc w:val="both"/>
              <w:rPr>
                <w:sz w:val="20"/>
                <w:szCs w:val="20"/>
                <w:lang w:val="pl-PL"/>
              </w:rPr>
            </w:pPr>
            <w:r w:rsidRPr="00110D3B">
              <w:rPr>
                <w:sz w:val="20"/>
                <w:szCs w:val="20"/>
                <w:lang w:val="pl-PL"/>
              </w:rPr>
              <w:t>1.</w:t>
            </w:r>
          </w:p>
          <w:p w14:paraId="2B564A3B" w14:textId="77777777" w:rsidR="00110D3B" w:rsidRPr="00110D3B" w:rsidRDefault="00110D3B" w:rsidP="00AC1EC2">
            <w:pPr>
              <w:numPr>
                <w:ilvl w:val="0"/>
                <w:numId w:val="59"/>
              </w:numPr>
              <w:spacing w:line="360" w:lineRule="auto"/>
              <w:jc w:val="both"/>
              <w:rPr>
                <w:sz w:val="20"/>
                <w:szCs w:val="20"/>
                <w:lang w:val="pl-PL"/>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86A7288" w14:textId="77777777" w:rsidR="00110D3B" w:rsidRPr="00110D3B" w:rsidRDefault="00110D3B" w:rsidP="00110D3B">
            <w:pPr>
              <w:spacing w:line="360" w:lineRule="auto"/>
              <w:jc w:val="both"/>
              <w:rPr>
                <w:sz w:val="20"/>
                <w:szCs w:val="20"/>
                <w:lang w:val="pl-PL"/>
              </w:rPr>
            </w:pPr>
            <w:r w:rsidRPr="00110D3B">
              <w:rPr>
                <w:sz w:val="20"/>
                <w:szCs w:val="20"/>
                <w:lang w:val="pl-PL"/>
              </w:rPr>
              <w:t>20 03 01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6B88E9F" w14:textId="77777777" w:rsidR="00110D3B" w:rsidRPr="00110D3B" w:rsidRDefault="00110D3B" w:rsidP="00110D3B">
            <w:pPr>
              <w:spacing w:line="360" w:lineRule="auto"/>
              <w:jc w:val="both"/>
              <w:rPr>
                <w:sz w:val="20"/>
                <w:szCs w:val="20"/>
                <w:lang w:val="pl-PL"/>
              </w:rPr>
            </w:pPr>
            <w:r w:rsidRPr="00110D3B">
              <w:rPr>
                <w:sz w:val="20"/>
                <w:szCs w:val="20"/>
                <w:lang w:val="pl-PL"/>
              </w:rPr>
              <w:t>Niesegregowane (zmieszane) odpady komunalne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1441A9D" w14:textId="77777777" w:rsidR="00110D3B" w:rsidRPr="00110D3B" w:rsidRDefault="00110D3B" w:rsidP="00110D3B">
            <w:pPr>
              <w:spacing w:line="360" w:lineRule="auto"/>
              <w:jc w:val="both"/>
              <w:rPr>
                <w:sz w:val="20"/>
                <w:szCs w:val="20"/>
                <w:lang w:val="pl-PL"/>
              </w:rPr>
            </w:pPr>
            <w:r w:rsidRPr="00110D3B">
              <w:rPr>
                <w:sz w:val="20"/>
                <w:szCs w:val="20"/>
                <w:lang w:val="pl-PL"/>
              </w:rPr>
              <w:t>1 292,16</w:t>
            </w:r>
          </w:p>
        </w:tc>
      </w:tr>
      <w:tr w:rsidR="00110D3B" w:rsidRPr="00110D3B" w14:paraId="62AECE33" w14:textId="77777777" w:rsidTr="00B90507">
        <w:trPr>
          <w:trHeight w:val="568"/>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4BC81098" w14:textId="77777777" w:rsidR="00110D3B" w:rsidRPr="00110D3B" w:rsidRDefault="00110D3B" w:rsidP="00110D3B">
            <w:pPr>
              <w:spacing w:line="360" w:lineRule="auto"/>
              <w:jc w:val="both"/>
              <w:rPr>
                <w:sz w:val="20"/>
                <w:szCs w:val="20"/>
                <w:lang w:val="pl-PL"/>
              </w:rPr>
            </w:pPr>
            <w:r w:rsidRPr="00110D3B">
              <w:rPr>
                <w:sz w:val="20"/>
                <w:szCs w:val="20"/>
                <w:lang w:val="pl-PL"/>
              </w:rPr>
              <w:t>2.</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5317ED8" w14:textId="77777777" w:rsidR="00110D3B" w:rsidRPr="00110D3B" w:rsidRDefault="00110D3B" w:rsidP="00110D3B">
            <w:pPr>
              <w:spacing w:line="360" w:lineRule="auto"/>
              <w:jc w:val="both"/>
              <w:rPr>
                <w:sz w:val="20"/>
                <w:szCs w:val="20"/>
                <w:lang w:val="pl-PL"/>
              </w:rPr>
            </w:pPr>
            <w:r w:rsidRPr="00110D3B">
              <w:rPr>
                <w:sz w:val="20"/>
                <w:szCs w:val="20"/>
                <w:lang w:val="pl-PL"/>
              </w:rPr>
              <w:t>15 01 06</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6DC0653" w14:textId="77777777" w:rsidR="00110D3B" w:rsidRPr="00110D3B" w:rsidRDefault="00110D3B" w:rsidP="00110D3B">
            <w:pPr>
              <w:spacing w:line="360" w:lineRule="auto"/>
              <w:jc w:val="both"/>
              <w:rPr>
                <w:sz w:val="20"/>
                <w:szCs w:val="20"/>
                <w:lang w:val="pl-PL"/>
              </w:rPr>
            </w:pPr>
            <w:r w:rsidRPr="00110D3B">
              <w:rPr>
                <w:sz w:val="20"/>
                <w:szCs w:val="20"/>
                <w:lang w:val="pl-PL"/>
              </w:rPr>
              <w:t>Zmieszane odpady opakowaniowe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1EB8089" w14:textId="77777777" w:rsidR="00110D3B" w:rsidRPr="00110D3B" w:rsidRDefault="00110D3B" w:rsidP="00110D3B">
            <w:pPr>
              <w:spacing w:line="360" w:lineRule="auto"/>
              <w:jc w:val="both"/>
              <w:rPr>
                <w:sz w:val="20"/>
                <w:szCs w:val="20"/>
                <w:lang w:val="pl-PL"/>
              </w:rPr>
            </w:pPr>
            <w:r w:rsidRPr="00110D3B">
              <w:rPr>
                <w:sz w:val="20"/>
                <w:szCs w:val="20"/>
                <w:lang w:val="pl-PL"/>
              </w:rPr>
              <w:t>283,060</w:t>
            </w:r>
          </w:p>
        </w:tc>
      </w:tr>
      <w:tr w:rsidR="00110D3B" w:rsidRPr="00110D3B" w14:paraId="6643688C"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672970D6" w14:textId="77777777" w:rsidR="00110D3B" w:rsidRPr="00110D3B" w:rsidRDefault="00110D3B" w:rsidP="00110D3B">
            <w:pPr>
              <w:spacing w:line="360" w:lineRule="auto"/>
              <w:jc w:val="both"/>
              <w:rPr>
                <w:sz w:val="20"/>
                <w:szCs w:val="20"/>
                <w:lang w:val="pl-PL"/>
              </w:rPr>
            </w:pPr>
          </w:p>
          <w:p w14:paraId="3BDABAAD" w14:textId="77777777" w:rsidR="00110D3B" w:rsidRPr="00110D3B" w:rsidRDefault="00110D3B" w:rsidP="00110D3B">
            <w:pPr>
              <w:spacing w:line="360" w:lineRule="auto"/>
              <w:jc w:val="both"/>
              <w:rPr>
                <w:sz w:val="20"/>
                <w:szCs w:val="20"/>
                <w:lang w:val="pl-PL"/>
              </w:rPr>
            </w:pPr>
            <w:r w:rsidRPr="00110D3B">
              <w:rPr>
                <w:sz w:val="20"/>
                <w:szCs w:val="20"/>
                <w:lang w:val="pl-PL"/>
              </w:rPr>
              <w:t>3.</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1385F21" w14:textId="77777777" w:rsidR="00110D3B" w:rsidRPr="00110D3B" w:rsidRDefault="00110D3B" w:rsidP="00110D3B">
            <w:pPr>
              <w:spacing w:line="360" w:lineRule="auto"/>
              <w:jc w:val="both"/>
              <w:rPr>
                <w:sz w:val="20"/>
                <w:szCs w:val="20"/>
                <w:lang w:val="pl-PL"/>
              </w:rPr>
            </w:pPr>
            <w:r w:rsidRPr="00110D3B">
              <w:rPr>
                <w:sz w:val="20"/>
                <w:szCs w:val="20"/>
                <w:lang w:val="pl-PL"/>
              </w:rPr>
              <w:t>15 01 07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AA65E7C" w14:textId="77777777" w:rsidR="00110D3B" w:rsidRPr="00110D3B" w:rsidRDefault="00110D3B" w:rsidP="00110D3B">
            <w:pPr>
              <w:spacing w:line="360" w:lineRule="auto"/>
              <w:jc w:val="both"/>
              <w:rPr>
                <w:sz w:val="20"/>
                <w:szCs w:val="20"/>
                <w:lang w:val="pl-PL"/>
              </w:rPr>
            </w:pPr>
            <w:r w:rsidRPr="00110D3B">
              <w:rPr>
                <w:sz w:val="20"/>
                <w:szCs w:val="20"/>
                <w:lang w:val="pl-PL"/>
              </w:rPr>
              <w:t>Opakowania ze szkła</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B83B1A8" w14:textId="77777777" w:rsidR="00110D3B" w:rsidRPr="00110D3B" w:rsidRDefault="00110D3B" w:rsidP="00110D3B">
            <w:pPr>
              <w:spacing w:line="360" w:lineRule="auto"/>
              <w:jc w:val="both"/>
              <w:rPr>
                <w:sz w:val="20"/>
                <w:szCs w:val="20"/>
                <w:lang w:val="pl-PL"/>
              </w:rPr>
            </w:pPr>
            <w:r w:rsidRPr="00110D3B">
              <w:rPr>
                <w:sz w:val="20"/>
                <w:szCs w:val="20"/>
                <w:lang w:val="pl-PL"/>
              </w:rPr>
              <w:t>202,610</w:t>
            </w:r>
          </w:p>
        </w:tc>
      </w:tr>
      <w:tr w:rsidR="00110D3B" w:rsidRPr="00110D3B" w14:paraId="55C593A7"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430EBFFD" w14:textId="77777777" w:rsidR="00110D3B" w:rsidRPr="00110D3B" w:rsidRDefault="00110D3B" w:rsidP="00110D3B">
            <w:pPr>
              <w:spacing w:line="360" w:lineRule="auto"/>
              <w:jc w:val="both"/>
              <w:rPr>
                <w:sz w:val="20"/>
                <w:szCs w:val="20"/>
                <w:lang w:val="pl-PL"/>
              </w:rPr>
            </w:pPr>
          </w:p>
          <w:p w14:paraId="27E833CA" w14:textId="77777777" w:rsidR="00110D3B" w:rsidRPr="00110D3B" w:rsidRDefault="00110D3B" w:rsidP="00110D3B">
            <w:pPr>
              <w:spacing w:line="360" w:lineRule="auto"/>
              <w:jc w:val="both"/>
              <w:rPr>
                <w:sz w:val="20"/>
                <w:szCs w:val="20"/>
                <w:lang w:val="pl-PL"/>
              </w:rPr>
            </w:pPr>
            <w:r w:rsidRPr="00110D3B">
              <w:rPr>
                <w:sz w:val="20"/>
                <w:szCs w:val="20"/>
                <w:lang w:val="pl-PL"/>
              </w:rPr>
              <w:t>4.</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2178EEC" w14:textId="77777777" w:rsidR="00110D3B" w:rsidRPr="00110D3B" w:rsidRDefault="00110D3B" w:rsidP="00110D3B">
            <w:pPr>
              <w:spacing w:line="360" w:lineRule="auto"/>
              <w:jc w:val="both"/>
              <w:rPr>
                <w:sz w:val="20"/>
                <w:szCs w:val="20"/>
                <w:lang w:val="pl-PL"/>
              </w:rPr>
            </w:pPr>
            <w:r w:rsidRPr="00110D3B">
              <w:rPr>
                <w:sz w:val="20"/>
                <w:szCs w:val="20"/>
                <w:lang w:val="pl-PL"/>
              </w:rPr>
              <w:t>17 09 04</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CD2B29A" w14:textId="77777777" w:rsidR="00110D3B" w:rsidRPr="00110D3B" w:rsidRDefault="00110D3B" w:rsidP="00110D3B">
            <w:pPr>
              <w:spacing w:line="360" w:lineRule="auto"/>
              <w:jc w:val="both"/>
              <w:rPr>
                <w:sz w:val="20"/>
                <w:szCs w:val="20"/>
                <w:lang w:val="pl-PL"/>
              </w:rPr>
            </w:pPr>
            <w:r w:rsidRPr="00110D3B">
              <w:rPr>
                <w:sz w:val="20"/>
                <w:szCs w:val="20"/>
                <w:lang w:val="pl-PL"/>
              </w:rPr>
              <w:t>Zmieszane odpady z budowy, remontów i demontażu inne niż wymienione w 17 09 01, 17 09 02 i 17 09 03</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A1A80A2" w14:textId="77777777" w:rsidR="00110D3B" w:rsidRPr="00110D3B" w:rsidRDefault="00110D3B" w:rsidP="00110D3B">
            <w:pPr>
              <w:spacing w:line="360" w:lineRule="auto"/>
              <w:jc w:val="both"/>
              <w:rPr>
                <w:sz w:val="20"/>
                <w:szCs w:val="20"/>
                <w:lang w:val="pl-PL"/>
              </w:rPr>
            </w:pPr>
            <w:r w:rsidRPr="00110D3B">
              <w:rPr>
                <w:sz w:val="20"/>
                <w:szCs w:val="20"/>
                <w:lang w:val="pl-PL"/>
              </w:rPr>
              <w:t>70,980</w:t>
            </w:r>
          </w:p>
        </w:tc>
      </w:tr>
      <w:tr w:rsidR="00110D3B" w:rsidRPr="00110D3B" w14:paraId="5B16C26F"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17BE4E7A" w14:textId="77777777" w:rsidR="00110D3B" w:rsidRPr="00110D3B" w:rsidRDefault="00110D3B" w:rsidP="00110D3B">
            <w:pPr>
              <w:spacing w:line="360" w:lineRule="auto"/>
              <w:jc w:val="both"/>
              <w:rPr>
                <w:sz w:val="20"/>
                <w:szCs w:val="20"/>
                <w:lang w:val="pl-PL"/>
              </w:rPr>
            </w:pPr>
          </w:p>
          <w:p w14:paraId="7AD56BDE" w14:textId="77777777" w:rsidR="00110D3B" w:rsidRPr="00110D3B" w:rsidRDefault="00110D3B" w:rsidP="00110D3B">
            <w:pPr>
              <w:spacing w:line="360" w:lineRule="auto"/>
              <w:jc w:val="both"/>
              <w:rPr>
                <w:sz w:val="20"/>
                <w:szCs w:val="20"/>
                <w:lang w:val="pl-PL"/>
              </w:rPr>
            </w:pPr>
            <w:r w:rsidRPr="00110D3B">
              <w:rPr>
                <w:sz w:val="20"/>
                <w:szCs w:val="20"/>
                <w:lang w:val="pl-PL"/>
              </w:rPr>
              <w:t>5.</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89823C6" w14:textId="77777777" w:rsidR="00110D3B" w:rsidRPr="00110D3B" w:rsidRDefault="00110D3B" w:rsidP="00110D3B">
            <w:pPr>
              <w:spacing w:line="360" w:lineRule="auto"/>
              <w:jc w:val="both"/>
              <w:rPr>
                <w:sz w:val="20"/>
                <w:szCs w:val="20"/>
                <w:lang w:val="pl-PL"/>
              </w:rPr>
            </w:pPr>
            <w:r w:rsidRPr="00110D3B">
              <w:rPr>
                <w:sz w:val="20"/>
                <w:szCs w:val="20"/>
                <w:lang w:val="pl-PL"/>
              </w:rPr>
              <w:t>20 01 36</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FA15426" w14:textId="77777777" w:rsidR="00110D3B" w:rsidRPr="00110D3B" w:rsidRDefault="00110D3B" w:rsidP="00110D3B">
            <w:pPr>
              <w:spacing w:line="360" w:lineRule="auto"/>
              <w:jc w:val="both"/>
              <w:rPr>
                <w:sz w:val="20"/>
                <w:szCs w:val="20"/>
                <w:lang w:val="pl-PL"/>
              </w:rPr>
            </w:pPr>
            <w:r w:rsidRPr="00110D3B">
              <w:rPr>
                <w:sz w:val="20"/>
                <w:szCs w:val="20"/>
                <w:lang w:val="pl-PL"/>
              </w:rPr>
              <w:t xml:space="preserve">Zużyte urządzenia elektryczne i elektroniczne inne niż wymienione w 20 01 21, 20 01 23 i 20 01 35 </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B25FAE3" w14:textId="77777777" w:rsidR="00110D3B" w:rsidRPr="00110D3B" w:rsidRDefault="00110D3B" w:rsidP="00110D3B">
            <w:pPr>
              <w:spacing w:line="360" w:lineRule="auto"/>
              <w:jc w:val="both"/>
              <w:rPr>
                <w:sz w:val="20"/>
                <w:szCs w:val="20"/>
                <w:lang w:val="pl-PL"/>
              </w:rPr>
            </w:pPr>
            <w:r w:rsidRPr="00110D3B">
              <w:rPr>
                <w:sz w:val="20"/>
                <w:szCs w:val="20"/>
                <w:lang w:val="pl-PL"/>
              </w:rPr>
              <w:t>0,440</w:t>
            </w:r>
          </w:p>
        </w:tc>
      </w:tr>
      <w:tr w:rsidR="00110D3B" w:rsidRPr="00110D3B" w14:paraId="1A70251D"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132E12B7" w14:textId="77777777" w:rsidR="00110D3B" w:rsidRPr="00110D3B" w:rsidRDefault="00110D3B" w:rsidP="00110D3B">
            <w:pPr>
              <w:spacing w:line="360" w:lineRule="auto"/>
              <w:jc w:val="both"/>
              <w:rPr>
                <w:sz w:val="20"/>
                <w:szCs w:val="20"/>
                <w:lang w:val="pl-PL"/>
              </w:rPr>
            </w:pPr>
          </w:p>
          <w:p w14:paraId="6990A9A7" w14:textId="77777777" w:rsidR="00110D3B" w:rsidRPr="00110D3B" w:rsidRDefault="00110D3B" w:rsidP="00110D3B">
            <w:pPr>
              <w:spacing w:line="360" w:lineRule="auto"/>
              <w:jc w:val="both"/>
              <w:rPr>
                <w:sz w:val="20"/>
                <w:szCs w:val="20"/>
                <w:lang w:val="pl-PL"/>
              </w:rPr>
            </w:pPr>
            <w:r w:rsidRPr="00110D3B">
              <w:rPr>
                <w:sz w:val="20"/>
                <w:szCs w:val="20"/>
                <w:lang w:val="pl-PL"/>
              </w:rPr>
              <w:t>6.</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DC96E31" w14:textId="77777777" w:rsidR="00110D3B" w:rsidRPr="00110D3B" w:rsidRDefault="00110D3B" w:rsidP="00110D3B">
            <w:pPr>
              <w:spacing w:line="360" w:lineRule="auto"/>
              <w:jc w:val="both"/>
              <w:rPr>
                <w:sz w:val="20"/>
                <w:szCs w:val="20"/>
                <w:lang w:val="pl-PL"/>
              </w:rPr>
            </w:pPr>
            <w:r w:rsidRPr="00110D3B">
              <w:rPr>
                <w:sz w:val="20"/>
                <w:szCs w:val="20"/>
                <w:lang w:val="pl-PL"/>
              </w:rPr>
              <w:t>20 01 27*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39537AC" w14:textId="77777777" w:rsidR="00110D3B" w:rsidRPr="00110D3B" w:rsidRDefault="00110D3B" w:rsidP="00110D3B">
            <w:pPr>
              <w:spacing w:line="360" w:lineRule="auto"/>
              <w:jc w:val="both"/>
              <w:rPr>
                <w:sz w:val="20"/>
                <w:szCs w:val="20"/>
                <w:lang w:val="pl-PL"/>
              </w:rPr>
            </w:pPr>
            <w:r w:rsidRPr="00110D3B">
              <w:rPr>
                <w:sz w:val="20"/>
                <w:szCs w:val="20"/>
                <w:lang w:val="pl-PL"/>
              </w:rPr>
              <w:t>Farby, tusze, farby drukarskie, kleje, lepiszcze i żywice zawierające substancje niebezpieczne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E85B4A6" w14:textId="77777777" w:rsidR="00110D3B" w:rsidRPr="00110D3B" w:rsidRDefault="00110D3B" w:rsidP="00110D3B">
            <w:pPr>
              <w:spacing w:line="360" w:lineRule="auto"/>
              <w:jc w:val="both"/>
              <w:rPr>
                <w:sz w:val="20"/>
                <w:szCs w:val="20"/>
                <w:lang w:val="pl-PL"/>
              </w:rPr>
            </w:pPr>
            <w:r w:rsidRPr="00110D3B">
              <w:rPr>
                <w:sz w:val="20"/>
                <w:szCs w:val="20"/>
                <w:lang w:val="pl-PL"/>
              </w:rPr>
              <w:t>0,120</w:t>
            </w:r>
          </w:p>
        </w:tc>
      </w:tr>
      <w:tr w:rsidR="00110D3B" w:rsidRPr="00110D3B" w14:paraId="3506D839"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5B4C9716" w14:textId="77777777" w:rsidR="00110D3B" w:rsidRPr="00110D3B" w:rsidRDefault="00110D3B" w:rsidP="00110D3B">
            <w:pPr>
              <w:spacing w:line="360" w:lineRule="auto"/>
              <w:jc w:val="both"/>
              <w:rPr>
                <w:sz w:val="20"/>
                <w:szCs w:val="20"/>
                <w:lang w:val="pl-PL"/>
              </w:rPr>
            </w:pPr>
          </w:p>
          <w:p w14:paraId="244D00C2" w14:textId="77777777" w:rsidR="00110D3B" w:rsidRPr="00110D3B" w:rsidRDefault="00110D3B" w:rsidP="00110D3B">
            <w:pPr>
              <w:spacing w:line="360" w:lineRule="auto"/>
              <w:jc w:val="both"/>
              <w:rPr>
                <w:sz w:val="20"/>
                <w:szCs w:val="20"/>
                <w:lang w:val="pl-PL"/>
              </w:rPr>
            </w:pPr>
            <w:r w:rsidRPr="00110D3B">
              <w:rPr>
                <w:sz w:val="20"/>
                <w:szCs w:val="20"/>
                <w:lang w:val="pl-PL"/>
              </w:rPr>
              <w:t>7.</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922DD2E" w14:textId="77777777" w:rsidR="00110D3B" w:rsidRPr="00110D3B" w:rsidRDefault="00110D3B" w:rsidP="00110D3B">
            <w:pPr>
              <w:spacing w:line="360" w:lineRule="auto"/>
              <w:jc w:val="both"/>
              <w:rPr>
                <w:sz w:val="20"/>
                <w:szCs w:val="20"/>
                <w:lang w:val="pl-PL"/>
              </w:rPr>
            </w:pPr>
            <w:r w:rsidRPr="00110D3B">
              <w:rPr>
                <w:sz w:val="20"/>
                <w:szCs w:val="20"/>
                <w:lang w:val="pl-PL"/>
              </w:rPr>
              <w:t>20 03 07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98C0B3A" w14:textId="77777777" w:rsidR="00110D3B" w:rsidRPr="00110D3B" w:rsidRDefault="00110D3B" w:rsidP="00110D3B">
            <w:pPr>
              <w:spacing w:line="360" w:lineRule="auto"/>
              <w:jc w:val="both"/>
              <w:rPr>
                <w:sz w:val="20"/>
                <w:szCs w:val="20"/>
                <w:lang w:val="pl-PL"/>
              </w:rPr>
            </w:pPr>
            <w:r w:rsidRPr="00110D3B">
              <w:rPr>
                <w:sz w:val="20"/>
                <w:szCs w:val="20"/>
                <w:lang w:val="pl-PL"/>
              </w:rPr>
              <w:t>Odpady wielkogabarytowe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C97578E" w14:textId="77777777" w:rsidR="00110D3B" w:rsidRPr="00110D3B" w:rsidRDefault="00110D3B" w:rsidP="00110D3B">
            <w:pPr>
              <w:spacing w:line="360" w:lineRule="auto"/>
              <w:jc w:val="both"/>
              <w:rPr>
                <w:sz w:val="20"/>
                <w:szCs w:val="20"/>
                <w:lang w:val="pl-PL"/>
              </w:rPr>
            </w:pPr>
            <w:r w:rsidRPr="00110D3B">
              <w:rPr>
                <w:sz w:val="20"/>
                <w:szCs w:val="20"/>
                <w:lang w:val="pl-PL"/>
              </w:rPr>
              <w:t>159,460</w:t>
            </w:r>
          </w:p>
        </w:tc>
      </w:tr>
      <w:tr w:rsidR="00110D3B" w:rsidRPr="00110D3B" w14:paraId="608DE215"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62A1E34A" w14:textId="77777777" w:rsidR="00110D3B" w:rsidRPr="00110D3B" w:rsidRDefault="00110D3B" w:rsidP="00110D3B">
            <w:pPr>
              <w:spacing w:line="360" w:lineRule="auto"/>
              <w:jc w:val="both"/>
              <w:rPr>
                <w:sz w:val="20"/>
                <w:szCs w:val="20"/>
                <w:lang w:val="pl-PL"/>
              </w:rPr>
            </w:pPr>
          </w:p>
          <w:p w14:paraId="77996CE4" w14:textId="77777777" w:rsidR="00110D3B" w:rsidRPr="00110D3B" w:rsidRDefault="00110D3B" w:rsidP="00110D3B">
            <w:pPr>
              <w:spacing w:line="360" w:lineRule="auto"/>
              <w:jc w:val="both"/>
              <w:rPr>
                <w:sz w:val="20"/>
                <w:szCs w:val="20"/>
                <w:lang w:val="pl-PL"/>
              </w:rPr>
            </w:pPr>
            <w:r w:rsidRPr="00110D3B">
              <w:rPr>
                <w:sz w:val="20"/>
                <w:szCs w:val="20"/>
                <w:lang w:val="pl-PL"/>
              </w:rPr>
              <w:t>8.</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3F34CF4" w14:textId="77777777" w:rsidR="00110D3B" w:rsidRPr="00110D3B" w:rsidRDefault="00110D3B" w:rsidP="00110D3B">
            <w:pPr>
              <w:spacing w:line="360" w:lineRule="auto"/>
              <w:jc w:val="both"/>
              <w:rPr>
                <w:sz w:val="20"/>
                <w:szCs w:val="20"/>
                <w:lang w:val="pl-PL"/>
              </w:rPr>
            </w:pPr>
            <w:r w:rsidRPr="00110D3B">
              <w:rPr>
                <w:sz w:val="20"/>
                <w:szCs w:val="20"/>
                <w:lang w:val="pl-PL"/>
              </w:rPr>
              <w:t>16 01 03</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7DC1CA9" w14:textId="77777777" w:rsidR="00110D3B" w:rsidRPr="00110D3B" w:rsidRDefault="00110D3B" w:rsidP="00110D3B">
            <w:pPr>
              <w:spacing w:line="360" w:lineRule="auto"/>
              <w:jc w:val="both"/>
              <w:rPr>
                <w:sz w:val="20"/>
                <w:szCs w:val="20"/>
                <w:lang w:val="pl-PL"/>
              </w:rPr>
            </w:pPr>
            <w:r w:rsidRPr="00110D3B">
              <w:rPr>
                <w:sz w:val="20"/>
                <w:szCs w:val="20"/>
                <w:lang w:val="pl-PL"/>
              </w:rPr>
              <w:t>Zużyte opony</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2444814" w14:textId="77777777" w:rsidR="00110D3B" w:rsidRPr="00110D3B" w:rsidRDefault="00110D3B" w:rsidP="00110D3B">
            <w:pPr>
              <w:spacing w:line="360" w:lineRule="auto"/>
              <w:jc w:val="both"/>
              <w:rPr>
                <w:sz w:val="20"/>
                <w:szCs w:val="20"/>
                <w:lang w:val="pl-PL"/>
              </w:rPr>
            </w:pPr>
            <w:r w:rsidRPr="00110D3B">
              <w:rPr>
                <w:sz w:val="20"/>
                <w:szCs w:val="20"/>
                <w:lang w:val="pl-PL"/>
              </w:rPr>
              <w:t>3,100</w:t>
            </w:r>
          </w:p>
        </w:tc>
      </w:tr>
      <w:tr w:rsidR="00110D3B" w:rsidRPr="00110D3B" w14:paraId="07C87916"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E273006" w14:textId="77777777" w:rsidR="00110D3B" w:rsidRPr="00110D3B" w:rsidRDefault="00110D3B" w:rsidP="00110D3B">
            <w:pPr>
              <w:spacing w:line="360" w:lineRule="auto"/>
              <w:jc w:val="both"/>
              <w:rPr>
                <w:sz w:val="20"/>
                <w:szCs w:val="20"/>
                <w:lang w:val="pl-PL"/>
              </w:rPr>
            </w:pPr>
            <w:r w:rsidRPr="00110D3B">
              <w:rPr>
                <w:sz w:val="20"/>
                <w:szCs w:val="20"/>
                <w:lang w:val="pl-PL"/>
              </w:rPr>
              <w:t xml:space="preserve"> </w:t>
            </w:r>
          </w:p>
          <w:p w14:paraId="006A1B58" w14:textId="77777777" w:rsidR="00110D3B" w:rsidRPr="00110D3B" w:rsidRDefault="00110D3B" w:rsidP="00110D3B">
            <w:pPr>
              <w:spacing w:line="360" w:lineRule="auto"/>
              <w:jc w:val="both"/>
              <w:rPr>
                <w:sz w:val="20"/>
                <w:szCs w:val="20"/>
                <w:lang w:val="pl-PL"/>
              </w:rPr>
            </w:pPr>
            <w:r w:rsidRPr="00110D3B">
              <w:rPr>
                <w:sz w:val="20"/>
                <w:szCs w:val="20"/>
                <w:lang w:val="pl-PL"/>
              </w:rPr>
              <w:t>9.</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1A7A530" w14:textId="77777777" w:rsidR="00110D3B" w:rsidRPr="00110D3B" w:rsidRDefault="00110D3B" w:rsidP="00110D3B">
            <w:pPr>
              <w:spacing w:line="360" w:lineRule="auto"/>
              <w:jc w:val="both"/>
              <w:rPr>
                <w:sz w:val="20"/>
                <w:szCs w:val="20"/>
                <w:lang w:val="pl-PL"/>
              </w:rPr>
            </w:pPr>
            <w:r w:rsidRPr="00110D3B">
              <w:rPr>
                <w:sz w:val="20"/>
                <w:szCs w:val="20"/>
                <w:lang w:val="pl-PL"/>
              </w:rPr>
              <w:t>20 02 01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778C7FB" w14:textId="77777777" w:rsidR="00110D3B" w:rsidRPr="00110D3B" w:rsidRDefault="00110D3B" w:rsidP="00110D3B">
            <w:pPr>
              <w:spacing w:line="360" w:lineRule="auto"/>
              <w:jc w:val="both"/>
              <w:rPr>
                <w:sz w:val="20"/>
                <w:szCs w:val="20"/>
                <w:lang w:val="pl-PL"/>
              </w:rPr>
            </w:pPr>
            <w:r w:rsidRPr="00110D3B">
              <w:rPr>
                <w:sz w:val="20"/>
                <w:szCs w:val="20"/>
                <w:lang w:val="pl-PL"/>
              </w:rPr>
              <w:t>Odpady ulegające biodegradacji</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F9CA73D" w14:textId="77777777" w:rsidR="00110D3B" w:rsidRPr="00110D3B" w:rsidRDefault="00110D3B" w:rsidP="00110D3B">
            <w:pPr>
              <w:spacing w:line="360" w:lineRule="auto"/>
              <w:jc w:val="both"/>
              <w:rPr>
                <w:sz w:val="20"/>
                <w:szCs w:val="20"/>
                <w:lang w:val="pl-PL"/>
              </w:rPr>
            </w:pPr>
            <w:r w:rsidRPr="00110D3B">
              <w:rPr>
                <w:sz w:val="20"/>
                <w:szCs w:val="20"/>
                <w:lang w:val="pl-PL"/>
              </w:rPr>
              <w:t>23,300</w:t>
            </w:r>
          </w:p>
        </w:tc>
      </w:tr>
      <w:tr w:rsidR="00110D3B" w:rsidRPr="00110D3B" w14:paraId="4E658682"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0D9F961" w14:textId="77777777" w:rsidR="00110D3B" w:rsidRPr="00110D3B" w:rsidRDefault="00110D3B" w:rsidP="00110D3B">
            <w:pPr>
              <w:spacing w:line="360" w:lineRule="auto"/>
              <w:jc w:val="both"/>
              <w:rPr>
                <w:sz w:val="20"/>
                <w:szCs w:val="20"/>
                <w:lang w:val="pl-PL"/>
              </w:rPr>
            </w:pPr>
          </w:p>
          <w:p w14:paraId="3540B8CC" w14:textId="77777777" w:rsidR="00110D3B" w:rsidRPr="00110D3B" w:rsidRDefault="00110D3B" w:rsidP="00110D3B">
            <w:pPr>
              <w:spacing w:line="360" w:lineRule="auto"/>
              <w:jc w:val="both"/>
              <w:rPr>
                <w:sz w:val="20"/>
                <w:szCs w:val="20"/>
                <w:lang w:val="pl-PL"/>
              </w:rPr>
            </w:pPr>
            <w:r w:rsidRPr="00110D3B">
              <w:rPr>
                <w:sz w:val="20"/>
                <w:szCs w:val="20"/>
                <w:lang w:val="pl-PL"/>
              </w:rPr>
              <w:t>10.</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EFE2EEF" w14:textId="77777777" w:rsidR="00110D3B" w:rsidRPr="00110D3B" w:rsidRDefault="00110D3B" w:rsidP="00110D3B">
            <w:pPr>
              <w:spacing w:line="360" w:lineRule="auto"/>
              <w:jc w:val="both"/>
              <w:rPr>
                <w:sz w:val="20"/>
                <w:szCs w:val="20"/>
                <w:lang w:val="pl-PL"/>
              </w:rPr>
            </w:pPr>
            <w:r w:rsidRPr="00110D3B">
              <w:rPr>
                <w:sz w:val="20"/>
                <w:szCs w:val="20"/>
                <w:lang w:val="pl-PL"/>
              </w:rPr>
              <w:t>15 01 01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85B473A" w14:textId="77777777" w:rsidR="00110D3B" w:rsidRPr="00110D3B" w:rsidRDefault="00110D3B" w:rsidP="00110D3B">
            <w:pPr>
              <w:spacing w:line="360" w:lineRule="auto"/>
              <w:jc w:val="both"/>
              <w:rPr>
                <w:sz w:val="20"/>
                <w:szCs w:val="20"/>
                <w:lang w:val="pl-PL"/>
              </w:rPr>
            </w:pPr>
            <w:r w:rsidRPr="00110D3B">
              <w:rPr>
                <w:sz w:val="20"/>
                <w:szCs w:val="20"/>
                <w:lang w:val="pl-PL"/>
              </w:rPr>
              <w:t>Opakowania z papieru i tektury</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0C84755" w14:textId="77777777" w:rsidR="00110D3B" w:rsidRPr="00110D3B" w:rsidRDefault="00110D3B" w:rsidP="00110D3B">
            <w:pPr>
              <w:spacing w:line="360" w:lineRule="auto"/>
              <w:jc w:val="both"/>
              <w:rPr>
                <w:sz w:val="20"/>
                <w:szCs w:val="20"/>
                <w:lang w:val="pl-PL"/>
              </w:rPr>
            </w:pPr>
            <w:r w:rsidRPr="00110D3B">
              <w:rPr>
                <w:sz w:val="20"/>
                <w:szCs w:val="20"/>
                <w:lang w:val="pl-PL"/>
              </w:rPr>
              <w:t>16,960</w:t>
            </w:r>
          </w:p>
        </w:tc>
      </w:tr>
      <w:tr w:rsidR="00110D3B" w:rsidRPr="00110D3B" w14:paraId="7B7FD07F" w14:textId="77777777" w:rsidTr="00B90507">
        <w:trPr>
          <w:trHeight w:val="250"/>
        </w:trPr>
        <w:tc>
          <w:tcPr>
            <w:tcW w:w="1953" w:type="dxa"/>
            <w:gridSpan w:val="2"/>
            <w:tcBorders>
              <w:top w:val="single" w:sz="4" w:space="0" w:color="000001"/>
              <w:left w:val="single" w:sz="4" w:space="0" w:color="000001"/>
              <w:bottom w:val="single" w:sz="4" w:space="0" w:color="000001"/>
            </w:tcBorders>
            <w:shd w:val="clear" w:color="auto" w:fill="C5E0B3"/>
            <w:tcMar>
              <w:top w:w="0" w:type="dxa"/>
              <w:left w:w="108" w:type="dxa"/>
              <w:bottom w:w="0" w:type="dxa"/>
              <w:right w:w="46" w:type="dxa"/>
            </w:tcMar>
          </w:tcPr>
          <w:p w14:paraId="27E6022B" w14:textId="77777777" w:rsidR="00110D3B" w:rsidRPr="00110D3B" w:rsidRDefault="00110D3B" w:rsidP="00110D3B">
            <w:pPr>
              <w:spacing w:line="360" w:lineRule="auto"/>
              <w:jc w:val="both"/>
              <w:rPr>
                <w:sz w:val="20"/>
                <w:szCs w:val="20"/>
                <w:lang w:val="pl-PL"/>
              </w:rPr>
            </w:pPr>
            <w:r w:rsidRPr="00110D3B">
              <w:rPr>
                <w:b/>
                <w:sz w:val="20"/>
                <w:szCs w:val="20"/>
                <w:lang w:val="pl-PL"/>
              </w:rPr>
              <w:t xml:space="preserve">SUMA </w:t>
            </w:r>
            <w:r w:rsidRPr="00110D3B">
              <w:rPr>
                <w:sz w:val="20"/>
                <w:szCs w:val="20"/>
                <w:vertAlign w:val="superscript"/>
                <w:lang w:val="pl-PL"/>
              </w:rPr>
              <w:t xml:space="preserve"> </w:t>
            </w:r>
            <w:r w:rsidRPr="00110D3B">
              <w:rPr>
                <w:sz w:val="20"/>
                <w:szCs w:val="20"/>
                <w:vertAlign w:val="superscript"/>
                <w:lang w:val="pl-PL"/>
              </w:rPr>
              <w:tab/>
            </w:r>
          </w:p>
        </w:tc>
        <w:tc>
          <w:tcPr>
            <w:tcW w:w="6011" w:type="dxa"/>
            <w:tcBorders>
              <w:top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3DEDF666" w14:textId="77777777" w:rsidR="00110D3B" w:rsidRPr="00110D3B" w:rsidRDefault="00110D3B" w:rsidP="00110D3B">
            <w:pPr>
              <w:spacing w:line="360" w:lineRule="auto"/>
              <w:jc w:val="both"/>
              <w:rPr>
                <w:sz w:val="20"/>
                <w:szCs w:val="20"/>
                <w:lang w:val="pl-PL"/>
              </w:rPr>
            </w:pPr>
          </w:p>
        </w:tc>
        <w:tc>
          <w:tcPr>
            <w:tcW w:w="1204"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6D128B88" w14:textId="77777777" w:rsidR="00110D3B" w:rsidRPr="00110D3B" w:rsidRDefault="00110D3B" w:rsidP="00110D3B">
            <w:pPr>
              <w:spacing w:line="360" w:lineRule="auto"/>
              <w:jc w:val="both"/>
              <w:rPr>
                <w:b/>
                <w:sz w:val="20"/>
                <w:szCs w:val="20"/>
                <w:lang w:val="pl-PL"/>
              </w:rPr>
            </w:pPr>
            <w:r w:rsidRPr="00110D3B">
              <w:rPr>
                <w:b/>
                <w:sz w:val="20"/>
                <w:szCs w:val="20"/>
                <w:lang w:val="pl-PL"/>
              </w:rPr>
              <w:t>2 052,19</w:t>
            </w:r>
          </w:p>
        </w:tc>
      </w:tr>
    </w:tbl>
    <w:p w14:paraId="716E8E25" w14:textId="77777777" w:rsidR="00110D3B" w:rsidRPr="00110D3B" w:rsidRDefault="00110D3B" w:rsidP="00110D3B">
      <w:pPr>
        <w:spacing w:line="360" w:lineRule="auto"/>
        <w:jc w:val="both"/>
        <w:rPr>
          <w:sz w:val="20"/>
          <w:szCs w:val="20"/>
          <w:lang w:val="pl-PL"/>
        </w:rPr>
      </w:pPr>
    </w:p>
    <w:p w14:paraId="395024F1" w14:textId="77777777" w:rsidR="00110D3B" w:rsidRPr="00110D3B" w:rsidRDefault="00110D3B" w:rsidP="00110D3B">
      <w:pPr>
        <w:spacing w:line="360" w:lineRule="auto"/>
        <w:jc w:val="both"/>
        <w:rPr>
          <w:sz w:val="20"/>
          <w:szCs w:val="20"/>
          <w:lang w:val="pl-PL"/>
        </w:rPr>
      </w:pPr>
    </w:p>
    <w:p w14:paraId="52A602FF" w14:textId="77777777" w:rsidR="00110D3B" w:rsidRPr="00110D3B" w:rsidRDefault="00110D3B" w:rsidP="00110D3B">
      <w:pPr>
        <w:spacing w:line="360" w:lineRule="auto"/>
        <w:jc w:val="both"/>
        <w:rPr>
          <w:sz w:val="20"/>
          <w:szCs w:val="20"/>
          <w:lang w:val="pl-PL"/>
        </w:rPr>
      </w:pPr>
      <w:r w:rsidRPr="00110D3B">
        <w:rPr>
          <w:sz w:val="20"/>
          <w:szCs w:val="20"/>
          <w:lang w:val="pl-PL"/>
        </w:rPr>
        <w:t>Zestawienie ilości poszczególnych rodzajów odpadów</w:t>
      </w:r>
      <w:r w:rsidRPr="00110D3B">
        <w:rPr>
          <w:b/>
          <w:sz w:val="20"/>
          <w:szCs w:val="20"/>
          <w:lang w:val="pl-PL"/>
        </w:rPr>
        <w:t xml:space="preserve"> </w:t>
      </w:r>
      <w:r w:rsidRPr="00110D3B">
        <w:rPr>
          <w:sz w:val="20"/>
          <w:szCs w:val="20"/>
          <w:lang w:val="pl-PL"/>
        </w:rPr>
        <w:t>odebranych i zebranych od mieszkańców z terenu Gminy Rudniki w 2020 r. z podziałem na poszczególne frakcje:</w:t>
      </w:r>
    </w:p>
    <w:p w14:paraId="45CDDB7C" w14:textId="77777777" w:rsidR="00110D3B" w:rsidRPr="00110D3B" w:rsidRDefault="00110D3B" w:rsidP="00110D3B">
      <w:pPr>
        <w:spacing w:line="360" w:lineRule="auto"/>
        <w:jc w:val="both"/>
        <w:rPr>
          <w:sz w:val="20"/>
          <w:szCs w:val="20"/>
          <w:lang w:val="pl-PL"/>
        </w:rPr>
      </w:pPr>
    </w:p>
    <w:tbl>
      <w:tblPr>
        <w:tblW w:w="9168" w:type="dxa"/>
        <w:tblLayout w:type="fixed"/>
        <w:tblCellMar>
          <w:left w:w="10" w:type="dxa"/>
          <w:right w:w="10" w:type="dxa"/>
        </w:tblCellMar>
        <w:tblLook w:val="0000" w:firstRow="0" w:lastRow="0" w:firstColumn="0" w:lastColumn="0" w:noHBand="0" w:noVBand="0"/>
      </w:tblPr>
      <w:tblGrid>
        <w:gridCol w:w="517"/>
        <w:gridCol w:w="1436"/>
        <w:gridCol w:w="6011"/>
        <w:gridCol w:w="1204"/>
      </w:tblGrid>
      <w:tr w:rsidR="00110D3B" w:rsidRPr="00110D3B" w14:paraId="692B53B6" w14:textId="77777777" w:rsidTr="00B90507">
        <w:trPr>
          <w:trHeight w:val="490"/>
        </w:trPr>
        <w:tc>
          <w:tcPr>
            <w:tcW w:w="517"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vAlign w:val="center"/>
          </w:tcPr>
          <w:p w14:paraId="0569FEA4" w14:textId="77777777" w:rsidR="00110D3B" w:rsidRPr="00110D3B" w:rsidRDefault="00110D3B" w:rsidP="00110D3B">
            <w:pPr>
              <w:spacing w:line="360" w:lineRule="auto"/>
              <w:jc w:val="both"/>
              <w:rPr>
                <w:sz w:val="20"/>
                <w:szCs w:val="20"/>
                <w:lang w:val="pl-PL"/>
              </w:rPr>
            </w:pPr>
            <w:r w:rsidRPr="00110D3B">
              <w:rPr>
                <w:b/>
                <w:sz w:val="20"/>
                <w:szCs w:val="20"/>
                <w:lang w:val="pl-PL"/>
              </w:rPr>
              <w:t>Lp.</w:t>
            </w:r>
          </w:p>
        </w:tc>
        <w:tc>
          <w:tcPr>
            <w:tcW w:w="1436"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4E5A7DD8" w14:textId="77777777" w:rsidR="00110D3B" w:rsidRPr="00110D3B" w:rsidRDefault="00110D3B" w:rsidP="00110D3B">
            <w:pPr>
              <w:spacing w:line="360" w:lineRule="auto"/>
              <w:jc w:val="both"/>
              <w:rPr>
                <w:sz w:val="20"/>
                <w:szCs w:val="20"/>
                <w:lang w:val="pl-PL"/>
              </w:rPr>
            </w:pPr>
            <w:r w:rsidRPr="00110D3B">
              <w:rPr>
                <w:b/>
                <w:sz w:val="20"/>
                <w:szCs w:val="20"/>
                <w:lang w:val="pl-PL"/>
              </w:rPr>
              <w:t>Kod odpadów</w:t>
            </w:r>
          </w:p>
        </w:tc>
        <w:tc>
          <w:tcPr>
            <w:tcW w:w="6011"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vAlign w:val="center"/>
          </w:tcPr>
          <w:p w14:paraId="009A9E04" w14:textId="77777777" w:rsidR="00110D3B" w:rsidRPr="00110D3B" w:rsidRDefault="00110D3B" w:rsidP="00110D3B">
            <w:pPr>
              <w:spacing w:line="360" w:lineRule="auto"/>
              <w:jc w:val="both"/>
              <w:rPr>
                <w:sz w:val="20"/>
                <w:szCs w:val="20"/>
                <w:lang w:val="pl-PL"/>
              </w:rPr>
            </w:pPr>
            <w:r w:rsidRPr="00110D3B">
              <w:rPr>
                <w:b/>
                <w:sz w:val="20"/>
                <w:szCs w:val="20"/>
                <w:lang w:val="pl-PL"/>
              </w:rPr>
              <w:t>Nazwa</w:t>
            </w:r>
          </w:p>
        </w:tc>
        <w:tc>
          <w:tcPr>
            <w:tcW w:w="1204"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46ACAB10" w14:textId="77777777" w:rsidR="00110D3B" w:rsidRPr="00110D3B" w:rsidRDefault="00110D3B" w:rsidP="00110D3B">
            <w:pPr>
              <w:spacing w:line="360" w:lineRule="auto"/>
              <w:jc w:val="both"/>
              <w:rPr>
                <w:sz w:val="20"/>
                <w:szCs w:val="20"/>
                <w:lang w:val="pl-PL"/>
              </w:rPr>
            </w:pPr>
            <w:r w:rsidRPr="00110D3B">
              <w:rPr>
                <w:b/>
                <w:sz w:val="20"/>
                <w:szCs w:val="20"/>
                <w:lang w:val="pl-PL"/>
              </w:rPr>
              <w:t>Masa [Mg]</w:t>
            </w:r>
          </w:p>
        </w:tc>
      </w:tr>
      <w:tr w:rsidR="00110D3B" w:rsidRPr="00110D3B" w14:paraId="7048C6BA" w14:textId="77777777" w:rsidTr="00B90507">
        <w:trPr>
          <w:trHeight w:val="568"/>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E375CB0" w14:textId="77777777" w:rsidR="00110D3B" w:rsidRPr="00110D3B" w:rsidRDefault="00110D3B" w:rsidP="00110D3B">
            <w:pPr>
              <w:spacing w:line="360" w:lineRule="auto"/>
              <w:jc w:val="both"/>
              <w:rPr>
                <w:sz w:val="20"/>
                <w:szCs w:val="20"/>
                <w:lang w:val="pl-PL"/>
              </w:rPr>
            </w:pPr>
          </w:p>
          <w:p w14:paraId="6CEB912B" w14:textId="77777777" w:rsidR="00110D3B" w:rsidRPr="00110D3B" w:rsidRDefault="00110D3B" w:rsidP="00AC1EC2">
            <w:pPr>
              <w:numPr>
                <w:ilvl w:val="0"/>
                <w:numId w:val="60"/>
              </w:numPr>
              <w:spacing w:line="360" w:lineRule="auto"/>
              <w:jc w:val="both"/>
              <w:rPr>
                <w:sz w:val="20"/>
                <w:szCs w:val="20"/>
                <w:lang w:val="pl-PL"/>
              </w:rPr>
            </w:pPr>
            <w:r w:rsidRPr="00110D3B">
              <w:rPr>
                <w:sz w:val="20"/>
                <w:szCs w:val="20"/>
                <w:lang w:val="pl-PL"/>
              </w:rPr>
              <w:t>1</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42D1888" w14:textId="77777777" w:rsidR="00110D3B" w:rsidRPr="00110D3B" w:rsidRDefault="00110D3B" w:rsidP="00110D3B">
            <w:pPr>
              <w:spacing w:line="360" w:lineRule="auto"/>
              <w:jc w:val="both"/>
              <w:rPr>
                <w:sz w:val="20"/>
                <w:szCs w:val="20"/>
                <w:lang w:val="pl-PL"/>
              </w:rPr>
            </w:pPr>
            <w:r w:rsidRPr="00110D3B">
              <w:rPr>
                <w:sz w:val="20"/>
                <w:szCs w:val="20"/>
                <w:lang w:val="pl-PL"/>
              </w:rPr>
              <w:t>20 03 01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112E143" w14:textId="77777777" w:rsidR="00110D3B" w:rsidRPr="00110D3B" w:rsidRDefault="00110D3B" w:rsidP="00110D3B">
            <w:pPr>
              <w:spacing w:line="360" w:lineRule="auto"/>
              <w:jc w:val="both"/>
              <w:rPr>
                <w:sz w:val="20"/>
                <w:szCs w:val="20"/>
                <w:lang w:val="pl-PL"/>
              </w:rPr>
            </w:pPr>
            <w:r w:rsidRPr="00110D3B">
              <w:rPr>
                <w:sz w:val="20"/>
                <w:szCs w:val="20"/>
                <w:lang w:val="pl-PL"/>
              </w:rPr>
              <w:t>Niesegregowane (zmieszane) odpady komunalne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C58A898" w14:textId="77777777" w:rsidR="00110D3B" w:rsidRPr="00110D3B" w:rsidRDefault="00110D3B" w:rsidP="00110D3B">
            <w:pPr>
              <w:spacing w:line="360" w:lineRule="auto"/>
              <w:jc w:val="both"/>
              <w:rPr>
                <w:sz w:val="20"/>
                <w:szCs w:val="20"/>
                <w:lang w:val="pl-PL"/>
              </w:rPr>
            </w:pPr>
            <w:r w:rsidRPr="00110D3B">
              <w:rPr>
                <w:sz w:val="20"/>
                <w:szCs w:val="20"/>
                <w:lang w:val="pl-PL"/>
              </w:rPr>
              <w:t>1 245,52</w:t>
            </w:r>
          </w:p>
        </w:tc>
      </w:tr>
      <w:tr w:rsidR="00110D3B" w:rsidRPr="00110D3B" w14:paraId="28331227" w14:textId="77777777" w:rsidTr="00B90507">
        <w:trPr>
          <w:trHeight w:val="568"/>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2FCC2FC" w14:textId="77777777" w:rsidR="00110D3B" w:rsidRPr="00110D3B" w:rsidRDefault="00110D3B" w:rsidP="00110D3B">
            <w:pPr>
              <w:spacing w:line="360" w:lineRule="auto"/>
              <w:jc w:val="both"/>
              <w:rPr>
                <w:sz w:val="20"/>
                <w:szCs w:val="20"/>
                <w:lang w:val="pl-PL"/>
              </w:rPr>
            </w:pPr>
          </w:p>
          <w:p w14:paraId="25D1094D" w14:textId="77777777" w:rsidR="00110D3B" w:rsidRPr="00110D3B" w:rsidRDefault="00110D3B" w:rsidP="00110D3B">
            <w:pPr>
              <w:spacing w:line="360" w:lineRule="auto"/>
              <w:jc w:val="both"/>
              <w:rPr>
                <w:sz w:val="20"/>
                <w:szCs w:val="20"/>
                <w:lang w:val="pl-PL"/>
              </w:rPr>
            </w:pPr>
            <w:r w:rsidRPr="00110D3B">
              <w:rPr>
                <w:sz w:val="20"/>
                <w:szCs w:val="20"/>
                <w:lang w:val="pl-PL"/>
              </w:rPr>
              <w:t>2.</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F5E9AF3" w14:textId="77777777" w:rsidR="00110D3B" w:rsidRPr="00110D3B" w:rsidRDefault="00110D3B" w:rsidP="00110D3B">
            <w:pPr>
              <w:spacing w:line="360" w:lineRule="auto"/>
              <w:jc w:val="both"/>
              <w:rPr>
                <w:sz w:val="20"/>
                <w:szCs w:val="20"/>
                <w:lang w:val="pl-PL"/>
              </w:rPr>
            </w:pPr>
            <w:r w:rsidRPr="00110D3B">
              <w:rPr>
                <w:sz w:val="20"/>
                <w:szCs w:val="20"/>
                <w:lang w:val="pl-PL"/>
              </w:rPr>
              <w:t>15 01 06</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B6B3D29" w14:textId="77777777" w:rsidR="00110D3B" w:rsidRPr="00110D3B" w:rsidRDefault="00110D3B" w:rsidP="00110D3B">
            <w:pPr>
              <w:spacing w:line="360" w:lineRule="auto"/>
              <w:jc w:val="both"/>
              <w:rPr>
                <w:sz w:val="20"/>
                <w:szCs w:val="20"/>
                <w:lang w:val="pl-PL"/>
              </w:rPr>
            </w:pPr>
            <w:r w:rsidRPr="00110D3B">
              <w:rPr>
                <w:sz w:val="20"/>
                <w:szCs w:val="20"/>
                <w:lang w:val="pl-PL"/>
              </w:rPr>
              <w:t>Zmieszane odpady opakowaniowe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C162269" w14:textId="77777777" w:rsidR="00110D3B" w:rsidRPr="00110D3B" w:rsidRDefault="00110D3B" w:rsidP="00110D3B">
            <w:pPr>
              <w:spacing w:line="360" w:lineRule="auto"/>
              <w:jc w:val="both"/>
              <w:rPr>
                <w:sz w:val="20"/>
                <w:szCs w:val="20"/>
                <w:lang w:val="pl-PL"/>
              </w:rPr>
            </w:pPr>
            <w:r w:rsidRPr="00110D3B">
              <w:rPr>
                <w:sz w:val="20"/>
                <w:szCs w:val="20"/>
                <w:lang w:val="pl-PL"/>
              </w:rPr>
              <w:t>286,77</w:t>
            </w:r>
          </w:p>
        </w:tc>
      </w:tr>
      <w:tr w:rsidR="00110D3B" w:rsidRPr="00110D3B" w14:paraId="7F11C131"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4A4C2D52" w14:textId="77777777" w:rsidR="00110D3B" w:rsidRPr="00110D3B" w:rsidRDefault="00110D3B" w:rsidP="00110D3B">
            <w:pPr>
              <w:spacing w:line="360" w:lineRule="auto"/>
              <w:jc w:val="both"/>
              <w:rPr>
                <w:sz w:val="20"/>
                <w:szCs w:val="20"/>
                <w:lang w:val="pl-PL"/>
              </w:rPr>
            </w:pPr>
          </w:p>
          <w:p w14:paraId="677383BF" w14:textId="77777777" w:rsidR="00110D3B" w:rsidRPr="00110D3B" w:rsidRDefault="00110D3B" w:rsidP="00110D3B">
            <w:pPr>
              <w:spacing w:line="360" w:lineRule="auto"/>
              <w:jc w:val="both"/>
              <w:rPr>
                <w:sz w:val="20"/>
                <w:szCs w:val="20"/>
                <w:lang w:val="pl-PL"/>
              </w:rPr>
            </w:pPr>
            <w:r w:rsidRPr="00110D3B">
              <w:rPr>
                <w:sz w:val="20"/>
                <w:szCs w:val="20"/>
                <w:lang w:val="pl-PL"/>
              </w:rPr>
              <w:t>3.</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59211E0" w14:textId="77777777" w:rsidR="00110D3B" w:rsidRPr="00110D3B" w:rsidRDefault="00110D3B" w:rsidP="00110D3B">
            <w:pPr>
              <w:spacing w:line="360" w:lineRule="auto"/>
              <w:jc w:val="both"/>
              <w:rPr>
                <w:sz w:val="20"/>
                <w:szCs w:val="20"/>
                <w:lang w:val="pl-PL"/>
              </w:rPr>
            </w:pPr>
            <w:r w:rsidRPr="00110D3B">
              <w:rPr>
                <w:sz w:val="20"/>
                <w:szCs w:val="20"/>
                <w:lang w:val="pl-PL"/>
              </w:rPr>
              <w:t>15 01 07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FC48FE5" w14:textId="77777777" w:rsidR="00110D3B" w:rsidRPr="00110D3B" w:rsidRDefault="00110D3B" w:rsidP="00110D3B">
            <w:pPr>
              <w:spacing w:line="360" w:lineRule="auto"/>
              <w:jc w:val="both"/>
              <w:rPr>
                <w:sz w:val="20"/>
                <w:szCs w:val="20"/>
                <w:lang w:val="pl-PL"/>
              </w:rPr>
            </w:pPr>
            <w:r w:rsidRPr="00110D3B">
              <w:rPr>
                <w:sz w:val="20"/>
                <w:szCs w:val="20"/>
                <w:lang w:val="pl-PL"/>
              </w:rPr>
              <w:t>Opakowania ze szkła</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2D13603" w14:textId="77777777" w:rsidR="00110D3B" w:rsidRPr="00110D3B" w:rsidRDefault="00110D3B" w:rsidP="00110D3B">
            <w:pPr>
              <w:spacing w:line="360" w:lineRule="auto"/>
              <w:jc w:val="both"/>
              <w:rPr>
                <w:sz w:val="20"/>
                <w:szCs w:val="20"/>
                <w:lang w:val="pl-PL"/>
              </w:rPr>
            </w:pPr>
            <w:r w:rsidRPr="00110D3B">
              <w:rPr>
                <w:sz w:val="20"/>
                <w:szCs w:val="20"/>
                <w:lang w:val="pl-PL"/>
              </w:rPr>
              <w:t>230,11</w:t>
            </w:r>
          </w:p>
        </w:tc>
      </w:tr>
      <w:tr w:rsidR="00110D3B" w:rsidRPr="00110D3B" w14:paraId="1397FAB3"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672D662A" w14:textId="77777777" w:rsidR="00110D3B" w:rsidRPr="00110D3B" w:rsidRDefault="00110D3B" w:rsidP="00110D3B">
            <w:pPr>
              <w:spacing w:line="360" w:lineRule="auto"/>
              <w:jc w:val="both"/>
              <w:rPr>
                <w:sz w:val="20"/>
                <w:szCs w:val="20"/>
                <w:lang w:val="pl-PL"/>
              </w:rPr>
            </w:pPr>
          </w:p>
          <w:p w14:paraId="53B552B7" w14:textId="77777777" w:rsidR="00110D3B" w:rsidRPr="00110D3B" w:rsidRDefault="00110D3B" w:rsidP="00110D3B">
            <w:pPr>
              <w:spacing w:line="360" w:lineRule="auto"/>
              <w:jc w:val="both"/>
              <w:rPr>
                <w:sz w:val="20"/>
                <w:szCs w:val="20"/>
                <w:lang w:val="pl-PL"/>
              </w:rPr>
            </w:pPr>
            <w:r w:rsidRPr="00110D3B">
              <w:rPr>
                <w:sz w:val="20"/>
                <w:szCs w:val="20"/>
                <w:lang w:val="pl-PL"/>
              </w:rPr>
              <w:t>4.</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E33212D" w14:textId="77777777" w:rsidR="00110D3B" w:rsidRPr="00110D3B" w:rsidRDefault="00110D3B" w:rsidP="00110D3B">
            <w:pPr>
              <w:spacing w:line="360" w:lineRule="auto"/>
              <w:jc w:val="both"/>
              <w:rPr>
                <w:sz w:val="20"/>
                <w:szCs w:val="20"/>
                <w:lang w:val="pl-PL"/>
              </w:rPr>
            </w:pPr>
            <w:r w:rsidRPr="00110D3B">
              <w:rPr>
                <w:sz w:val="20"/>
                <w:szCs w:val="20"/>
                <w:lang w:val="pl-PL"/>
              </w:rPr>
              <w:t>17 09 04</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A8CAE5D" w14:textId="77777777" w:rsidR="00110D3B" w:rsidRPr="00110D3B" w:rsidRDefault="00110D3B" w:rsidP="00110D3B">
            <w:pPr>
              <w:spacing w:line="360" w:lineRule="auto"/>
              <w:jc w:val="both"/>
              <w:rPr>
                <w:sz w:val="20"/>
                <w:szCs w:val="20"/>
                <w:lang w:val="pl-PL"/>
              </w:rPr>
            </w:pPr>
            <w:r w:rsidRPr="00110D3B">
              <w:rPr>
                <w:sz w:val="20"/>
                <w:szCs w:val="20"/>
                <w:lang w:val="pl-PL"/>
              </w:rPr>
              <w:t>Zmieszane odpady z budowy, remontów i demontażu inne niż wymienione w 17 09 01, 17 09 02 i 17 09 03</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209F8BB" w14:textId="77777777" w:rsidR="00110D3B" w:rsidRPr="00110D3B" w:rsidRDefault="00110D3B" w:rsidP="00110D3B">
            <w:pPr>
              <w:spacing w:line="360" w:lineRule="auto"/>
              <w:jc w:val="both"/>
              <w:rPr>
                <w:sz w:val="20"/>
                <w:szCs w:val="20"/>
                <w:lang w:val="pl-PL"/>
              </w:rPr>
            </w:pPr>
            <w:r w:rsidRPr="00110D3B">
              <w:rPr>
                <w:sz w:val="20"/>
                <w:szCs w:val="20"/>
                <w:lang w:val="pl-PL"/>
              </w:rPr>
              <w:t>47,26</w:t>
            </w:r>
          </w:p>
        </w:tc>
      </w:tr>
      <w:tr w:rsidR="00110D3B" w:rsidRPr="00110D3B" w14:paraId="512CD09B"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4879538F" w14:textId="77777777" w:rsidR="00110D3B" w:rsidRPr="00110D3B" w:rsidRDefault="00110D3B" w:rsidP="00110D3B">
            <w:pPr>
              <w:spacing w:line="360" w:lineRule="auto"/>
              <w:jc w:val="both"/>
              <w:rPr>
                <w:sz w:val="20"/>
                <w:szCs w:val="20"/>
                <w:lang w:val="pl-PL"/>
              </w:rPr>
            </w:pPr>
            <w:r w:rsidRPr="00110D3B">
              <w:rPr>
                <w:sz w:val="20"/>
                <w:szCs w:val="20"/>
                <w:lang w:val="pl-PL"/>
              </w:rPr>
              <w:t>5.</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1876711" w14:textId="77777777" w:rsidR="00110D3B" w:rsidRPr="00110D3B" w:rsidRDefault="00110D3B" w:rsidP="00110D3B">
            <w:pPr>
              <w:spacing w:line="360" w:lineRule="auto"/>
              <w:jc w:val="both"/>
              <w:rPr>
                <w:sz w:val="20"/>
                <w:szCs w:val="20"/>
                <w:lang w:val="pl-PL"/>
              </w:rPr>
            </w:pPr>
            <w:r w:rsidRPr="00110D3B">
              <w:rPr>
                <w:sz w:val="20"/>
                <w:szCs w:val="20"/>
                <w:lang w:val="pl-PL"/>
              </w:rPr>
              <w:t>17 01 01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289FA5F" w14:textId="77777777" w:rsidR="00110D3B" w:rsidRPr="00110D3B" w:rsidRDefault="00110D3B" w:rsidP="00110D3B">
            <w:pPr>
              <w:spacing w:line="360" w:lineRule="auto"/>
              <w:jc w:val="both"/>
              <w:rPr>
                <w:sz w:val="20"/>
                <w:szCs w:val="20"/>
                <w:lang w:val="pl-PL"/>
              </w:rPr>
            </w:pPr>
            <w:r w:rsidRPr="00110D3B">
              <w:rPr>
                <w:sz w:val="20"/>
                <w:szCs w:val="20"/>
                <w:lang w:val="pl-PL"/>
              </w:rPr>
              <w:t>Odpady betonu oraz gruz betonowy z rozbiórek i remontów</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25710D0" w14:textId="77777777" w:rsidR="00110D3B" w:rsidRPr="00110D3B" w:rsidRDefault="00110D3B" w:rsidP="00110D3B">
            <w:pPr>
              <w:spacing w:line="360" w:lineRule="auto"/>
              <w:jc w:val="both"/>
              <w:rPr>
                <w:sz w:val="20"/>
                <w:szCs w:val="20"/>
                <w:lang w:val="pl-PL"/>
              </w:rPr>
            </w:pPr>
            <w:r w:rsidRPr="00110D3B">
              <w:rPr>
                <w:sz w:val="20"/>
                <w:szCs w:val="20"/>
                <w:lang w:val="pl-PL"/>
              </w:rPr>
              <w:t>6,38</w:t>
            </w:r>
          </w:p>
        </w:tc>
      </w:tr>
      <w:tr w:rsidR="00110D3B" w:rsidRPr="00110D3B" w14:paraId="0A066F5A"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F4BAA5E" w14:textId="77777777" w:rsidR="00110D3B" w:rsidRPr="00110D3B" w:rsidRDefault="00110D3B" w:rsidP="00110D3B">
            <w:pPr>
              <w:spacing w:line="360" w:lineRule="auto"/>
              <w:jc w:val="both"/>
              <w:rPr>
                <w:sz w:val="20"/>
                <w:szCs w:val="20"/>
                <w:lang w:val="pl-PL"/>
              </w:rPr>
            </w:pPr>
            <w:r w:rsidRPr="00110D3B">
              <w:rPr>
                <w:sz w:val="20"/>
                <w:szCs w:val="20"/>
                <w:lang w:val="pl-PL"/>
              </w:rPr>
              <w:t>6.</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4D3ACBE" w14:textId="77777777" w:rsidR="00110D3B" w:rsidRPr="00110D3B" w:rsidRDefault="00110D3B" w:rsidP="00110D3B">
            <w:pPr>
              <w:spacing w:line="360" w:lineRule="auto"/>
              <w:jc w:val="both"/>
              <w:rPr>
                <w:sz w:val="20"/>
                <w:szCs w:val="20"/>
                <w:lang w:val="pl-PL"/>
              </w:rPr>
            </w:pPr>
            <w:r w:rsidRPr="00110D3B">
              <w:rPr>
                <w:sz w:val="20"/>
                <w:szCs w:val="20"/>
                <w:lang w:val="pl-PL"/>
              </w:rPr>
              <w:t>17 01 07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796D1A2" w14:textId="77777777" w:rsidR="00110D3B" w:rsidRPr="00110D3B" w:rsidRDefault="00110D3B" w:rsidP="00110D3B">
            <w:pPr>
              <w:spacing w:line="360" w:lineRule="auto"/>
              <w:jc w:val="both"/>
              <w:rPr>
                <w:sz w:val="20"/>
                <w:szCs w:val="20"/>
                <w:lang w:val="pl-PL"/>
              </w:rPr>
            </w:pPr>
            <w:r w:rsidRPr="00110D3B">
              <w:rPr>
                <w:sz w:val="20"/>
                <w:szCs w:val="20"/>
                <w:lang w:val="pl-PL"/>
              </w:rPr>
              <w:t>Zmieszane odpady z betonu, gruzu ceglanego, odpadowych materiałów ceramicznych i elementów wyposażenia inne niż wymienione w 17 01 06</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FF5212C" w14:textId="77777777" w:rsidR="00110D3B" w:rsidRPr="00110D3B" w:rsidRDefault="00110D3B" w:rsidP="00110D3B">
            <w:pPr>
              <w:spacing w:line="360" w:lineRule="auto"/>
              <w:jc w:val="both"/>
              <w:rPr>
                <w:sz w:val="20"/>
                <w:szCs w:val="20"/>
                <w:lang w:val="pl-PL"/>
              </w:rPr>
            </w:pPr>
            <w:r w:rsidRPr="00110D3B">
              <w:rPr>
                <w:sz w:val="20"/>
                <w:szCs w:val="20"/>
                <w:lang w:val="pl-PL"/>
              </w:rPr>
              <w:t>12,28</w:t>
            </w:r>
          </w:p>
        </w:tc>
      </w:tr>
      <w:tr w:rsidR="00110D3B" w:rsidRPr="00110D3B" w14:paraId="3FE956B1"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3EA856C" w14:textId="77777777" w:rsidR="00110D3B" w:rsidRPr="00110D3B" w:rsidRDefault="00110D3B" w:rsidP="00110D3B">
            <w:pPr>
              <w:spacing w:line="360" w:lineRule="auto"/>
              <w:jc w:val="both"/>
              <w:rPr>
                <w:sz w:val="20"/>
                <w:szCs w:val="20"/>
                <w:lang w:val="pl-PL"/>
              </w:rPr>
            </w:pPr>
            <w:r w:rsidRPr="00110D3B">
              <w:rPr>
                <w:sz w:val="20"/>
                <w:szCs w:val="20"/>
                <w:lang w:val="pl-PL"/>
              </w:rPr>
              <w:t>7.</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70D3CC7" w14:textId="77777777" w:rsidR="00110D3B" w:rsidRPr="00110D3B" w:rsidRDefault="00110D3B" w:rsidP="00110D3B">
            <w:pPr>
              <w:spacing w:line="360" w:lineRule="auto"/>
              <w:jc w:val="both"/>
              <w:rPr>
                <w:sz w:val="20"/>
                <w:szCs w:val="20"/>
                <w:lang w:val="pl-PL"/>
              </w:rPr>
            </w:pPr>
            <w:r w:rsidRPr="00110D3B">
              <w:rPr>
                <w:sz w:val="20"/>
                <w:szCs w:val="20"/>
                <w:lang w:val="pl-PL"/>
              </w:rPr>
              <w:t>20 03 99</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1E16F24" w14:textId="77777777" w:rsidR="00110D3B" w:rsidRPr="00110D3B" w:rsidRDefault="00110D3B" w:rsidP="00110D3B">
            <w:pPr>
              <w:spacing w:line="360" w:lineRule="auto"/>
              <w:jc w:val="both"/>
              <w:rPr>
                <w:sz w:val="20"/>
                <w:szCs w:val="20"/>
                <w:lang w:val="pl-PL"/>
              </w:rPr>
            </w:pPr>
            <w:r w:rsidRPr="00110D3B">
              <w:rPr>
                <w:sz w:val="20"/>
                <w:szCs w:val="20"/>
                <w:lang w:val="pl-PL"/>
              </w:rPr>
              <w:t>Odpady komunalne niewymienione w innych podgrupach</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071918B" w14:textId="77777777" w:rsidR="00110D3B" w:rsidRPr="00110D3B" w:rsidRDefault="00110D3B" w:rsidP="00110D3B">
            <w:pPr>
              <w:spacing w:line="360" w:lineRule="auto"/>
              <w:jc w:val="both"/>
              <w:rPr>
                <w:sz w:val="20"/>
                <w:szCs w:val="20"/>
                <w:lang w:val="pl-PL"/>
              </w:rPr>
            </w:pPr>
            <w:r w:rsidRPr="00110D3B">
              <w:rPr>
                <w:sz w:val="20"/>
                <w:szCs w:val="20"/>
                <w:lang w:val="pl-PL"/>
              </w:rPr>
              <w:t>3,100</w:t>
            </w:r>
          </w:p>
        </w:tc>
      </w:tr>
      <w:tr w:rsidR="00110D3B" w:rsidRPr="00110D3B" w14:paraId="376EE150"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75AF8BEE" w14:textId="77777777" w:rsidR="00110D3B" w:rsidRPr="00110D3B" w:rsidRDefault="00110D3B" w:rsidP="00110D3B">
            <w:pPr>
              <w:spacing w:line="360" w:lineRule="auto"/>
              <w:jc w:val="both"/>
              <w:rPr>
                <w:sz w:val="20"/>
                <w:szCs w:val="20"/>
                <w:lang w:val="pl-PL"/>
              </w:rPr>
            </w:pPr>
            <w:r w:rsidRPr="00110D3B">
              <w:rPr>
                <w:sz w:val="20"/>
                <w:szCs w:val="20"/>
                <w:lang w:val="pl-PL"/>
              </w:rPr>
              <w:t>8.</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A981C2D" w14:textId="77777777" w:rsidR="00110D3B" w:rsidRPr="00110D3B" w:rsidRDefault="00110D3B" w:rsidP="00110D3B">
            <w:pPr>
              <w:spacing w:line="360" w:lineRule="auto"/>
              <w:jc w:val="both"/>
              <w:rPr>
                <w:sz w:val="20"/>
                <w:szCs w:val="20"/>
                <w:lang w:val="pl-PL"/>
              </w:rPr>
            </w:pPr>
            <w:r w:rsidRPr="00110D3B">
              <w:rPr>
                <w:sz w:val="20"/>
                <w:szCs w:val="20"/>
                <w:lang w:val="pl-PL"/>
              </w:rPr>
              <w:t>20 01 35*</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87DC7C8" w14:textId="77777777" w:rsidR="00110D3B" w:rsidRPr="00110D3B" w:rsidRDefault="00110D3B" w:rsidP="00110D3B">
            <w:pPr>
              <w:spacing w:line="360" w:lineRule="auto"/>
              <w:jc w:val="both"/>
              <w:rPr>
                <w:sz w:val="20"/>
                <w:szCs w:val="20"/>
                <w:lang w:val="pl-PL"/>
              </w:rPr>
            </w:pPr>
            <w:r w:rsidRPr="00110D3B">
              <w:rPr>
                <w:sz w:val="20"/>
                <w:szCs w:val="20"/>
                <w:lang w:val="pl-PL"/>
              </w:rPr>
              <w:t>Zużyte urządzenia elektryczne i elektroniczne inne niż wymienione w 20 01 21, 20 01 23 zawierające niebezpieczne składniki</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C6630E7" w14:textId="77777777" w:rsidR="00110D3B" w:rsidRPr="00110D3B" w:rsidRDefault="00110D3B" w:rsidP="00110D3B">
            <w:pPr>
              <w:spacing w:line="360" w:lineRule="auto"/>
              <w:jc w:val="both"/>
              <w:rPr>
                <w:sz w:val="20"/>
                <w:szCs w:val="20"/>
                <w:lang w:val="pl-PL"/>
              </w:rPr>
            </w:pPr>
            <w:r w:rsidRPr="00110D3B">
              <w:rPr>
                <w:sz w:val="20"/>
                <w:szCs w:val="20"/>
                <w:lang w:val="pl-PL"/>
              </w:rPr>
              <w:t>0,400</w:t>
            </w:r>
          </w:p>
        </w:tc>
      </w:tr>
      <w:tr w:rsidR="00110D3B" w:rsidRPr="00110D3B" w14:paraId="58C6BCE8"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3C69A46" w14:textId="77777777" w:rsidR="00110D3B" w:rsidRPr="00110D3B" w:rsidRDefault="00110D3B" w:rsidP="00110D3B">
            <w:pPr>
              <w:spacing w:line="360" w:lineRule="auto"/>
              <w:jc w:val="both"/>
              <w:rPr>
                <w:sz w:val="20"/>
                <w:szCs w:val="20"/>
                <w:lang w:val="pl-PL"/>
              </w:rPr>
            </w:pPr>
          </w:p>
          <w:p w14:paraId="65192B98" w14:textId="77777777" w:rsidR="00110D3B" w:rsidRPr="00110D3B" w:rsidRDefault="00110D3B" w:rsidP="00110D3B">
            <w:pPr>
              <w:spacing w:line="360" w:lineRule="auto"/>
              <w:jc w:val="both"/>
              <w:rPr>
                <w:sz w:val="20"/>
                <w:szCs w:val="20"/>
                <w:lang w:val="pl-PL"/>
              </w:rPr>
            </w:pPr>
            <w:r w:rsidRPr="00110D3B">
              <w:rPr>
                <w:sz w:val="20"/>
                <w:szCs w:val="20"/>
                <w:lang w:val="pl-PL"/>
              </w:rPr>
              <w:t>9.</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1AA60F4" w14:textId="77777777" w:rsidR="00110D3B" w:rsidRPr="00110D3B" w:rsidRDefault="00110D3B" w:rsidP="00110D3B">
            <w:pPr>
              <w:spacing w:line="360" w:lineRule="auto"/>
              <w:jc w:val="both"/>
              <w:rPr>
                <w:sz w:val="20"/>
                <w:szCs w:val="20"/>
                <w:lang w:val="pl-PL"/>
              </w:rPr>
            </w:pPr>
            <w:r w:rsidRPr="00110D3B">
              <w:rPr>
                <w:sz w:val="20"/>
                <w:szCs w:val="20"/>
                <w:lang w:val="pl-PL"/>
              </w:rPr>
              <w:t>20 01 36</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0563859" w14:textId="77777777" w:rsidR="00110D3B" w:rsidRPr="00110D3B" w:rsidRDefault="00110D3B" w:rsidP="00110D3B">
            <w:pPr>
              <w:spacing w:line="360" w:lineRule="auto"/>
              <w:jc w:val="both"/>
              <w:rPr>
                <w:sz w:val="20"/>
                <w:szCs w:val="20"/>
                <w:lang w:val="pl-PL"/>
              </w:rPr>
            </w:pPr>
            <w:r w:rsidRPr="00110D3B">
              <w:rPr>
                <w:sz w:val="20"/>
                <w:szCs w:val="20"/>
                <w:lang w:val="pl-PL"/>
              </w:rPr>
              <w:t xml:space="preserve">Zużyte urządzenia elektryczne i elektroniczne inne niż wymienione w 20 01 21, 20 01 23 i 20 01 35 </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6BC81A8" w14:textId="77777777" w:rsidR="00110D3B" w:rsidRPr="00110D3B" w:rsidRDefault="00110D3B" w:rsidP="00110D3B">
            <w:pPr>
              <w:spacing w:line="360" w:lineRule="auto"/>
              <w:jc w:val="both"/>
              <w:rPr>
                <w:sz w:val="20"/>
                <w:szCs w:val="20"/>
                <w:lang w:val="pl-PL"/>
              </w:rPr>
            </w:pPr>
            <w:r w:rsidRPr="00110D3B">
              <w:rPr>
                <w:sz w:val="20"/>
                <w:szCs w:val="20"/>
                <w:lang w:val="pl-PL"/>
              </w:rPr>
              <w:t>1,300</w:t>
            </w:r>
          </w:p>
        </w:tc>
      </w:tr>
      <w:tr w:rsidR="00110D3B" w:rsidRPr="00110D3B" w14:paraId="051928DC"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5B49F6EF" w14:textId="77777777" w:rsidR="00110D3B" w:rsidRPr="00110D3B" w:rsidRDefault="00110D3B" w:rsidP="00110D3B">
            <w:pPr>
              <w:spacing w:line="360" w:lineRule="auto"/>
              <w:jc w:val="both"/>
              <w:rPr>
                <w:sz w:val="20"/>
                <w:szCs w:val="20"/>
                <w:lang w:val="pl-PL"/>
              </w:rPr>
            </w:pPr>
          </w:p>
          <w:p w14:paraId="3F9302D2" w14:textId="77777777" w:rsidR="00110D3B" w:rsidRPr="00110D3B" w:rsidRDefault="00110D3B" w:rsidP="00110D3B">
            <w:pPr>
              <w:spacing w:line="360" w:lineRule="auto"/>
              <w:jc w:val="both"/>
              <w:rPr>
                <w:sz w:val="20"/>
                <w:szCs w:val="20"/>
                <w:lang w:val="pl-PL"/>
              </w:rPr>
            </w:pPr>
            <w:r w:rsidRPr="00110D3B">
              <w:rPr>
                <w:sz w:val="20"/>
                <w:szCs w:val="20"/>
                <w:lang w:val="pl-PL"/>
              </w:rPr>
              <w:t>10.</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5DFFD85" w14:textId="77777777" w:rsidR="00110D3B" w:rsidRPr="00110D3B" w:rsidRDefault="00110D3B" w:rsidP="00110D3B">
            <w:pPr>
              <w:spacing w:line="360" w:lineRule="auto"/>
              <w:jc w:val="both"/>
              <w:rPr>
                <w:sz w:val="20"/>
                <w:szCs w:val="20"/>
                <w:lang w:val="pl-PL"/>
              </w:rPr>
            </w:pPr>
            <w:r w:rsidRPr="00110D3B">
              <w:rPr>
                <w:sz w:val="20"/>
                <w:szCs w:val="20"/>
                <w:lang w:val="pl-PL"/>
              </w:rPr>
              <w:t>20 03 07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D0D98E0" w14:textId="77777777" w:rsidR="00110D3B" w:rsidRPr="00110D3B" w:rsidRDefault="00110D3B" w:rsidP="00110D3B">
            <w:pPr>
              <w:spacing w:line="360" w:lineRule="auto"/>
              <w:jc w:val="both"/>
              <w:rPr>
                <w:sz w:val="20"/>
                <w:szCs w:val="20"/>
                <w:lang w:val="pl-PL"/>
              </w:rPr>
            </w:pPr>
            <w:r w:rsidRPr="00110D3B">
              <w:rPr>
                <w:sz w:val="20"/>
                <w:szCs w:val="20"/>
                <w:lang w:val="pl-PL"/>
              </w:rPr>
              <w:t>Odpady wielkogabarytowe</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0DAEC71C" w14:textId="77777777" w:rsidR="00110D3B" w:rsidRPr="00110D3B" w:rsidRDefault="00110D3B" w:rsidP="00110D3B">
            <w:pPr>
              <w:spacing w:line="360" w:lineRule="auto"/>
              <w:jc w:val="both"/>
              <w:rPr>
                <w:sz w:val="20"/>
                <w:szCs w:val="20"/>
                <w:lang w:val="pl-PL"/>
              </w:rPr>
            </w:pPr>
            <w:r w:rsidRPr="00110D3B">
              <w:rPr>
                <w:sz w:val="20"/>
                <w:szCs w:val="20"/>
                <w:lang w:val="pl-PL"/>
              </w:rPr>
              <w:t>150,30</w:t>
            </w:r>
          </w:p>
        </w:tc>
      </w:tr>
      <w:tr w:rsidR="00110D3B" w:rsidRPr="00110D3B" w14:paraId="309F9865"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31412F6D" w14:textId="77777777" w:rsidR="00110D3B" w:rsidRPr="00110D3B" w:rsidRDefault="00110D3B" w:rsidP="00110D3B">
            <w:pPr>
              <w:spacing w:line="360" w:lineRule="auto"/>
              <w:jc w:val="both"/>
              <w:rPr>
                <w:sz w:val="20"/>
                <w:szCs w:val="20"/>
                <w:lang w:val="pl-PL"/>
              </w:rPr>
            </w:pPr>
          </w:p>
          <w:p w14:paraId="2CC54895" w14:textId="77777777" w:rsidR="00110D3B" w:rsidRPr="00110D3B" w:rsidRDefault="00110D3B" w:rsidP="00110D3B">
            <w:pPr>
              <w:spacing w:line="360" w:lineRule="auto"/>
              <w:jc w:val="both"/>
              <w:rPr>
                <w:sz w:val="20"/>
                <w:szCs w:val="20"/>
                <w:lang w:val="pl-PL"/>
              </w:rPr>
            </w:pPr>
            <w:r w:rsidRPr="00110D3B">
              <w:rPr>
                <w:sz w:val="20"/>
                <w:szCs w:val="20"/>
                <w:lang w:val="pl-PL"/>
              </w:rPr>
              <w:t>11.</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277E49C2" w14:textId="77777777" w:rsidR="00110D3B" w:rsidRPr="00110D3B" w:rsidRDefault="00110D3B" w:rsidP="00110D3B">
            <w:pPr>
              <w:spacing w:line="360" w:lineRule="auto"/>
              <w:jc w:val="both"/>
              <w:rPr>
                <w:sz w:val="20"/>
                <w:szCs w:val="20"/>
                <w:lang w:val="pl-PL"/>
              </w:rPr>
            </w:pPr>
            <w:r w:rsidRPr="00110D3B">
              <w:rPr>
                <w:sz w:val="20"/>
                <w:szCs w:val="20"/>
                <w:lang w:val="pl-PL"/>
              </w:rPr>
              <w:t>16 01 03</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2E051D9" w14:textId="77777777" w:rsidR="00110D3B" w:rsidRPr="00110D3B" w:rsidRDefault="00110D3B" w:rsidP="00110D3B">
            <w:pPr>
              <w:spacing w:line="360" w:lineRule="auto"/>
              <w:jc w:val="both"/>
              <w:rPr>
                <w:sz w:val="20"/>
                <w:szCs w:val="20"/>
                <w:lang w:val="pl-PL"/>
              </w:rPr>
            </w:pPr>
            <w:r w:rsidRPr="00110D3B">
              <w:rPr>
                <w:sz w:val="20"/>
                <w:szCs w:val="20"/>
                <w:lang w:val="pl-PL"/>
              </w:rPr>
              <w:t>Zużyte opony</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62B0B86A" w14:textId="77777777" w:rsidR="00110D3B" w:rsidRPr="00110D3B" w:rsidRDefault="00110D3B" w:rsidP="00110D3B">
            <w:pPr>
              <w:spacing w:line="360" w:lineRule="auto"/>
              <w:jc w:val="both"/>
              <w:rPr>
                <w:sz w:val="20"/>
                <w:szCs w:val="20"/>
                <w:lang w:val="pl-PL"/>
              </w:rPr>
            </w:pPr>
            <w:r w:rsidRPr="00110D3B">
              <w:rPr>
                <w:sz w:val="20"/>
                <w:szCs w:val="20"/>
                <w:lang w:val="pl-PL"/>
              </w:rPr>
              <w:t>3,34</w:t>
            </w:r>
          </w:p>
        </w:tc>
      </w:tr>
      <w:tr w:rsidR="00110D3B" w:rsidRPr="00110D3B" w14:paraId="0F4D25C8"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75A62504" w14:textId="77777777" w:rsidR="00110D3B" w:rsidRPr="00110D3B" w:rsidRDefault="00110D3B" w:rsidP="00110D3B">
            <w:pPr>
              <w:spacing w:line="360" w:lineRule="auto"/>
              <w:jc w:val="both"/>
              <w:rPr>
                <w:sz w:val="20"/>
                <w:szCs w:val="20"/>
                <w:lang w:val="pl-PL"/>
              </w:rPr>
            </w:pPr>
            <w:r w:rsidRPr="00110D3B">
              <w:rPr>
                <w:sz w:val="20"/>
                <w:szCs w:val="20"/>
                <w:lang w:val="pl-PL"/>
              </w:rPr>
              <w:t xml:space="preserve"> </w:t>
            </w:r>
          </w:p>
          <w:p w14:paraId="01E711DA" w14:textId="77777777" w:rsidR="00110D3B" w:rsidRPr="00110D3B" w:rsidRDefault="00110D3B" w:rsidP="00110D3B">
            <w:pPr>
              <w:spacing w:line="360" w:lineRule="auto"/>
              <w:jc w:val="both"/>
              <w:rPr>
                <w:sz w:val="20"/>
                <w:szCs w:val="20"/>
                <w:lang w:val="pl-PL"/>
              </w:rPr>
            </w:pPr>
            <w:r w:rsidRPr="00110D3B">
              <w:rPr>
                <w:sz w:val="20"/>
                <w:szCs w:val="20"/>
                <w:lang w:val="pl-PL"/>
              </w:rPr>
              <w:t>12.</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8A4945E" w14:textId="77777777" w:rsidR="00110D3B" w:rsidRPr="00110D3B" w:rsidRDefault="00110D3B" w:rsidP="00110D3B">
            <w:pPr>
              <w:spacing w:line="360" w:lineRule="auto"/>
              <w:jc w:val="both"/>
              <w:rPr>
                <w:sz w:val="20"/>
                <w:szCs w:val="20"/>
                <w:lang w:val="pl-PL"/>
              </w:rPr>
            </w:pPr>
            <w:r w:rsidRPr="00110D3B">
              <w:rPr>
                <w:sz w:val="20"/>
                <w:szCs w:val="20"/>
                <w:lang w:val="pl-PL"/>
              </w:rPr>
              <w:t>20 02 01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7CDC8827" w14:textId="77777777" w:rsidR="00110D3B" w:rsidRPr="00110D3B" w:rsidRDefault="00110D3B" w:rsidP="00110D3B">
            <w:pPr>
              <w:spacing w:line="360" w:lineRule="auto"/>
              <w:jc w:val="both"/>
              <w:rPr>
                <w:sz w:val="20"/>
                <w:szCs w:val="20"/>
                <w:lang w:val="pl-PL"/>
              </w:rPr>
            </w:pPr>
            <w:r w:rsidRPr="00110D3B">
              <w:rPr>
                <w:sz w:val="20"/>
                <w:szCs w:val="20"/>
                <w:lang w:val="pl-PL"/>
              </w:rPr>
              <w:t>Odpady ulegające biodegradacji</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3360453E" w14:textId="77777777" w:rsidR="00110D3B" w:rsidRPr="00110D3B" w:rsidRDefault="00110D3B" w:rsidP="00110D3B">
            <w:pPr>
              <w:spacing w:line="360" w:lineRule="auto"/>
              <w:jc w:val="both"/>
              <w:rPr>
                <w:sz w:val="20"/>
                <w:szCs w:val="20"/>
                <w:lang w:val="pl-PL"/>
              </w:rPr>
            </w:pPr>
            <w:r w:rsidRPr="00110D3B">
              <w:rPr>
                <w:sz w:val="20"/>
                <w:szCs w:val="20"/>
                <w:lang w:val="pl-PL"/>
              </w:rPr>
              <w:t>24,100</w:t>
            </w:r>
          </w:p>
        </w:tc>
      </w:tr>
      <w:tr w:rsidR="00110D3B" w:rsidRPr="00110D3B" w14:paraId="3A2DAE34" w14:textId="77777777" w:rsidTr="00B90507">
        <w:trPr>
          <w:trHeight w:val="569"/>
        </w:trPr>
        <w:tc>
          <w:tcPr>
            <w:tcW w:w="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tcPr>
          <w:p w14:paraId="1DAF1D5C" w14:textId="77777777" w:rsidR="00110D3B" w:rsidRPr="00110D3B" w:rsidRDefault="00110D3B" w:rsidP="00110D3B">
            <w:pPr>
              <w:spacing w:line="360" w:lineRule="auto"/>
              <w:jc w:val="both"/>
              <w:rPr>
                <w:sz w:val="20"/>
                <w:szCs w:val="20"/>
                <w:lang w:val="pl-PL"/>
              </w:rPr>
            </w:pPr>
          </w:p>
          <w:p w14:paraId="620612A2" w14:textId="77777777" w:rsidR="00110D3B" w:rsidRPr="00110D3B" w:rsidRDefault="00110D3B" w:rsidP="00110D3B">
            <w:pPr>
              <w:spacing w:line="360" w:lineRule="auto"/>
              <w:jc w:val="both"/>
              <w:rPr>
                <w:sz w:val="20"/>
                <w:szCs w:val="20"/>
                <w:lang w:val="pl-PL"/>
              </w:rPr>
            </w:pPr>
            <w:r w:rsidRPr="00110D3B">
              <w:rPr>
                <w:sz w:val="20"/>
                <w:szCs w:val="20"/>
                <w:lang w:val="pl-PL"/>
              </w:rPr>
              <w:t>13.</w:t>
            </w:r>
          </w:p>
        </w:tc>
        <w:tc>
          <w:tcPr>
            <w:tcW w:w="14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1E05C43E" w14:textId="77777777" w:rsidR="00110D3B" w:rsidRPr="00110D3B" w:rsidRDefault="00110D3B" w:rsidP="00110D3B">
            <w:pPr>
              <w:spacing w:line="360" w:lineRule="auto"/>
              <w:jc w:val="both"/>
              <w:rPr>
                <w:sz w:val="20"/>
                <w:szCs w:val="20"/>
                <w:lang w:val="pl-PL"/>
              </w:rPr>
            </w:pPr>
            <w:r w:rsidRPr="00110D3B">
              <w:rPr>
                <w:sz w:val="20"/>
                <w:szCs w:val="20"/>
                <w:lang w:val="pl-PL"/>
              </w:rPr>
              <w:t>15 01 01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5E464DDF" w14:textId="77777777" w:rsidR="00110D3B" w:rsidRPr="00110D3B" w:rsidRDefault="00110D3B" w:rsidP="00110D3B">
            <w:pPr>
              <w:spacing w:line="360" w:lineRule="auto"/>
              <w:jc w:val="both"/>
              <w:rPr>
                <w:sz w:val="20"/>
                <w:szCs w:val="20"/>
                <w:lang w:val="pl-PL"/>
              </w:rPr>
            </w:pPr>
            <w:r w:rsidRPr="00110D3B">
              <w:rPr>
                <w:sz w:val="20"/>
                <w:szCs w:val="20"/>
                <w:lang w:val="pl-PL"/>
              </w:rPr>
              <w:t>Opakowania z papieru i tektury</w:t>
            </w:r>
          </w:p>
        </w:tc>
        <w:tc>
          <w:tcPr>
            <w:tcW w:w="1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46" w:type="dxa"/>
            </w:tcMar>
            <w:vAlign w:val="bottom"/>
          </w:tcPr>
          <w:p w14:paraId="4A264B90" w14:textId="77777777" w:rsidR="00110D3B" w:rsidRPr="00110D3B" w:rsidRDefault="00110D3B" w:rsidP="00110D3B">
            <w:pPr>
              <w:spacing w:line="360" w:lineRule="auto"/>
              <w:jc w:val="both"/>
              <w:rPr>
                <w:sz w:val="20"/>
                <w:szCs w:val="20"/>
                <w:lang w:val="pl-PL"/>
              </w:rPr>
            </w:pPr>
            <w:r w:rsidRPr="00110D3B">
              <w:rPr>
                <w:sz w:val="20"/>
                <w:szCs w:val="20"/>
                <w:lang w:val="pl-PL"/>
              </w:rPr>
              <w:t>17,62</w:t>
            </w:r>
          </w:p>
        </w:tc>
      </w:tr>
      <w:tr w:rsidR="00110D3B" w:rsidRPr="00110D3B" w14:paraId="3D7523B4" w14:textId="77777777" w:rsidTr="00B90507">
        <w:trPr>
          <w:trHeight w:val="250"/>
        </w:trPr>
        <w:tc>
          <w:tcPr>
            <w:tcW w:w="1953" w:type="dxa"/>
            <w:gridSpan w:val="2"/>
            <w:tcBorders>
              <w:top w:val="single" w:sz="4" w:space="0" w:color="000001"/>
              <w:left w:val="single" w:sz="4" w:space="0" w:color="000001"/>
              <w:bottom w:val="single" w:sz="4" w:space="0" w:color="000001"/>
            </w:tcBorders>
            <w:shd w:val="clear" w:color="auto" w:fill="C5E0B3"/>
            <w:tcMar>
              <w:top w:w="0" w:type="dxa"/>
              <w:left w:w="108" w:type="dxa"/>
              <w:bottom w:w="0" w:type="dxa"/>
              <w:right w:w="46" w:type="dxa"/>
            </w:tcMar>
          </w:tcPr>
          <w:p w14:paraId="0580C108" w14:textId="77777777" w:rsidR="00110D3B" w:rsidRPr="00110D3B" w:rsidRDefault="00110D3B" w:rsidP="00110D3B">
            <w:pPr>
              <w:spacing w:line="360" w:lineRule="auto"/>
              <w:jc w:val="both"/>
              <w:rPr>
                <w:sz w:val="20"/>
                <w:szCs w:val="20"/>
                <w:lang w:val="pl-PL"/>
              </w:rPr>
            </w:pPr>
            <w:r w:rsidRPr="00110D3B">
              <w:rPr>
                <w:b/>
                <w:sz w:val="20"/>
                <w:szCs w:val="20"/>
                <w:lang w:val="pl-PL"/>
              </w:rPr>
              <w:t xml:space="preserve">SUMA </w:t>
            </w:r>
            <w:r w:rsidRPr="00110D3B">
              <w:rPr>
                <w:sz w:val="20"/>
                <w:szCs w:val="20"/>
                <w:vertAlign w:val="superscript"/>
                <w:lang w:val="pl-PL"/>
              </w:rPr>
              <w:t xml:space="preserve"> </w:t>
            </w:r>
            <w:r w:rsidRPr="00110D3B">
              <w:rPr>
                <w:sz w:val="20"/>
                <w:szCs w:val="20"/>
                <w:vertAlign w:val="superscript"/>
                <w:lang w:val="pl-PL"/>
              </w:rPr>
              <w:tab/>
            </w:r>
          </w:p>
        </w:tc>
        <w:tc>
          <w:tcPr>
            <w:tcW w:w="6011" w:type="dxa"/>
            <w:tcBorders>
              <w:top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377A15F7" w14:textId="77777777" w:rsidR="00110D3B" w:rsidRPr="00110D3B" w:rsidRDefault="00110D3B" w:rsidP="00110D3B">
            <w:pPr>
              <w:spacing w:line="360" w:lineRule="auto"/>
              <w:jc w:val="both"/>
              <w:rPr>
                <w:sz w:val="20"/>
                <w:szCs w:val="20"/>
                <w:lang w:val="pl-PL"/>
              </w:rPr>
            </w:pPr>
          </w:p>
        </w:tc>
        <w:tc>
          <w:tcPr>
            <w:tcW w:w="1204" w:type="dxa"/>
            <w:tcBorders>
              <w:top w:val="single" w:sz="4" w:space="0" w:color="000001"/>
              <w:left w:val="single" w:sz="4" w:space="0" w:color="000001"/>
              <w:bottom w:val="single" w:sz="4" w:space="0" w:color="000001"/>
              <w:right w:val="single" w:sz="4" w:space="0" w:color="000001"/>
            </w:tcBorders>
            <w:shd w:val="clear" w:color="auto" w:fill="C5E0B3"/>
            <w:tcMar>
              <w:top w:w="0" w:type="dxa"/>
              <w:left w:w="108" w:type="dxa"/>
              <w:bottom w:w="0" w:type="dxa"/>
              <w:right w:w="46" w:type="dxa"/>
            </w:tcMar>
          </w:tcPr>
          <w:p w14:paraId="61A97833" w14:textId="77777777" w:rsidR="00110D3B" w:rsidRPr="00110D3B" w:rsidRDefault="00110D3B" w:rsidP="00110D3B">
            <w:pPr>
              <w:spacing w:line="360" w:lineRule="auto"/>
              <w:jc w:val="both"/>
              <w:rPr>
                <w:b/>
                <w:sz w:val="20"/>
                <w:szCs w:val="20"/>
                <w:lang w:val="pl-PL"/>
              </w:rPr>
            </w:pPr>
            <w:r w:rsidRPr="00110D3B">
              <w:rPr>
                <w:b/>
                <w:sz w:val="20"/>
                <w:szCs w:val="20"/>
                <w:lang w:val="pl-PL"/>
              </w:rPr>
              <w:t>2 028,48</w:t>
            </w:r>
          </w:p>
        </w:tc>
      </w:tr>
    </w:tbl>
    <w:p w14:paraId="4F81231F" w14:textId="77777777" w:rsidR="00110D3B" w:rsidRPr="00110D3B" w:rsidRDefault="00110D3B" w:rsidP="00110D3B">
      <w:pPr>
        <w:spacing w:line="360" w:lineRule="auto"/>
        <w:jc w:val="both"/>
        <w:rPr>
          <w:b/>
          <w:sz w:val="20"/>
          <w:szCs w:val="20"/>
          <w:lang w:val="pl-PL"/>
        </w:rPr>
      </w:pPr>
    </w:p>
    <w:p w14:paraId="282D3760" w14:textId="77777777" w:rsidR="00110D3B" w:rsidRPr="00110D3B" w:rsidRDefault="00110D3B" w:rsidP="00110D3B">
      <w:pPr>
        <w:spacing w:line="360" w:lineRule="auto"/>
        <w:jc w:val="both"/>
        <w:rPr>
          <w:sz w:val="20"/>
          <w:szCs w:val="20"/>
          <w:lang w:val="pl-PL"/>
        </w:rPr>
      </w:pPr>
      <w:r w:rsidRPr="00110D3B">
        <w:rPr>
          <w:b/>
          <w:sz w:val="20"/>
          <w:szCs w:val="20"/>
          <w:lang w:val="pl-PL"/>
        </w:rPr>
        <w:t xml:space="preserve">Odbiór odpadów komunalnych bezpośrednio z nieruchomości zamieszkałych odbywał się będzie z podziałem na: </w:t>
      </w:r>
    </w:p>
    <w:p w14:paraId="69B232EB" w14:textId="77777777" w:rsidR="00110D3B" w:rsidRPr="00110D3B" w:rsidRDefault="00110D3B" w:rsidP="00110D3B">
      <w:pPr>
        <w:spacing w:line="360" w:lineRule="auto"/>
        <w:jc w:val="both"/>
        <w:rPr>
          <w:sz w:val="20"/>
          <w:szCs w:val="20"/>
          <w:lang w:val="pl-PL"/>
        </w:rPr>
      </w:pPr>
      <w:r w:rsidRPr="00110D3B">
        <w:rPr>
          <w:sz w:val="20"/>
          <w:szCs w:val="20"/>
          <w:lang w:val="pl-PL"/>
        </w:rPr>
        <w:tab/>
        <w:t xml:space="preserve">1) zmieszane odpady komunalne </w:t>
      </w:r>
    </w:p>
    <w:p w14:paraId="7458416D" w14:textId="77777777" w:rsidR="00110D3B" w:rsidRPr="00110D3B" w:rsidRDefault="00110D3B" w:rsidP="00110D3B">
      <w:pPr>
        <w:spacing w:line="360" w:lineRule="auto"/>
        <w:jc w:val="both"/>
        <w:rPr>
          <w:sz w:val="20"/>
          <w:szCs w:val="20"/>
          <w:lang w:val="pl-PL"/>
        </w:rPr>
      </w:pPr>
      <w:r w:rsidRPr="00110D3B">
        <w:rPr>
          <w:sz w:val="20"/>
          <w:szCs w:val="20"/>
          <w:lang w:val="pl-PL"/>
        </w:rPr>
        <w:tab/>
        <w:t>2) metale, tworzywa sztuczne oraz opakowania wielomateriałowe;</w:t>
      </w:r>
    </w:p>
    <w:p w14:paraId="78D2ED8D" w14:textId="77777777" w:rsidR="00110D3B" w:rsidRPr="00110D3B" w:rsidRDefault="00110D3B" w:rsidP="00110D3B">
      <w:pPr>
        <w:spacing w:line="360" w:lineRule="auto"/>
        <w:jc w:val="both"/>
        <w:rPr>
          <w:sz w:val="20"/>
          <w:szCs w:val="20"/>
          <w:lang w:val="pl-PL"/>
        </w:rPr>
      </w:pPr>
      <w:r w:rsidRPr="00110D3B">
        <w:rPr>
          <w:sz w:val="20"/>
          <w:szCs w:val="20"/>
          <w:lang w:val="pl-PL"/>
        </w:rPr>
        <w:tab/>
        <w:t>3) papier i tekturę;</w:t>
      </w:r>
    </w:p>
    <w:p w14:paraId="4EF03D46" w14:textId="77777777" w:rsidR="00110D3B" w:rsidRPr="00110D3B" w:rsidRDefault="00110D3B" w:rsidP="00110D3B">
      <w:pPr>
        <w:spacing w:line="360" w:lineRule="auto"/>
        <w:jc w:val="both"/>
        <w:rPr>
          <w:sz w:val="20"/>
          <w:szCs w:val="20"/>
          <w:lang w:val="pl-PL"/>
        </w:rPr>
      </w:pPr>
      <w:r w:rsidRPr="00110D3B">
        <w:rPr>
          <w:sz w:val="20"/>
          <w:szCs w:val="20"/>
          <w:lang w:val="pl-PL"/>
        </w:rPr>
        <w:tab/>
        <w:t>4) szkło;</w:t>
      </w:r>
    </w:p>
    <w:p w14:paraId="716B746D" w14:textId="77777777" w:rsidR="00110D3B" w:rsidRPr="00110D3B" w:rsidRDefault="00110D3B" w:rsidP="00110D3B">
      <w:pPr>
        <w:spacing w:line="360" w:lineRule="auto"/>
        <w:jc w:val="both"/>
        <w:rPr>
          <w:sz w:val="20"/>
          <w:szCs w:val="20"/>
          <w:lang w:val="pl-PL"/>
        </w:rPr>
      </w:pPr>
      <w:r w:rsidRPr="00110D3B">
        <w:rPr>
          <w:sz w:val="20"/>
          <w:szCs w:val="20"/>
          <w:lang w:val="pl-PL"/>
        </w:rPr>
        <w:tab/>
        <w:t>5) odpady ulegające biodegradacji, w tym odpady opakowaniowe ulegające biodegradacji;</w:t>
      </w:r>
    </w:p>
    <w:p w14:paraId="629B70DB" w14:textId="77777777" w:rsidR="00110D3B" w:rsidRDefault="00110D3B" w:rsidP="00110D3B">
      <w:pPr>
        <w:spacing w:line="360" w:lineRule="auto"/>
        <w:jc w:val="both"/>
        <w:rPr>
          <w:sz w:val="20"/>
          <w:szCs w:val="20"/>
          <w:lang w:val="pl-PL"/>
        </w:rPr>
      </w:pPr>
      <w:r w:rsidRPr="00110D3B">
        <w:rPr>
          <w:sz w:val="20"/>
          <w:szCs w:val="20"/>
          <w:lang w:val="pl-PL"/>
        </w:rPr>
        <w:tab/>
        <w:t xml:space="preserve">6) meble i inne odpady wielkogabarytowe, zużyty sprzęt elektryczny i elektroniczny, opony </w:t>
      </w:r>
    </w:p>
    <w:p w14:paraId="19CE11BA" w14:textId="7D766268" w:rsidR="00110D3B" w:rsidRDefault="00110D3B" w:rsidP="00110D3B">
      <w:pPr>
        <w:spacing w:line="360" w:lineRule="auto"/>
        <w:jc w:val="both"/>
        <w:rPr>
          <w:sz w:val="20"/>
          <w:szCs w:val="20"/>
          <w:lang w:val="pl-PL"/>
        </w:rPr>
      </w:pPr>
      <w:r>
        <w:rPr>
          <w:sz w:val="20"/>
          <w:szCs w:val="20"/>
          <w:lang w:val="pl-PL"/>
        </w:rPr>
        <w:t xml:space="preserve">                </w:t>
      </w:r>
      <w:r w:rsidRPr="00110D3B">
        <w:rPr>
          <w:sz w:val="20"/>
          <w:szCs w:val="20"/>
          <w:lang w:val="pl-PL"/>
        </w:rPr>
        <w:t>samochodowe; (tzw. zbiórka przy krawężniku).</w:t>
      </w:r>
    </w:p>
    <w:p w14:paraId="38F7089C" w14:textId="77777777" w:rsidR="0094452A" w:rsidRPr="0094452A" w:rsidRDefault="0094452A" w:rsidP="0094452A">
      <w:pPr>
        <w:spacing w:line="360" w:lineRule="auto"/>
        <w:jc w:val="both"/>
        <w:rPr>
          <w:sz w:val="20"/>
          <w:szCs w:val="20"/>
          <w:lang w:val="pl-PL"/>
        </w:rPr>
      </w:pPr>
      <w:r w:rsidRPr="0094452A">
        <w:rPr>
          <w:sz w:val="20"/>
          <w:szCs w:val="20"/>
          <w:lang w:val="pl-PL"/>
        </w:rPr>
        <w:t>Przewidywana, szacowana ilość pojemników/worków niezbędna do realizacji usługi to:</w:t>
      </w:r>
    </w:p>
    <w:p w14:paraId="66CC1AE9" w14:textId="77777777" w:rsidR="0094452A" w:rsidRPr="0094452A" w:rsidRDefault="0094452A" w:rsidP="0094452A">
      <w:pPr>
        <w:spacing w:line="360" w:lineRule="auto"/>
        <w:jc w:val="both"/>
        <w:rPr>
          <w:b/>
          <w:sz w:val="20"/>
          <w:szCs w:val="20"/>
          <w:u w:val="single"/>
          <w:lang w:val="pl-PL"/>
        </w:rPr>
      </w:pPr>
      <w:r w:rsidRPr="0094452A">
        <w:rPr>
          <w:b/>
          <w:sz w:val="20"/>
          <w:szCs w:val="20"/>
          <w:lang w:val="pl-PL"/>
        </w:rPr>
        <w:t>1)</w:t>
      </w:r>
      <w:r w:rsidRPr="0094452A">
        <w:rPr>
          <w:b/>
          <w:sz w:val="20"/>
          <w:szCs w:val="20"/>
          <w:lang w:val="pl-PL"/>
        </w:rPr>
        <w:tab/>
      </w:r>
      <w:r w:rsidRPr="0094452A">
        <w:rPr>
          <w:b/>
          <w:sz w:val="20"/>
          <w:szCs w:val="20"/>
          <w:u w:val="single"/>
          <w:lang w:val="pl-PL"/>
        </w:rPr>
        <w:t xml:space="preserve"> pojemniki na odpady zmieszane:</w:t>
      </w:r>
    </w:p>
    <w:p w14:paraId="3F315967" w14:textId="77777777" w:rsidR="0094452A" w:rsidRPr="0094452A" w:rsidRDefault="0094452A" w:rsidP="0094452A">
      <w:pPr>
        <w:spacing w:line="360" w:lineRule="auto"/>
        <w:jc w:val="both"/>
        <w:rPr>
          <w:sz w:val="20"/>
          <w:szCs w:val="20"/>
          <w:lang w:val="pl-PL"/>
        </w:rPr>
      </w:pPr>
      <w:r w:rsidRPr="0094452A">
        <w:rPr>
          <w:sz w:val="20"/>
          <w:szCs w:val="20"/>
          <w:lang w:val="pl-PL"/>
        </w:rPr>
        <w:tab/>
        <w:t>a) 120 l – 875 sztuk pojemników,</w:t>
      </w:r>
    </w:p>
    <w:p w14:paraId="1762A149" w14:textId="1BA033E4" w:rsidR="0094452A" w:rsidRPr="0094452A" w:rsidRDefault="0094452A" w:rsidP="0094452A">
      <w:pPr>
        <w:spacing w:line="360" w:lineRule="auto"/>
        <w:jc w:val="both"/>
        <w:rPr>
          <w:sz w:val="20"/>
          <w:szCs w:val="20"/>
          <w:lang w:val="pl-PL"/>
        </w:rPr>
      </w:pPr>
      <w:r w:rsidRPr="0094452A">
        <w:rPr>
          <w:sz w:val="20"/>
          <w:szCs w:val="20"/>
          <w:lang w:val="pl-PL"/>
        </w:rPr>
        <w:lastRenderedPageBreak/>
        <w:tab/>
        <w:t>b) 240 l - 1253 sztuk pojemników,</w:t>
      </w:r>
    </w:p>
    <w:p w14:paraId="3DD22A83" w14:textId="77777777" w:rsidR="0094452A" w:rsidRPr="0094452A" w:rsidRDefault="0094452A" w:rsidP="0094452A">
      <w:pPr>
        <w:spacing w:line="360" w:lineRule="auto"/>
        <w:jc w:val="both"/>
        <w:rPr>
          <w:b/>
          <w:sz w:val="20"/>
          <w:szCs w:val="20"/>
          <w:u w:val="single"/>
          <w:lang w:val="pl-PL"/>
        </w:rPr>
      </w:pPr>
      <w:r w:rsidRPr="0094452A">
        <w:rPr>
          <w:b/>
          <w:sz w:val="20"/>
          <w:szCs w:val="20"/>
          <w:u w:val="single"/>
          <w:lang w:val="pl-PL"/>
        </w:rPr>
        <w:t>2)</w:t>
      </w:r>
      <w:r w:rsidRPr="0094452A">
        <w:rPr>
          <w:b/>
          <w:sz w:val="20"/>
          <w:szCs w:val="20"/>
          <w:u w:val="single"/>
          <w:lang w:val="pl-PL"/>
        </w:rPr>
        <w:tab/>
        <w:t>pojemniki na odpady zbierane selektywnie z przeznaczeniem na metale i tworzywa sztuczne:</w:t>
      </w:r>
    </w:p>
    <w:p w14:paraId="42B5B7E2" w14:textId="77777777" w:rsidR="0094452A" w:rsidRPr="0094452A" w:rsidRDefault="0094452A" w:rsidP="0094452A">
      <w:pPr>
        <w:spacing w:line="360" w:lineRule="auto"/>
        <w:jc w:val="both"/>
        <w:rPr>
          <w:sz w:val="20"/>
          <w:szCs w:val="20"/>
          <w:lang w:val="pl-PL"/>
        </w:rPr>
      </w:pPr>
      <w:r w:rsidRPr="0094452A">
        <w:rPr>
          <w:sz w:val="20"/>
          <w:szCs w:val="20"/>
          <w:lang w:val="pl-PL"/>
        </w:rPr>
        <w:tab/>
        <w:t>a) 120 l - 871 sztuk pojemników,</w:t>
      </w:r>
    </w:p>
    <w:p w14:paraId="505C4034" w14:textId="77777777" w:rsidR="0094452A" w:rsidRPr="0094452A" w:rsidRDefault="0094452A" w:rsidP="0094452A">
      <w:pPr>
        <w:spacing w:line="360" w:lineRule="auto"/>
        <w:jc w:val="both"/>
        <w:rPr>
          <w:sz w:val="20"/>
          <w:szCs w:val="20"/>
          <w:lang w:val="pl-PL"/>
        </w:rPr>
      </w:pPr>
      <w:r w:rsidRPr="0094452A">
        <w:rPr>
          <w:sz w:val="20"/>
          <w:szCs w:val="20"/>
          <w:lang w:val="pl-PL"/>
        </w:rPr>
        <w:tab/>
        <w:t>b) 240 l - 755 sztuk pojemników,</w:t>
      </w:r>
    </w:p>
    <w:p w14:paraId="7552AFBE" w14:textId="6BF36500" w:rsidR="0094452A" w:rsidRPr="0094452A" w:rsidRDefault="0094452A" w:rsidP="0094452A">
      <w:pPr>
        <w:spacing w:line="360" w:lineRule="auto"/>
        <w:jc w:val="both"/>
        <w:rPr>
          <w:sz w:val="20"/>
          <w:szCs w:val="20"/>
          <w:lang w:val="pl-PL"/>
        </w:rPr>
      </w:pPr>
      <w:r w:rsidRPr="0094452A">
        <w:rPr>
          <w:sz w:val="20"/>
          <w:szCs w:val="20"/>
          <w:lang w:val="pl-PL"/>
        </w:rPr>
        <w:tab/>
        <w:t>c) 360 l - 496 sztuk pojemników,</w:t>
      </w:r>
    </w:p>
    <w:p w14:paraId="002CF65A" w14:textId="77777777" w:rsidR="0094452A" w:rsidRPr="0094452A" w:rsidRDefault="0094452A" w:rsidP="0094452A">
      <w:pPr>
        <w:spacing w:line="360" w:lineRule="auto"/>
        <w:jc w:val="both"/>
        <w:rPr>
          <w:b/>
          <w:sz w:val="20"/>
          <w:szCs w:val="20"/>
          <w:u w:val="single"/>
          <w:lang w:val="pl-PL"/>
        </w:rPr>
      </w:pPr>
      <w:r w:rsidRPr="0094452A">
        <w:rPr>
          <w:b/>
          <w:sz w:val="20"/>
          <w:szCs w:val="20"/>
          <w:u w:val="single"/>
          <w:lang w:val="pl-PL"/>
        </w:rPr>
        <w:t>3)</w:t>
      </w:r>
      <w:r w:rsidRPr="0094452A">
        <w:rPr>
          <w:sz w:val="20"/>
          <w:szCs w:val="20"/>
          <w:u w:val="single"/>
          <w:lang w:val="pl-PL"/>
        </w:rPr>
        <w:t xml:space="preserve"> </w:t>
      </w:r>
      <w:r w:rsidRPr="0094452A">
        <w:rPr>
          <w:b/>
          <w:sz w:val="20"/>
          <w:szCs w:val="20"/>
          <w:u w:val="single"/>
          <w:lang w:val="pl-PL"/>
        </w:rPr>
        <w:t>pojemniki na szkło:</w:t>
      </w:r>
    </w:p>
    <w:p w14:paraId="34321036" w14:textId="7376B386" w:rsidR="0094452A" w:rsidRPr="0094452A" w:rsidRDefault="0094452A" w:rsidP="0094452A">
      <w:pPr>
        <w:spacing w:line="360" w:lineRule="auto"/>
        <w:jc w:val="both"/>
        <w:rPr>
          <w:b/>
          <w:sz w:val="20"/>
          <w:szCs w:val="20"/>
          <w:lang w:val="pl-PL"/>
        </w:rPr>
      </w:pPr>
      <w:r w:rsidRPr="0094452A">
        <w:rPr>
          <w:sz w:val="20"/>
          <w:szCs w:val="20"/>
          <w:lang w:val="pl-PL"/>
        </w:rPr>
        <w:tab/>
        <w:t>a) 120 l – 2128 sztuk pojemników,</w:t>
      </w:r>
    </w:p>
    <w:p w14:paraId="7FA4C5CC" w14:textId="77777777" w:rsidR="0094452A" w:rsidRPr="0094452A" w:rsidRDefault="0094452A" w:rsidP="0094452A">
      <w:pPr>
        <w:spacing w:line="360" w:lineRule="auto"/>
        <w:jc w:val="both"/>
        <w:rPr>
          <w:sz w:val="20"/>
          <w:szCs w:val="20"/>
          <w:u w:val="single"/>
          <w:lang w:val="pl-PL"/>
        </w:rPr>
      </w:pPr>
      <w:r w:rsidRPr="0094452A">
        <w:rPr>
          <w:b/>
          <w:sz w:val="20"/>
          <w:szCs w:val="20"/>
          <w:lang w:val="pl-PL"/>
        </w:rPr>
        <w:t>4)</w:t>
      </w:r>
      <w:r w:rsidRPr="0094452A">
        <w:rPr>
          <w:sz w:val="20"/>
          <w:szCs w:val="20"/>
          <w:lang w:val="pl-PL"/>
        </w:rPr>
        <w:t xml:space="preserve"> </w:t>
      </w:r>
      <w:r w:rsidRPr="0094452A">
        <w:rPr>
          <w:b/>
          <w:sz w:val="20"/>
          <w:szCs w:val="20"/>
          <w:u w:val="single"/>
          <w:lang w:val="pl-PL"/>
        </w:rPr>
        <w:t>pojemniki na odpady zbierane selektywnie z przeznaczeniem na bioodpady</w:t>
      </w:r>
    </w:p>
    <w:p w14:paraId="4C42D065" w14:textId="2BD205B4" w:rsidR="0094452A" w:rsidRPr="0094452A" w:rsidRDefault="0094452A" w:rsidP="0094452A">
      <w:pPr>
        <w:spacing w:line="360" w:lineRule="auto"/>
        <w:jc w:val="both"/>
        <w:rPr>
          <w:sz w:val="20"/>
          <w:szCs w:val="20"/>
          <w:lang w:val="pl-PL"/>
        </w:rPr>
      </w:pPr>
      <w:r w:rsidRPr="0094452A">
        <w:rPr>
          <w:sz w:val="20"/>
          <w:szCs w:val="20"/>
          <w:u w:val="single"/>
          <w:lang w:val="pl-PL"/>
        </w:rPr>
        <w:t>a) 120 l – 17 sztuk pojemników</w:t>
      </w:r>
    </w:p>
    <w:p w14:paraId="3A4196B9" w14:textId="77777777" w:rsidR="0094452A" w:rsidRPr="0094452A" w:rsidRDefault="0094452A" w:rsidP="00AC1EC2">
      <w:pPr>
        <w:numPr>
          <w:ilvl w:val="0"/>
          <w:numId w:val="61"/>
        </w:numPr>
        <w:spacing w:line="360" w:lineRule="auto"/>
        <w:jc w:val="both"/>
        <w:rPr>
          <w:b/>
          <w:sz w:val="20"/>
          <w:szCs w:val="20"/>
          <w:lang w:val="pl-PL"/>
        </w:rPr>
      </w:pPr>
      <w:r w:rsidRPr="0094452A">
        <w:rPr>
          <w:b/>
          <w:sz w:val="20"/>
          <w:szCs w:val="20"/>
          <w:lang w:val="pl-PL"/>
        </w:rPr>
        <w:t>worki na odpady zbierane selektywnie z przeznaczeniem na papier</w:t>
      </w:r>
    </w:p>
    <w:p w14:paraId="0EEC8CCA" w14:textId="66EB3A92" w:rsidR="0094452A" w:rsidRPr="0094452A" w:rsidRDefault="0094452A" w:rsidP="00AC1EC2">
      <w:pPr>
        <w:numPr>
          <w:ilvl w:val="0"/>
          <w:numId w:val="62"/>
        </w:numPr>
        <w:spacing w:line="360" w:lineRule="auto"/>
        <w:jc w:val="both"/>
        <w:rPr>
          <w:sz w:val="20"/>
          <w:szCs w:val="20"/>
          <w:lang w:val="pl-PL"/>
        </w:rPr>
      </w:pPr>
      <w:r w:rsidRPr="0094452A">
        <w:rPr>
          <w:sz w:val="20"/>
          <w:szCs w:val="20"/>
          <w:lang w:val="pl-PL"/>
        </w:rPr>
        <w:t>120 l – 20 000/rok</w:t>
      </w:r>
    </w:p>
    <w:p w14:paraId="23E1D5D6" w14:textId="76437A93" w:rsidR="0094452A" w:rsidRPr="0094452A" w:rsidRDefault="0094452A" w:rsidP="0094452A">
      <w:pPr>
        <w:spacing w:line="360" w:lineRule="auto"/>
        <w:jc w:val="both"/>
        <w:rPr>
          <w:b/>
          <w:sz w:val="20"/>
          <w:szCs w:val="20"/>
          <w:lang w:val="pl-PL"/>
        </w:rPr>
      </w:pPr>
      <w:r w:rsidRPr="0094452A">
        <w:rPr>
          <w:b/>
          <w:sz w:val="20"/>
          <w:szCs w:val="20"/>
          <w:lang w:val="pl-PL"/>
        </w:rPr>
        <w:t xml:space="preserve">Ilości pojemników i worków podane wyżej są ilościami szacunkowymi </w:t>
      </w:r>
      <w:r w:rsidRPr="0094452A">
        <w:rPr>
          <w:b/>
          <w:sz w:val="20"/>
          <w:szCs w:val="20"/>
          <w:lang w:val="pl-PL"/>
        </w:rPr>
        <w:br/>
        <w:t>i mogą ulec zmianie w czasie trwania umowy.</w:t>
      </w:r>
    </w:p>
    <w:p w14:paraId="41AA2FC2" w14:textId="5393FA8F" w:rsidR="0094452A" w:rsidRDefault="0094452A" w:rsidP="0094452A">
      <w:pPr>
        <w:spacing w:line="360" w:lineRule="auto"/>
        <w:jc w:val="both"/>
        <w:rPr>
          <w:sz w:val="20"/>
          <w:szCs w:val="20"/>
          <w:lang w:val="pl-PL"/>
        </w:rPr>
      </w:pPr>
      <w:r w:rsidRPr="0094452A">
        <w:rPr>
          <w:sz w:val="20"/>
          <w:szCs w:val="20"/>
          <w:lang w:val="pl-PL"/>
        </w:rPr>
        <w:tab/>
        <w:t>Wykonawca zobowiązany jest do zawarcia umowy dzierżawy w zakresie obsługi Punktu Selektywnego Zbierania Odpadów Komunalnych w Rudnikach (PSZOK) zlokalizowanego w Rudnik</w:t>
      </w:r>
      <w:r w:rsidR="00BF7524">
        <w:rPr>
          <w:sz w:val="20"/>
          <w:szCs w:val="20"/>
          <w:lang w:val="pl-PL"/>
        </w:rPr>
        <w:t>a</w:t>
      </w:r>
      <w:r w:rsidRPr="0094452A">
        <w:rPr>
          <w:sz w:val="20"/>
          <w:szCs w:val="20"/>
          <w:lang w:val="pl-PL"/>
        </w:rPr>
        <w:t>ch</w:t>
      </w:r>
      <w:r>
        <w:rPr>
          <w:sz w:val="20"/>
          <w:szCs w:val="20"/>
          <w:lang w:val="pl-PL"/>
        </w:rPr>
        <w:t>,</w:t>
      </w:r>
      <w:r w:rsidRPr="0094452A">
        <w:rPr>
          <w:sz w:val="20"/>
          <w:szCs w:val="20"/>
          <w:lang w:val="pl-PL"/>
        </w:rPr>
        <w:t xml:space="preserve"> ul. D</w:t>
      </w:r>
      <w:r w:rsidR="00BF7524">
        <w:rPr>
          <w:sz w:val="20"/>
          <w:szCs w:val="20"/>
          <w:lang w:val="pl-PL"/>
        </w:rPr>
        <w:t>ą</w:t>
      </w:r>
      <w:r w:rsidRPr="0094452A">
        <w:rPr>
          <w:sz w:val="20"/>
          <w:szCs w:val="20"/>
          <w:lang w:val="pl-PL"/>
        </w:rPr>
        <w:t>brówki 6 (projekt umowy stanowi załącznik nr 12)</w:t>
      </w:r>
      <w:r>
        <w:rPr>
          <w:sz w:val="20"/>
          <w:szCs w:val="20"/>
          <w:lang w:val="pl-PL"/>
        </w:rPr>
        <w:t xml:space="preserve"> </w:t>
      </w:r>
      <w:r w:rsidRPr="0094452A">
        <w:rPr>
          <w:sz w:val="20"/>
          <w:szCs w:val="20"/>
          <w:lang w:val="pl-PL"/>
        </w:rPr>
        <w:t xml:space="preserve">i prowadzenia przedmiotowego punktu wyłącznie w celu wykonywania usługi w zakresie odbioru i zagospodarowania zebranych odpadów komunalnych a także prowadzenia </w:t>
      </w:r>
      <w:r w:rsidRPr="0094452A">
        <w:rPr>
          <w:b/>
          <w:bCs/>
          <w:sz w:val="20"/>
          <w:szCs w:val="20"/>
          <w:lang w:val="pl-PL"/>
        </w:rPr>
        <w:t>punktu przyjmowania rzeczy używanych</w:t>
      </w:r>
      <w:r w:rsidRPr="0094452A">
        <w:rPr>
          <w:b/>
          <w:sz w:val="20"/>
          <w:szCs w:val="20"/>
          <w:lang w:val="pl-PL"/>
        </w:rPr>
        <w:t xml:space="preserve"> tzw. ”kącik rzeczy używanych”.</w:t>
      </w:r>
    </w:p>
    <w:p w14:paraId="282BA476" w14:textId="77777777" w:rsidR="00A07316" w:rsidRDefault="0094452A" w:rsidP="00110D3B">
      <w:pPr>
        <w:spacing w:line="360" w:lineRule="auto"/>
        <w:jc w:val="both"/>
        <w:rPr>
          <w:sz w:val="20"/>
          <w:szCs w:val="20"/>
        </w:rPr>
      </w:pPr>
      <w:r>
        <w:rPr>
          <w:sz w:val="20"/>
          <w:szCs w:val="20"/>
        </w:rPr>
        <w:t>Szczegółowy opis zakresu przedmiotu zamówienia</w:t>
      </w:r>
      <w:r w:rsidR="00A07316">
        <w:rPr>
          <w:sz w:val="20"/>
          <w:szCs w:val="20"/>
        </w:rPr>
        <w:t>, opis wymagań zamawiającego w zakresie realizacji określają:</w:t>
      </w:r>
    </w:p>
    <w:p w14:paraId="21BAC0A2" w14:textId="79522C3B" w:rsidR="0094452A" w:rsidRPr="00BF7524" w:rsidRDefault="00A07316" w:rsidP="00A07316">
      <w:pPr>
        <w:pStyle w:val="Akapitzlist"/>
        <w:numPr>
          <w:ilvl w:val="0"/>
          <w:numId w:val="63"/>
        </w:numPr>
        <w:spacing w:line="360" w:lineRule="auto"/>
        <w:jc w:val="both"/>
        <w:rPr>
          <w:rFonts w:ascii="Arial" w:hAnsi="Arial" w:cs="Arial"/>
          <w:sz w:val="20"/>
          <w:szCs w:val="20"/>
        </w:rPr>
      </w:pPr>
      <w:r w:rsidRPr="00BF7524">
        <w:rPr>
          <w:rFonts w:ascii="Arial" w:hAnsi="Arial" w:cs="Arial"/>
          <w:sz w:val="20"/>
          <w:szCs w:val="20"/>
        </w:rPr>
        <w:t>Opis przedmiotu zamówienia-</w:t>
      </w:r>
      <w:r w:rsidR="0094452A" w:rsidRPr="00BF7524">
        <w:rPr>
          <w:rFonts w:ascii="Arial" w:hAnsi="Arial" w:cs="Arial"/>
          <w:sz w:val="20"/>
          <w:szCs w:val="20"/>
        </w:rPr>
        <w:t xml:space="preserve"> załącznik nr 1 do SWZ.</w:t>
      </w:r>
      <w:r w:rsidRPr="00BF7524">
        <w:rPr>
          <w:rFonts w:ascii="Arial" w:hAnsi="Arial" w:cs="Arial"/>
          <w:sz w:val="20"/>
          <w:szCs w:val="20"/>
        </w:rPr>
        <w:t>,</w:t>
      </w:r>
    </w:p>
    <w:p w14:paraId="6B151DF3" w14:textId="435D28B4" w:rsidR="0094452A" w:rsidRPr="00BF7524" w:rsidRDefault="00A07316" w:rsidP="00110D3B">
      <w:pPr>
        <w:pStyle w:val="Akapitzlist"/>
        <w:numPr>
          <w:ilvl w:val="0"/>
          <w:numId w:val="63"/>
        </w:numPr>
        <w:spacing w:line="360" w:lineRule="auto"/>
        <w:jc w:val="both"/>
        <w:rPr>
          <w:rFonts w:ascii="Arial" w:hAnsi="Arial" w:cs="Arial"/>
          <w:sz w:val="20"/>
          <w:szCs w:val="20"/>
        </w:rPr>
      </w:pPr>
      <w:r w:rsidRPr="00BF7524">
        <w:rPr>
          <w:rFonts w:ascii="Arial" w:hAnsi="Arial" w:cs="Arial"/>
          <w:sz w:val="20"/>
          <w:szCs w:val="20"/>
        </w:rPr>
        <w:t>Projektowane postanowienia umowy – załącznik nr 5 do SWZ.</w:t>
      </w:r>
    </w:p>
    <w:p w14:paraId="67EF57A2" w14:textId="3E844634" w:rsidR="00957AD6" w:rsidRDefault="00957AD6" w:rsidP="00957AD6">
      <w:pPr>
        <w:spacing w:line="360" w:lineRule="auto"/>
        <w:ind w:left="360"/>
        <w:jc w:val="both"/>
        <w:rPr>
          <w:sz w:val="20"/>
          <w:szCs w:val="20"/>
        </w:rPr>
      </w:pPr>
      <w:r>
        <w:rPr>
          <w:sz w:val="20"/>
          <w:szCs w:val="20"/>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sz w:val="20"/>
          <w:szCs w:val="20"/>
        </w:rPr>
        <w:t>Pzp</w:t>
      </w:r>
      <w:proofErr w:type="spellEnd"/>
      <w:r>
        <w:rPr>
          <w:sz w:val="20"/>
          <w:szCs w:val="20"/>
        </w:rPr>
        <w:t>.</w:t>
      </w:r>
    </w:p>
    <w:p w14:paraId="738612F4" w14:textId="77777777" w:rsidR="00E150EC" w:rsidRPr="00957AD6" w:rsidRDefault="00E150EC" w:rsidP="00957AD6">
      <w:pPr>
        <w:spacing w:line="360" w:lineRule="auto"/>
        <w:ind w:left="360"/>
        <w:jc w:val="both"/>
        <w:rPr>
          <w:sz w:val="20"/>
          <w:szCs w:val="20"/>
        </w:rPr>
      </w:pPr>
    </w:p>
    <w:p w14:paraId="6DAAE450" w14:textId="360E0243" w:rsidR="00377396" w:rsidRDefault="00110D3B" w:rsidP="00E96116">
      <w:pPr>
        <w:spacing w:line="360" w:lineRule="auto"/>
        <w:jc w:val="both"/>
        <w:rPr>
          <w:sz w:val="20"/>
          <w:szCs w:val="20"/>
        </w:rPr>
      </w:pPr>
      <w:r>
        <w:rPr>
          <w:sz w:val="20"/>
          <w:szCs w:val="20"/>
        </w:rPr>
        <w:t xml:space="preserve">  </w:t>
      </w:r>
      <w:r w:rsidR="0094452A">
        <w:rPr>
          <w:sz w:val="20"/>
          <w:szCs w:val="20"/>
        </w:rPr>
        <w:t xml:space="preserve">2. </w:t>
      </w:r>
      <w:r>
        <w:rPr>
          <w:sz w:val="20"/>
          <w:szCs w:val="20"/>
        </w:rPr>
        <w:t xml:space="preserve">  </w:t>
      </w:r>
      <w:r w:rsidR="00377396" w:rsidRPr="00377396">
        <w:rPr>
          <w:sz w:val="20"/>
          <w:szCs w:val="20"/>
        </w:rPr>
        <w:t xml:space="preserve">Zamawiający,   przewiduje </w:t>
      </w:r>
      <w:r w:rsidR="00377396" w:rsidRPr="00E150EC">
        <w:rPr>
          <w:b/>
          <w:bCs/>
          <w:sz w:val="20"/>
          <w:szCs w:val="20"/>
        </w:rPr>
        <w:t>udzielenia zamówień o których mowa w art. 214 ust. 1 pkt 7</w:t>
      </w:r>
      <w:r w:rsidR="00377396" w:rsidRPr="00377396">
        <w:rPr>
          <w:sz w:val="20"/>
          <w:szCs w:val="20"/>
        </w:rPr>
        <w:t xml:space="preserve"> ustawy Pzp.tj zamówień polegających na powtórzeniu podobnych usług dotychczasowemu wykonawcy w </w:t>
      </w:r>
      <w:r w:rsidR="00377396" w:rsidRPr="00E150EC">
        <w:rPr>
          <w:b/>
          <w:bCs/>
          <w:sz w:val="20"/>
          <w:szCs w:val="20"/>
        </w:rPr>
        <w:t>wysokości 20%</w:t>
      </w:r>
      <w:r w:rsidR="00377396" w:rsidRPr="00377396">
        <w:rPr>
          <w:sz w:val="20"/>
          <w:szCs w:val="20"/>
        </w:rPr>
        <w:t xml:space="preserve"> </w:t>
      </w:r>
      <w:r w:rsidR="00377396">
        <w:rPr>
          <w:sz w:val="20"/>
          <w:szCs w:val="20"/>
        </w:rPr>
        <w:t xml:space="preserve"> </w:t>
      </w:r>
      <w:r w:rsidR="00377396" w:rsidRPr="00377396">
        <w:rPr>
          <w:sz w:val="20"/>
          <w:szCs w:val="20"/>
        </w:rPr>
        <w:t>wartości zamówienia podstawowego.</w:t>
      </w:r>
    </w:p>
    <w:p w14:paraId="52799D47" w14:textId="77777777" w:rsidR="003B3386" w:rsidRDefault="003B3386" w:rsidP="00E96116">
      <w:pPr>
        <w:spacing w:line="360" w:lineRule="auto"/>
        <w:jc w:val="both"/>
        <w:rPr>
          <w:sz w:val="20"/>
          <w:szCs w:val="20"/>
        </w:rPr>
      </w:pPr>
    </w:p>
    <w:p w14:paraId="2131AD66" w14:textId="6918CFCC" w:rsidR="000C10E9" w:rsidRPr="0094452A" w:rsidRDefault="0094452A" w:rsidP="0094452A">
      <w:pPr>
        <w:spacing w:line="360" w:lineRule="auto"/>
        <w:jc w:val="both"/>
        <w:rPr>
          <w:sz w:val="20"/>
          <w:szCs w:val="20"/>
        </w:rPr>
      </w:pPr>
      <w:r>
        <w:rPr>
          <w:sz w:val="20"/>
          <w:szCs w:val="20"/>
        </w:rPr>
        <w:t xml:space="preserve">3. </w:t>
      </w:r>
      <w:r w:rsidR="000C10E9" w:rsidRPr="0094452A">
        <w:rPr>
          <w:sz w:val="20"/>
          <w:szCs w:val="20"/>
        </w:rPr>
        <w:t xml:space="preserve">Na podstawie art. 95 ustawy </w:t>
      </w:r>
      <w:proofErr w:type="spellStart"/>
      <w:r w:rsidR="000C10E9" w:rsidRPr="0094452A">
        <w:rPr>
          <w:sz w:val="20"/>
          <w:szCs w:val="20"/>
        </w:rPr>
        <w:t>Pzp</w:t>
      </w:r>
      <w:proofErr w:type="spellEnd"/>
      <w:r w:rsidR="000C10E9" w:rsidRPr="0094452A">
        <w:rPr>
          <w:sz w:val="20"/>
          <w:szCs w:val="20"/>
        </w:rPr>
        <w:t xml:space="preserve">, </w:t>
      </w:r>
      <w:r w:rsidR="00205E5A" w:rsidRPr="0094452A">
        <w:rPr>
          <w:sz w:val="20"/>
          <w:szCs w:val="20"/>
        </w:rPr>
        <w:t xml:space="preserve">Zamawiający  </w:t>
      </w:r>
      <w:r w:rsidR="000C10E9" w:rsidRPr="0094452A">
        <w:rPr>
          <w:sz w:val="20"/>
          <w:szCs w:val="20"/>
        </w:rPr>
        <w:t xml:space="preserve">wymaga zatrudnienia przez wykonawcę </w:t>
      </w:r>
      <w:r w:rsidR="003B2395" w:rsidRPr="0094452A">
        <w:rPr>
          <w:sz w:val="20"/>
          <w:szCs w:val="20"/>
        </w:rPr>
        <w:br/>
      </w:r>
      <w:r w:rsidR="000C10E9" w:rsidRPr="0094452A">
        <w:rPr>
          <w:sz w:val="20"/>
          <w:szCs w:val="20"/>
        </w:rPr>
        <w:t xml:space="preserve">i podwykonawcę na podstawie umowy o pracę osób wykonujących czynności w zakresie realizacji zamówienia w sposób określony w art. 22 § 1 ustawy z 26 czerwca 1974 r. – Kodeks pracy, </w:t>
      </w:r>
      <w:r w:rsidR="0000669D" w:rsidRPr="0094452A">
        <w:rPr>
          <w:sz w:val="20"/>
          <w:szCs w:val="20"/>
        </w:rPr>
        <w:br/>
      </w:r>
      <w:r w:rsidR="000C10E9" w:rsidRPr="0094452A">
        <w:rPr>
          <w:sz w:val="20"/>
          <w:szCs w:val="20"/>
        </w:rPr>
        <w:t xml:space="preserve">tj. pracowników wykonujących </w:t>
      </w:r>
      <w:r w:rsidR="000C10E9" w:rsidRPr="0094452A">
        <w:rPr>
          <w:b/>
          <w:sz w:val="20"/>
          <w:szCs w:val="20"/>
        </w:rPr>
        <w:t xml:space="preserve">następujące czynności: </w:t>
      </w:r>
      <w:r w:rsidR="0000669D" w:rsidRPr="0094452A">
        <w:rPr>
          <w:b/>
          <w:sz w:val="20"/>
          <w:szCs w:val="20"/>
        </w:rPr>
        <w:t>kierowanie pojazdami wykorzystywanymi do realizacji zamówienia, załadunek zebranych odpadów komunalnych</w:t>
      </w:r>
      <w:r w:rsidR="0000669D" w:rsidRPr="0094452A">
        <w:rPr>
          <w:sz w:val="20"/>
          <w:szCs w:val="20"/>
        </w:rPr>
        <w:t xml:space="preserve">, </w:t>
      </w:r>
      <w:r w:rsidR="0000669D" w:rsidRPr="0094452A">
        <w:rPr>
          <w:b/>
          <w:sz w:val="20"/>
          <w:szCs w:val="20"/>
        </w:rPr>
        <w:t>nadzorowanie wykonywania usług objętych przedmiotem zamówienia</w:t>
      </w:r>
      <w:r w:rsidR="0000669D" w:rsidRPr="0094452A">
        <w:rPr>
          <w:sz w:val="20"/>
          <w:szCs w:val="20"/>
        </w:rPr>
        <w:t xml:space="preserve"> </w:t>
      </w:r>
      <w:r w:rsidR="000C10E9" w:rsidRPr="0094452A">
        <w:rPr>
          <w:sz w:val="20"/>
          <w:szCs w:val="20"/>
        </w:rPr>
        <w:t>przez cały okres wykonywania tych czynności.</w:t>
      </w:r>
    </w:p>
    <w:p w14:paraId="09D5D755" w14:textId="10E57AFD" w:rsidR="000C10E9" w:rsidRPr="0094452A" w:rsidRDefault="0094452A" w:rsidP="0094452A">
      <w:pPr>
        <w:spacing w:line="360" w:lineRule="auto"/>
        <w:jc w:val="both"/>
        <w:rPr>
          <w:sz w:val="20"/>
          <w:szCs w:val="20"/>
        </w:rPr>
      </w:pPr>
      <w:r>
        <w:rPr>
          <w:sz w:val="20"/>
          <w:szCs w:val="20"/>
        </w:rPr>
        <w:lastRenderedPageBreak/>
        <w:t>3.1.</w:t>
      </w:r>
      <w:r w:rsidR="000C10E9" w:rsidRPr="0094452A">
        <w:rPr>
          <w:sz w:val="20"/>
          <w:szCs w:val="20"/>
        </w:rPr>
        <w:t xml:space="preserve">W odniesieniu do osób wymienionych </w:t>
      </w:r>
      <w:r w:rsidR="001C613B" w:rsidRPr="0094452A">
        <w:rPr>
          <w:sz w:val="20"/>
          <w:szCs w:val="20"/>
        </w:rPr>
        <w:t xml:space="preserve">pkt </w:t>
      </w:r>
      <w:r>
        <w:rPr>
          <w:sz w:val="20"/>
          <w:szCs w:val="20"/>
        </w:rPr>
        <w:t>3</w:t>
      </w:r>
      <w:r w:rsidR="001C613B" w:rsidRPr="0094452A">
        <w:rPr>
          <w:sz w:val="20"/>
          <w:szCs w:val="20"/>
        </w:rPr>
        <w:t xml:space="preserve"> SWZ </w:t>
      </w:r>
      <w:r w:rsidR="000C10E9" w:rsidRPr="0094452A">
        <w:rPr>
          <w:sz w:val="20"/>
          <w:szCs w:val="20"/>
        </w:rPr>
        <w:t xml:space="preserve">, </w:t>
      </w:r>
      <w:r w:rsidR="00205E5A" w:rsidRPr="0094452A">
        <w:rPr>
          <w:sz w:val="20"/>
          <w:szCs w:val="20"/>
        </w:rPr>
        <w:t xml:space="preserve">Zamawiający  </w:t>
      </w:r>
      <w:r w:rsidR="000C10E9" w:rsidRPr="0094452A">
        <w:rPr>
          <w:sz w:val="20"/>
          <w:szCs w:val="20"/>
        </w:rPr>
        <w:t>wymaga udokumentowan</w:t>
      </w:r>
      <w:r w:rsidR="00490A34" w:rsidRPr="0094452A">
        <w:rPr>
          <w:sz w:val="20"/>
          <w:szCs w:val="20"/>
        </w:rPr>
        <w:t xml:space="preserve">ia przez wykonawcę, </w:t>
      </w:r>
      <w:r w:rsidR="00A520B3" w:rsidRPr="0094452A">
        <w:rPr>
          <w:sz w:val="20"/>
          <w:szCs w:val="20"/>
        </w:rPr>
        <w:t>najpóźniej w dniu podpisania umowy</w:t>
      </w:r>
      <w:r w:rsidR="000C10E9" w:rsidRPr="0094452A">
        <w:rPr>
          <w:sz w:val="20"/>
          <w:szCs w:val="20"/>
        </w:rPr>
        <w:t xml:space="preserve"> faktu zatrudniania na podstawie umowy o pracę, poprzez przedłożenie zamawiającemu:</w:t>
      </w:r>
    </w:p>
    <w:p w14:paraId="6BB290F9" w14:textId="7DABF908" w:rsidR="000C10E9" w:rsidRPr="003B2395" w:rsidRDefault="000C10E9" w:rsidP="00AC1EC2">
      <w:pPr>
        <w:pStyle w:val="Akapitzlist"/>
        <w:numPr>
          <w:ilvl w:val="0"/>
          <w:numId w:val="28"/>
        </w:numPr>
        <w:spacing w:line="360" w:lineRule="auto"/>
        <w:jc w:val="both"/>
        <w:rPr>
          <w:rFonts w:ascii="Arial" w:hAnsi="Arial" w:cs="Arial"/>
          <w:sz w:val="20"/>
          <w:szCs w:val="20"/>
        </w:rPr>
      </w:pPr>
      <w:r w:rsidRPr="003B2395">
        <w:rPr>
          <w:rFonts w:ascii="Arial" w:hAnsi="Arial" w:cs="Arial"/>
          <w:sz w:val="20"/>
          <w:szCs w:val="20"/>
        </w:rPr>
        <w:t>oświadczenia zatrudnionego pracownika, lub</w:t>
      </w:r>
    </w:p>
    <w:p w14:paraId="3C708A08" w14:textId="433173A1" w:rsidR="000C10E9" w:rsidRPr="003B2395" w:rsidRDefault="000C10E9" w:rsidP="00AC1EC2">
      <w:pPr>
        <w:pStyle w:val="Akapitzlist"/>
        <w:numPr>
          <w:ilvl w:val="0"/>
          <w:numId w:val="28"/>
        </w:numPr>
        <w:spacing w:line="360" w:lineRule="auto"/>
        <w:jc w:val="both"/>
        <w:rPr>
          <w:rFonts w:ascii="Arial" w:hAnsi="Arial" w:cs="Arial"/>
          <w:sz w:val="20"/>
          <w:szCs w:val="20"/>
        </w:rPr>
      </w:pPr>
      <w:r w:rsidRPr="003B2395">
        <w:rPr>
          <w:rFonts w:ascii="Arial" w:hAnsi="Arial" w:cs="Arial"/>
          <w:sz w:val="20"/>
          <w:szCs w:val="20"/>
        </w:rPr>
        <w:t xml:space="preserve">oświadczenia wykonawcy lub podwykonawcy o zatrudnieniu pracownika na podstawie umowy o pracę, lub </w:t>
      </w:r>
    </w:p>
    <w:p w14:paraId="446C2C33" w14:textId="77777777" w:rsidR="000C10E9" w:rsidRPr="003B2395" w:rsidRDefault="000C10E9" w:rsidP="00AC1EC2">
      <w:pPr>
        <w:pStyle w:val="Akapitzlist"/>
        <w:numPr>
          <w:ilvl w:val="0"/>
          <w:numId w:val="28"/>
        </w:numPr>
        <w:spacing w:line="360" w:lineRule="auto"/>
        <w:jc w:val="both"/>
        <w:rPr>
          <w:rFonts w:ascii="Arial" w:hAnsi="Arial" w:cs="Arial"/>
          <w:sz w:val="20"/>
          <w:szCs w:val="20"/>
        </w:rPr>
      </w:pPr>
      <w:r w:rsidRPr="003B2395">
        <w:rPr>
          <w:rFonts w:ascii="Arial" w:hAnsi="Arial" w:cs="Arial"/>
          <w:sz w:val="20"/>
          <w:szCs w:val="20"/>
        </w:rPr>
        <w:t>poświadczonej za zgodność z oryginałem kopii umowy o pracę zatrudnionego pracownika, lub</w:t>
      </w:r>
    </w:p>
    <w:p w14:paraId="04E86B76" w14:textId="77777777" w:rsidR="000C10E9" w:rsidRPr="003B2395" w:rsidRDefault="000C10E9" w:rsidP="00AC1EC2">
      <w:pPr>
        <w:pStyle w:val="Akapitzlist"/>
        <w:numPr>
          <w:ilvl w:val="0"/>
          <w:numId w:val="28"/>
        </w:numPr>
        <w:spacing w:line="360" w:lineRule="auto"/>
        <w:jc w:val="both"/>
        <w:rPr>
          <w:rFonts w:ascii="Arial" w:hAnsi="Arial" w:cs="Arial"/>
          <w:sz w:val="20"/>
          <w:szCs w:val="20"/>
        </w:rPr>
      </w:pPr>
      <w:r w:rsidRPr="003B2395">
        <w:rPr>
          <w:rFonts w:ascii="Arial" w:hAnsi="Arial" w:cs="Arial"/>
          <w:sz w:val="20"/>
          <w:szCs w:val="20"/>
        </w:rPr>
        <w:t>innych dokumentów</w:t>
      </w:r>
    </w:p>
    <w:p w14:paraId="636F338E" w14:textId="4CF92B12" w:rsidR="000C10E9" w:rsidRPr="003B2395" w:rsidRDefault="000C10E9" w:rsidP="001C613B">
      <w:pPr>
        <w:pStyle w:val="Akapitzlist"/>
        <w:spacing w:line="360" w:lineRule="auto"/>
        <w:ind w:left="917"/>
        <w:jc w:val="both"/>
        <w:rPr>
          <w:rFonts w:ascii="Arial" w:hAnsi="Arial" w:cs="Arial"/>
          <w:sz w:val="20"/>
          <w:szCs w:val="20"/>
        </w:rPr>
      </w:pPr>
      <w:r w:rsidRPr="003B2395">
        <w:rPr>
          <w:rFonts w:ascii="Arial" w:hAnsi="Arial" w:cs="Arial"/>
          <w:sz w:val="20"/>
          <w:szCs w:val="20"/>
        </w:rPr>
        <w:t>zawierających informacje, w tym dane osobowe, niezbędne do weryfikacji zatrudnienia na podstawie umowy o pracę, w szczególności imię i nazwisko zatrudnionego pracownika, datę zawarcia umowy</w:t>
      </w:r>
      <w:r w:rsidR="00BF7524">
        <w:rPr>
          <w:rFonts w:ascii="Arial" w:hAnsi="Arial" w:cs="Arial"/>
          <w:sz w:val="20"/>
          <w:szCs w:val="20"/>
        </w:rPr>
        <w:t xml:space="preserve"> </w:t>
      </w:r>
      <w:r w:rsidRPr="003B2395">
        <w:rPr>
          <w:rFonts w:ascii="Arial" w:hAnsi="Arial" w:cs="Arial"/>
          <w:sz w:val="20"/>
          <w:szCs w:val="20"/>
        </w:rPr>
        <w:t>o pracę, rodzaj umowy o pracę i zakres obowiązków pracownika.</w:t>
      </w:r>
    </w:p>
    <w:p w14:paraId="3C19B670" w14:textId="15FE3E1B" w:rsidR="000C10E9" w:rsidRPr="00205E5A" w:rsidRDefault="000C10E9" w:rsidP="00AC1EC2">
      <w:pPr>
        <w:pStyle w:val="Akapitzlist"/>
        <w:numPr>
          <w:ilvl w:val="1"/>
          <w:numId w:val="29"/>
        </w:numPr>
        <w:spacing w:line="360" w:lineRule="auto"/>
        <w:ind w:left="426" w:hanging="426"/>
        <w:jc w:val="both"/>
        <w:rPr>
          <w:rFonts w:ascii="Arial" w:hAnsi="Arial" w:cs="Arial"/>
          <w:sz w:val="20"/>
          <w:szCs w:val="20"/>
        </w:rPr>
      </w:pPr>
      <w:r w:rsidRPr="00205E5A">
        <w:rPr>
          <w:rFonts w:ascii="Arial" w:hAnsi="Arial" w:cs="Arial"/>
          <w:sz w:val="20"/>
          <w:szCs w:val="20"/>
        </w:rPr>
        <w:t xml:space="preserve">W przypadku zmiany osób zatrudnionych przez wykonawcę do wykonywania czynności, o których mowa w </w:t>
      </w:r>
      <w:r w:rsidR="001C613B" w:rsidRPr="00205E5A">
        <w:rPr>
          <w:rFonts w:ascii="Arial" w:hAnsi="Arial" w:cs="Arial"/>
          <w:sz w:val="20"/>
          <w:szCs w:val="20"/>
        </w:rPr>
        <w:t xml:space="preserve">pkt </w:t>
      </w:r>
      <w:r w:rsidR="0094452A">
        <w:rPr>
          <w:rFonts w:ascii="Arial" w:hAnsi="Arial" w:cs="Arial"/>
          <w:sz w:val="20"/>
          <w:szCs w:val="20"/>
        </w:rPr>
        <w:t>3</w:t>
      </w:r>
      <w:r w:rsidR="001C613B" w:rsidRPr="00205E5A">
        <w:rPr>
          <w:rFonts w:ascii="Arial" w:hAnsi="Arial" w:cs="Arial"/>
          <w:sz w:val="20"/>
          <w:szCs w:val="20"/>
        </w:rPr>
        <w:t xml:space="preserve"> SWZ</w:t>
      </w:r>
      <w:r w:rsidRPr="00205E5A">
        <w:rPr>
          <w:rFonts w:ascii="Arial" w:hAnsi="Arial" w:cs="Arial"/>
          <w:sz w:val="20"/>
          <w:szCs w:val="20"/>
        </w:rPr>
        <w:t xml:space="preserve">, </w:t>
      </w:r>
      <w:r w:rsidR="000B1AA5" w:rsidRPr="00205E5A">
        <w:rPr>
          <w:rFonts w:ascii="Arial" w:hAnsi="Arial" w:cs="Arial"/>
          <w:sz w:val="20"/>
          <w:szCs w:val="20"/>
        </w:rPr>
        <w:t>Wykonawca</w:t>
      </w:r>
      <w:r w:rsidRPr="00205E5A">
        <w:rPr>
          <w:rFonts w:ascii="Arial" w:hAnsi="Arial" w:cs="Arial"/>
          <w:sz w:val="20"/>
          <w:szCs w:val="20"/>
        </w:rPr>
        <w:t xml:space="preserve"> jest zobowiązany do przedłożenia stosowny</w:t>
      </w:r>
      <w:r w:rsidR="001C613B" w:rsidRPr="00205E5A">
        <w:rPr>
          <w:rFonts w:ascii="Arial" w:hAnsi="Arial" w:cs="Arial"/>
          <w:sz w:val="20"/>
          <w:szCs w:val="20"/>
        </w:rPr>
        <w:t xml:space="preserve">ch dokumentów, </w:t>
      </w:r>
      <w:r w:rsidR="003B2395" w:rsidRPr="00205E5A">
        <w:rPr>
          <w:rFonts w:ascii="Arial" w:hAnsi="Arial" w:cs="Arial"/>
          <w:sz w:val="20"/>
          <w:szCs w:val="20"/>
        </w:rPr>
        <w:br/>
      </w:r>
      <w:r w:rsidR="001C613B" w:rsidRPr="00205E5A">
        <w:rPr>
          <w:rFonts w:ascii="Arial" w:hAnsi="Arial" w:cs="Arial"/>
          <w:sz w:val="20"/>
          <w:szCs w:val="20"/>
        </w:rPr>
        <w:t xml:space="preserve">o których mowa w pkt </w:t>
      </w:r>
      <w:r w:rsidR="0094452A">
        <w:rPr>
          <w:rFonts w:ascii="Arial" w:hAnsi="Arial" w:cs="Arial"/>
          <w:sz w:val="20"/>
          <w:szCs w:val="20"/>
        </w:rPr>
        <w:t>3</w:t>
      </w:r>
      <w:r w:rsidR="001C613B" w:rsidRPr="00205E5A">
        <w:rPr>
          <w:rFonts w:ascii="Arial" w:hAnsi="Arial" w:cs="Arial"/>
          <w:sz w:val="20"/>
          <w:szCs w:val="20"/>
        </w:rPr>
        <w:t>.1 SWZ</w:t>
      </w:r>
      <w:r w:rsidRPr="00205E5A">
        <w:rPr>
          <w:rFonts w:ascii="Arial" w:hAnsi="Arial" w:cs="Arial"/>
          <w:sz w:val="20"/>
          <w:szCs w:val="20"/>
        </w:rPr>
        <w:t xml:space="preserve"> dotyczących</w:t>
      </w:r>
      <w:r w:rsidR="00490A34">
        <w:rPr>
          <w:rFonts w:ascii="Arial" w:hAnsi="Arial" w:cs="Arial"/>
          <w:sz w:val="20"/>
          <w:szCs w:val="20"/>
        </w:rPr>
        <w:t xml:space="preserve"> nowego pracownika, w terminie 7</w:t>
      </w:r>
      <w:r w:rsidRPr="00205E5A">
        <w:rPr>
          <w:rFonts w:ascii="Arial" w:hAnsi="Arial" w:cs="Arial"/>
          <w:sz w:val="20"/>
          <w:szCs w:val="20"/>
        </w:rPr>
        <w:t xml:space="preserve"> dni od dnia rozpoczęcia wykonywania przez tę osobę czynności, o których mowa w</w:t>
      </w:r>
      <w:r w:rsidR="001C613B" w:rsidRPr="00205E5A">
        <w:rPr>
          <w:rFonts w:ascii="Arial" w:hAnsi="Arial" w:cs="Arial"/>
          <w:sz w:val="20"/>
          <w:szCs w:val="20"/>
        </w:rPr>
        <w:t xml:space="preserve"> pkt </w:t>
      </w:r>
      <w:r w:rsidR="0094452A">
        <w:rPr>
          <w:rFonts w:ascii="Arial" w:hAnsi="Arial" w:cs="Arial"/>
          <w:sz w:val="20"/>
          <w:szCs w:val="20"/>
        </w:rPr>
        <w:t>3</w:t>
      </w:r>
      <w:r w:rsidR="001C613B" w:rsidRPr="00205E5A">
        <w:rPr>
          <w:rFonts w:ascii="Arial" w:hAnsi="Arial" w:cs="Arial"/>
          <w:sz w:val="20"/>
          <w:szCs w:val="20"/>
        </w:rPr>
        <w:t xml:space="preserve"> SWZ</w:t>
      </w:r>
      <w:r w:rsidRPr="00205E5A">
        <w:rPr>
          <w:rFonts w:ascii="Arial" w:hAnsi="Arial" w:cs="Arial"/>
          <w:sz w:val="20"/>
          <w:szCs w:val="20"/>
        </w:rPr>
        <w:t>.</w:t>
      </w:r>
    </w:p>
    <w:p w14:paraId="4178B716" w14:textId="248F66C4" w:rsidR="000C10E9" w:rsidRPr="003B2395" w:rsidRDefault="00205E5A" w:rsidP="00AC1EC2">
      <w:pPr>
        <w:pStyle w:val="Akapitzlist"/>
        <w:numPr>
          <w:ilvl w:val="1"/>
          <w:numId w:val="29"/>
        </w:numPr>
        <w:spacing w:line="360" w:lineRule="auto"/>
        <w:ind w:left="426" w:hanging="426"/>
        <w:jc w:val="both"/>
        <w:rPr>
          <w:sz w:val="20"/>
          <w:szCs w:val="20"/>
        </w:rPr>
      </w:pPr>
      <w:r>
        <w:rPr>
          <w:rFonts w:ascii="Arial" w:hAnsi="Arial" w:cs="Arial"/>
          <w:sz w:val="20"/>
          <w:szCs w:val="20"/>
        </w:rPr>
        <w:t xml:space="preserve">Zamawiający  </w:t>
      </w:r>
      <w:r w:rsidR="000C10E9" w:rsidRPr="003B2395">
        <w:rPr>
          <w:rFonts w:ascii="Arial" w:hAnsi="Arial" w:cs="Arial"/>
          <w:sz w:val="20"/>
          <w:szCs w:val="20"/>
        </w:rPr>
        <w:t xml:space="preserve">zastrzega sobie prawo do wykonywania czynności kontrolnych wobec wykonawcy odnośnie spełniania przez wykonawcę lub podwykonawcę wymogu zatrudnienia na podstawie umowy o pracę osób wykonujących czynności, o których mowa w </w:t>
      </w:r>
      <w:r w:rsidR="001C613B" w:rsidRPr="003B2395">
        <w:rPr>
          <w:rFonts w:ascii="Arial" w:hAnsi="Arial" w:cs="Arial"/>
          <w:sz w:val="20"/>
          <w:szCs w:val="20"/>
        </w:rPr>
        <w:t xml:space="preserve">pkt </w:t>
      </w:r>
      <w:r w:rsidR="0094452A">
        <w:rPr>
          <w:rFonts w:ascii="Arial" w:hAnsi="Arial" w:cs="Arial"/>
          <w:sz w:val="20"/>
          <w:szCs w:val="20"/>
        </w:rPr>
        <w:t>3</w:t>
      </w:r>
      <w:r w:rsidR="001C613B" w:rsidRPr="003B2395">
        <w:rPr>
          <w:rFonts w:ascii="Arial" w:hAnsi="Arial" w:cs="Arial"/>
          <w:sz w:val="20"/>
          <w:szCs w:val="20"/>
        </w:rPr>
        <w:t xml:space="preserve"> SWZ</w:t>
      </w:r>
      <w:r w:rsidR="000C10E9" w:rsidRPr="003B2395">
        <w:rPr>
          <w:rFonts w:ascii="Arial" w:hAnsi="Arial" w:cs="Arial"/>
          <w:sz w:val="20"/>
          <w:szCs w:val="20"/>
        </w:rPr>
        <w:t xml:space="preserve">, w całym okresie obowiązywania umowy. </w:t>
      </w:r>
      <w:r>
        <w:rPr>
          <w:rFonts w:ascii="Arial" w:hAnsi="Arial" w:cs="Arial"/>
          <w:sz w:val="20"/>
          <w:szCs w:val="20"/>
        </w:rPr>
        <w:t xml:space="preserve">Zamawiający  </w:t>
      </w:r>
      <w:r w:rsidR="000C10E9" w:rsidRPr="003B2395">
        <w:rPr>
          <w:rFonts w:ascii="Arial" w:hAnsi="Arial" w:cs="Arial"/>
          <w:sz w:val="20"/>
          <w:szCs w:val="20"/>
        </w:rPr>
        <w:t xml:space="preserve">jest w szczególności uprawniony do żądania: </w:t>
      </w:r>
    </w:p>
    <w:p w14:paraId="4F149D02" w14:textId="680B81D5" w:rsidR="000C10E9" w:rsidRPr="003B2395" w:rsidRDefault="000C10E9" w:rsidP="00AC1EC2">
      <w:pPr>
        <w:pStyle w:val="Akapitzlist"/>
        <w:numPr>
          <w:ilvl w:val="0"/>
          <w:numId w:val="30"/>
        </w:numPr>
        <w:spacing w:line="360" w:lineRule="auto"/>
        <w:ind w:left="993" w:hanging="426"/>
        <w:jc w:val="both"/>
        <w:rPr>
          <w:rFonts w:ascii="Arial" w:hAnsi="Arial" w:cs="Arial"/>
          <w:sz w:val="20"/>
          <w:szCs w:val="20"/>
        </w:rPr>
      </w:pPr>
      <w:r w:rsidRPr="003B2395">
        <w:rPr>
          <w:rFonts w:ascii="Arial" w:hAnsi="Arial" w:cs="Arial"/>
          <w:sz w:val="20"/>
          <w:szCs w:val="20"/>
        </w:rPr>
        <w:t>aktualnych oświadczeń i dokumentów, o których mowa w</w:t>
      </w:r>
      <w:r w:rsidR="001C613B" w:rsidRPr="003B2395">
        <w:rPr>
          <w:rFonts w:ascii="Arial" w:hAnsi="Arial" w:cs="Arial"/>
          <w:sz w:val="20"/>
          <w:szCs w:val="20"/>
        </w:rPr>
        <w:t xml:space="preserve"> pkt </w:t>
      </w:r>
      <w:r w:rsidR="0094452A">
        <w:rPr>
          <w:rFonts w:ascii="Arial" w:hAnsi="Arial" w:cs="Arial"/>
          <w:sz w:val="20"/>
          <w:szCs w:val="20"/>
        </w:rPr>
        <w:t>3</w:t>
      </w:r>
      <w:r w:rsidR="001C613B" w:rsidRPr="003B2395">
        <w:rPr>
          <w:rFonts w:ascii="Arial" w:hAnsi="Arial" w:cs="Arial"/>
          <w:sz w:val="20"/>
          <w:szCs w:val="20"/>
        </w:rPr>
        <w:t>.1 SWZ</w:t>
      </w:r>
      <w:r w:rsidRPr="003B2395">
        <w:rPr>
          <w:rFonts w:ascii="Arial" w:hAnsi="Arial" w:cs="Arial"/>
          <w:sz w:val="20"/>
          <w:szCs w:val="20"/>
        </w:rPr>
        <w:t>,</w:t>
      </w:r>
    </w:p>
    <w:p w14:paraId="64D843A5" w14:textId="55A149C7" w:rsidR="000C10E9" w:rsidRDefault="000C10E9" w:rsidP="00AC1EC2">
      <w:pPr>
        <w:pStyle w:val="Akapitzlist"/>
        <w:numPr>
          <w:ilvl w:val="0"/>
          <w:numId w:val="30"/>
        </w:numPr>
        <w:spacing w:line="360" w:lineRule="auto"/>
        <w:ind w:left="993" w:hanging="426"/>
        <w:jc w:val="both"/>
        <w:rPr>
          <w:rFonts w:ascii="Arial" w:hAnsi="Arial" w:cs="Arial"/>
          <w:sz w:val="20"/>
          <w:szCs w:val="20"/>
        </w:rPr>
      </w:pPr>
      <w:r w:rsidRPr="003B2395">
        <w:rPr>
          <w:rFonts w:ascii="Arial" w:hAnsi="Arial" w:cs="Arial"/>
          <w:sz w:val="20"/>
          <w:szCs w:val="20"/>
        </w:rPr>
        <w:t xml:space="preserve">wyjaśnień w przypadku wątpliwości w zakresie potwierdzenia spełniania wymogu, </w:t>
      </w:r>
      <w:r w:rsidR="003B2395">
        <w:rPr>
          <w:rFonts w:ascii="Arial" w:hAnsi="Arial" w:cs="Arial"/>
          <w:sz w:val="20"/>
          <w:szCs w:val="20"/>
        </w:rPr>
        <w:br/>
      </w:r>
      <w:r w:rsidRPr="003B2395">
        <w:rPr>
          <w:rFonts w:ascii="Arial" w:hAnsi="Arial" w:cs="Arial"/>
          <w:sz w:val="20"/>
          <w:szCs w:val="20"/>
        </w:rPr>
        <w:t>o którym mowa w</w:t>
      </w:r>
      <w:r w:rsidR="001C613B" w:rsidRPr="003B2395">
        <w:rPr>
          <w:rFonts w:ascii="Arial" w:hAnsi="Arial" w:cs="Arial"/>
          <w:sz w:val="20"/>
          <w:szCs w:val="20"/>
        </w:rPr>
        <w:t xml:space="preserve"> pkt </w:t>
      </w:r>
      <w:r w:rsidR="0094452A">
        <w:rPr>
          <w:rFonts w:ascii="Arial" w:hAnsi="Arial" w:cs="Arial"/>
          <w:sz w:val="20"/>
          <w:szCs w:val="20"/>
        </w:rPr>
        <w:t>3</w:t>
      </w:r>
      <w:r w:rsidR="001C613B" w:rsidRPr="003B2395">
        <w:rPr>
          <w:rFonts w:ascii="Arial" w:hAnsi="Arial" w:cs="Arial"/>
          <w:sz w:val="20"/>
          <w:szCs w:val="20"/>
        </w:rPr>
        <w:t>.1 SWZ.</w:t>
      </w:r>
    </w:p>
    <w:p w14:paraId="27984B6F" w14:textId="5BA0EAEB" w:rsidR="00951B25" w:rsidRPr="00951B25" w:rsidRDefault="00951B25" w:rsidP="00951B25">
      <w:pPr>
        <w:pStyle w:val="Akapitzlist"/>
        <w:numPr>
          <w:ilvl w:val="1"/>
          <w:numId w:val="29"/>
        </w:numPr>
        <w:spacing w:line="360" w:lineRule="auto"/>
        <w:jc w:val="both"/>
        <w:rPr>
          <w:rFonts w:ascii="Arial" w:hAnsi="Arial" w:cs="Arial"/>
          <w:sz w:val="20"/>
          <w:szCs w:val="20"/>
        </w:rPr>
      </w:pPr>
      <w:r w:rsidRPr="00951B25">
        <w:rPr>
          <w:rFonts w:ascii="Arial" w:hAnsi="Arial" w:cs="Arial"/>
          <w:sz w:val="20"/>
          <w:szCs w:val="20"/>
          <w:lang w:val="pl"/>
        </w:rPr>
        <w:t>W związku zastosowaniem procedury odwróconej,</w:t>
      </w:r>
      <w:r w:rsidR="00A07316">
        <w:rPr>
          <w:rFonts w:ascii="Arial" w:hAnsi="Arial" w:cs="Arial"/>
          <w:sz w:val="20"/>
          <w:szCs w:val="20"/>
          <w:lang w:val="pl"/>
        </w:rPr>
        <w:t xml:space="preserve"> </w:t>
      </w:r>
      <w:r w:rsidRPr="00951B25">
        <w:rPr>
          <w:rFonts w:ascii="Arial" w:hAnsi="Arial" w:cs="Arial"/>
          <w:sz w:val="20"/>
          <w:szCs w:val="20"/>
          <w:lang w:val="pl"/>
        </w:rPr>
        <w:t xml:space="preserve">o której mowa w art. 139 ust. 1 ustawy </w:t>
      </w:r>
      <w:proofErr w:type="spellStart"/>
      <w:r w:rsidRPr="00951B25">
        <w:rPr>
          <w:rFonts w:ascii="Arial" w:hAnsi="Arial" w:cs="Arial"/>
          <w:sz w:val="20"/>
          <w:szCs w:val="20"/>
          <w:lang w:val="pl"/>
        </w:rPr>
        <w:t>Pzp</w:t>
      </w:r>
      <w:proofErr w:type="spellEnd"/>
      <w:r w:rsidRPr="00951B25">
        <w:rPr>
          <w:rFonts w:ascii="Arial" w:hAnsi="Arial" w:cs="Arial"/>
          <w:sz w:val="20"/>
          <w:szCs w:val="20"/>
          <w:lang w:val="pl"/>
        </w:rPr>
        <w:t xml:space="preserve"> Zamawiający będzie żądał oświadczenia o którym mowa w art. 125 ust. 1 ustawy </w:t>
      </w:r>
      <w:proofErr w:type="spellStart"/>
      <w:r w:rsidRPr="00951B25">
        <w:rPr>
          <w:rFonts w:ascii="Arial" w:hAnsi="Arial" w:cs="Arial"/>
          <w:sz w:val="20"/>
          <w:szCs w:val="20"/>
          <w:lang w:val="pl"/>
        </w:rPr>
        <w:t>Pzp</w:t>
      </w:r>
      <w:proofErr w:type="spellEnd"/>
      <w:r w:rsidRPr="00951B25">
        <w:rPr>
          <w:rFonts w:ascii="Arial" w:hAnsi="Arial" w:cs="Arial"/>
          <w:sz w:val="20"/>
          <w:szCs w:val="20"/>
          <w:lang w:val="pl"/>
        </w:rPr>
        <w:t xml:space="preserve"> wyłącznie od wykonawcy, którego oferta została najwyżej oceniona. W/w oświadczenie wykonawca składa na formularzu Jednolitego Europejskiego Dokumentu Zamówienia (JEDZ), sporządzonym zgodnie ze wzorem standardowego formularza określonego w rozporządzeniu wykonawczym Komisji (UE) 2016/7 z dnia 5 stycznia 2016r. ustanawiającym standardowy formularz jednolitego europejskiego dokumentu zamówienia (</w:t>
      </w:r>
      <w:proofErr w:type="spellStart"/>
      <w:r w:rsidRPr="00951B25">
        <w:rPr>
          <w:rFonts w:ascii="Arial" w:hAnsi="Arial" w:cs="Arial"/>
          <w:sz w:val="20"/>
          <w:szCs w:val="20"/>
          <w:lang w:val="pl"/>
        </w:rPr>
        <w:t>Dz.Urz</w:t>
      </w:r>
      <w:proofErr w:type="spellEnd"/>
      <w:r w:rsidRPr="00951B25">
        <w:rPr>
          <w:rFonts w:ascii="Arial" w:hAnsi="Arial" w:cs="Arial"/>
          <w:sz w:val="20"/>
          <w:szCs w:val="20"/>
          <w:lang w:val="pl"/>
        </w:rPr>
        <w:t>. UE L 3 z 06.01.2016, str. 16). Stanowi ono wstępne potwierdzenie, że wykonawca nie podlega wykluczeniu oraz spełnienia warunki udziału w postępowaniu.</w:t>
      </w:r>
    </w:p>
    <w:p w14:paraId="00000071" w14:textId="06248851" w:rsidR="00A24F45" w:rsidRDefault="00865A6F" w:rsidP="00AC1EC2">
      <w:pPr>
        <w:pStyle w:val="Akapitzlist"/>
        <w:numPr>
          <w:ilvl w:val="0"/>
          <w:numId w:val="29"/>
        </w:numPr>
        <w:spacing w:before="240" w:line="360" w:lineRule="auto"/>
        <w:jc w:val="both"/>
        <w:rPr>
          <w:rFonts w:ascii="Arial" w:hAnsi="Arial" w:cs="Arial"/>
          <w:sz w:val="20"/>
          <w:szCs w:val="20"/>
        </w:rPr>
      </w:pPr>
      <w:r w:rsidRPr="003B2395">
        <w:rPr>
          <w:rFonts w:ascii="Arial" w:hAnsi="Arial" w:cs="Arial"/>
          <w:sz w:val="20"/>
          <w:szCs w:val="20"/>
        </w:rPr>
        <w:t xml:space="preserve">Wspólny Słownik Zamówień CPV: </w:t>
      </w:r>
    </w:p>
    <w:p w14:paraId="29D170A3" w14:textId="0B673B54" w:rsidR="00BA1DF7" w:rsidRDefault="00AF4591" w:rsidP="00BA1DF7">
      <w:pPr>
        <w:pStyle w:val="Akapitzlist"/>
        <w:spacing w:before="240" w:line="360" w:lineRule="auto"/>
        <w:ind w:left="360"/>
        <w:jc w:val="both"/>
        <w:rPr>
          <w:rFonts w:ascii="Arial" w:hAnsi="Arial" w:cs="Arial"/>
          <w:b/>
          <w:sz w:val="20"/>
          <w:szCs w:val="20"/>
        </w:rPr>
      </w:pPr>
      <w:bookmarkStart w:id="8" w:name="_s0i9odf430x7" w:colFirst="0" w:colLast="0"/>
      <w:bookmarkEnd w:id="8"/>
      <w:r>
        <w:rPr>
          <w:rFonts w:ascii="Arial" w:hAnsi="Arial" w:cs="Arial"/>
          <w:b/>
          <w:sz w:val="20"/>
          <w:szCs w:val="20"/>
        </w:rPr>
        <w:t>90500000-2</w:t>
      </w:r>
      <w:r w:rsidR="00BA1DF7" w:rsidRPr="00BA1DF7">
        <w:rPr>
          <w:rFonts w:ascii="Arial" w:hAnsi="Arial" w:cs="Arial"/>
          <w:b/>
          <w:sz w:val="20"/>
          <w:szCs w:val="20"/>
        </w:rPr>
        <w:t xml:space="preserve"> </w:t>
      </w:r>
      <w:r>
        <w:rPr>
          <w:rFonts w:ascii="Arial" w:hAnsi="Arial" w:cs="Arial"/>
          <w:b/>
          <w:sz w:val="20"/>
          <w:szCs w:val="20"/>
        </w:rPr>
        <w:t>–</w:t>
      </w:r>
      <w:r w:rsidR="00BA1DF7" w:rsidRPr="00BA1DF7">
        <w:rPr>
          <w:rFonts w:ascii="Arial" w:hAnsi="Arial" w:cs="Arial"/>
          <w:b/>
          <w:sz w:val="20"/>
          <w:szCs w:val="20"/>
        </w:rPr>
        <w:t xml:space="preserve"> </w:t>
      </w:r>
      <w:r>
        <w:rPr>
          <w:rFonts w:ascii="Arial" w:hAnsi="Arial" w:cs="Arial"/>
          <w:b/>
          <w:sz w:val="20"/>
          <w:szCs w:val="20"/>
        </w:rPr>
        <w:t>Usługi związane z odpadami</w:t>
      </w:r>
    </w:p>
    <w:p w14:paraId="125BC715" w14:textId="35F26C14" w:rsidR="00AF4591" w:rsidRDefault="00AF4591"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90511000-2 – Usługi wywozu odpadów</w:t>
      </w:r>
    </w:p>
    <w:p w14:paraId="30291C26" w14:textId="36C6C169" w:rsidR="00AF4591" w:rsidRDefault="00AF4591"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90511200-4 – Usługi gromadzenia odpadów pochodzących z gospodarstw domowych</w:t>
      </w:r>
    </w:p>
    <w:p w14:paraId="01F6B636" w14:textId="0DD7D963" w:rsidR="00AF4591" w:rsidRDefault="00AF4591"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90512000-9 – Usługi transportu odpadów</w:t>
      </w:r>
    </w:p>
    <w:p w14:paraId="2CBB58AC" w14:textId="4850A7E0" w:rsidR="00AF4591" w:rsidRDefault="00C96B48"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90513100-7 – Usługi wywozu odpadów pochodzących z gospodarstw domowych</w:t>
      </w:r>
    </w:p>
    <w:p w14:paraId="59451FCE" w14:textId="02C1DB60" w:rsidR="00C96B48" w:rsidRDefault="00C96B48"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90514000-3 – Usługi recyklingu odpadów</w:t>
      </w:r>
    </w:p>
    <w:p w14:paraId="6209B203" w14:textId="59E04EFF" w:rsidR="00C96B48" w:rsidRDefault="00C96B48" w:rsidP="00BA1DF7">
      <w:pPr>
        <w:pStyle w:val="Akapitzlist"/>
        <w:spacing w:before="240" w:line="360" w:lineRule="auto"/>
        <w:ind w:left="360"/>
        <w:jc w:val="both"/>
        <w:rPr>
          <w:rFonts w:ascii="Arial" w:hAnsi="Arial" w:cs="Arial"/>
          <w:bCs/>
          <w:sz w:val="20"/>
          <w:szCs w:val="20"/>
        </w:rPr>
      </w:pPr>
      <w:r>
        <w:rPr>
          <w:rFonts w:ascii="Arial" w:hAnsi="Arial" w:cs="Arial"/>
          <w:bCs/>
          <w:sz w:val="20"/>
          <w:szCs w:val="20"/>
        </w:rPr>
        <w:t>90513000-6 – Usługi obróbki i usuwania odpadów, które są niebezpieczne</w:t>
      </w:r>
    </w:p>
    <w:p w14:paraId="0D437B16" w14:textId="3CA46649" w:rsidR="00C96B48" w:rsidRDefault="00C96B48" w:rsidP="00FE5F0A">
      <w:pPr>
        <w:pStyle w:val="Akapitzlist"/>
        <w:spacing w:before="240"/>
        <w:ind w:left="360"/>
        <w:jc w:val="both"/>
        <w:rPr>
          <w:rFonts w:ascii="Arial" w:hAnsi="Arial" w:cs="Arial"/>
          <w:bCs/>
          <w:sz w:val="20"/>
          <w:szCs w:val="20"/>
        </w:rPr>
      </w:pPr>
      <w:r>
        <w:rPr>
          <w:rFonts w:ascii="Arial" w:hAnsi="Arial" w:cs="Arial"/>
          <w:bCs/>
          <w:sz w:val="20"/>
          <w:szCs w:val="20"/>
        </w:rPr>
        <w:lastRenderedPageBreak/>
        <w:t>34928480-6 – Pojemniki i kosze na odpady i śmieci</w:t>
      </w:r>
    </w:p>
    <w:p w14:paraId="09F4DF1B" w14:textId="77777777" w:rsidR="00FE5F0A" w:rsidRPr="00AF4591" w:rsidRDefault="00FE5F0A" w:rsidP="00FE5F0A">
      <w:pPr>
        <w:pStyle w:val="Akapitzlist"/>
        <w:spacing w:before="240"/>
        <w:ind w:left="360"/>
        <w:jc w:val="both"/>
        <w:rPr>
          <w:rFonts w:ascii="Arial" w:hAnsi="Arial" w:cs="Arial"/>
          <w:bCs/>
          <w:sz w:val="20"/>
          <w:szCs w:val="20"/>
        </w:rPr>
      </w:pPr>
    </w:p>
    <w:p w14:paraId="00000077" w14:textId="1BE2AB87" w:rsidR="00A24F45" w:rsidRDefault="00865A6F">
      <w:pPr>
        <w:pStyle w:val="Nagwek2"/>
      </w:pPr>
      <w:r>
        <w:t>V. Wizja lokalna</w:t>
      </w:r>
    </w:p>
    <w:p w14:paraId="00000078" w14:textId="6DE7A88D" w:rsidR="00A24F45" w:rsidRPr="006B7477" w:rsidRDefault="00B64DF1" w:rsidP="00B51B09">
      <w:pPr>
        <w:numPr>
          <w:ilvl w:val="0"/>
          <w:numId w:val="11"/>
        </w:numPr>
        <w:spacing w:before="240" w:after="40" w:line="360" w:lineRule="auto"/>
        <w:ind w:left="426"/>
        <w:jc w:val="both"/>
        <w:rPr>
          <w:sz w:val="20"/>
          <w:szCs w:val="20"/>
        </w:rPr>
      </w:pPr>
      <w:r>
        <w:rPr>
          <w:sz w:val="20"/>
          <w:szCs w:val="20"/>
        </w:rPr>
        <w:t>Zamawiający nie wymaga ale z</w:t>
      </w:r>
      <w:r w:rsidR="006B7477" w:rsidRPr="006B7477">
        <w:rPr>
          <w:sz w:val="20"/>
          <w:szCs w:val="20"/>
        </w:rPr>
        <w:t>aleca by przygotowanie oferty poprzedzone było odbyciem wizji lokalnej.</w:t>
      </w:r>
    </w:p>
    <w:p w14:paraId="00000079" w14:textId="609A4BE7" w:rsidR="00A24F45" w:rsidRDefault="00865A6F" w:rsidP="00FE5F0A">
      <w:pPr>
        <w:numPr>
          <w:ilvl w:val="0"/>
          <w:numId w:val="11"/>
        </w:numPr>
        <w:spacing w:before="40" w:after="40"/>
        <w:ind w:left="426"/>
        <w:jc w:val="both"/>
        <w:rPr>
          <w:sz w:val="20"/>
          <w:szCs w:val="20"/>
        </w:rPr>
      </w:pPr>
      <w:r w:rsidRPr="006B7477">
        <w:rPr>
          <w:sz w:val="20"/>
          <w:szCs w:val="20"/>
        </w:rPr>
        <w:t>W celu umówienia wizji lokalnej należy kontaktować się z osobami wyznaczonymi do komunikowania się</w:t>
      </w:r>
      <w:r w:rsidR="00BF7524">
        <w:rPr>
          <w:sz w:val="20"/>
          <w:szCs w:val="20"/>
        </w:rPr>
        <w:t xml:space="preserve"> </w:t>
      </w:r>
      <w:r w:rsidRPr="006B7477">
        <w:rPr>
          <w:sz w:val="20"/>
          <w:szCs w:val="20"/>
        </w:rPr>
        <w:t xml:space="preserve">z </w:t>
      </w:r>
      <w:r w:rsidR="000B1AA5">
        <w:rPr>
          <w:sz w:val="20"/>
          <w:szCs w:val="20"/>
        </w:rPr>
        <w:t>Wykonawca</w:t>
      </w:r>
      <w:r w:rsidRPr="006B7477">
        <w:rPr>
          <w:sz w:val="20"/>
          <w:szCs w:val="20"/>
        </w:rPr>
        <w:t xml:space="preserve">mi. </w:t>
      </w:r>
    </w:p>
    <w:p w14:paraId="119E7722" w14:textId="77777777" w:rsidR="00FE5F0A" w:rsidRDefault="00FE5F0A" w:rsidP="00FE5F0A">
      <w:pPr>
        <w:spacing w:before="40" w:after="40"/>
        <w:ind w:left="426"/>
        <w:jc w:val="both"/>
        <w:rPr>
          <w:sz w:val="20"/>
          <w:szCs w:val="20"/>
        </w:rPr>
      </w:pPr>
    </w:p>
    <w:p w14:paraId="0000007A" w14:textId="70785F42" w:rsidR="00A24F45" w:rsidRDefault="00865A6F">
      <w:pPr>
        <w:pStyle w:val="Nagwek2"/>
      </w:pPr>
      <w:bookmarkStart w:id="9" w:name="_l3y36xf8w2mt" w:colFirst="0" w:colLast="0"/>
      <w:bookmarkEnd w:id="9"/>
      <w:r>
        <w:t>VI. Podwykonawstwo</w:t>
      </w:r>
    </w:p>
    <w:p w14:paraId="0000007B" w14:textId="36576AEF" w:rsidR="00A24F45" w:rsidRDefault="000B1AA5" w:rsidP="00B51B09">
      <w:pPr>
        <w:numPr>
          <w:ilvl w:val="0"/>
          <w:numId w:val="8"/>
        </w:numPr>
        <w:spacing w:before="240" w:line="360" w:lineRule="auto"/>
        <w:jc w:val="both"/>
        <w:rPr>
          <w:sz w:val="20"/>
          <w:szCs w:val="20"/>
        </w:rPr>
      </w:pPr>
      <w:r>
        <w:rPr>
          <w:sz w:val="20"/>
          <w:szCs w:val="20"/>
        </w:rPr>
        <w:t>Wykonawca</w:t>
      </w:r>
      <w:r w:rsidR="00865A6F">
        <w:rPr>
          <w:sz w:val="20"/>
          <w:szCs w:val="20"/>
        </w:rPr>
        <w:t xml:space="preserve"> może powierzyć wykonanie części zamówienia podwykonawcy (podwykonawcom)</w:t>
      </w:r>
      <w:r w:rsidR="00735B72">
        <w:rPr>
          <w:sz w:val="20"/>
          <w:szCs w:val="20"/>
          <w:vertAlign w:val="superscript"/>
        </w:rPr>
        <w:t>.</w:t>
      </w:r>
      <w:r w:rsidR="00865A6F">
        <w:rPr>
          <w:sz w:val="20"/>
          <w:szCs w:val="20"/>
        </w:rPr>
        <w:t xml:space="preserve"> </w:t>
      </w:r>
    </w:p>
    <w:p w14:paraId="0000007C" w14:textId="5EE3A4DE" w:rsidR="00A24F45" w:rsidRPr="00735B72" w:rsidRDefault="00205E5A" w:rsidP="00B51B09">
      <w:pPr>
        <w:numPr>
          <w:ilvl w:val="0"/>
          <w:numId w:val="8"/>
        </w:numPr>
        <w:spacing w:line="360" w:lineRule="auto"/>
        <w:jc w:val="both"/>
        <w:rPr>
          <w:sz w:val="20"/>
          <w:szCs w:val="20"/>
        </w:rPr>
      </w:pPr>
      <w:r>
        <w:rPr>
          <w:sz w:val="20"/>
          <w:szCs w:val="20"/>
        </w:rPr>
        <w:t xml:space="preserve">Zamawiający  </w:t>
      </w:r>
      <w:r w:rsidR="00735B72" w:rsidRPr="00735B72">
        <w:rPr>
          <w:b/>
          <w:sz w:val="20"/>
          <w:szCs w:val="20"/>
        </w:rPr>
        <w:t>nie</w:t>
      </w:r>
      <w:r w:rsidR="00865A6F" w:rsidRPr="00735B72">
        <w:rPr>
          <w:b/>
          <w:sz w:val="20"/>
          <w:szCs w:val="20"/>
        </w:rPr>
        <w:t xml:space="preserve"> zastrzega</w:t>
      </w:r>
      <w:r w:rsidR="00865A6F" w:rsidRPr="00735B72">
        <w:rPr>
          <w:sz w:val="20"/>
          <w:szCs w:val="20"/>
        </w:rPr>
        <w:t xml:space="preserve"> obowiązku osobistego wykonania przez Wykonawcę kluczowych części zamówienia.</w:t>
      </w:r>
    </w:p>
    <w:p w14:paraId="0000007D" w14:textId="4CC7B46B" w:rsidR="00A24F45" w:rsidRDefault="00205E5A" w:rsidP="00B51B09">
      <w:pPr>
        <w:numPr>
          <w:ilvl w:val="0"/>
          <w:numId w:val="8"/>
        </w:numPr>
        <w:spacing w:line="360" w:lineRule="auto"/>
        <w:jc w:val="both"/>
        <w:rPr>
          <w:sz w:val="20"/>
          <w:szCs w:val="20"/>
        </w:rPr>
      </w:pPr>
      <w:r>
        <w:rPr>
          <w:sz w:val="20"/>
          <w:szCs w:val="20"/>
        </w:rPr>
        <w:t xml:space="preserve">Zamawiający  </w:t>
      </w:r>
      <w:r w:rsidR="00865A6F">
        <w:rPr>
          <w:sz w:val="20"/>
          <w:szCs w:val="20"/>
        </w:rPr>
        <w:t xml:space="preserve">wymaga, aby w przypadku powierzenia części zamówienia podwykonawcom, </w:t>
      </w:r>
      <w:r w:rsidR="000B1AA5">
        <w:rPr>
          <w:sz w:val="20"/>
          <w:szCs w:val="20"/>
        </w:rPr>
        <w:t>Wykonawca</w:t>
      </w:r>
      <w:r w:rsidR="00865A6F">
        <w:rPr>
          <w:sz w:val="20"/>
          <w:szCs w:val="20"/>
        </w:rPr>
        <w:t xml:space="preserve"> wskazał w ofercie części zamówienia, których wykonanie zamierza powierzyć podwykonawcom oraz podał (o ile są mu wiadome na tym etap</w:t>
      </w:r>
      <w:r w:rsidR="00735B72">
        <w:rPr>
          <w:sz w:val="20"/>
          <w:szCs w:val="20"/>
        </w:rPr>
        <w:t>ie) nazwy (firmy) tych podw</w:t>
      </w:r>
      <w:r w:rsidR="00865A6F">
        <w:rPr>
          <w:sz w:val="20"/>
          <w:szCs w:val="20"/>
        </w:rPr>
        <w:t>ykonawców.</w:t>
      </w:r>
    </w:p>
    <w:p w14:paraId="24615C4B" w14:textId="42046D74" w:rsidR="00C96B48" w:rsidRDefault="00167EAB" w:rsidP="00B51B09">
      <w:pPr>
        <w:numPr>
          <w:ilvl w:val="0"/>
          <w:numId w:val="8"/>
        </w:numPr>
        <w:spacing w:line="360" w:lineRule="auto"/>
        <w:jc w:val="both"/>
        <w:rPr>
          <w:sz w:val="20"/>
          <w:szCs w:val="20"/>
        </w:rPr>
      </w:pPr>
      <w:r>
        <w:rPr>
          <w:sz w:val="20"/>
          <w:szCs w:val="20"/>
        </w:rPr>
        <w:t xml:space="preserve">Zamawiający zażąda, aby przed przystąpieniem do wykonania zamówienia Wykonawca podał nazwy albo imiona i nazwiska oraz dane kontaktowe podwykonawców i osób do kontaktów z nimi, zaangażowanych </w:t>
      </w:r>
      <w:r w:rsidR="00A52FE5">
        <w:rPr>
          <w:sz w:val="20"/>
          <w:szCs w:val="20"/>
        </w:rPr>
        <w:t>w</w:t>
      </w:r>
      <w:r>
        <w:rPr>
          <w:sz w:val="20"/>
          <w:szCs w:val="20"/>
        </w:rPr>
        <w:t xml:space="preserve"> usługi. Wykonawca zobowiązany jest zawiadomić Zamawiającego o wszelkich zmianach danych, o których mowa w zdaniu pierwszym, w trakcie realizacji zamówienia a także przekazywać informacje na temat nowych podwykonawców, którym w późniejszym okresie zamierza powierzyć realizację przedmiotu zamówienia.</w:t>
      </w:r>
    </w:p>
    <w:p w14:paraId="3A0475E0" w14:textId="400B8908" w:rsidR="00167EAB" w:rsidRDefault="00167EAB" w:rsidP="00B51B09">
      <w:pPr>
        <w:numPr>
          <w:ilvl w:val="0"/>
          <w:numId w:val="8"/>
        </w:numPr>
        <w:spacing w:line="360" w:lineRule="auto"/>
        <w:jc w:val="both"/>
        <w:rPr>
          <w:sz w:val="20"/>
          <w:szCs w:val="20"/>
        </w:rPr>
      </w:pPr>
      <w:r>
        <w:rPr>
          <w:sz w:val="20"/>
          <w:szCs w:val="20"/>
        </w:rPr>
        <w:t xml:space="preserve">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ustawy </w:t>
      </w:r>
      <w:proofErr w:type="spellStart"/>
      <w:r>
        <w:rPr>
          <w:sz w:val="20"/>
          <w:szCs w:val="20"/>
        </w:rPr>
        <w:t>Pzp</w:t>
      </w:r>
      <w:proofErr w:type="spellEnd"/>
      <w:r>
        <w:rPr>
          <w:sz w:val="20"/>
          <w:szCs w:val="20"/>
        </w:rPr>
        <w:t>.</w:t>
      </w:r>
    </w:p>
    <w:p w14:paraId="0B4A66C2" w14:textId="5F2BCFCF" w:rsidR="00167EAB" w:rsidRDefault="00167EAB" w:rsidP="00FE5F0A">
      <w:pPr>
        <w:numPr>
          <w:ilvl w:val="0"/>
          <w:numId w:val="8"/>
        </w:numPr>
        <w:spacing w:line="360" w:lineRule="auto"/>
        <w:jc w:val="both"/>
        <w:rPr>
          <w:sz w:val="20"/>
          <w:szCs w:val="20"/>
        </w:rPr>
      </w:pPr>
      <w:r>
        <w:rPr>
          <w:sz w:val="20"/>
          <w:szCs w:val="20"/>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79379E9C" w14:textId="55F5C128" w:rsidR="00FE5F0A" w:rsidRPr="00FE5F0A" w:rsidRDefault="00C6544A" w:rsidP="00FE5F0A">
      <w:pPr>
        <w:numPr>
          <w:ilvl w:val="0"/>
          <w:numId w:val="8"/>
        </w:numPr>
        <w:spacing w:before="240" w:after="240" w:line="360" w:lineRule="auto"/>
        <w:jc w:val="both"/>
        <w:rPr>
          <w:sz w:val="20"/>
          <w:szCs w:val="20"/>
        </w:rPr>
      </w:pPr>
      <w:r>
        <w:rPr>
          <w:sz w:val="20"/>
          <w:szCs w:val="20"/>
        </w:rPr>
        <w:t xml:space="preserve">Powierzenie wykonania części przedmiotu zamówienia podwykonawcom nie zwalnia Wykonawcy </w:t>
      </w:r>
      <w:r w:rsidR="001425DB">
        <w:rPr>
          <w:sz w:val="20"/>
          <w:szCs w:val="20"/>
        </w:rPr>
        <w:br/>
      </w:r>
      <w:r>
        <w:rPr>
          <w:sz w:val="20"/>
          <w:szCs w:val="20"/>
        </w:rPr>
        <w:t>w jakimkolwiek zakresie z odpowiedzialności za należyte wykonanie tego zamówienia.</w:t>
      </w:r>
    </w:p>
    <w:p w14:paraId="0000007E" w14:textId="77777777" w:rsidR="00A24F45" w:rsidRDefault="00865A6F">
      <w:pPr>
        <w:pStyle w:val="Nagwek2"/>
      </w:pPr>
      <w:bookmarkStart w:id="10" w:name="_6katmqtjrys4" w:colFirst="0" w:colLast="0"/>
      <w:bookmarkEnd w:id="10"/>
      <w:r>
        <w:t>VII. Termin wykonania zamówienia</w:t>
      </w:r>
    </w:p>
    <w:p w14:paraId="15FEF424" w14:textId="47A934B3" w:rsidR="00735B72" w:rsidRPr="00735B72" w:rsidRDefault="00865A6F" w:rsidP="00825389">
      <w:pPr>
        <w:spacing w:line="360" w:lineRule="auto"/>
        <w:ind w:left="426"/>
        <w:jc w:val="both"/>
        <w:rPr>
          <w:sz w:val="20"/>
          <w:szCs w:val="20"/>
        </w:rPr>
      </w:pPr>
      <w:r>
        <w:rPr>
          <w:sz w:val="20"/>
          <w:szCs w:val="20"/>
        </w:rPr>
        <w:t xml:space="preserve">Termin realizacji zamówienia wynosi: </w:t>
      </w:r>
      <w:r w:rsidR="00984D90">
        <w:rPr>
          <w:b/>
          <w:sz w:val="20"/>
          <w:szCs w:val="20"/>
        </w:rPr>
        <w:t>24 miesiące</w:t>
      </w:r>
      <w:r w:rsidR="00735B72" w:rsidRPr="00735B72">
        <w:rPr>
          <w:sz w:val="20"/>
          <w:szCs w:val="20"/>
        </w:rPr>
        <w:t xml:space="preserve"> </w:t>
      </w:r>
      <w:r w:rsidR="0000550C">
        <w:rPr>
          <w:sz w:val="20"/>
          <w:szCs w:val="20"/>
        </w:rPr>
        <w:t xml:space="preserve">począwszy </w:t>
      </w:r>
      <w:r w:rsidR="00735B72" w:rsidRPr="00735B72">
        <w:rPr>
          <w:sz w:val="20"/>
          <w:szCs w:val="20"/>
        </w:rPr>
        <w:t xml:space="preserve">od dnia </w:t>
      </w:r>
      <w:r w:rsidR="0000550C">
        <w:rPr>
          <w:sz w:val="20"/>
          <w:szCs w:val="20"/>
        </w:rPr>
        <w:t>01.01.2022r.</w:t>
      </w:r>
      <w:r w:rsidR="00BF0250">
        <w:rPr>
          <w:sz w:val="20"/>
          <w:szCs w:val="20"/>
        </w:rPr>
        <w:t>do 31.12.2023r.</w:t>
      </w:r>
    </w:p>
    <w:p w14:paraId="00000081" w14:textId="72CE07DE" w:rsidR="00A24F45" w:rsidRDefault="00865A6F">
      <w:pPr>
        <w:pStyle w:val="Nagwek2"/>
        <w:tabs>
          <w:tab w:val="left" w:pos="0"/>
        </w:tabs>
      </w:pPr>
      <w:bookmarkStart w:id="11" w:name="_nz5qrlch0jbr" w:colFirst="0" w:colLast="0"/>
      <w:bookmarkEnd w:id="11"/>
      <w:r>
        <w:lastRenderedPageBreak/>
        <w:t>VIII. Warunki udziału w postępowaniu</w:t>
      </w:r>
    </w:p>
    <w:p w14:paraId="00000082" w14:textId="01233908" w:rsidR="00A24F45" w:rsidRDefault="00865A6F" w:rsidP="00151A42">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w:t>
      </w:r>
      <w:r w:rsidR="00A52FE5">
        <w:rPr>
          <w:sz w:val="20"/>
          <w:szCs w:val="20"/>
          <w:highlight w:val="white"/>
        </w:rPr>
        <w:t xml:space="preserve"> </w:t>
      </w:r>
      <w:r>
        <w:rPr>
          <w:sz w:val="20"/>
          <w:szCs w:val="20"/>
          <w:highlight w:val="white"/>
        </w:rPr>
        <w:t>w postępowaniu.</w:t>
      </w:r>
    </w:p>
    <w:p w14:paraId="00000083" w14:textId="77777777" w:rsidR="00A24F45" w:rsidRDefault="00865A6F" w:rsidP="00151A42">
      <w:pPr>
        <w:numPr>
          <w:ilvl w:val="0"/>
          <w:numId w:val="18"/>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505BF4E0" w:rsidR="00A24F45" w:rsidRPr="00D5499F" w:rsidRDefault="00865A6F" w:rsidP="00552A8F">
      <w:pPr>
        <w:numPr>
          <w:ilvl w:val="0"/>
          <w:numId w:val="3"/>
        </w:numPr>
        <w:spacing w:line="360" w:lineRule="auto"/>
        <w:ind w:left="852" w:right="20" w:hanging="426"/>
        <w:jc w:val="both"/>
        <w:rPr>
          <w:sz w:val="20"/>
          <w:szCs w:val="20"/>
        </w:rPr>
      </w:pPr>
      <w:r>
        <w:rPr>
          <w:b/>
          <w:sz w:val="20"/>
          <w:szCs w:val="20"/>
        </w:rPr>
        <w:t>zdolności do występowania w obrocie gospodarczym:</w:t>
      </w:r>
    </w:p>
    <w:p w14:paraId="6510CF53" w14:textId="5A54BD4B" w:rsidR="00D5499F" w:rsidRPr="00D5499F" w:rsidRDefault="00205E5A" w:rsidP="00D5499F">
      <w:pPr>
        <w:spacing w:line="360" w:lineRule="auto"/>
        <w:ind w:left="852" w:right="20"/>
        <w:jc w:val="both"/>
        <w:rPr>
          <w:sz w:val="20"/>
          <w:szCs w:val="20"/>
        </w:rPr>
      </w:pPr>
      <w:r>
        <w:rPr>
          <w:sz w:val="20"/>
          <w:szCs w:val="20"/>
        </w:rPr>
        <w:t xml:space="preserve">Zamawiający  </w:t>
      </w:r>
      <w:r w:rsidR="00D5499F" w:rsidRPr="00D5499F">
        <w:rPr>
          <w:sz w:val="20"/>
          <w:szCs w:val="20"/>
        </w:rPr>
        <w:t>nie stawia warunku w powyższym zakresie.</w:t>
      </w:r>
    </w:p>
    <w:p w14:paraId="00000086" w14:textId="1EC14EE7" w:rsidR="00A24F45" w:rsidRPr="00426C3A" w:rsidRDefault="00865A6F" w:rsidP="00552A8F">
      <w:pPr>
        <w:numPr>
          <w:ilvl w:val="0"/>
          <w:numId w:val="3"/>
        </w:numPr>
        <w:spacing w:line="360" w:lineRule="auto"/>
        <w:ind w:left="852" w:right="20" w:hanging="426"/>
        <w:jc w:val="both"/>
        <w:rPr>
          <w:sz w:val="20"/>
          <w:szCs w:val="20"/>
        </w:rPr>
      </w:pPr>
      <w:r w:rsidRPr="00426C3A">
        <w:rPr>
          <w:b/>
          <w:sz w:val="20"/>
          <w:szCs w:val="20"/>
        </w:rPr>
        <w:t>uprawnień do prowadzenia określonej działalności gospodarczej lub zawodowej, o ile wynika to z odrębnych przepisów:</w:t>
      </w:r>
    </w:p>
    <w:p w14:paraId="78FCA5AB" w14:textId="1E7ABE85" w:rsidR="00426C3A" w:rsidRPr="00426C3A" w:rsidRDefault="008D51EC" w:rsidP="00426C3A">
      <w:pPr>
        <w:spacing w:line="360" w:lineRule="auto"/>
        <w:ind w:left="852" w:right="20"/>
        <w:jc w:val="both"/>
        <w:rPr>
          <w:bCs/>
          <w:sz w:val="20"/>
          <w:szCs w:val="20"/>
        </w:rPr>
      </w:pPr>
      <w:r>
        <w:rPr>
          <w:bCs/>
          <w:sz w:val="20"/>
          <w:szCs w:val="20"/>
        </w:rPr>
        <w:t>Zamawiający wymaga, aby Wykonawca spełniał następujące warunki</w:t>
      </w:r>
      <w:r w:rsidR="00426C3A" w:rsidRPr="00426C3A">
        <w:rPr>
          <w:bCs/>
          <w:sz w:val="20"/>
          <w:szCs w:val="20"/>
        </w:rPr>
        <w:t>:</w:t>
      </w:r>
    </w:p>
    <w:p w14:paraId="31E0DB42" w14:textId="46798C76" w:rsidR="00D5499F" w:rsidRDefault="008D51EC" w:rsidP="00AC1EC2">
      <w:pPr>
        <w:pStyle w:val="Akapitzlist"/>
        <w:numPr>
          <w:ilvl w:val="0"/>
          <w:numId w:val="43"/>
        </w:numPr>
        <w:spacing w:line="360" w:lineRule="auto"/>
        <w:ind w:right="20"/>
        <w:jc w:val="both"/>
        <w:rPr>
          <w:rFonts w:ascii="Arial" w:hAnsi="Arial" w:cs="Arial"/>
          <w:sz w:val="20"/>
          <w:szCs w:val="20"/>
        </w:rPr>
      </w:pPr>
      <w:bookmarkStart w:id="12" w:name="_Hlk74570058"/>
      <w:r w:rsidRPr="008D51EC">
        <w:rPr>
          <w:rFonts w:ascii="Arial" w:hAnsi="Arial" w:cs="Arial"/>
          <w:sz w:val="20"/>
          <w:szCs w:val="20"/>
        </w:rPr>
        <w:t>posiadał  aktualny</w:t>
      </w:r>
      <w:r>
        <w:rPr>
          <w:rFonts w:ascii="Arial" w:hAnsi="Arial" w:cs="Arial"/>
          <w:b/>
          <w:bCs/>
          <w:sz w:val="20"/>
          <w:szCs w:val="20"/>
        </w:rPr>
        <w:t xml:space="preserve"> </w:t>
      </w:r>
      <w:r w:rsidR="00426C3A" w:rsidRPr="00426C3A">
        <w:rPr>
          <w:rFonts w:ascii="Arial" w:hAnsi="Arial" w:cs="Arial"/>
          <w:b/>
          <w:bCs/>
          <w:sz w:val="20"/>
          <w:szCs w:val="20"/>
        </w:rPr>
        <w:t>wpis do rejestru działalności regulowanej</w:t>
      </w:r>
      <w:r w:rsidR="00426C3A">
        <w:rPr>
          <w:rFonts w:ascii="Arial" w:hAnsi="Arial" w:cs="Arial"/>
          <w:sz w:val="20"/>
          <w:szCs w:val="20"/>
        </w:rPr>
        <w:t xml:space="preserve"> w zakresie odbierania odpadów komunalnych od właścicieli nieruchomości prowadzonego przez Wójta Gminy Rudniki,</w:t>
      </w:r>
    </w:p>
    <w:p w14:paraId="32BA222C" w14:textId="3D3D1E89" w:rsidR="00426C3A" w:rsidRDefault="008D51EC" w:rsidP="00AC1EC2">
      <w:pPr>
        <w:pStyle w:val="Akapitzlist"/>
        <w:numPr>
          <w:ilvl w:val="0"/>
          <w:numId w:val="43"/>
        </w:numPr>
        <w:spacing w:line="360" w:lineRule="auto"/>
        <w:ind w:right="20"/>
        <w:jc w:val="both"/>
        <w:rPr>
          <w:rFonts w:ascii="Arial" w:hAnsi="Arial" w:cs="Arial"/>
          <w:sz w:val="20"/>
          <w:szCs w:val="20"/>
        </w:rPr>
      </w:pPr>
      <w:r w:rsidRPr="008D51EC">
        <w:rPr>
          <w:rFonts w:ascii="Arial" w:hAnsi="Arial" w:cs="Arial"/>
          <w:sz w:val="20"/>
          <w:szCs w:val="20"/>
        </w:rPr>
        <w:t>posiadał aktualne</w:t>
      </w:r>
      <w:r>
        <w:rPr>
          <w:rFonts w:ascii="Arial" w:hAnsi="Arial" w:cs="Arial"/>
          <w:b/>
          <w:bCs/>
          <w:sz w:val="20"/>
          <w:szCs w:val="20"/>
        </w:rPr>
        <w:t xml:space="preserve"> </w:t>
      </w:r>
      <w:r w:rsidR="00426C3A" w:rsidRPr="00426C3A">
        <w:rPr>
          <w:rFonts w:ascii="Arial" w:hAnsi="Arial" w:cs="Arial"/>
          <w:b/>
          <w:bCs/>
          <w:sz w:val="20"/>
          <w:szCs w:val="20"/>
        </w:rPr>
        <w:t>zezwolenie na transport i zbieranie odpadów</w:t>
      </w:r>
      <w:r w:rsidR="00426C3A">
        <w:rPr>
          <w:rFonts w:ascii="Arial" w:hAnsi="Arial" w:cs="Arial"/>
          <w:sz w:val="20"/>
          <w:szCs w:val="20"/>
        </w:rPr>
        <w:t xml:space="preserve"> zezwolenie na transport objętych przedmiotem zamówienia wydane w drodze decyzji przez właściwy organ, w tym odpadów niebezpiecznych wyłonionych ze strumienia odpadów komunalnych,</w:t>
      </w:r>
    </w:p>
    <w:p w14:paraId="1B7E6A2B" w14:textId="0328C87A" w:rsidR="0077267F" w:rsidRPr="00FE5F0A" w:rsidRDefault="008D51EC" w:rsidP="00AC1EC2">
      <w:pPr>
        <w:pStyle w:val="Akapitzlist"/>
        <w:numPr>
          <w:ilvl w:val="0"/>
          <w:numId w:val="43"/>
        </w:numPr>
        <w:spacing w:after="0" w:line="360" w:lineRule="auto"/>
        <w:ind w:right="20"/>
        <w:jc w:val="both"/>
        <w:rPr>
          <w:rFonts w:ascii="Arial" w:hAnsi="Arial" w:cs="Arial"/>
          <w:b/>
          <w:bCs/>
          <w:sz w:val="20"/>
          <w:szCs w:val="20"/>
        </w:rPr>
      </w:pPr>
      <w:r w:rsidRPr="009D4C34">
        <w:rPr>
          <w:rFonts w:ascii="Arial" w:hAnsi="Arial" w:cs="Arial"/>
          <w:sz w:val="20"/>
          <w:szCs w:val="20"/>
        </w:rPr>
        <w:t>posiadał  aktualne</w:t>
      </w:r>
      <w:r w:rsidRPr="009D4C34">
        <w:rPr>
          <w:rFonts w:ascii="Arial" w:hAnsi="Arial" w:cs="Arial"/>
          <w:b/>
          <w:bCs/>
          <w:sz w:val="20"/>
          <w:szCs w:val="20"/>
        </w:rPr>
        <w:t xml:space="preserve"> </w:t>
      </w:r>
      <w:r w:rsidR="00426C3A" w:rsidRPr="009D4C34">
        <w:rPr>
          <w:rFonts w:ascii="Arial" w:hAnsi="Arial" w:cs="Arial"/>
          <w:b/>
          <w:bCs/>
          <w:sz w:val="20"/>
          <w:szCs w:val="20"/>
        </w:rPr>
        <w:t>zaświadczenie o wpisie do rejestru podmiotów zbierających zużyty sprzęt elektryczny i elektroniczny</w:t>
      </w:r>
      <w:r w:rsidR="00426C3A" w:rsidRPr="009D4C34">
        <w:rPr>
          <w:rFonts w:ascii="Arial" w:hAnsi="Arial" w:cs="Arial"/>
          <w:sz w:val="20"/>
          <w:szCs w:val="20"/>
        </w:rPr>
        <w:t xml:space="preserve"> prowadzony przez Głównego Inspektora Ochrony Środowiska lub zapewnienie gotowości przyjęcia odpadów przez przedsiębiorcę posiadającego wpis o którym mowa wyżej;</w:t>
      </w:r>
    </w:p>
    <w:bookmarkEnd w:id="12"/>
    <w:p w14:paraId="00000088" w14:textId="13EDF037" w:rsidR="00A24F45" w:rsidRPr="00426C3A" w:rsidRDefault="00865A6F" w:rsidP="00552A8F">
      <w:pPr>
        <w:numPr>
          <w:ilvl w:val="0"/>
          <w:numId w:val="3"/>
        </w:numPr>
        <w:spacing w:line="360" w:lineRule="auto"/>
        <w:ind w:left="852" w:right="20" w:hanging="426"/>
        <w:jc w:val="both"/>
        <w:rPr>
          <w:sz w:val="20"/>
          <w:szCs w:val="20"/>
        </w:rPr>
      </w:pPr>
      <w:r w:rsidRPr="00426C3A">
        <w:rPr>
          <w:b/>
          <w:sz w:val="20"/>
          <w:szCs w:val="20"/>
        </w:rPr>
        <w:t>sytuacji ekonomicznej lub finansowej:</w:t>
      </w:r>
    </w:p>
    <w:p w14:paraId="6DF6CBCF" w14:textId="1A0EF55C" w:rsidR="00D5499F" w:rsidRPr="00426C3A" w:rsidRDefault="00205E5A" w:rsidP="00D5499F">
      <w:pPr>
        <w:spacing w:line="360" w:lineRule="auto"/>
        <w:ind w:left="852" w:right="20"/>
        <w:jc w:val="both"/>
        <w:rPr>
          <w:sz w:val="20"/>
          <w:szCs w:val="20"/>
        </w:rPr>
      </w:pPr>
      <w:r w:rsidRPr="00426C3A">
        <w:rPr>
          <w:sz w:val="20"/>
          <w:szCs w:val="20"/>
        </w:rPr>
        <w:t xml:space="preserve">Zamawiający  </w:t>
      </w:r>
      <w:r w:rsidR="009D4C34">
        <w:rPr>
          <w:sz w:val="20"/>
          <w:szCs w:val="20"/>
        </w:rPr>
        <w:t xml:space="preserve">wymaga, aby  Wykonawca posiadał zdolność kredytową lub środki finansowe </w:t>
      </w:r>
      <w:r w:rsidR="0077267F">
        <w:rPr>
          <w:sz w:val="20"/>
          <w:szCs w:val="20"/>
        </w:rPr>
        <w:br/>
      </w:r>
      <w:r w:rsidR="009D4C34">
        <w:rPr>
          <w:sz w:val="20"/>
          <w:szCs w:val="20"/>
        </w:rPr>
        <w:t xml:space="preserve">w wysokości nie mniejszej niż </w:t>
      </w:r>
      <w:r w:rsidR="009D4C34" w:rsidRPr="00495A9C">
        <w:rPr>
          <w:b/>
          <w:bCs/>
          <w:sz w:val="20"/>
          <w:szCs w:val="20"/>
        </w:rPr>
        <w:t>500 000,00 zł ( pięćset tysięcy złotych</w:t>
      </w:r>
      <w:r w:rsidR="00BA4A22">
        <w:rPr>
          <w:b/>
          <w:bCs/>
          <w:sz w:val="20"/>
          <w:szCs w:val="20"/>
        </w:rPr>
        <w:t xml:space="preserve"> 00/100</w:t>
      </w:r>
      <w:r w:rsidR="009D4C34" w:rsidRPr="00495A9C">
        <w:rPr>
          <w:b/>
          <w:bCs/>
          <w:sz w:val="20"/>
          <w:szCs w:val="20"/>
        </w:rPr>
        <w:t>)</w:t>
      </w:r>
      <w:r w:rsidR="00D5499F" w:rsidRPr="00495A9C">
        <w:rPr>
          <w:b/>
          <w:bCs/>
          <w:sz w:val="20"/>
          <w:szCs w:val="20"/>
        </w:rPr>
        <w:t>.</w:t>
      </w:r>
    </w:p>
    <w:p w14:paraId="0000008A" w14:textId="445D6B9B" w:rsidR="00A24F45" w:rsidRPr="00426C3A" w:rsidRDefault="00865A6F" w:rsidP="00552A8F">
      <w:pPr>
        <w:numPr>
          <w:ilvl w:val="0"/>
          <w:numId w:val="3"/>
        </w:numPr>
        <w:spacing w:line="360" w:lineRule="auto"/>
        <w:ind w:left="852" w:right="20" w:hanging="426"/>
        <w:jc w:val="both"/>
        <w:rPr>
          <w:sz w:val="20"/>
          <w:szCs w:val="20"/>
        </w:rPr>
      </w:pPr>
      <w:r w:rsidRPr="00426C3A">
        <w:rPr>
          <w:b/>
          <w:sz w:val="20"/>
          <w:szCs w:val="20"/>
        </w:rPr>
        <w:t>zdolności technicznej lub zawodowej:</w:t>
      </w:r>
    </w:p>
    <w:p w14:paraId="515FE104" w14:textId="684C146B" w:rsidR="00805B7D" w:rsidRDefault="009D4C34" w:rsidP="00F25BA6">
      <w:pPr>
        <w:spacing w:line="360" w:lineRule="auto"/>
        <w:ind w:left="868" w:right="20"/>
        <w:jc w:val="both"/>
        <w:rPr>
          <w:sz w:val="20"/>
          <w:szCs w:val="20"/>
        </w:rPr>
      </w:pPr>
      <w:bookmarkStart w:id="13" w:name="_Hlk74571116"/>
      <w:r>
        <w:rPr>
          <w:sz w:val="20"/>
          <w:szCs w:val="20"/>
        </w:rPr>
        <w:t>Zamawiający wymaga, aby Wykonawca w okresie ostatnich  trzech lat przed upływem terminu składania ofert, a jeżeli</w:t>
      </w:r>
      <w:r w:rsidR="00CD6F6D">
        <w:rPr>
          <w:sz w:val="20"/>
          <w:szCs w:val="20"/>
        </w:rPr>
        <w:t xml:space="preserve"> okres prowadzenia działalności jest krótszy – w tym okresie, wykonał lub wykonuje należycie </w:t>
      </w:r>
      <w:bookmarkStart w:id="14" w:name="_Hlk75428410"/>
      <w:r w:rsidR="00CD6F6D" w:rsidRPr="00495A9C">
        <w:rPr>
          <w:b/>
          <w:bCs/>
          <w:sz w:val="20"/>
          <w:szCs w:val="20"/>
        </w:rPr>
        <w:t>co najmniej jedną usługę</w:t>
      </w:r>
      <w:r w:rsidR="00CD6F6D">
        <w:rPr>
          <w:sz w:val="20"/>
          <w:szCs w:val="20"/>
        </w:rPr>
        <w:t xml:space="preserve"> odbioru odpadów komunalnych </w:t>
      </w:r>
      <w:r w:rsidR="00CD6F6D" w:rsidRPr="00D64289">
        <w:rPr>
          <w:sz w:val="20"/>
          <w:szCs w:val="20"/>
        </w:rPr>
        <w:t>z terenu gminy</w:t>
      </w:r>
      <w:r w:rsidR="00DA32EE">
        <w:rPr>
          <w:sz w:val="20"/>
          <w:szCs w:val="20"/>
        </w:rPr>
        <w:t xml:space="preserve"> </w:t>
      </w:r>
      <w:r w:rsidR="00CD6F6D" w:rsidRPr="00D64289">
        <w:rPr>
          <w:sz w:val="20"/>
          <w:szCs w:val="20"/>
        </w:rPr>
        <w:t>( związku międzygminnego) lub jej/jego sektora zamieszkałych co najmniej przez 7000*osób</w:t>
      </w:r>
      <w:r w:rsidR="00495A9C" w:rsidRPr="00D64289">
        <w:rPr>
          <w:sz w:val="20"/>
          <w:szCs w:val="20"/>
        </w:rPr>
        <w:t>,</w:t>
      </w:r>
      <w:r w:rsidR="00DA32EE">
        <w:rPr>
          <w:sz w:val="20"/>
          <w:szCs w:val="20"/>
        </w:rPr>
        <w:t xml:space="preserve"> </w:t>
      </w:r>
      <w:r w:rsidR="00495A9C" w:rsidRPr="00D64289">
        <w:rPr>
          <w:sz w:val="20"/>
          <w:szCs w:val="20"/>
        </w:rPr>
        <w:t xml:space="preserve">o wartości </w:t>
      </w:r>
      <w:r w:rsidR="00495A9C" w:rsidRPr="00D64289">
        <w:rPr>
          <w:b/>
          <w:bCs/>
          <w:sz w:val="20"/>
          <w:szCs w:val="20"/>
        </w:rPr>
        <w:t>nie mniejszej niż 1 000 000,00 zł (jeden milion złotych</w:t>
      </w:r>
      <w:r w:rsidR="00BA4A22">
        <w:rPr>
          <w:b/>
          <w:bCs/>
          <w:sz w:val="20"/>
          <w:szCs w:val="20"/>
        </w:rPr>
        <w:t xml:space="preserve"> 00/100</w:t>
      </w:r>
      <w:r w:rsidR="00495A9C" w:rsidRPr="00D64289">
        <w:rPr>
          <w:b/>
          <w:bCs/>
          <w:sz w:val="20"/>
          <w:szCs w:val="20"/>
        </w:rPr>
        <w:t>) brutto</w:t>
      </w:r>
      <w:r w:rsidR="00495A9C" w:rsidRPr="00D64289">
        <w:rPr>
          <w:sz w:val="20"/>
          <w:szCs w:val="20"/>
        </w:rPr>
        <w:t xml:space="preserve"> </w:t>
      </w:r>
      <w:bookmarkEnd w:id="14"/>
      <w:r w:rsidR="00495A9C" w:rsidRPr="00D64289">
        <w:rPr>
          <w:sz w:val="20"/>
          <w:szCs w:val="20"/>
        </w:rPr>
        <w:t>oraz w okresie świadczenia usługi nie krótszym niż 12 kolejnych miesięcy (wymagane jest zachowanie ciągłości świadczenia usługi)</w:t>
      </w:r>
      <w:bookmarkEnd w:id="13"/>
    </w:p>
    <w:p w14:paraId="7A12E1CB" w14:textId="416D105F" w:rsidR="00F25BA6" w:rsidRDefault="00F25BA6" w:rsidP="00F25BA6">
      <w:pPr>
        <w:spacing w:line="360" w:lineRule="auto"/>
        <w:ind w:right="20"/>
        <w:jc w:val="both"/>
        <w:rPr>
          <w:sz w:val="20"/>
          <w:szCs w:val="20"/>
        </w:rPr>
      </w:pPr>
    </w:p>
    <w:p w14:paraId="4DDD4E66" w14:textId="77777777" w:rsidR="00F25BA6" w:rsidRPr="00F25BA6" w:rsidRDefault="00F25BA6" w:rsidP="00F25BA6">
      <w:pPr>
        <w:jc w:val="both"/>
        <w:rPr>
          <w:i/>
          <w:iCs/>
          <w:sz w:val="12"/>
          <w:szCs w:val="12"/>
        </w:rPr>
      </w:pPr>
      <w:r w:rsidRPr="00F25BA6">
        <w:rPr>
          <w:sz w:val="16"/>
          <w:szCs w:val="16"/>
        </w:rPr>
        <w:t>*</w:t>
      </w:r>
      <w:r w:rsidRPr="00F25BA6">
        <w:rPr>
          <w:i/>
          <w:iCs/>
          <w:sz w:val="12"/>
          <w:szCs w:val="12"/>
        </w:rPr>
        <w:t xml:space="preserve">Wartość ustalona w oparciu o dane GUS właściwe dla okresu świadczenia usług, a w przypadku braku stosownych danych </w:t>
      </w:r>
      <w:r w:rsidRPr="00F25BA6">
        <w:rPr>
          <w:i/>
          <w:iCs/>
          <w:sz w:val="12"/>
          <w:szCs w:val="12"/>
        </w:rPr>
        <w:br/>
        <w:t>w oparciu o dane wynikające z dokumentów sporządzonych na potrzeby udzielenia lub realizacji zamówienia (np. SWZ, umowa w sprawie zamówienia publicznego, wykaz miejsc gromadzenia odpadów itp.)</w:t>
      </w:r>
    </w:p>
    <w:p w14:paraId="1019EE72" w14:textId="77777777" w:rsidR="00F25BA6" w:rsidRPr="00805B7D" w:rsidRDefault="00F25BA6" w:rsidP="00F25BA6">
      <w:pPr>
        <w:spacing w:line="360" w:lineRule="auto"/>
        <w:ind w:right="20"/>
        <w:jc w:val="both"/>
        <w:rPr>
          <w:sz w:val="20"/>
          <w:szCs w:val="20"/>
        </w:rPr>
      </w:pPr>
    </w:p>
    <w:p w14:paraId="0000008E" w14:textId="77777777" w:rsidR="00A24F45" w:rsidRDefault="00865A6F">
      <w:pPr>
        <w:pStyle w:val="Nagwek2"/>
      </w:pPr>
      <w:bookmarkStart w:id="15" w:name="_sv3xn7chhdup" w:colFirst="0" w:colLast="0"/>
      <w:bookmarkEnd w:id="15"/>
      <w:r>
        <w:lastRenderedPageBreak/>
        <w:t>IX. Podstawy wykluczenia z postępowania</w:t>
      </w:r>
    </w:p>
    <w:p w14:paraId="0000008F" w14:textId="77777777" w:rsidR="00A24F45" w:rsidRDefault="00865A6F" w:rsidP="00552A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7A2138C" w:rsidR="00A24F45" w:rsidRPr="005A4351" w:rsidRDefault="005A4351" w:rsidP="00AC1EC2">
      <w:pPr>
        <w:pStyle w:val="Akapitzlist"/>
        <w:numPr>
          <w:ilvl w:val="1"/>
          <w:numId w:val="57"/>
        </w:numPr>
        <w:spacing w:line="360" w:lineRule="auto"/>
        <w:jc w:val="both"/>
        <w:rPr>
          <w:rFonts w:ascii="Arial" w:hAnsi="Arial" w:cs="Arial"/>
          <w:sz w:val="20"/>
          <w:szCs w:val="20"/>
        </w:rPr>
      </w:pPr>
      <w:r w:rsidRPr="005A4351">
        <w:rPr>
          <w:rFonts w:ascii="Arial" w:hAnsi="Arial" w:cs="Arial"/>
          <w:sz w:val="20"/>
          <w:szCs w:val="20"/>
        </w:rPr>
        <w:t xml:space="preserve"> </w:t>
      </w:r>
      <w:r>
        <w:rPr>
          <w:rFonts w:ascii="Arial" w:hAnsi="Arial" w:cs="Arial"/>
          <w:sz w:val="20"/>
          <w:szCs w:val="20"/>
        </w:rPr>
        <w:tab/>
      </w:r>
      <w:r w:rsidR="00865A6F" w:rsidRPr="005A4351">
        <w:rPr>
          <w:rFonts w:ascii="Arial" w:hAnsi="Arial" w:cs="Arial"/>
          <w:sz w:val="20"/>
          <w:szCs w:val="20"/>
        </w:rPr>
        <w:t>w art. 108 ust. 1 PZP</w:t>
      </w:r>
      <w:r w:rsidR="00861961" w:rsidRPr="005A4351">
        <w:rPr>
          <w:rFonts w:ascii="Arial" w:hAnsi="Arial" w:cs="Arial"/>
          <w:sz w:val="20"/>
          <w:szCs w:val="20"/>
        </w:rPr>
        <w:t xml:space="preserve"> tj.:</w:t>
      </w:r>
    </w:p>
    <w:p w14:paraId="0D07F6F9" w14:textId="0B582DA7" w:rsidR="00F0766E" w:rsidRPr="001425DB" w:rsidRDefault="00F0766E" w:rsidP="00AC1EC2">
      <w:pPr>
        <w:numPr>
          <w:ilvl w:val="0"/>
          <w:numId w:val="55"/>
        </w:numPr>
        <w:tabs>
          <w:tab w:val="left" w:pos="1380"/>
        </w:tabs>
        <w:spacing w:line="360" w:lineRule="auto"/>
        <w:ind w:left="1380" w:hanging="352"/>
        <w:jc w:val="both"/>
        <w:rPr>
          <w:rFonts w:eastAsia="Times New Roman"/>
          <w:sz w:val="20"/>
          <w:szCs w:val="20"/>
        </w:rPr>
      </w:pPr>
      <w:r w:rsidRPr="00F0766E">
        <w:rPr>
          <w:rFonts w:eastAsia="Times New Roman"/>
          <w:sz w:val="20"/>
          <w:szCs w:val="20"/>
        </w:rPr>
        <w:t>będącego osobą fizyczną, którego prawomocnie skazano za przestępstwo:</w:t>
      </w:r>
    </w:p>
    <w:p w14:paraId="5ECB3023" w14:textId="5E1E6EAB" w:rsidR="00F0766E"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udziału w zorganizowanej grupie przestępczej albo związku mającym na celu popełnienie przestępstwa lub przestępstwa skarbowego, o którym mowa w art.</w:t>
      </w:r>
      <w:r w:rsidRPr="005A4351">
        <w:rPr>
          <w:rFonts w:eastAsia="Times New Roman"/>
          <w:sz w:val="20"/>
          <w:szCs w:val="20"/>
        </w:rPr>
        <w:t>258 Kodeksu karnego,</w:t>
      </w:r>
    </w:p>
    <w:p w14:paraId="63D557DF" w14:textId="4F7A125A" w:rsidR="00F0766E" w:rsidRPr="00831A48"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handlu ludźmi, o którym mowa w art. 189a Kodeksu karnego,</w:t>
      </w:r>
    </w:p>
    <w:p w14:paraId="29571743" w14:textId="501F8F16" w:rsidR="00F0766E" w:rsidRPr="00831A48"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o którym mowa w art. 228–230a, art. 250a Kodeksu karnego lub w art. 46 lub art. 48 ustawy z dnia 25 czerwca 2010 r. o sporcie,</w:t>
      </w:r>
    </w:p>
    <w:p w14:paraId="3E544A87" w14:textId="1934ED3B" w:rsidR="00F0766E" w:rsidRPr="00831A48"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E15A73" w14:textId="7230B8F5" w:rsidR="00F0766E" w:rsidRPr="00831A48"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o charakterze terrorystycznym, o którym mowa w art. 115 § 20 Kodeksu karnego, lub mające na celu popełnienie tego przestępstwa,</w:t>
      </w:r>
    </w:p>
    <w:p w14:paraId="2723DF67" w14:textId="7F11205C" w:rsidR="00F0766E" w:rsidRPr="00831A48" w:rsidRDefault="00F0766E" w:rsidP="00AC1EC2">
      <w:pPr>
        <w:numPr>
          <w:ilvl w:val="1"/>
          <w:numId w:val="55"/>
        </w:numPr>
        <w:tabs>
          <w:tab w:val="left" w:pos="1680"/>
        </w:tabs>
        <w:spacing w:line="360" w:lineRule="auto"/>
        <w:ind w:left="1680" w:hanging="368"/>
        <w:jc w:val="both"/>
        <w:rPr>
          <w:rFonts w:eastAsia="Times New Roman"/>
          <w:sz w:val="20"/>
          <w:szCs w:val="20"/>
        </w:rPr>
      </w:pPr>
      <w:r w:rsidRPr="00F0766E">
        <w:rPr>
          <w:rFonts w:eastAsia="Times New Roman"/>
          <w:sz w:val="20"/>
          <w:szCs w:val="20"/>
        </w:rPr>
        <w:t>powierzenia   wykonywania   pracy   małoletniemu   cudzoziemcowi,  o którym</w:t>
      </w:r>
      <w:r w:rsidR="005A4351">
        <w:rPr>
          <w:rFonts w:eastAsia="Times New Roman"/>
          <w:sz w:val="20"/>
          <w:szCs w:val="20"/>
        </w:rPr>
        <w:t xml:space="preserve"> </w:t>
      </w:r>
      <w:r w:rsidRPr="005A4351">
        <w:rPr>
          <w:rFonts w:eastAsia="Times New Roman"/>
          <w:sz w:val="20"/>
          <w:szCs w:val="20"/>
        </w:rPr>
        <w:t xml:space="preserve">mowa </w:t>
      </w:r>
      <w:r w:rsidR="005A4351">
        <w:rPr>
          <w:rFonts w:eastAsia="Times New Roman"/>
          <w:sz w:val="20"/>
          <w:szCs w:val="20"/>
        </w:rPr>
        <w:br/>
      </w:r>
      <w:r w:rsidRPr="005A4351">
        <w:rPr>
          <w:rFonts w:eastAsia="Times New Roman"/>
          <w:sz w:val="20"/>
          <w:szCs w:val="20"/>
        </w:rPr>
        <w:t>w art. 9 ust. 2 ustawy z dnia 15 czerwca 2012 r. o skutkach powierzania wykonywania pracy cudzoziemcom przebywającym wbrew przepisom na terytorium Rzeczypospolitej Polskiej (Dz. U. poz. 769),</w:t>
      </w:r>
    </w:p>
    <w:p w14:paraId="6A31654E" w14:textId="17A16B13" w:rsidR="0077267F" w:rsidRPr="00FE5F0A" w:rsidRDefault="00F0766E" w:rsidP="00FE5F0A">
      <w:pPr>
        <w:tabs>
          <w:tab w:val="left" w:pos="1660"/>
        </w:tabs>
        <w:spacing w:line="360" w:lineRule="auto"/>
        <w:ind w:left="1680" w:hanging="359"/>
        <w:jc w:val="both"/>
        <w:rPr>
          <w:rFonts w:eastAsia="Times New Roman"/>
          <w:sz w:val="20"/>
          <w:szCs w:val="20"/>
        </w:rPr>
      </w:pPr>
      <w:r w:rsidRPr="00F0766E">
        <w:rPr>
          <w:rFonts w:eastAsia="Times New Roman"/>
          <w:sz w:val="20"/>
          <w:szCs w:val="20"/>
        </w:rPr>
        <w:t>g)</w:t>
      </w:r>
      <w:r w:rsidRPr="00F0766E">
        <w:rPr>
          <w:sz w:val="20"/>
          <w:szCs w:val="20"/>
        </w:rPr>
        <w:tab/>
      </w:r>
      <w:r w:rsidRPr="00F0766E">
        <w:rPr>
          <w:rFonts w:eastAsia="Times New Roman"/>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6C0C4CDD" w14:textId="1CC0DEE7" w:rsidR="005A4351" w:rsidRPr="00F0766E" w:rsidRDefault="00F0766E" w:rsidP="0077267F">
      <w:pPr>
        <w:spacing w:line="360" w:lineRule="auto"/>
        <w:ind w:left="1540" w:hanging="264"/>
        <w:jc w:val="both"/>
        <w:rPr>
          <w:sz w:val="20"/>
          <w:szCs w:val="20"/>
        </w:rPr>
      </w:pPr>
      <w:r w:rsidRPr="00F0766E">
        <w:rPr>
          <w:rFonts w:eastAsia="Times New Roman"/>
          <w:sz w:val="20"/>
          <w:szCs w:val="20"/>
        </w:rPr>
        <w:t>h)</w:t>
      </w:r>
      <w:r w:rsidR="005A4351">
        <w:rPr>
          <w:sz w:val="20"/>
          <w:szCs w:val="20"/>
        </w:rPr>
        <w:t xml:space="preserve"> </w:t>
      </w:r>
      <w:r w:rsidRPr="00F0766E">
        <w:rPr>
          <w:rFonts w:eastAsia="Times New Roman"/>
          <w:sz w:val="20"/>
          <w:szCs w:val="20"/>
        </w:rPr>
        <w:t>o którym mowa w art. 9 ust. 1 i 3 lub art. 10 ustawy z dnia 15 czerwca 2012 r.</w:t>
      </w:r>
      <w:r w:rsidR="005A4351">
        <w:rPr>
          <w:rFonts w:eastAsia="Times New Roman"/>
          <w:sz w:val="20"/>
          <w:szCs w:val="20"/>
        </w:rPr>
        <w:t xml:space="preserve"> </w:t>
      </w:r>
      <w:r w:rsidR="005A4351" w:rsidRPr="00F0766E">
        <w:rPr>
          <w:rFonts w:eastAsia="Times New Roman"/>
          <w:sz w:val="20"/>
          <w:szCs w:val="20"/>
        </w:rPr>
        <w:t>o skutkach powierzania wykonywania pracy cudzoziemcom przebywającym wbrew przepisom na terytorium Rzeczypospolitej Polskiej</w:t>
      </w:r>
    </w:p>
    <w:p w14:paraId="3B8AF97B" w14:textId="45099C60" w:rsidR="00F0766E" w:rsidRPr="00F0766E" w:rsidRDefault="005A4351" w:rsidP="00831A48">
      <w:pPr>
        <w:spacing w:line="360" w:lineRule="auto"/>
        <w:ind w:left="1120"/>
        <w:jc w:val="both"/>
        <w:rPr>
          <w:sz w:val="20"/>
          <w:szCs w:val="20"/>
        </w:rPr>
      </w:pPr>
      <w:r w:rsidRPr="00F0766E">
        <w:rPr>
          <w:rFonts w:eastAsia="Times New Roman"/>
          <w:sz w:val="20"/>
          <w:szCs w:val="20"/>
        </w:rPr>
        <w:t>– lub za odpowiedni czyn zabroniony określony w przepisach prawa obcego;</w:t>
      </w:r>
    </w:p>
    <w:p w14:paraId="400ACD8D" w14:textId="3F4F88A6" w:rsidR="005A4351" w:rsidRPr="00831A48" w:rsidRDefault="005A4351" w:rsidP="00AC1EC2">
      <w:pPr>
        <w:numPr>
          <w:ilvl w:val="1"/>
          <w:numId w:val="56"/>
        </w:numPr>
        <w:tabs>
          <w:tab w:val="left" w:pos="1240"/>
        </w:tabs>
        <w:spacing w:line="360" w:lineRule="auto"/>
        <w:ind w:left="1240" w:hanging="352"/>
        <w:jc w:val="both"/>
        <w:rPr>
          <w:rFonts w:eastAsia="Times New Roman"/>
          <w:sz w:val="20"/>
          <w:szCs w:val="20"/>
        </w:rPr>
      </w:pPr>
      <w:r w:rsidRPr="00F0766E">
        <w:rPr>
          <w:rFonts w:eastAsia="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AE904F" w14:textId="5634610B" w:rsidR="005A4351" w:rsidRPr="00831A48" w:rsidRDefault="005A4351" w:rsidP="00AC1EC2">
      <w:pPr>
        <w:numPr>
          <w:ilvl w:val="1"/>
          <w:numId w:val="56"/>
        </w:numPr>
        <w:tabs>
          <w:tab w:val="left" w:pos="1240"/>
        </w:tabs>
        <w:spacing w:line="360" w:lineRule="auto"/>
        <w:ind w:left="1240" w:hanging="352"/>
        <w:jc w:val="both"/>
        <w:rPr>
          <w:rFonts w:eastAsia="Times New Roman"/>
          <w:sz w:val="20"/>
          <w:szCs w:val="20"/>
        </w:rPr>
      </w:pPr>
      <w:r w:rsidRPr="00F0766E">
        <w:rPr>
          <w:rFonts w:eastAsia="Times New Roman"/>
          <w:sz w:val="20"/>
          <w:szCs w:val="20"/>
        </w:rPr>
        <w:t xml:space="preserve">wobec którego wydano prawomocny wyrok sądu lub ostateczną decyzję administracyjną </w:t>
      </w:r>
      <w:r>
        <w:rPr>
          <w:rFonts w:eastAsia="Times New Roman"/>
          <w:sz w:val="20"/>
          <w:szCs w:val="20"/>
        </w:rPr>
        <w:br/>
      </w:r>
      <w:r w:rsidRPr="00F0766E">
        <w:rPr>
          <w:rFonts w:eastAsia="Times New Roman"/>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w:t>
      </w:r>
      <w:r w:rsidR="00DA32EE">
        <w:rPr>
          <w:rFonts w:eastAsia="Times New Roman"/>
          <w:sz w:val="20"/>
          <w:szCs w:val="20"/>
        </w:rPr>
        <w:t xml:space="preserve"> </w:t>
      </w:r>
      <w:r w:rsidRPr="00F0766E">
        <w:rPr>
          <w:rFonts w:eastAsia="Times New Roman"/>
          <w:sz w:val="20"/>
          <w:szCs w:val="20"/>
        </w:rPr>
        <w:t>z odsetkami lub grzywnami lub zawarł wiążące porozumienie w sprawie spłaty tych należności;</w:t>
      </w:r>
    </w:p>
    <w:p w14:paraId="467C6F23" w14:textId="45A0F223" w:rsidR="005A4351" w:rsidRPr="00831A48" w:rsidRDefault="005A4351" w:rsidP="00AC1EC2">
      <w:pPr>
        <w:numPr>
          <w:ilvl w:val="1"/>
          <w:numId w:val="56"/>
        </w:numPr>
        <w:tabs>
          <w:tab w:val="left" w:pos="1240"/>
        </w:tabs>
        <w:spacing w:line="360" w:lineRule="auto"/>
        <w:ind w:left="1240" w:hanging="352"/>
        <w:rPr>
          <w:rFonts w:eastAsia="Times New Roman"/>
          <w:sz w:val="20"/>
          <w:szCs w:val="20"/>
        </w:rPr>
      </w:pPr>
      <w:r w:rsidRPr="00F0766E">
        <w:rPr>
          <w:rFonts w:eastAsia="Times New Roman"/>
          <w:sz w:val="20"/>
          <w:szCs w:val="20"/>
        </w:rPr>
        <w:lastRenderedPageBreak/>
        <w:t>wobec którego prawomocnie orzeczono zakaz ubiegania się o zamówienia publiczne;</w:t>
      </w:r>
    </w:p>
    <w:p w14:paraId="28AB6416" w14:textId="7867899D" w:rsidR="005A4351" w:rsidRPr="00831A48" w:rsidRDefault="005A4351" w:rsidP="00AC1EC2">
      <w:pPr>
        <w:numPr>
          <w:ilvl w:val="1"/>
          <w:numId w:val="56"/>
        </w:numPr>
        <w:tabs>
          <w:tab w:val="left" w:pos="1240"/>
        </w:tabs>
        <w:spacing w:line="360" w:lineRule="auto"/>
        <w:ind w:left="1240" w:hanging="352"/>
        <w:jc w:val="both"/>
        <w:rPr>
          <w:rFonts w:eastAsia="Times New Roman"/>
          <w:sz w:val="20"/>
          <w:szCs w:val="20"/>
        </w:rPr>
      </w:pPr>
      <w:r w:rsidRPr="00F0766E">
        <w:rPr>
          <w:rFonts w:eastAsia="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8B91747" w14:textId="72928FB8" w:rsidR="00F0766E" w:rsidRDefault="005A4351" w:rsidP="00AC1EC2">
      <w:pPr>
        <w:numPr>
          <w:ilvl w:val="1"/>
          <w:numId w:val="56"/>
        </w:numPr>
        <w:tabs>
          <w:tab w:val="left" w:pos="1240"/>
        </w:tabs>
        <w:spacing w:line="360" w:lineRule="auto"/>
        <w:ind w:left="1240" w:hanging="352"/>
        <w:jc w:val="both"/>
        <w:rPr>
          <w:rFonts w:eastAsia="Times New Roman"/>
          <w:sz w:val="20"/>
          <w:szCs w:val="20"/>
        </w:rPr>
      </w:pPr>
      <w:r w:rsidRPr="00F0766E">
        <w:rPr>
          <w:rFonts w:eastAsia="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w:t>
      </w:r>
      <w:r w:rsidR="00DA32EE">
        <w:rPr>
          <w:rFonts w:eastAsia="Times New Roman"/>
          <w:sz w:val="20"/>
          <w:szCs w:val="20"/>
        </w:rPr>
        <w:t xml:space="preserve"> </w:t>
      </w:r>
      <w:r w:rsidRPr="00F0766E">
        <w:rPr>
          <w:rFonts w:eastAsia="Times New Roman"/>
          <w:sz w:val="20"/>
          <w:szCs w:val="20"/>
        </w:rPr>
        <w:t>udziału</w:t>
      </w:r>
      <w:r w:rsidR="00DA32EE">
        <w:rPr>
          <w:rFonts w:eastAsia="Times New Roman"/>
          <w:sz w:val="20"/>
          <w:szCs w:val="20"/>
        </w:rPr>
        <w:t xml:space="preserve"> </w:t>
      </w:r>
      <w:r w:rsidRPr="00F0766E">
        <w:rPr>
          <w:rFonts w:eastAsia="Times New Roman"/>
          <w:sz w:val="20"/>
          <w:szCs w:val="20"/>
        </w:rPr>
        <w:t>w postępowaniu o udzielenie zamówienia.</w:t>
      </w:r>
    </w:p>
    <w:p w14:paraId="0F38C073" w14:textId="77777777" w:rsidR="00761C2B" w:rsidRDefault="00761C2B" w:rsidP="00761C2B">
      <w:pPr>
        <w:tabs>
          <w:tab w:val="left" w:pos="1240"/>
        </w:tabs>
        <w:spacing w:line="360" w:lineRule="auto"/>
        <w:jc w:val="both"/>
        <w:rPr>
          <w:rFonts w:eastAsia="Times New Roman"/>
          <w:sz w:val="20"/>
          <w:szCs w:val="20"/>
        </w:rPr>
      </w:pPr>
    </w:p>
    <w:p w14:paraId="0F3BBAB9" w14:textId="3F959B49" w:rsidR="00761C2B" w:rsidRPr="00366A57" w:rsidRDefault="001425DB" w:rsidP="00AC1EC2">
      <w:pPr>
        <w:pStyle w:val="Akapitzlist"/>
        <w:numPr>
          <w:ilvl w:val="1"/>
          <w:numId w:val="57"/>
        </w:numPr>
        <w:spacing w:line="360" w:lineRule="auto"/>
        <w:jc w:val="both"/>
        <w:rPr>
          <w:rFonts w:ascii="Arial" w:hAnsi="Arial" w:cs="Arial"/>
          <w:sz w:val="20"/>
          <w:szCs w:val="20"/>
        </w:rPr>
      </w:pPr>
      <w:r>
        <w:rPr>
          <w:rFonts w:ascii="Arial" w:hAnsi="Arial" w:cs="Arial"/>
          <w:sz w:val="20"/>
          <w:szCs w:val="20"/>
        </w:rPr>
        <w:t xml:space="preserve">     </w:t>
      </w:r>
      <w:r w:rsidR="00761C2B" w:rsidRPr="00366A57">
        <w:rPr>
          <w:rFonts w:ascii="Arial" w:hAnsi="Arial" w:cs="Arial"/>
          <w:sz w:val="20"/>
          <w:szCs w:val="20"/>
        </w:rPr>
        <w:t>w art. 109 ust. 1 pkt. 4 PZP, tj.:</w:t>
      </w:r>
    </w:p>
    <w:p w14:paraId="0176FCDF" w14:textId="77777777" w:rsidR="00761C2B" w:rsidRPr="007154D1" w:rsidRDefault="00761C2B" w:rsidP="00761C2B">
      <w:pPr>
        <w:numPr>
          <w:ilvl w:val="0"/>
          <w:numId w:val="7"/>
        </w:numPr>
        <w:spacing w:before="60" w:after="60" w:line="360" w:lineRule="auto"/>
        <w:ind w:left="1246" w:hanging="434"/>
        <w:jc w:val="both"/>
        <w:rPr>
          <w:sz w:val="20"/>
          <w:szCs w:val="20"/>
        </w:rPr>
      </w:pPr>
      <w:r w:rsidRPr="007154D1">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7B90C9" w14:textId="77777777" w:rsidR="00761C2B" w:rsidRDefault="00761C2B" w:rsidP="00761C2B">
      <w:pPr>
        <w:numPr>
          <w:ilvl w:val="0"/>
          <w:numId w:val="1"/>
        </w:numPr>
        <w:spacing w:line="360" w:lineRule="auto"/>
        <w:ind w:left="426"/>
        <w:jc w:val="both"/>
        <w:rPr>
          <w:sz w:val="20"/>
          <w:szCs w:val="20"/>
        </w:rPr>
      </w:pPr>
      <w:r>
        <w:rPr>
          <w:sz w:val="20"/>
          <w:szCs w:val="20"/>
        </w:rPr>
        <w:t>Wykluczenie Wykonawcy następuje zgodnie z art. 111 PZP</w:t>
      </w:r>
      <w:r w:rsidR="001425DB">
        <w:rPr>
          <w:sz w:val="20"/>
          <w:szCs w:val="20"/>
        </w:rPr>
        <w:t>.</w:t>
      </w:r>
    </w:p>
    <w:p w14:paraId="00000096" w14:textId="26CCE7A3" w:rsidR="00A24F45" w:rsidRDefault="00865A6F" w:rsidP="001425DB">
      <w:pPr>
        <w:pStyle w:val="Nagwek2"/>
        <w:jc w:val="both"/>
      </w:pPr>
      <w:bookmarkStart w:id="16" w:name="page13"/>
      <w:bookmarkStart w:id="17" w:name="_crlv0voso4yw" w:colFirst="0" w:colLast="0"/>
      <w:bookmarkEnd w:id="16"/>
      <w:bookmarkEnd w:id="17"/>
      <w:r>
        <w:t xml:space="preserve">X. </w:t>
      </w:r>
      <w:bookmarkStart w:id="18" w:name="_Hlk74566419"/>
      <w:r w:rsidR="009C1F0D">
        <w:t>Wykaz o</w:t>
      </w:r>
      <w:r>
        <w:t>świadcze</w:t>
      </w:r>
      <w:r w:rsidR="009C1F0D">
        <w:t>ń</w:t>
      </w:r>
      <w:r>
        <w:t xml:space="preserve"> i dokument</w:t>
      </w:r>
      <w:r w:rsidR="009C1F0D">
        <w:t>ów</w:t>
      </w:r>
      <w:r>
        <w:t>, potwierdz</w:t>
      </w:r>
      <w:r w:rsidR="009C1F0D">
        <w:t>ającyc</w:t>
      </w:r>
      <w:r w:rsidR="00B27FB2">
        <w:t>h</w:t>
      </w:r>
      <w:r>
        <w:t xml:space="preserve"> spełniani</w:t>
      </w:r>
      <w:r w:rsidR="00B27FB2">
        <w:t>e</w:t>
      </w:r>
      <w:r>
        <w:t xml:space="preserve"> warunków udziału w postępowaniu oraz wykazania braku podstaw wykluczenia</w:t>
      </w:r>
    </w:p>
    <w:bookmarkEnd w:id="18"/>
    <w:p w14:paraId="69887DFE" w14:textId="77777777" w:rsidR="00E11D97" w:rsidRDefault="00E11D97" w:rsidP="00AC1EC2">
      <w:pPr>
        <w:numPr>
          <w:ilvl w:val="0"/>
          <w:numId w:val="26"/>
        </w:numPr>
        <w:spacing w:line="320" w:lineRule="auto"/>
        <w:jc w:val="both"/>
        <w:rPr>
          <w:sz w:val="20"/>
          <w:szCs w:val="20"/>
        </w:rPr>
      </w:pPr>
      <w:r>
        <w:rPr>
          <w:sz w:val="20"/>
          <w:szCs w:val="20"/>
        </w:rPr>
        <w:t>Ofertę należy złożyć, pod rygorem nieważności, w formie elektronicznej.</w:t>
      </w:r>
    </w:p>
    <w:p w14:paraId="58F72BCB" w14:textId="1B5D68C1" w:rsidR="00B27FB2" w:rsidRDefault="00B27FB2" w:rsidP="00E11D97">
      <w:pPr>
        <w:spacing w:line="320" w:lineRule="auto"/>
        <w:ind w:left="720"/>
        <w:jc w:val="both"/>
        <w:rPr>
          <w:sz w:val="20"/>
          <w:szCs w:val="20"/>
        </w:rPr>
      </w:pPr>
      <w:r>
        <w:rPr>
          <w:sz w:val="20"/>
          <w:szCs w:val="20"/>
        </w:rPr>
        <w:t xml:space="preserve">Wykonawca </w:t>
      </w:r>
      <w:r w:rsidRPr="00B27FB2">
        <w:rPr>
          <w:sz w:val="20"/>
          <w:szCs w:val="20"/>
          <w:u w:val="single"/>
        </w:rPr>
        <w:t>wraz z ofertą</w:t>
      </w:r>
      <w:r>
        <w:rPr>
          <w:sz w:val="20"/>
          <w:szCs w:val="20"/>
        </w:rPr>
        <w:t xml:space="preserve"> zobowiązany jest złożyć:</w:t>
      </w:r>
    </w:p>
    <w:p w14:paraId="18D5A99D" w14:textId="77777777" w:rsidR="004702D4" w:rsidRDefault="004702D4" w:rsidP="004702D4">
      <w:pPr>
        <w:spacing w:line="320" w:lineRule="auto"/>
        <w:ind w:left="720"/>
        <w:jc w:val="both"/>
        <w:rPr>
          <w:sz w:val="20"/>
          <w:szCs w:val="20"/>
        </w:rPr>
      </w:pPr>
    </w:p>
    <w:p w14:paraId="44C213ED" w14:textId="11B8046F" w:rsidR="004702D4" w:rsidRPr="004702D4" w:rsidRDefault="00B27FB2" w:rsidP="00AC1EC2">
      <w:pPr>
        <w:pStyle w:val="Akapitzlist"/>
        <w:numPr>
          <w:ilvl w:val="0"/>
          <w:numId w:val="47"/>
        </w:numPr>
        <w:spacing w:line="320" w:lineRule="auto"/>
        <w:jc w:val="both"/>
        <w:rPr>
          <w:rFonts w:ascii="Arial" w:hAnsi="Arial" w:cs="Arial"/>
          <w:sz w:val="20"/>
          <w:szCs w:val="20"/>
        </w:rPr>
      </w:pPr>
      <w:r w:rsidRPr="004702D4">
        <w:rPr>
          <w:rFonts w:ascii="Arial" w:hAnsi="Arial" w:cs="Arial"/>
          <w:b/>
          <w:sz w:val="20"/>
          <w:szCs w:val="20"/>
        </w:rPr>
        <w:t>Formularz ofertowy</w:t>
      </w:r>
      <w:r w:rsidRPr="004702D4">
        <w:rPr>
          <w:rFonts w:ascii="Arial" w:hAnsi="Arial" w:cs="Arial"/>
          <w:sz w:val="20"/>
          <w:szCs w:val="20"/>
        </w:rPr>
        <w:t>, stanowiący zał.nr 2 do SWZ. Do oferty należy dołączyć aktualne  dokument</w:t>
      </w:r>
      <w:r w:rsidR="00AE135C">
        <w:rPr>
          <w:rFonts w:ascii="Arial" w:hAnsi="Arial" w:cs="Arial"/>
          <w:sz w:val="20"/>
          <w:szCs w:val="20"/>
        </w:rPr>
        <w:t>y</w:t>
      </w:r>
      <w:r w:rsidRPr="004702D4">
        <w:rPr>
          <w:rFonts w:ascii="Arial" w:hAnsi="Arial" w:cs="Arial"/>
          <w:sz w:val="20"/>
          <w:szCs w:val="20"/>
        </w:rPr>
        <w:t xml:space="preserve"> potwierdzające status prawny wykonawcy, np. odpis </w:t>
      </w:r>
      <w:r w:rsidRPr="004702D4">
        <w:rPr>
          <w:rFonts w:ascii="Arial" w:hAnsi="Arial" w:cs="Arial"/>
          <w:sz w:val="20"/>
          <w:szCs w:val="20"/>
        </w:rPr>
        <w:br/>
        <w:t xml:space="preserve">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Pr="004702D4">
        <w:rPr>
          <w:rFonts w:ascii="Arial" w:hAnsi="Arial" w:cs="Arial"/>
          <w:b/>
          <w:sz w:val="20"/>
          <w:szCs w:val="20"/>
        </w:rPr>
        <w:t>Upoważnienie osób podpisujących ofertę musi bezpośrednio wynikać z ww. dokumentów.</w:t>
      </w:r>
    </w:p>
    <w:p w14:paraId="1ECD3496" w14:textId="2CCC3F58" w:rsidR="00851897" w:rsidRDefault="00B27FB2" w:rsidP="004702D4">
      <w:pPr>
        <w:pStyle w:val="Akapitzlist"/>
        <w:spacing w:line="320" w:lineRule="auto"/>
        <w:jc w:val="both"/>
        <w:rPr>
          <w:rFonts w:ascii="Arial" w:hAnsi="Arial" w:cs="Arial"/>
          <w:sz w:val="20"/>
          <w:szCs w:val="20"/>
        </w:rPr>
      </w:pPr>
      <w:r w:rsidRPr="004702D4">
        <w:rPr>
          <w:rFonts w:ascii="Arial" w:hAnsi="Arial" w:cs="Arial"/>
          <w:sz w:val="20"/>
          <w:szCs w:val="20"/>
        </w:rPr>
        <w:t>Formularz ofertowy musi ponadto zawierać oświadczenie wykonawcy w zakresie wypełnienia obowiązków informacyjnych przewidzianych w art. 13 lub art. 14 RODO</w:t>
      </w:r>
    </w:p>
    <w:p w14:paraId="436808F1" w14:textId="77777777" w:rsidR="00AD7B46" w:rsidRDefault="00AD7B46" w:rsidP="004702D4">
      <w:pPr>
        <w:pStyle w:val="Akapitzlist"/>
        <w:spacing w:line="320" w:lineRule="auto"/>
        <w:jc w:val="both"/>
        <w:rPr>
          <w:rFonts w:ascii="Arial" w:hAnsi="Arial" w:cs="Arial"/>
          <w:i/>
          <w:iCs/>
          <w:sz w:val="20"/>
          <w:szCs w:val="20"/>
        </w:rPr>
      </w:pPr>
      <w:r>
        <w:rPr>
          <w:rFonts w:ascii="Arial" w:hAnsi="Arial" w:cs="Arial"/>
          <w:i/>
          <w:iCs/>
          <w:sz w:val="20"/>
          <w:szCs w:val="20"/>
        </w:rPr>
        <w:t>Wymagana forma:</w:t>
      </w:r>
    </w:p>
    <w:p w14:paraId="72957EDB" w14:textId="77777777" w:rsidR="00AD7B46" w:rsidRDefault="00AD7B46" w:rsidP="004702D4">
      <w:pPr>
        <w:pStyle w:val="Akapitzlist"/>
        <w:spacing w:line="320" w:lineRule="auto"/>
        <w:jc w:val="both"/>
        <w:rPr>
          <w:rFonts w:ascii="Arial" w:hAnsi="Arial" w:cs="Arial"/>
          <w:i/>
          <w:iCs/>
          <w:sz w:val="20"/>
          <w:szCs w:val="20"/>
        </w:rPr>
      </w:pPr>
      <w:r>
        <w:rPr>
          <w:rFonts w:ascii="Arial" w:hAnsi="Arial" w:cs="Arial"/>
          <w:i/>
          <w:iCs/>
          <w:sz w:val="20"/>
          <w:szCs w:val="20"/>
        </w:rPr>
        <w:t>Dokument przekazuje się w postaci elektronicznej i opatruje się kwalifikowanym podpisem elektronicznym.</w:t>
      </w:r>
    </w:p>
    <w:p w14:paraId="4F0EA9FE" w14:textId="32A6CE3D" w:rsidR="00B27FB2" w:rsidRDefault="00AD7B46" w:rsidP="004702D4">
      <w:pPr>
        <w:pStyle w:val="Akapitzlist"/>
        <w:spacing w:line="320" w:lineRule="auto"/>
        <w:jc w:val="both"/>
        <w:rPr>
          <w:rFonts w:ascii="Arial" w:hAnsi="Arial" w:cs="Arial"/>
          <w:sz w:val="20"/>
          <w:szCs w:val="20"/>
        </w:rPr>
      </w:pPr>
      <w:r>
        <w:rPr>
          <w:rFonts w:ascii="Arial" w:hAnsi="Arial" w:cs="Arial"/>
          <w:i/>
          <w:iCs/>
          <w:sz w:val="20"/>
          <w:szCs w:val="20"/>
        </w:rPr>
        <w:lastRenderedPageBreak/>
        <w:t>Gdy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r w:rsidR="008662D0">
        <w:rPr>
          <w:rFonts w:ascii="Arial" w:hAnsi="Arial" w:cs="Arial"/>
          <w:i/>
          <w:iCs/>
          <w:sz w:val="20"/>
          <w:szCs w:val="20"/>
        </w:rPr>
        <w:t xml:space="preserve">. </w:t>
      </w:r>
      <w:r>
        <w:rPr>
          <w:rFonts w:ascii="Arial" w:hAnsi="Arial" w:cs="Arial"/>
          <w:i/>
          <w:iCs/>
          <w:sz w:val="20"/>
          <w:szCs w:val="20"/>
        </w:rPr>
        <w:t xml:space="preserve">Przez cyfrowe odwzorowanie rozumieć należy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lub wykonawca wspólnie ubiegający się o udzielenie zamówienia lub notariusz </w:t>
      </w:r>
      <w:r w:rsidR="00B27FB2" w:rsidRPr="004702D4">
        <w:rPr>
          <w:rFonts w:ascii="Arial" w:hAnsi="Arial" w:cs="Arial"/>
          <w:sz w:val="20"/>
          <w:szCs w:val="20"/>
        </w:rPr>
        <w:t>;</w:t>
      </w:r>
    </w:p>
    <w:p w14:paraId="4442C7A3" w14:textId="77777777" w:rsidR="00851897" w:rsidRPr="004702D4" w:rsidRDefault="00851897" w:rsidP="004702D4">
      <w:pPr>
        <w:pStyle w:val="Akapitzlist"/>
        <w:spacing w:line="320" w:lineRule="auto"/>
        <w:jc w:val="both"/>
        <w:rPr>
          <w:rFonts w:ascii="Arial" w:hAnsi="Arial" w:cs="Arial"/>
          <w:sz w:val="20"/>
          <w:szCs w:val="20"/>
        </w:rPr>
      </w:pPr>
    </w:p>
    <w:p w14:paraId="34A06B44" w14:textId="5B8ED87C" w:rsidR="00B27FB2" w:rsidRPr="004702D4" w:rsidRDefault="00B27FB2" w:rsidP="00AC1EC2">
      <w:pPr>
        <w:pStyle w:val="Akapitzlist"/>
        <w:numPr>
          <w:ilvl w:val="0"/>
          <w:numId w:val="47"/>
        </w:numPr>
        <w:spacing w:line="320" w:lineRule="auto"/>
        <w:jc w:val="both"/>
        <w:rPr>
          <w:rFonts w:ascii="Arial" w:hAnsi="Arial" w:cs="Arial"/>
          <w:sz w:val="20"/>
          <w:szCs w:val="20"/>
        </w:rPr>
      </w:pPr>
      <w:r w:rsidRPr="004702D4">
        <w:rPr>
          <w:rFonts w:ascii="Arial" w:hAnsi="Arial" w:cs="Arial"/>
          <w:b/>
          <w:sz w:val="20"/>
          <w:szCs w:val="20"/>
        </w:rPr>
        <w:t>Zobowiązania podmiotów udostępniających zasoby na które Wykonawca będzie się powoływał w celu spełniania warunków udziału w postępowaniu</w:t>
      </w:r>
      <w:r w:rsidRPr="004702D4">
        <w:rPr>
          <w:rFonts w:ascii="Arial" w:hAnsi="Arial" w:cs="Arial"/>
          <w:sz w:val="20"/>
          <w:szCs w:val="20"/>
        </w:rPr>
        <w:t xml:space="preserve">. Zgodnie z art. 118 </w:t>
      </w:r>
      <w:r w:rsidR="00AE135C">
        <w:rPr>
          <w:rFonts w:ascii="Arial" w:hAnsi="Arial" w:cs="Arial"/>
          <w:sz w:val="20"/>
          <w:szCs w:val="20"/>
        </w:rPr>
        <w:br/>
      </w:r>
      <w:r w:rsidRPr="004702D4">
        <w:rPr>
          <w:rFonts w:ascii="Arial" w:hAnsi="Arial" w:cs="Arial"/>
          <w:sz w:val="20"/>
          <w:szCs w:val="20"/>
        </w:rPr>
        <w:t xml:space="preserve">ust. 3 ustawy </w:t>
      </w:r>
      <w:proofErr w:type="spellStart"/>
      <w:r w:rsidRPr="004702D4">
        <w:rPr>
          <w:rFonts w:ascii="Arial" w:hAnsi="Arial" w:cs="Arial"/>
          <w:sz w:val="20"/>
          <w:szCs w:val="20"/>
        </w:rPr>
        <w:t>Pzp</w:t>
      </w:r>
      <w:proofErr w:type="spellEnd"/>
      <w:r w:rsidRPr="004702D4">
        <w:rPr>
          <w:rFonts w:ascii="Arial" w:hAnsi="Arial" w:cs="Arial"/>
          <w:sz w:val="20"/>
          <w:szCs w:val="20"/>
        </w:rPr>
        <w:t xml:space="preserve"> musi złożyć wraz z ofertą zobowiązania ww. podmiotów do oddania mu do dyspozycji tych zasobów na potrzeby realizacji zamówienia albo inne podmiotowe środki dowodowe potwierdzające, że Wykonawca realizując zamówienie będzie dysponował niezbędnymi zasobami tych podmiotów. Zgodnie z art. 118 ust. 4 ustawy </w:t>
      </w:r>
      <w:proofErr w:type="spellStart"/>
      <w:r w:rsidRPr="004702D4">
        <w:rPr>
          <w:rFonts w:ascii="Arial" w:hAnsi="Arial" w:cs="Arial"/>
          <w:sz w:val="20"/>
          <w:szCs w:val="20"/>
        </w:rPr>
        <w:t>Pzp</w:t>
      </w:r>
      <w:proofErr w:type="spellEnd"/>
      <w:r w:rsidRPr="004702D4">
        <w:rPr>
          <w:rFonts w:ascii="Arial" w:hAnsi="Arial" w:cs="Arial"/>
          <w:sz w:val="20"/>
          <w:szCs w:val="20"/>
        </w:rPr>
        <w:t xml:space="preserve"> zobowiązanie podmiotu udostępniającego zasoby, którego wzór stanowi zał. Nr 8 do SWZ, musi potwierdzać, że stosunek łączący wykonawcę z podmiotami udostępniającymi zasoby gwarantuje rzeczywisty dostęp do tych zasobów oraz musi określać w szczególności:</w:t>
      </w:r>
    </w:p>
    <w:p w14:paraId="093FEFD7" w14:textId="0B618C56" w:rsidR="00B27FB2" w:rsidRPr="004702D4" w:rsidRDefault="00B27FB2" w:rsidP="00AC1EC2">
      <w:pPr>
        <w:pStyle w:val="Akapitzlist"/>
        <w:numPr>
          <w:ilvl w:val="0"/>
          <w:numId w:val="46"/>
        </w:numPr>
        <w:spacing w:line="320" w:lineRule="auto"/>
        <w:jc w:val="both"/>
        <w:rPr>
          <w:rFonts w:ascii="Arial" w:hAnsi="Arial" w:cs="Arial"/>
          <w:sz w:val="20"/>
          <w:szCs w:val="20"/>
        </w:rPr>
      </w:pPr>
      <w:r w:rsidRPr="004702D4">
        <w:rPr>
          <w:rFonts w:ascii="Arial" w:hAnsi="Arial" w:cs="Arial"/>
          <w:sz w:val="20"/>
          <w:szCs w:val="20"/>
        </w:rPr>
        <w:t>zakres dostępnych wykonawcy zasobów podmiotu udostepniającego zasoby</w:t>
      </w:r>
    </w:p>
    <w:p w14:paraId="74E0C04D" w14:textId="74ABEA08" w:rsidR="00B27FB2" w:rsidRPr="004702D4" w:rsidRDefault="00B27FB2" w:rsidP="00AC1EC2">
      <w:pPr>
        <w:pStyle w:val="Akapitzlist"/>
        <w:numPr>
          <w:ilvl w:val="0"/>
          <w:numId w:val="46"/>
        </w:numPr>
        <w:spacing w:line="320" w:lineRule="auto"/>
        <w:jc w:val="both"/>
        <w:rPr>
          <w:rFonts w:ascii="Arial" w:hAnsi="Arial" w:cs="Arial"/>
          <w:sz w:val="20"/>
          <w:szCs w:val="20"/>
        </w:rPr>
      </w:pPr>
      <w:r w:rsidRPr="004702D4">
        <w:rPr>
          <w:rFonts w:ascii="Arial" w:hAnsi="Arial" w:cs="Arial"/>
          <w:sz w:val="20"/>
          <w:szCs w:val="20"/>
        </w:rPr>
        <w:t>sposób i okres udostępnienia wykonawcy i wykorzystania przez niego zasobów podmiotu udostępniającego te zasoby przy wykonywaniu zamówienia;</w:t>
      </w:r>
    </w:p>
    <w:p w14:paraId="6D3E48D3" w14:textId="3306E338" w:rsidR="00B27FB2" w:rsidRDefault="00B27FB2" w:rsidP="00851897">
      <w:pPr>
        <w:pStyle w:val="Akapitzlist"/>
        <w:numPr>
          <w:ilvl w:val="0"/>
          <w:numId w:val="46"/>
        </w:numPr>
        <w:spacing w:after="0" w:line="320" w:lineRule="auto"/>
        <w:jc w:val="both"/>
        <w:rPr>
          <w:rFonts w:ascii="Arial" w:hAnsi="Arial" w:cs="Arial"/>
          <w:sz w:val="20"/>
          <w:szCs w:val="20"/>
        </w:rPr>
      </w:pPr>
      <w:r w:rsidRPr="004702D4">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1B9A01" w14:textId="77777777" w:rsidR="00BA25CE" w:rsidRPr="000B46C7" w:rsidRDefault="00BA25CE" w:rsidP="000B46C7">
      <w:pPr>
        <w:spacing w:line="320" w:lineRule="auto"/>
        <w:ind w:left="884"/>
        <w:jc w:val="both"/>
        <w:rPr>
          <w:i/>
          <w:iCs/>
          <w:sz w:val="20"/>
          <w:szCs w:val="20"/>
        </w:rPr>
      </w:pPr>
      <w:r w:rsidRPr="000B46C7">
        <w:rPr>
          <w:i/>
          <w:iCs/>
          <w:sz w:val="20"/>
          <w:szCs w:val="20"/>
        </w:rPr>
        <w:t>Wymagana forma:</w:t>
      </w:r>
    </w:p>
    <w:p w14:paraId="7CD64BF9" w14:textId="7B7B9336" w:rsidR="000B46C7" w:rsidRPr="000B46C7" w:rsidRDefault="000B46C7" w:rsidP="000B46C7">
      <w:pPr>
        <w:ind w:left="884"/>
        <w:rPr>
          <w:i/>
          <w:iCs/>
          <w:sz w:val="20"/>
          <w:szCs w:val="20"/>
          <w:lang w:val="pl-PL"/>
        </w:rPr>
      </w:pPr>
      <w:r>
        <w:rPr>
          <w:i/>
          <w:iCs/>
          <w:sz w:val="20"/>
          <w:szCs w:val="20"/>
        </w:rPr>
        <w:t xml:space="preserve">Zobowiązanie podmiotu udostępniającego zasoby przekazuje się  w postaci </w:t>
      </w:r>
      <w:r w:rsidRPr="000B46C7">
        <w:rPr>
          <w:i/>
          <w:iCs/>
          <w:sz w:val="20"/>
          <w:szCs w:val="20"/>
          <w:lang w:val="pl-PL"/>
        </w:rPr>
        <w:t>elektronicznej i opatruje się kwalifikowanym podpisem elektronicznym.</w:t>
      </w:r>
    </w:p>
    <w:p w14:paraId="2A47AD78" w14:textId="4AD133B2" w:rsidR="00BA25CE" w:rsidRDefault="000B46C7" w:rsidP="000B46C7">
      <w:pPr>
        <w:spacing w:line="320" w:lineRule="auto"/>
        <w:ind w:left="884"/>
        <w:jc w:val="both"/>
        <w:rPr>
          <w:i/>
          <w:iCs/>
          <w:sz w:val="20"/>
          <w:szCs w:val="20"/>
        </w:rPr>
      </w:pPr>
      <w:r>
        <w:rPr>
          <w:i/>
          <w:iCs/>
          <w:sz w:val="20"/>
          <w:szCs w:val="20"/>
        </w:rPr>
        <w:t xml:space="preserve">W przypadku gdy zobowiązanie zostało </w:t>
      </w:r>
      <w:r w:rsidRPr="000B46C7">
        <w:rPr>
          <w:i/>
          <w:iCs/>
          <w:sz w:val="20"/>
          <w:szCs w:val="20"/>
        </w:rPr>
        <w:t xml:space="preserve"> sporządzon</w:t>
      </w:r>
      <w:r>
        <w:rPr>
          <w:i/>
          <w:iCs/>
          <w:sz w:val="20"/>
          <w:szCs w:val="20"/>
        </w:rPr>
        <w:t>e</w:t>
      </w:r>
      <w:r w:rsidRPr="000B46C7">
        <w:rPr>
          <w:i/>
          <w:iCs/>
          <w:sz w:val="20"/>
          <w:szCs w:val="20"/>
        </w:rPr>
        <w:t xml:space="preserve"> jako dokument w postaci papierowej i opatrzon</w:t>
      </w:r>
      <w:r>
        <w:rPr>
          <w:i/>
          <w:iCs/>
          <w:sz w:val="20"/>
          <w:szCs w:val="20"/>
        </w:rPr>
        <w:t>e</w:t>
      </w:r>
      <w:r w:rsidRPr="000B46C7">
        <w:rPr>
          <w:i/>
          <w:iCs/>
          <w:sz w:val="20"/>
          <w:szCs w:val="20"/>
        </w:rPr>
        <w:t xml:space="preserv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r>
        <w:rPr>
          <w:i/>
          <w:iCs/>
          <w:sz w:val="20"/>
          <w:szCs w:val="20"/>
        </w:rPr>
        <w:t xml:space="preserve"> .</w:t>
      </w:r>
    </w:p>
    <w:p w14:paraId="56B91D3D" w14:textId="77777777" w:rsidR="00851897" w:rsidRPr="000B46C7" w:rsidRDefault="00851897" w:rsidP="000B46C7">
      <w:pPr>
        <w:spacing w:line="320" w:lineRule="auto"/>
        <w:ind w:left="884"/>
        <w:jc w:val="both"/>
        <w:rPr>
          <w:i/>
          <w:iCs/>
          <w:sz w:val="20"/>
          <w:szCs w:val="20"/>
        </w:rPr>
      </w:pPr>
    </w:p>
    <w:p w14:paraId="0272BCD5" w14:textId="10D6EE93" w:rsidR="004702D4" w:rsidRDefault="00B27FB2" w:rsidP="00AC1EC2">
      <w:pPr>
        <w:pStyle w:val="Akapitzlist"/>
        <w:numPr>
          <w:ilvl w:val="0"/>
          <w:numId w:val="47"/>
        </w:numPr>
        <w:spacing w:line="320" w:lineRule="auto"/>
        <w:jc w:val="both"/>
        <w:rPr>
          <w:rFonts w:ascii="Arial" w:hAnsi="Arial" w:cs="Arial"/>
          <w:sz w:val="20"/>
          <w:szCs w:val="20"/>
        </w:rPr>
      </w:pPr>
      <w:r w:rsidRPr="004702D4">
        <w:rPr>
          <w:rFonts w:ascii="Arial" w:hAnsi="Arial" w:cs="Arial"/>
          <w:b/>
          <w:sz w:val="20"/>
          <w:szCs w:val="20"/>
        </w:rPr>
        <w:t>Pełnomocnictwo</w:t>
      </w:r>
      <w:r w:rsidRPr="004702D4">
        <w:rPr>
          <w:rFonts w:ascii="Arial" w:hAnsi="Arial" w:cs="Arial"/>
          <w:sz w:val="20"/>
          <w:szCs w:val="20"/>
        </w:rPr>
        <w:t xml:space="preserve"> (jeżeli dotyczy)</w:t>
      </w:r>
    </w:p>
    <w:p w14:paraId="208B40FD" w14:textId="31386C19" w:rsidR="002608BB" w:rsidRDefault="002608BB" w:rsidP="002608BB">
      <w:pPr>
        <w:pStyle w:val="Akapitzlist"/>
        <w:spacing w:line="320" w:lineRule="auto"/>
        <w:jc w:val="both"/>
        <w:rPr>
          <w:rFonts w:ascii="Arial" w:hAnsi="Arial" w:cs="Arial"/>
          <w:bCs/>
          <w:sz w:val="20"/>
          <w:szCs w:val="20"/>
        </w:rPr>
      </w:pPr>
      <w:r w:rsidRPr="002608BB">
        <w:rPr>
          <w:rFonts w:ascii="Arial" w:hAnsi="Arial" w:cs="Arial"/>
          <w:bCs/>
          <w:sz w:val="20"/>
          <w:szCs w:val="20"/>
        </w:rPr>
        <w:t>Wykonawcy występujący wspólnie są zobowiązani do ustanowienia pełnomocnika</w:t>
      </w:r>
      <w:r>
        <w:rPr>
          <w:rFonts w:ascii="Arial" w:hAnsi="Arial" w:cs="Arial"/>
          <w:bCs/>
          <w:sz w:val="20"/>
          <w:szCs w:val="20"/>
        </w:rPr>
        <w:t xml:space="preserve"> do reprezentowania ich w postępowaniu albo do reprezentowania ich w postępowaniu i zawarcia umowy w sprawie przedmiotowego zamówienia publicznego.</w:t>
      </w:r>
    </w:p>
    <w:p w14:paraId="5C97C4E3" w14:textId="50DB3820" w:rsidR="002608BB" w:rsidRDefault="002608BB" w:rsidP="002608BB">
      <w:pPr>
        <w:pStyle w:val="Akapitzlist"/>
        <w:spacing w:line="320" w:lineRule="auto"/>
        <w:jc w:val="both"/>
        <w:rPr>
          <w:rFonts w:ascii="Arial" w:hAnsi="Arial" w:cs="Arial"/>
          <w:bCs/>
          <w:sz w:val="20"/>
          <w:szCs w:val="20"/>
        </w:rPr>
      </w:pPr>
      <w:r>
        <w:rPr>
          <w:rFonts w:ascii="Arial" w:hAnsi="Arial" w:cs="Arial"/>
          <w:bCs/>
          <w:sz w:val="20"/>
          <w:szCs w:val="20"/>
        </w:rPr>
        <w:t>Oryginał pełnomocnictwa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14:paraId="05050303" w14:textId="5D357318" w:rsidR="002608BB" w:rsidRDefault="002608BB" w:rsidP="002608BB">
      <w:pPr>
        <w:pStyle w:val="Akapitzlist"/>
        <w:spacing w:line="320" w:lineRule="auto"/>
        <w:jc w:val="both"/>
        <w:rPr>
          <w:rFonts w:ascii="Arial" w:hAnsi="Arial" w:cs="Arial"/>
          <w:bCs/>
          <w:sz w:val="20"/>
          <w:szCs w:val="20"/>
        </w:rPr>
      </w:pPr>
      <w:r>
        <w:rPr>
          <w:rFonts w:ascii="Arial" w:hAnsi="Arial" w:cs="Arial"/>
          <w:bCs/>
          <w:sz w:val="20"/>
          <w:szCs w:val="20"/>
        </w:rPr>
        <w:t>- postępowania o zamówienie publiczne, którego dotyczą,</w:t>
      </w:r>
    </w:p>
    <w:p w14:paraId="668D3D87" w14:textId="4FD5E598" w:rsidR="002608BB" w:rsidRDefault="002608BB" w:rsidP="002608BB">
      <w:pPr>
        <w:pStyle w:val="Akapitzlist"/>
        <w:spacing w:line="320" w:lineRule="auto"/>
        <w:jc w:val="both"/>
        <w:rPr>
          <w:rFonts w:ascii="Arial" w:hAnsi="Arial" w:cs="Arial"/>
          <w:bCs/>
          <w:sz w:val="20"/>
          <w:szCs w:val="20"/>
        </w:rPr>
      </w:pPr>
      <w:r>
        <w:rPr>
          <w:rFonts w:ascii="Arial" w:hAnsi="Arial" w:cs="Arial"/>
          <w:bCs/>
          <w:sz w:val="20"/>
          <w:szCs w:val="20"/>
        </w:rPr>
        <w:lastRenderedPageBreak/>
        <w:t>- wszystkich wykonawców ubiegających się wspólnie o udzielenie zamówienia wymienionych z nazwy z określeniem adresu siedziby,</w:t>
      </w:r>
    </w:p>
    <w:p w14:paraId="0CDEEF2B" w14:textId="16A38461" w:rsidR="000B46C7" w:rsidRDefault="002608BB" w:rsidP="004702D4">
      <w:pPr>
        <w:pStyle w:val="Akapitzlist"/>
        <w:spacing w:line="320" w:lineRule="auto"/>
        <w:jc w:val="both"/>
        <w:rPr>
          <w:rFonts w:ascii="Arial" w:hAnsi="Arial" w:cs="Arial"/>
          <w:bCs/>
          <w:sz w:val="20"/>
          <w:szCs w:val="20"/>
        </w:rPr>
      </w:pPr>
      <w:r>
        <w:rPr>
          <w:rFonts w:ascii="Arial" w:hAnsi="Arial" w:cs="Arial"/>
          <w:bCs/>
          <w:sz w:val="20"/>
          <w:szCs w:val="20"/>
        </w:rPr>
        <w:t>- ustanowionego pełnomocnika oraz zakresu jego umocowania.</w:t>
      </w:r>
    </w:p>
    <w:p w14:paraId="04970CB7" w14:textId="64CD8705" w:rsidR="000B46C7" w:rsidRDefault="000B46C7" w:rsidP="00962A9C">
      <w:pPr>
        <w:pStyle w:val="Akapitzlist"/>
        <w:spacing w:line="320" w:lineRule="auto"/>
        <w:jc w:val="both"/>
        <w:rPr>
          <w:rFonts w:ascii="Arial" w:hAnsi="Arial" w:cs="Arial"/>
          <w:sz w:val="20"/>
          <w:szCs w:val="20"/>
        </w:rPr>
      </w:pPr>
      <w:r w:rsidRPr="000B46C7">
        <w:rPr>
          <w:rFonts w:ascii="Arial" w:hAnsi="Arial" w:cs="Arial"/>
          <w:i/>
          <w:iCs/>
          <w:sz w:val="20"/>
          <w:szCs w:val="20"/>
        </w:rPr>
        <w:t>Wymagana forma</w:t>
      </w:r>
      <w:r>
        <w:rPr>
          <w:rFonts w:ascii="Arial" w:hAnsi="Arial" w:cs="Arial"/>
          <w:sz w:val="20"/>
          <w:szCs w:val="20"/>
        </w:rPr>
        <w:t>:</w:t>
      </w:r>
    </w:p>
    <w:p w14:paraId="3BC1C9BF" w14:textId="175F4F35" w:rsidR="000B46C7" w:rsidRDefault="000B46C7" w:rsidP="00962A9C">
      <w:pPr>
        <w:pStyle w:val="Akapitzlist"/>
        <w:spacing w:line="320" w:lineRule="auto"/>
        <w:jc w:val="both"/>
        <w:rPr>
          <w:rFonts w:ascii="Arial" w:hAnsi="Arial" w:cs="Arial"/>
          <w:sz w:val="20"/>
          <w:szCs w:val="20"/>
        </w:rPr>
      </w:pPr>
      <w:r>
        <w:rPr>
          <w:rFonts w:ascii="Arial" w:hAnsi="Arial" w:cs="Arial"/>
          <w:i/>
          <w:iCs/>
          <w:sz w:val="20"/>
          <w:szCs w:val="20"/>
        </w:rPr>
        <w:t>Pełnomocnictwo przekazuje się w postaci elektronicznej i opatruje się kwalifikowanym podpisem elektronicznym</w:t>
      </w:r>
      <w:r w:rsidRPr="000B46C7">
        <w:rPr>
          <w:rFonts w:ascii="Arial" w:hAnsi="Arial" w:cs="Arial"/>
          <w:sz w:val="20"/>
          <w:szCs w:val="20"/>
        </w:rPr>
        <w:t>.</w:t>
      </w:r>
    </w:p>
    <w:p w14:paraId="3E6E74BA" w14:textId="0861F6B7" w:rsidR="000B46C7" w:rsidRDefault="000B46C7" w:rsidP="00962A9C">
      <w:pPr>
        <w:pStyle w:val="Akapitzlist"/>
        <w:spacing w:line="320" w:lineRule="auto"/>
        <w:jc w:val="both"/>
        <w:rPr>
          <w:rFonts w:ascii="Arial" w:hAnsi="Arial" w:cs="Arial"/>
          <w:i/>
          <w:iCs/>
          <w:sz w:val="20"/>
          <w:szCs w:val="20"/>
        </w:rPr>
      </w:pPr>
      <w:r>
        <w:rPr>
          <w:rFonts w:ascii="Arial" w:hAnsi="Arial" w:cs="Arial"/>
          <w:i/>
          <w:iCs/>
          <w:sz w:val="20"/>
          <w:szCs w:val="20"/>
        </w:rPr>
        <w:t>Gdy zostało wystawione przez upoważnione podmioty inne niż wykonawca, wykonawca wspólnie ubiegający się o udzielenie zamówienia, podmiot udostępniający zasoby lub podwykonawca:</w:t>
      </w:r>
    </w:p>
    <w:p w14:paraId="31428826" w14:textId="26437146" w:rsidR="000B46C7" w:rsidRDefault="000B46C7" w:rsidP="00962A9C">
      <w:pPr>
        <w:pStyle w:val="Akapitzlist"/>
        <w:spacing w:line="320" w:lineRule="auto"/>
        <w:jc w:val="both"/>
        <w:rPr>
          <w:rFonts w:ascii="Arial" w:hAnsi="Arial" w:cs="Arial"/>
          <w:i/>
          <w:iCs/>
          <w:sz w:val="20"/>
          <w:szCs w:val="20"/>
        </w:rPr>
      </w:pPr>
      <w:r>
        <w:rPr>
          <w:rFonts w:ascii="Arial" w:hAnsi="Arial" w:cs="Arial"/>
          <w:i/>
          <w:iCs/>
          <w:sz w:val="20"/>
          <w:szCs w:val="20"/>
        </w:rPr>
        <w:t xml:space="preserve">- jako dokument elektroniczny – przekazuje się ten dokument, </w:t>
      </w:r>
    </w:p>
    <w:p w14:paraId="045D5B35" w14:textId="250CAD6A" w:rsidR="000B46C7" w:rsidRDefault="000B46C7" w:rsidP="00962A9C">
      <w:pPr>
        <w:pStyle w:val="Akapitzlist"/>
        <w:spacing w:line="320" w:lineRule="auto"/>
        <w:jc w:val="both"/>
        <w:rPr>
          <w:rFonts w:ascii="Arial" w:hAnsi="Arial" w:cs="Arial"/>
          <w:sz w:val="20"/>
          <w:szCs w:val="20"/>
        </w:rPr>
      </w:pPr>
      <w:r>
        <w:rPr>
          <w:rFonts w:ascii="Arial" w:hAnsi="Arial" w:cs="Arial"/>
          <w:i/>
          <w:iCs/>
          <w:sz w:val="20"/>
          <w:szCs w:val="20"/>
        </w:rPr>
        <w:t>- jako dokument w postaci papierowej i opatrzone własnoręcznym podpisem – przekazuje się cyfrowo odwzorowanie tego dokumentu opatrzone kwalifikowanym podpisem elektronicznym, pośw</w:t>
      </w:r>
      <w:r w:rsidR="008662D0">
        <w:rPr>
          <w:rFonts w:ascii="Arial" w:hAnsi="Arial" w:cs="Arial"/>
          <w:i/>
          <w:iCs/>
          <w:sz w:val="20"/>
          <w:szCs w:val="20"/>
        </w:rPr>
        <w:t>i</w:t>
      </w:r>
      <w:r>
        <w:rPr>
          <w:rFonts w:ascii="Arial" w:hAnsi="Arial" w:cs="Arial"/>
          <w:i/>
          <w:iCs/>
          <w:sz w:val="20"/>
          <w:szCs w:val="20"/>
        </w:rPr>
        <w:t>adczającym zgodność cyfrowego odwzorowania z dokumentem w postaci papierowej.</w:t>
      </w:r>
    </w:p>
    <w:p w14:paraId="3B0A136C" w14:textId="1A1A4133" w:rsidR="000C3500" w:rsidRDefault="000C3500" w:rsidP="000C3500">
      <w:pPr>
        <w:pStyle w:val="Akapitzlist"/>
        <w:spacing w:line="320" w:lineRule="auto"/>
        <w:jc w:val="both"/>
        <w:rPr>
          <w:rFonts w:ascii="Arial" w:hAnsi="Arial" w:cs="Arial"/>
          <w:i/>
          <w:iCs/>
          <w:sz w:val="20"/>
          <w:szCs w:val="20"/>
          <w:lang w:val="pl"/>
        </w:rPr>
      </w:pPr>
      <w:r w:rsidRPr="000C3500">
        <w:rPr>
          <w:rFonts w:ascii="Arial" w:hAnsi="Arial" w:cs="Arial"/>
          <w:i/>
          <w:iCs/>
          <w:sz w:val="20"/>
          <w:szCs w:val="20"/>
          <w:lang w:val="pl"/>
        </w:rPr>
        <w:t xml:space="preserve">Przez cyfrowe odwzorowanie rozumieć należy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w:t>
      </w:r>
      <w:r>
        <w:rPr>
          <w:rFonts w:ascii="Arial" w:hAnsi="Arial" w:cs="Arial"/>
          <w:i/>
          <w:iCs/>
          <w:sz w:val="20"/>
          <w:szCs w:val="20"/>
          <w:lang w:val="pl"/>
        </w:rPr>
        <w:t xml:space="preserve">mocodawca </w:t>
      </w:r>
      <w:proofErr w:type="spellStart"/>
      <w:r>
        <w:rPr>
          <w:rFonts w:ascii="Arial" w:hAnsi="Arial" w:cs="Arial"/>
          <w:i/>
          <w:iCs/>
          <w:sz w:val="20"/>
          <w:szCs w:val="20"/>
          <w:lang w:val="pl"/>
        </w:rPr>
        <w:t>t.j</w:t>
      </w:r>
      <w:proofErr w:type="spellEnd"/>
      <w:r>
        <w:rPr>
          <w:rFonts w:ascii="Arial" w:hAnsi="Arial" w:cs="Arial"/>
          <w:i/>
          <w:iCs/>
          <w:sz w:val="20"/>
          <w:szCs w:val="20"/>
          <w:lang w:val="pl"/>
        </w:rPr>
        <w:t xml:space="preserve">. odpowiednio </w:t>
      </w:r>
      <w:r w:rsidRPr="000C3500">
        <w:rPr>
          <w:rFonts w:ascii="Arial" w:hAnsi="Arial" w:cs="Arial"/>
          <w:i/>
          <w:iCs/>
          <w:sz w:val="20"/>
          <w:szCs w:val="20"/>
          <w:lang w:val="pl"/>
        </w:rPr>
        <w:t>wykonawca</w:t>
      </w:r>
      <w:r>
        <w:rPr>
          <w:rFonts w:ascii="Arial" w:hAnsi="Arial" w:cs="Arial"/>
          <w:i/>
          <w:iCs/>
          <w:sz w:val="20"/>
          <w:szCs w:val="20"/>
          <w:lang w:val="pl"/>
        </w:rPr>
        <w:t>,</w:t>
      </w:r>
      <w:r w:rsidRPr="000C3500">
        <w:rPr>
          <w:rFonts w:ascii="Arial" w:hAnsi="Arial" w:cs="Arial"/>
          <w:i/>
          <w:iCs/>
          <w:sz w:val="20"/>
          <w:szCs w:val="20"/>
          <w:lang w:val="pl"/>
        </w:rPr>
        <w:t xml:space="preserve"> wykonawca wspólnie ubiegający się o udzielenie zamówienia</w:t>
      </w:r>
      <w:r>
        <w:rPr>
          <w:rFonts w:ascii="Arial" w:hAnsi="Arial" w:cs="Arial"/>
          <w:i/>
          <w:iCs/>
          <w:sz w:val="20"/>
          <w:szCs w:val="20"/>
          <w:lang w:val="pl"/>
        </w:rPr>
        <w:t>, podmiot udostępniający zasoby lub podwykonawca, w zakresie dokumentów potwierdzających umocowanie do reprezentowania, które każdego z nich dotyczą lub notariusz.</w:t>
      </w:r>
    </w:p>
    <w:p w14:paraId="7C4411B2" w14:textId="77777777" w:rsidR="00851897" w:rsidRPr="000C3500" w:rsidRDefault="00851897" w:rsidP="000C3500">
      <w:pPr>
        <w:pStyle w:val="Akapitzlist"/>
        <w:spacing w:line="320" w:lineRule="auto"/>
        <w:jc w:val="both"/>
        <w:rPr>
          <w:rFonts w:ascii="Arial" w:hAnsi="Arial" w:cs="Arial"/>
          <w:i/>
          <w:iCs/>
          <w:sz w:val="20"/>
          <w:szCs w:val="20"/>
          <w:lang w:val="pl"/>
        </w:rPr>
      </w:pPr>
    </w:p>
    <w:p w14:paraId="38E02D9E" w14:textId="48C6A26E" w:rsidR="00C96340" w:rsidRDefault="00962A9C" w:rsidP="00962A9C">
      <w:pPr>
        <w:pStyle w:val="Akapitzlist"/>
        <w:spacing w:line="320" w:lineRule="auto"/>
        <w:jc w:val="both"/>
        <w:rPr>
          <w:rFonts w:ascii="Arial" w:hAnsi="Arial" w:cs="Arial"/>
          <w:sz w:val="20"/>
          <w:szCs w:val="20"/>
        </w:rPr>
      </w:pPr>
      <w:r>
        <w:rPr>
          <w:rFonts w:ascii="Arial" w:hAnsi="Arial" w:cs="Arial"/>
          <w:sz w:val="20"/>
          <w:szCs w:val="20"/>
        </w:rPr>
        <w:t xml:space="preserve">- </w:t>
      </w:r>
      <w:r w:rsidR="00C96340" w:rsidRPr="00962A9C">
        <w:rPr>
          <w:rFonts w:ascii="Arial" w:hAnsi="Arial" w:cs="Arial"/>
          <w:b/>
          <w:bCs/>
          <w:sz w:val="20"/>
          <w:szCs w:val="20"/>
        </w:rPr>
        <w:t xml:space="preserve">Oświadczenie, o którym mowa w art. 117 ust.4 </w:t>
      </w:r>
      <w:proofErr w:type="spellStart"/>
      <w:r w:rsidR="00C96340" w:rsidRPr="00962A9C">
        <w:rPr>
          <w:rFonts w:ascii="Arial" w:hAnsi="Arial" w:cs="Arial"/>
          <w:b/>
          <w:bCs/>
          <w:sz w:val="20"/>
          <w:szCs w:val="20"/>
        </w:rPr>
        <w:t>Pzp</w:t>
      </w:r>
      <w:proofErr w:type="spellEnd"/>
      <w:r w:rsidR="00C96340" w:rsidRPr="004702D4">
        <w:rPr>
          <w:rFonts w:ascii="Arial" w:hAnsi="Arial" w:cs="Arial"/>
          <w:sz w:val="20"/>
          <w:szCs w:val="20"/>
        </w:rPr>
        <w:t xml:space="preserve"> ( dotyczy wyłącznie wykonawców wspólnie ubiegających się  o udzielenie  zamówienia, w przypadku o którym mowa w art. 117 ust. 2 i 3 </w:t>
      </w:r>
      <w:proofErr w:type="spellStart"/>
      <w:r w:rsidR="00C96340" w:rsidRPr="004702D4">
        <w:rPr>
          <w:rFonts w:ascii="Arial" w:hAnsi="Arial" w:cs="Arial"/>
          <w:sz w:val="20"/>
          <w:szCs w:val="20"/>
        </w:rPr>
        <w:t>Pzp</w:t>
      </w:r>
      <w:proofErr w:type="spellEnd"/>
      <w:r w:rsidR="00C96340" w:rsidRPr="004702D4">
        <w:rPr>
          <w:rFonts w:ascii="Arial" w:hAnsi="Arial" w:cs="Arial"/>
          <w:sz w:val="20"/>
          <w:szCs w:val="20"/>
        </w:rPr>
        <w:t>) – wzór oświadczenia wykonawców wspólnie ubiegających się  o zamówienie – załącznik nr 7 do SWZ</w:t>
      </w:r>
      <w:r w:rsidR="00110B64">
        <w:rPr>
          <w:rFonts w:ascii="Arial" w:hAnsi="Arial" w:cs="Arial"/>
          <w:sz w:val="20"/>
          <w:szCs w:val="20"/>
        </w:rPr>
        <w:t>.</w:t>
      </w:r>
    </w:p>
    <w:p w14:paraId="075224A4" w14:textId="0D929522" w:rsidR="000C3500" w:rsidRDefault="000C3500" w:rsidP="00962A9C">
      <w:pPr>
        <w:pStyle w:val="Akapitzlist"/>
        <w:spacing w:line="320" w:lineRule="auto"/>
        <w:jc w:val="both"/>
        <w:rPr>
          <w:rFonts w:ascii="Arial" w:hAnsi="Arial" w:cs="Arial"/>
          <w:i/>
          <w:iCs/>
          <w:sz w:val="20"/>
          <w:szCs w:val="20"/>
        </w:rPr>
      </w:pPr>
      <w:r>
        <w:rPr>
          <w:rFonts w:ascii="Arial" w:hAnsi="Arial" w:cs="Arial"/>
          <w:i/>
          <w:iCs/>
          <w:sz w:val="20"/>
          <w:szCs w:val="20"/>
        </w:rPr>
        <w:t>Wymagana forma:</w:t>
      </w:r>
    </w:p>
    <w:p w14:paraId="4B6FE1F6" w14:textId="276B46EF" w:rsidR="000C3500" w:rsidRDefault="000C3500" w:rsidP="00962A9C">
      <w:pPr>
        <w:pStyle w:val="Akapitzlist"/>
        <w:spacing w:line="320" w:lineRule="auto"/>
        <w:jc w:val="both"/>
        <w:rPr>
          <w:rFonts w:ascii="Arial" w:hAnsi="Arial" w:cs="Arial"/>
          <w:i/>
          <w:iCs/>
          <w:sz w:val="20"/>
          <w:szCs w:val="20"/>
        </w:rPr>
      </w:pPr>
      <w:r>
        <w:rPr>
          <w:rFonts w:ascii="Arial" w:hAnsi="Arial" w:cs="Arial"/>
          <w:i/>
          <w:iCs/>
          <w:sz w:val="20"/>
          <w:szCs w:val="20"/>
        </w:rPr>
        <w:t>Wykonawcy składają oświadczenia w oryginale w postaci dokumentu elektronicznego podpisanego kwalifikowanym podpisem elektronicznym przez osoby upoważnione do reprezentowania wykonawców zgodnie z forą reprezentacji określoną w dokumencie rejestrowym właściwym dla formy organizacyjnej lub w innym dokumencie.</w:t>
      </w:r>
    </w:p>
    <w:p w14:paraId="598D040F" w14:textId="7C24F19B" w:rsidR="000C3500" w:rsidRDefault="000C3500" w:rsidP="00962A9C">
      <w:pPr>
        <w:pStyle w:val="Akapitzlist"/>
        <w:spacing w:line="320" w:lineRule="auto"/>
        <w:jc w:val="both"/>
        <w:rPr>
          <w:rFonts w:ascii="Arial" w:hAnsi="Arial" w:cs="Arial"/>
          <w:i/>
          <w:iCs/>
          <w:sz w:val="20"/>
          <w:szCs w:val="20"/>
        </w:rPr>
      </w:pPr>
      <w:r>
        <w:rPr>
          <w:rFonts w:ascii="Arial" w:hAnsi="Arial" w:cs="Arial"/>
          <w:i/>
          <w:iCs/>
          <w:sz w:val="20"/>
          <w:szCs w:val="20"/>
        </w:rPr>
        <w:t>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DFB2734" w14:textId="5A67E781" w:rsidR="000C3500" w:rsidRDefault="000C3500" w:rsidP="00962A9C">
      <w:pPr>
        <w:pStyle w:val="Akapitzlist"/>
        <w:spacing w:line="320" w:lineRule="auto"/>
        <w:jc w:val="both"/>
        <w:rPr>
          <w:rFonts w:ascii="Arial" w:hAnsi="Arial" w:cs="Arial"/>
          <w:i/>
          <w:iCs/>
          <w:sz w:val="20"/>
          <w:szCs w:val="20"/>
        </w:rPr>
      </w:pPr>
      <w:r>
        <w:rPr>
          <w:rFonts w:ascii="Arial" w:hAnsi="Arial" w:cs="Arial"/>
          <w:i/>
          <w:iCs/>
          <w:sz w:val="20"/>
          <w:szCs w:val="20"/>
        </w:rPr>
        <w:t>Poświadczenia zgodności cyfrowego odwzorowania z dokumentem w postaci papierowej, dokonuje odpowiednio wykonawca lub wykonawca wspólnie ubiegający się o udzielenie zamówienia lub notariusz.</w:t>
      </w:r>
    </w:p>
    <w:p w14:paraId="5F2913DB" w14:textId="77777777" w:rsidR="00851897" w:rsidRPr="000C3500" w:rsidRDefault="00851897" w:rsidP="00962A9C">
      <w:pPr>
        <w:pStyle w:val="Akapitzlist"/>
        <w:spacing w:line="320" w:lineRule="auto"/>
        <w:jc w:val="both"/>
        <w:rPr>
          <w:rFonts w:ascii="Arial" w:hAnsi="Arial" w:cs="Arial"/>
          <w:i/>
          <w:iCs/>
          <w:sz w:val="20"/>
          <w:szCs w:val="20"/>
        </w:rPr>
      </w:pPr>
    </w:p>
    <w:p w14:paraId="4AE6C3A4" w14:textId="7FF9C925" w:rsidR="00110B64" w:rsidRDefault="00110B64" w:rsidP="00AC1EC2">
      <w:pPr>
        <w:pStyle w:val="Akapitzlist"/>
        <w:numPr>
          <w:ilvl w:val="0"/>
          <w:numId w:val="47"/>
        </w:numPr>
        <w:spacing w:line="320" w:lineRule="auto"/>
        <w:jc w:val="both"/>
        <w:rPr>
          <w:rFonts w:ascii="Arial" w:hAnsi="Arial" w:cs="Arial"/>
          <w:sz w:val="20"/>
          <w:szCs w:val="20"/>
        </w:rPr>
      </w:pPr>
      <w:r w:rsidRPr="00110B64">
        <w:rPr>
          <w:rFonts w:ascii="Arial" w:hAnsi="Arial" w:cs="Arial"/>
          <w:b/>
          <w:bCs/>
          <w:sz w:val="20"/>
          <w:szCs w:val="20"/>
        </w:rPr>
        <w:t>Wadium</w:t>
      </w:r>
      <w:r>
        <w:rPr>
          <w:rFonts w:ascii="Arial" w:hAnsi="Arial" w:cs="Arial"/>
          <w:sz w:val="20"/>
          <w:szCs w:val="20"/>
        </w:rPr>
        <w:t xml:space="preserve"> w wysokości </w:t>
      </w:r>
      <w:r w:rsidR="0039263F">
        <w:rPr>
          <w:rFonts w:ascii="Arial" w:hAnsi="Arial" w:cs="Arial"/>
          <w:sz w:val="20"/>
          <w:szCs w:val="20"/>
        </w:rPr>
        <w:t>4</w:t>
      </w:r>
      <w:r w:rsidR="004D7FA4">
        <w:rPr>
          <w:rFonts w:ascii="Arial" w:hAnsi="Arial" w:cs="Arial"/>
          <w:sz w:val="20"/>
          <w:szCs w:val="20"/>
        </w:rPr>
        <w:t xml:space="preserve">0 000,00 </w:t>
      </w:r>
      <w:bookmarkStart w:id="19" w:name="_Hlk76117391"/>
      <w:r w:rsidR="004D7FA4">
        <w:rPr>
          <w:rFonts w:ascii="Arial" w:hAnsi="Arial" w:cs="Arial"/>
          <w:sz w:val="20"/>
          <w:szCs w:val="20"/>
        </w:rPr>
        <w:t>zł (</w:t>
      </w:r>
      <w:r w:rsidR="00194406">
        <w:rPr>
          <w:rFonts w:ascii="Arial" w:hAnsi="Arial" w:cs="Arial"/>
          <w:sz w:val="20"/>
          <w:szCs w:val="20"/>
        </w:rPr>
        <w:t xml:space="preserve">słownie: </w:t>
      </w:r>
      <w:r w:rsidR="0039263F">
        <w:rPr>
          <w:rFonts w:ascii="Arial" w:hAnsi="Arial" w:cs="Arial"/>
          <w:sz w:val="20"/>
          <w:szCs w:val="20"/>
        </w:rPr>
        <w:t>czterdzieści</w:t>
      </w:r>
      <w:r w:rsidR="004D7FA4">
        <w:rPr>
          <w:rFonts w:ascii="Arial" w:hAnsi="Arial" w:cs="Arial"/>
          <w:sz w:val="20"/>
          <w:szCs w:val="20"/>
        </w:rPr>
        <w:t xml:space="preserve"> tysięcy zł 00/100)</w:t>
      </w:r>
      <w:bookmarkEnd w:id="19"/>
    </w:p>
    <w:p w14:paraId="2CA684BB" w14:textId="01E299D6" w:rsidR="00B73495" w:rsidRDefault="00B73495" w:rsidP="00B73495">
      <w:pPr>
        <w:pStyle w:val="Akapitzlist"/>
        <w:spacing w:line="320" w:lineRule="auto"/>
        <w:jc w:val="both"/>
        <w:rPr>
          <w:rFonts w:ascii="Arial" w:hAnsi="Arial" w:cs="Arial"/>
          <w:i/>
          <w:iCs/>
          <w:sz w:val="20"/>
          <w:szCs w:val="20"/>
        </w:rPr>
      </w:pPr>
      <w:r w:rsidRPr="00B73495">
        <w:rPr>
          <w:rFonts w:ascii="Arial" w:hAnsi="Arial" w:cs="Arial"/>
          <w:i/>
          <w:iCs/>
          <w:sz w:val="20"/>
          <w:szCs w:val="20"/>
        </w:rPr>
        <w:t>Wymagana forma:</w:t>
      </w:r>
    </w:p>
    <w:p w14:paraId="6D345352" w14:textId="00C3FA84" w:rsidR="00B73495" w:rsidRDefault="00B73495" w:rsidP="00B73495">
      <w:pPr>
        <w:pStyle w:val="Akapitzlist"/>
        <w:spacing w:line="320" w:lineRule="auto"/>
        <w:jc w:val="both"/>
        <w:rPr>
          <w:rFonts w:ascii="Arial" w:hAnsi="Arial" w:cs="Arial"/>
          <w:i/>
          <w:iCs/>
          <w:sz w:val="20"/>
          <w:szCs w:val="20"/>
        </w:rPr>
      </w:pPr>
      <w:r>
        <w:rPr>
          <w:rFonts w:ascii="Arial" w:hAnsi="Arial" w:cs="Arial"/>
          <w:i/>
          <w:iCs/>
          <w:sz w:val="20"/>
          <w:szCs w:val="20"/>
        </w:rPr>
        <w:t>- Wadium wnoszone w poręczeniach lub gwarancjach należy załączyć do oferty o oryginale w postaci dokumentu elektronicznego, podpisanego kwalifikowanym podpisem elektronicznym przez wystawę dokumentu.</w:t>
      </w:r>
    </w:p>
    <w:p w14:paraId="5F5603F4" w14:textId="7D933EEC" w:rsidR="00B73495" w:rsidRPr="00B73495" w:rsidRDefault="00B73495" w:rsidP="00B73495">
      <w:pPr>
        <w:pStyle w:val="Akapitzlist"/>
        <w:spacing w:line="320" w:lineRule="auto"/>
        <w:jc w:val="both"/>
        <w:rPr>
          <w:rFonts w:ascii="Arial" w:hAnsi="Arial" w:cs="Arial"/>
          <w:i/>
          <w:iCs/>
          <w:sz w:val="20"/>
          <w:szCs w:val="20"/>
        </w:rPr>
      </w:pPr>
      <w:r>
        <w:rPr>
          <w:rFonts w:ascii="Arial" w:hAnsi="Arial" w:cs="Arial"/>
          <w:i/>
          <w:iCs/>
          <w:sz w:val="20"/>
          <w:szCs w:val="20"/>
        </w:rPr>
        <w:lastRenderedPageBreak/>
        <w:t>- Zamawiający zaleca załączenie do oferty dokumentu potwierdzającego wniesienie wadium w pieniądzu na rachunek bankowy zamawiającego. Czynność ta skróci czas badania ofert.</w:t>
      </w:r>
    </w:p>
    <w:p w14:paraId="36A8F625" w14:textId="77777777" w:rsidR="00B73495" w:rsidRPr="00B73495" w:rsidRDefault="00B73495" w:rsidP="00B73495">
      <w:pPr>
        <w:pStyle w:val="Akapitzlist"/>
        <w:spacing w:line="320" w:lineRule="auto"/>
        <w:jc w:val="both"/>
        <w:rPr>
          <w:rFonts w:ascii="Arial" w:hAnsi="Arial" w:cs="Arial"/>
          <w:i/>
          <w:iCs/>
          <w:sz w:val="20"/>
          <w:szCs w:val="20"/>
        </w:rPr>
      </w:pPr>
    </w:p>
    <w:p w14:paraId="197A0A9A" w14:textId="70D79C6C" w:rsidR="003C13CE" w:rsidRPr="003C13CE" w:rsidRDefault="00254FE2" w:rsidP="00AC1EC2">
      <w:pPr>
        <w:pStyle w:val="Akapitzlist"/>
        <w:numPr>
          <w:ilvl w:val="0"/>
          <w:numId w:val="26"/>
        </w:numPr>
        <w:spacing w:line="320" w:lineRule="auto"/>
        <w:jc w:val="both"/>
        <w:rPr>
          <w:sz w:val="20"/>
          <w:szCs w:val="20"/>
        </w:rPr>
      </w:pPr>
      <w:r w:rsidRPr="00F5402D">
        <w:rPr>
          <w:rFonts w:ascii="Arial" w:hAnsi="Arial" w:cs="Arial"/>
          <w:sz w:val="20"/>
          <w:szCs w:val="20"/>
        </w:rPr>
        <w:t xml:space="preserve">Na podstawie art. 139 ust. 2 ustawy </w:t>
      </w:r>
      <w:proofErr w:type="spellStart"/>
      <w:r w:rsidRPr="00F5402D">
        <w:rPr>
          <w:rFonts w:ascii="Arial" w:hAnsi="Arial" w:cs="Arial"/>
          <w:sz w:val="20"/>
          <w:szCs w:val="20"/>
        </w:rPr>
        <w:t>Pzp</w:t>
      </w:r>
      <w:bookmarkStart w:id="20" w:name="_Hlk76108239"/>
      <w:proofErr w:type="spellEnd"/>
      <w:r w:rsidR="00F5402D" w:rsidRPr="00F5402D">
        <w:rPr>
          <w:rFonts w:ascii="Arial" w:hAnsi="Arial" w:cs="Arial"/>
          <w:sz w:val="20"/>
          <w:szCs w:val="20"/>
        </w:rPr>
        <w:t xml:space="preserve">, w związku zastosowaniem </w:t>
      </w:r>
      <w:r w:rsidR="00F5402D" w:rsidRPr="00190E75">
        <w:rPr>
          <w:rFonts w:ascii="Arial" w:hAnsi="Arial" w:cs="Arial"/>
          <w:b/>
          <w:bCs/>
          <w:sz w:val="20"/>
          <w:szCs w:val="20"/>
        </w:rPr>
        <w:t>procedury odwróconej</w:t>
      </w:r>
      <w:r w:rsidR="00F5402D" w:rsidRPr="00F5402D">
        <w:rPr>
          <w:rFonts w:ascii="Arial" w:hAnsi="Arial" w:cs="Arial"/>
          <w:sz w:val="20"/>
          <w:szCs w:val="20"/>
        </w:rPr>
        <w:t xml:space="preserve">, </w:t>
      </w:r>
      <w:r w:rsidR="00F5402D" w:rsidRPr="00F5402D">
        <w:rPr>
          <w:rFonts w:ascii="Arial" w:hAnsi="Arial" w:cs="Arial"/>
          <w:sz w:val="20"/>
          <w:szCs w:val="20"/>
        </w:rPr>
        <w:br/>
        <w:t xml:space="preserve">o której mowa w art. 139 ust. 1 ustawy </w:t>
      </w:r>
      <w:proofErr w:type="spellStart"/>
      <w:r w:rsidR="00F5402D" w:rsidRPr="00F5402D">
        <w:rPr>
          <w:rFonts w:ascii="Arial" w:hAnsi="Arial" w:cs="Arial"/>
          <w:sz w:val="20"/>
          <w:szCs w:val="20"/>
        </w:rPr>
        <w:t>Pzp</w:t>
      </w:r>
      <w:proofErr w:type="spellEnd"/>
      <w:r w:rsidR="00F5402D" w:rsidRPr="00F5402D">
        <w:rPr>
          <w:rFonts w:ascii="Arial" w:hAnsi="Arial" w:cs="Arial"/>
          <w:sz w:val="20"/>
          <w:szCs w:val="20"/>
        </w:rPr>
        <w:t xml:space="preserve"> </w:t>
      </w:r>
      <w:r w:rsidR="00F5402D" w:rsidRPr="00190E75">
        <w:rPr>
          <w:rFonts w:ascii="Arial" w:hAnsi="Arial" w:cs="Arial"/>
          <w:b/>
          <w:bCs/>
          <w:sz w:val="20"/>
          <w:szCs w:val="20"/>
        </w:rPr>
        <w:t xml:space="preserve">Zamawiający będzie </w:t>
      </w:r>
      <w:r w:rsidR="00AE135C" w:rsidRPr="00190E75">
        <w:rPr>
          <w:rFonts w:ascii="Arial" w:hAnsi="Arial" w:cs="Arial"/>
          <w:b/>
          <w:bCs/>
          <w:sz w:val="20"/>
          <w:szCs w:val="20"/>
        </w:rPr>
        <w:t>ż</w:t>
      </w:r>
      <w:r w:rsidR="00F5402D" w:rsidRPr="00190E75">
        <w:rPr>
          <w:rFonts w:ascii="Arial" w:hAnsi="Arial" w:cs="Arial"/>
          <w:b/>
          <w:bCs/>
          <w:sz w:val="20"/>
          <w:szCs w:val="20"/>
        </w:rPr>
        <w:t xml:space="preserve">ądał oświadczenia o którym mowa w art. 125 ust. 1 ustawy </w:t>
      </w:r>
      <w:proofErr w:type="spellStart"/>
      <w:r w:rsidR="00F5402D" w:rsidRPr="00190E75">
        <w:rPr>
          <w:rFonts w:ascii="Arial" w:hAnsi="Arial" w:cs="Arial"/>
          <w:b/>
          <w:bCs/>
          <w:sz w:val="20"/>
          <w:szCs w:val="20"/>
        </w:rPr>
        <w:t>Pzp</w:t>
      </w:r>
      <w:proofErr w:type="spellEnd"/>
      <w:r w:rsidR="00F5402D" w:rsidRPr="00190E75">
        <w:rPr>
          <w:rFonts w:ascii="Arial" w:hAnsi="Arial" w:cs="Arial"/>
          <w:b/>
          <w:bCs/>
          <w:sz w:val="20"/>
          <w:szCs w:val="20"/>
        </w:rPr>
        <w:t xml:space="preserve"> wyłącznie od wykonawcy, którego oferta została najwyżej oceniona. W/w oświadczenie wykonawca składa na formularz</w:t>
      </w:r>
      <w:r w:rsidR="003C13CE" w:rsidRPr="00190E75">
        <w:rPr>
          <w:rFonts w:ascii="Arial" w:hAnsi="Arial" w:cs="Arial"/>
          <w:b/>
          <w:bCs/>
          <w:sz w:val="20"/>
          <w:szCs w:val="20"/>
        </w:rPr>
        <w:t>u</w:t>
      </w:r>
      <w:r w:rsidR="00F5402D" w:rsidRPr="00190E75">
        <w:rPr>
          <w:rFonts w:ascii="Arial" w:hAnsi="Arial" w:cs="Arial"/>
          <w:b/>
          <w:bCs/>
          <w:sz w:val="20"/>
          <w:szCs w:val="20"/>
        </w:rPr>
        <w:t xml:space="preserve"> Jednolitego Europejskiego Dokumentu Zamówienia (JEDZ),</w:t>
      </w:r>
      <w:r w:rsidR="00F5402D" w:rsidRPr="00F5402D">
        <w:rPr>
          <w:rFonts w:ascii="Arial" w:hAnsi="Arial" w:cs="Arial"/>
          <w:sz w:val="20"/>
          <w:szCs w:val="20"/>
        </w:rPr>
        <w:t xml:space="preserve"> sporządzonym zgodnie ze wzorem standardowego formularza określonego w rozporządzeniu wykonawczym Komisji (UE) 2016/7 z dnia</w:t>
      </w:r>
      <w:r w:rsidR="00476D45">
        <w:rPr>
          <w:rFonts w:ascii="Arial" w:hAnsi="Arial" w:cs="Arial"/>
          <w:sz w:val="20"/>
          <w:szCs w:val="20"/>
        </w:rPr>
        <w:t xml:space="preserve"> </w:t>
      </w:r>
      <w:r w:rsidR="00F5402D" w:rsidRPr="00F5402D">
        <w:rPr>
          <w:rFonts w:ascii="Arial" w:hAnsi="Arial" w:cs="Arial"/>
          <w:sz w:val="20"/>
          <w:szCs w:val="20"/>
        </w:rPr>
        <w:t>5 stycznia 2016r. ustanawiającym standardowy formularz jednolitego europejskiego dokumentu zamówienia (</w:t>
      </w:r>
      <w:proofErr w:type="spellStart"/>
      <w:r w:rsidR="00F5402D" w:rsidRPr="00F5402D">
        <w:rPr>
          <w:rFonts w:ascii="Arial" w:hAnsi="Arial" w:cs="Arial"/>
          <w:sz w:val="20"/>
          <w:szCs w:val="20"/>
        </w:rPr>
        <w:t>Dz.Urz</w:t>
      </w:r>
      <w:proofErr w:type="spellEnd"/>
      <w:r w:rsidR="00F5402D" w:rsidRPr="00F5402D">
        <w:rPr>
          <w:rFonts w:ascii="Arial" w:hAnsi="Arial" w:cs="Arial"/>
          <w:sz w:val="20"/>
          <w:szCs w:val="20"/>
        </w:rPr>
        <w:t>. UE L 3 z 06.01.2016, str. 16). Stanowi ono wstępne potwierdzenie, że wykonawca nie podlega wykluczeniu oraz spełnienia warunki udziału w postępowaniu.</w:t>
      </w:r>
      <w:bookmarkEnd w:id="20"/>
      <w:r w:rsidR="00F5402D" w:rsidRPr="00F5402D">
        <w:rPr>
          <w:rFonts w:ascii="Arial" w:hAnsi="Arial" w:cs="Arial"/>
          <w:sz w:val="20"/>
          <w:szCs w:val="20"/>
        </w:rPr>
        <w:t xml:space="preserve"> </w:t>
      </w:r>
    </w:p>
    <w:p w14:paraId="7A530E43" w14:textId="438BF632" w:rsidR="004702D4" w:rsidRPr="00552AE7" w:rsidRDefault="003C13CE" w:rsidP="004702D4">
      <w:pPr>
        <w:pStyle w:val="Akapitzlist"/>
        <w:spacing w:line="320" w:lineRule="auto"/>
        <w:jc w:val="both"/>
        <w:rPr>
          <w:rFonts w:ascii="Arial" w:hAnsi="Arial" w:cs="Arial"/>
          <w:sz w:val="20"/>
          <w:szCs w:val="20"/>
        </w:rPr>
      </w:pPr>
      <w:r>
        <w:rPr>
          <w:rFonts w:ascii="Arial" w:hAnsi="Arial" w:cs="Arial"/>
          <w:sz w:val="20"/>
          <w:szCs w:val="20"/>
        </w:rPr>
        <w:t xml:space="preserve">Jednolity dokument stanowi załącznik </w:t>
      </w:r>
      <w:r w:rsidRPr="00552AE7">
        <w:rPr>
          <w:rFonts w:ascii="Arial" w:hAnsi="Arial" w:cs="Arial"/>
          <w:sz w:val="20"/>
          <w:szCs w:val="20"/>
        </w:rPr>
        <w:t xml:space="preserve">nr </w:t>
      </w:r>
      <w:r w:rsidR="00552AE7" w:rsidRPr="00552AE7">
        <w:rPr>
          <w:rFonts w:ascii="Arial" w:hAnsi="Arial" w:cs="Arial"/>
          <w:sz w:val="20"/>
          <w:szCs w:val="20"/>
        </w:rPr>
        <w:t>3</w:t>
      </w:r>
      <w:r w:rsidRPr="00552AE7">
        <w:rPr>
          <w:rFonts w:ascii="Arial" w:hAnsi="Arial" w:cs="Arial"/>
          <w:sz w:val="20"/>
          <w:szCs w:val="20"/>
        </w:rPr>
        <w:t xml:space="preserve"> do SWZ.</w:t>
      </w:r>
    </w:p>
    <w:p w14:paraId="425151FA" w14:textId="669C8DC6" w:rsidR="002C2D15" w:rsidRPr="002C2D15" w:rsidRDefault="002C2D15" w:rsidP="004702D4">
      <w:pPr>
        <w:pStyle w:val="Akapitzlist"/>
        <w:spacing w:line="320" w:lineRule="auto"/>
        <w:jc w:val="both"/>
        <w:rPr>
          <w:rFonts w:ascii="Arial" w:hAnsi="Arial" w:cs="Arial"/>
          <w:b/>
          <w:bCs/>
          <w:sz w:val="20"/>
          <w:szCs w:val="20"/>
        </w:rPr>
      </w:pPr>
      <w:r w:rsidRPr="002C2D15">
        <w:rPr>
          <w:rFonts w:ascii="Arial" w:hAnsi="Arial" w:cs="Arial"/>
          <w:b/>
          <w:bCs/>
          <w:sz w:val="20"/>
          <w:szCs w:val="20"/>
        </w:rPr>
        <w:t>Wykonawcy nie są zobowiązani do złożenia ww. oświadczenia wraz z ofertą.</w:t>
      </w:r>
    </w:p>
    <w:p w14:paraId="3A23841F" w14:textId="7B8E077B" w:rsidR="004702D4" w:rsidRDefault="003C13CE" w:rsidP="004702D4">
      <w:pPr>
        <w:pStyle w:val="Akapitzlist"/>
        <w:spacing w:line="320" w:lineRule="auto"/>
        <w:jc w:val="both"/>
        <w:rPr>
          <w:rFonts w:ascii="Arial" w:hAnsi="Arial" w:cs="Arial"/>
          <w:b/>
          <w:sz w:val="20"/>
          <w:szCs w:val="20"/>
        </w:rPr>
      </w:pPr>
      <w:r w:rsidRPr="004702D4">
        <w:rPr>
          <w:rFonts w:ascii="Arial" w:hAnsi="Arial" w:cs="Arial"/>
          <w:sz w:val="20"/>
          <w:szCs w:val="20"/>
        </w:rPr>
        <w:t xml:space="preserve">Elektroniczne narzędzie do wypełniania JEDZ jest dostępne pod adresem: </w:t>
      </w:r>
      <w:hyperlink r:id="rId14" w:history="1">
        <w:r w:rsidRPr="004702D4">
          <w:rPr>
            <w:rStyle w:val="Hipercze"/>
            <w:rFonts w:ascii="Arial" w:hAnsi="Arial" w:cs="Arial"/>
            <w:sz w:val="20"/>
            <w:szCs w:val="20"/>
          </w:rPr>
          <w:t>https://espd.uzp.gov.pl/</w:t>
        </w:r>
      </w:hyperlink>
      <w:r w:rsidRPr="004702D4">
        <w:rPr>
          <w:rStyle w:val="Hipercze"/>
          <w:rFonts w:ascii="Arial" w:hAnsi="Arial" w:cs="Arial"/>
          <w:sz w:val="20"/>
          <w:szCs w:val="20"/>
        </w:rPr>
        <w:t xml:space="preserve">. </w:t>
      </w:r>
      <w:r w:rsidRPr="004702D4">
        <w:rPr>
          <w:rFonts w:ascii="Arial" w:hAnsi="Arial" w:cs="Arial"/>
          <w:sz w:val="20"/>
          <w:szCs w:val="20"/>
        </w:rPr>
        <w:t xml:space="preserve">Instrukcja wypełniania JEDZ </w:t>
      </w:r>
      <w:r w:rsidR="00552AE7">
        <w:rPr>
          <w:rFonts w:ascii="Arial" w:hAnsi="Arial" w:cs="Arial"/>
          <w:sz w:val="20"/>
          <w:szCs w:val="20"/>
        </w:rPr>
        <w:t xml:space="preserve">stanowi załącznik </w:t>
      </w:r>
      <w:r w:rsidR="00552AE7" w:rsidRPr="00552AE7">
        <w:rPr>
          <w:rFonts w:ascii="Arial" w:hAnsi="Arial" w:cs="Arial"/>
          <w:sz w:val="20"/>
          <w:szCs w:val="20"/>
        </w:rPr>
        <w:t xml:space="preserve">nr 3.1 do SWZ, ponadto </w:t>
      </w:r>
      <w:r w:rsidRPr="00552AE7">
        <w:rPr>
          <w:rFonts w:ascii="Arial" w:hAnsi="Arial" w:cs="Arial"/>
          <w:sz w:val="20"/>
          <w:szCs w:val="20"/>
        </w:rPr>
        <w:t xml:space="preserve">została udostępniona </w:t>
      </w:r>
      <w:r w:rsidRPr="004702D4">
        <w:rPr>
          <w:rFonts w:ascii="Arial" w:hAnsi="Arial" w:cs="Arial"/>
          <w:sz w:val="20"/>
          <w:szCs w:val="20"/>
        </w:rPr>
        <w:t>na stronie Urzędu Zamówień Publicznych:</w:t>
      </w:r>
      <w:r w:rsidR="00552AE7">
        <w:rPr>
          <w:rFonts w:ascii="Arial" w:hAnsi="Arial" w:cs="Arial"/>
          <w:sz w:val="20"/>
          <w:szCs w:val="20"/>
        </w:rPr>
        <w:t xml:space="preserve"> </w:t>
      </w:r>
      <w:r w:rsidRPr="004702D4">
        <w:rPr>
          <w:rFonts w:ascii="Arial" w:hAnsi="Arial" w:cs="Arial"/>
          <w:sz w:val="20"/>
          <w:szCs w:val="20"/>
        </w:rPr>
        <w:t>https://www.uzp.gov.pl/baza-wiedzy/prawo-zamowien-publicznych-regulacje/prawo-krajowe/jednolity-europejski-dokument-zamowienia</w:t>
      </w:r>
      <w:r w:rsidRPr="004702D4">
        <w:rPr>
          <w:rFonts w:ascii="Arial" w:hAnsi="Arial" w:cs="Arial"/>
          <w:b/>
          <w:sz w:val="20"/>
          <w:szCs w:val="20"/>
        </w:rPr>
        <w:t xml:space="preserve">). </w:t>
      </w:r>
    </w:p>
    <w:p w14:paraId="06E794C2" w14:textId="44DF0083" w:rsidR="00D44040" w:rsidRPr="004702D4" w:rsidRDefault="00D44040" w:rsidP="004702D4">
      <w:pPr>
        <w:pStyle w:val="Akapitzlist"/>
        <w:spacing w:line="320" w:lineRule="auto"/>
        <w:jc w:val="both"/>
        <w:rPr>
          <w:rFonts w:ascii="Arial" w:hAnsi="Arial" w:cs="Arial"/>
          <w:sz w:val="20"/>
          <w:szCs w:val="20"/>
        </w:rPr>
      </w:pPr>
      <w:r w:rsidRPr="004702D4">
        <w:rPr>
          <w:rFonts w:ascii="Arial" w:hAnsi="Arial" w:cs="Arial"/>
          <w:bCs/>
          <w:sz w:val="20"/>
          <w:szCs w:val="20"/>
        </w:rPr>
        <w:t>Wykonawca winien wypełnić w jednolitym dokumencie informacje wymagane w:</w:t>
      </w:r>
    </w:p>
    <w:p w14:paraId="6FEE655C" w14:textId="00110D12" w:rsidR="00D44040" w:rsidRPr="00D44040" w:rsidRDefault="00D44040" w:rsidP="00D44040">
      <w:pPr>
        <w:pStyle w:val="Akapitzlist"/>
        <w:numPr>
          <w:ilvl w:val="1"/>
          <w:numId w:val="1"/>
        </w:numPr>
        <w:spacing w:line="360" w:lineRule="auto"/>
        <w:ind w:right="20"/>
        <w:jc w:val="both"/>
        <w:rPr>
          <w:rFonts w:ascii="Arial" w:hAnsi="Arial" w:cs="Arial"/>
          <w:bCs/>
          <w:sz w:val="20"/>
          <w:szCs w:val="20"/>
        </w:rPr>
      </w:pPr>
      <w:r w:rsidRPr="00D44040">
        <w:rPr>
          <w:rFonts w:ascii="Arial" w:hAnsi="Arial" w:cs="Arial"/>
          <w:bCs/>
          <w:sz w:val="20"/>
          <w:szCs w:val="20"/>
        </w:rPr>
        <w:t>Część II formularza – Informacje dotyczące wykonawcy – Sekcja A, B, C, D</w:t>
      </w:r>
    </w:p>
    <w:p w14:paraId="292F1713" w14:textId="19E03E0F" w:rsidR="00D44040" w:rsidRPr="00D44040" w:rsidRDefault="00D44040" w:rsidP="00D44040">
      <w:pPr>
        <w:pStyle w:val="Akapitzlist"/>
        <w:numPr>
          <w:ilvl w:val="1"/>
          <w:numId w:val="1"/>
        </w:numPr>
        <w:spacing w:line="360" w:lineRule="auto"/>
        <w:ind w:right="20"/>
        <w:jc w:val="both"/>
        <w:rPr>
          <w:rFonts w:ascii="Arial" w:hAnsi="Arial" w:cs="Arial"/>
          <w:bCs/>
          <w:sz w:val="20"/>
          <w:szCs w:val="20"/>
        </w:rPr>
      </w:pPr>
      <w:r w:rsidRPr="00D44040">
        <w:rPr>
          <w:rFonts w:ascii="Arial" w:hAnsi="Arial" w:cs="Arial"/>
          <w:bCs/>
          <w:sz w:val="20"/>
          <w:szCs w:val="20"/>
        </w:rPr>
        <w:t>Część III formularza – Podstawy wykluczenia – Sekcja A, B, C, D</w:t>
      </w:r>
    </w:p>
    <w:p w14:paraId="505B1EFC" w14:textId="51FA4F9C" w:rsidR="00D44040" w:rsidRPr="00D44040" w:rsidRDefault="00D44040" w:rsidP="00D44040">
      <w:pPr>
        <w:pStyle w:val="Akapitzlist"/>
        <w:numPr>
          <w:ilvl w:val="1"/>
          <w:numId w:val="1"/>
        </w:numPr>
        <w:spacing w:line="360" w:lineRule="auto"/>
        <w:ind w:right="20"/>
        <w:jc w:val="both"/>
        <w:rPr>
          <w:rFonts w:ascii="Arial" w:hAnsi="Arial" w:cs="Arial"/>
          <w:bCs/>
          <w:sz w:val="20"/>
          <w:szCs w:val="20"/>
        </w:rPr>
      </w:pPr>
      <w:r w:rsidRPr="00D44040">
        <w:rPr>
          <w:rFonts w:ascii="Arial" w:hAnsi="Arial" w:cs="Arial"/>
          <w:bCs/>
          <w:sz w:val="20"/>
          <w:szCs w:val="20"/>
        </w:rPr>
        <w:t>Część IV formularza – Kryteria kwalifikacji – S</w:t>
      </w:r>
      <w:r w:rsidR="007440B8">
        <w:rPr>
          <w:rFonts w:ascii="Arial" w:hAnsi="Arial" w:cs="Arial"/>
          <w:bCs/>
          <w:sz w:val="20"/>
          <w:szCs w:val="20"/>
        </w:rPr>
        <w:t>ekcja a, Wykonawca nie wypełnia zatem pozostałych sekcji A-D w tej części</w:t>
      </w:r>
    </w:p>
    <w:p w14:paraId="4BE4A54A" w14:textId="7EAE396A" w:rsidR="00D44040" w:rsidRPr="00D44040" w:rsidRDefault="00D44040" w:rsidP="00D44040">
      <w:pPr>
        <w:pStyle w:val="Akapitzlist"/>
        <w:numPr>
          <w:ilvl w:val="1"/>
          <w:numId w:val="1"/>
        </w:numPr>
        <w:spacing w:line="360" w:lineRule="auto"/>
        <w:ind w:right="20"/>
        <w:jc w:val="both"/>
        <w:rPr>
          <w:rFonts w:ascii="Arial" w:hAnsi="Arial" w:cs="Arial"/>
          <w:bCs/>
          <w:sz w:val="20"/>
          <w:szCs w:val="20"/>
        </w:rPr>
      </w:pPr>
      <w:r w:rsidRPr="00D44040">
        <w:rPr>
          <w:rFonts w:ascii="Arial" w:hAnsi="Arial" w:cs="Arial"/>
          <w:bCs/>
          <w:sz w:val="20"/>
          <w:szCs w:val="20"/>
        </w:rPr>
        <w:t>Część V należy pozostawić niewypełnioną</w:t>
      </w:r>
    </w:p>
    <w:p w14:paraId="7CDD8593" w14:textId="16F9B408" w:rsidR="00D44040" w:rsidRDefault="00D44040" w:rsidP="00D44040">
      <w:pPr>
        <w:pStyle w:val="Akapitzlist"/>
        <w:numPr>
          <w:ilvl w:val="1"/>
          <w:numId w:val="1"/>
        </w:numPr>
        <w:spacing w:line="360" w:lineRule="auto"/>
        <w:ind w:right="20"/>
        <w:jc w:val="both"/>
        <w:rPr>
          <w:rFonts w:ascii="Arial" w:hAnsi="Arial" w:cs="Arial"/>
          <w:bCs/>
          <w:sz w:val="20"/>
          <w:szCs w:val="20"/>
        </w:rPr>
      </w:pPr>
      <w:r w:rsidRPr="00D44040">
        <w:rPr>
          <w:rFonts w:ascii="Arial" w:hAnsi="Arial" w:cs="Arial"/>
          <w:bCs/>
          <w:sz w:val="20"/>
          <w:szCs w:val="20"/>
        </w:rPr>
        <w:t>Część VI formularza – Oświadczenie końcowe</w:t>
      </w:r>
      <w:r>
        <w:rPr>
          <w:rFonts w:ascii="Arial" w:hAnsi="Arial" w:cs="Arial"/>
          <w:bCs/>
          <w:sz w:val="20"/>
          <w:szCs w:val="20"/>
        </w:rPr>
        <w:t>.</w:t>
      </w:r>
    </w:p>
    <w:p w14:paraId="047C43F1" w14:textId="36AC75C6" w:rsidR="00D44040" w:rsidRDefault="00D44040" w:rsidP="00D44040">
      <w:pPr>
        <w:spacing w:line="360" w:lineRule="auto"/>
        <w:ind w:right="20"/>
        <w:jc w:val="both"/>
        <w:rPr>
          <w:bCs/>
          <w:sz w:val="20"/>
          <w:szCs w:val="20"/>
        </w:rPr>
      </w:pPr>
      <w:r>
        <w:rPr>
          <w:bCs/>
          <w:sz w:val="20"/>
          <w:szCs w:val="20"/>
        </w:rPr>
        <w:t>Wykonawca, który powołuje się na zasoby innych podmiotów w celu wykazania braku istnienia wobec nich podstaw do wykluczenia oraz spełnienia, w zakresie w jakim pow</w:t>
      </w:r>
      <w:r w:rsidR="004702D4">
        <w:rPr>
          <w:bCs/>
          <w:sz w:val="20"/>
          <w:szCs w:val="20"/>
        </w:rPr>
        <w:t>o</w:t>
      </w:r>
      <w:r>
        <w:rPr>
          <w:bCs/>
          <w:sz w:val="20"/>
          <w:szCs w:val="20"/>
        </w:rPr>
        <w:t>łuje się na ich zasoby, warunków udziału w postępowaniu, składa dla każdego z tych podmiotów odrębny formularz jednolitego dokumentu, zawieraj</w:t>
      </w:r>
      <w:r w:rsidR="004702D4">
        <w:rPr>
          <w:bCs/>
          <w:sz w:val="20"/>
          <w:szCs w:val="20"/>
        </w:rPr>
        <w:t>ą</w:t>
      </w:r>
      <w:r>
        <w:rPr>
          <w:bCs/>
          <w:sz w:val="20"/>
          <w:szCs w:val="20"/>
        </w:rPr>
        <w:t>cy informacje wymagane w części II Sekcja A i B, w Części III Sekcja A, B, C, D i w zależno</w:t>
      </w:r>
      <w:r w:rsidR="004702D4">
        <w:rPr>
          <w:bCs/>
          <w:sz w:val="20"/>
          <w:szCs w:val="20"/>
        </w:rPr>
        <w:t>ś</w:t>
      </w:r>
      <w:r>
        <w:rPr>
          <w:bCs/>
          <w:sz w:val="20"/>
          <w:szCs w:val="20"/>
        </w:rPr>
        <w:t xml:space="preserve">ci od udostępnionych zasobów informacje wymagane w części IV sekcja a oraz w Części VI. Takie formularze powinny być sporządzone </w:t>
      </w:r>
      <w:r w:rsidR="002C2D15">
        <w:rPr>
          <w:bCs/>
          <w:sz w:val="20"/>
          <w:szCs w:val="20"/>
        </w:rPr>
        <w:t xml:space="preserve">pod rygorem nieważności </w:t>
      </w:r>
      <w:r>
        <w:rPr>
          <w:bCs/>
          <w:sz w:val="20"/>
          <w:szCs w:val="20"/>
        </w:rPr>
        <w:t xml:space="preserve">w postaci elektronicznej </w:t>
      </w:r>
      <w:r w:rsidR="001425DB">
        <w:rPr>
          <w:bCs/>
          <w:sz w:val="20"/>
          <w:szCs w:val="20"/>
        </w:rPr>
        <w:br/>
      </w:r>
      <w:r>
        <w:rPr>
          <w:bCs/>
          <w:sz w:val="20"/>
          <w:szCs w:val="20"/>
        </w:rPr>
        <w:t>i opatrzone kwalifikowanym podpisem elektronicznym przez te podmioty.</w:t>
      </w:r>
    </w:p>
    <w:p w14:paraId="220C74B0" w14:textId="112F086C" w:rsidR="00D44040" w:rsidRDefault="00D44040" w:rsidP="00D44040">
      <w:pPr>
        <w:spacing w:line="360" w:lineRule="auto"/>
        <w:ind w:right="20"/>
        <w:jc w:val="both"/>
        <w:rPr>
          <w:bCs/>
          <w:sz w:val="20"/>
          <w:szCs w:val="20"/>
        </w:rPr>
      </w:pPr>
      <w:r>
        <w:rPr>
          <w:bCs/>
          <w:sz w:val="20"/>
          <w:szCs w:val="20"/>
        </w:rPr>
        <w:t>Wykonawca, który zamierza powierzyć wykonanie części zamówienia podwykonawcom w celu wykazania braku istnienia wobec nich podstaw wykluczenia z udziału w postępowaniu składa także dla każdego z tych podwykonawców odrębny formularz jednolitego dokumentu zawieraj</w:t>
      </w:r>
      <w:r w:rsidR="004702D4">
        <w:rPr>
          <w:bCs/>
          <w:sz w:val="20"/>
          <w:szCs w:val="20"/>
        </w:rPr>
        <w:t>ą</w:t>
      </w:r>
      <w:r>
        <w:rPr>
          <w:bCs/>
          <w:sz w:val="20"/>
          <w:szCs w:val="20"/>
        </w:rPr>
        <w:t xml:space="preserve">cego informacje wymagane w Części II Sekcja </w:t>
      </w:r>
      <w:r w:rsidR="002C2D15">
        <w:rPr>
          <w:bCs/>
          <w:sz w:val="20"/>
          <w:szCs w:val="20"/>
        </w:rPr>
        <w:t xml:space="preserve">pod rygorem nieważności </w:t>
      </w:r>
      <w:r>
        <w:rPr>
          <w:bCs/>
          <w:sz w:val="20"/>
          <w:szCs w:val="20"/>
        </w:rPr>
        <w:t>A i B, w Części III sekcja</w:t>
      </w:r>
      <w:r w:rsidR="004702D4">
        <w:rPr>
          <w:bCs/>
          <w:sz w:val="20"/>
          <w:szCs w:val="20"/>
        </w:rPr>
        <w:t xml:space="preserve"> A, B, C, D oraz </w:t>
      </w:r>
      <w:r w:rsidR="001425DB">
        <w:rPr>
          <w:bCs/>
          <w:sz w:val="20"/>
          <w:szCs w:val="20"/>
        </w:rPr>
        <w:br/>
      </w:r>
      <w:r w:rsidR="004702D4">
        <w:rPr>
          <w:bCs/>
          <w:sz w:val="20"/>
          <w:szCs w:val="20"/>
        </w:rPr>
        <w:t>w części VI. Takie formularze powinny być sporządzone w postaci elektronicznej i opatrzone kwalifikowanym podpisem elektronicznym przez tych podwykonawców.</w:t>
      </w:r>
    </w:p>
    <w:p w14:paraId="44615339" w14:textId="105420F6" w:rsidR="004702D4" w:rsidRDefault="004702D4" w:rsidP="00D44040">
      <w:pPr>
        <w:spacing w:line="360" w:lineRule="auto"/>
        <w:ind w:right="20"/>
        <w:jc w:val="both"/>
        <w:rPr>
          <w:bCs/>
          <w:sz w:val="20"/>
          <w:szCs w:val="20"/>
        </w:rPr>
      </w:pPr>
      <w:r>
        <w:rPr>
          <w:bCs/>
          <w:sz w:val="20"/>
          <w:szCs w:val="20"/>
        </w:rPr>
        <w:t xml:space="preserve">Jeżeli powierzenie podwykonawcy wykonania części zamówienia na usługi następuje w trakcie jego realizacji, wykonawca przedstawia w odniesieniu do takiego podwykonawcy odrębny formularz </w:t>
      </w:r>
      <w:r>
        <w:rPr>
          <w:bCs/>
          <w:sz w:val="20"/>
          <w:szCs w:val="20"/>
        </w:rPr>
        <w:lastRenderedPageBreak/>
        <w:t>jednolitego dokumentu, zawierający informacje wymagane w Części II Sekcja A i B, w Części III Sekcja A, B, C, D oraz w części VI.</w:t>
      </w:r>
      <w:r w:rsidRPr="004702D4">
        <w:rPr>
          <w:bCs/>
          <w:sz w:val="20"/>
          <w:szCs w:val="20"/>
        </w:rPr>
        <w:t xml:space="preserve"> </w:t>
      </w:r>
      <w:r>
        <w:rPr>
          <w:bCs/>
          <w:sz w:val="20"/>
          <w:szCs w:val="20"/>
        </w:rPr>
        <w:t xml:space="preserve">Takie formularze powinny być sporządzone </w:t>
      </w:r>
      <w:r w:rsidR="002C2D15">
        <w:rPr>
          <w:bCs/>
          <w:sz w:val="20"/>
          <w:szCs w:val="20"/>
        </w:rPr>
        <w:t xml:space="preserve">pod rygorem nieważności </w:t>
      </w:r>
      <w:r w:rsidR="002C2D15">
        <w:rPr>
          <w:bCs/>
          <w:sz w:val="20"/>
          <w:szCs w:val="20"/>
        </w:rPr>
        <w:br/>
      </w:r>
      <w:r>
        <w:rPr>
          <w:bCs/>
          <w:sz w:val="20"/>
          <w:szCs w:val="20"/>
        </w:rPr>
        <w:t>w postaci</w:t>
      </w:r>
      <w:r w:rsidR="002C2D15">
        <w:rPr>
          <w:bCs/>
          <w:sz w:val="20"/>
          <w:szCs w:val="20"/>
        </w:rPr>
        <w:t xml:space="preserve"> </w:t>
      </w:r>
      <w:r>
        <w:rPr>
          <w:bCs/>
          <w:sz w:val="20"/>
          <w:szCs w:val="20"/>
        </w:rPr>
        <w:t>elektronicznej i opatrzone kwalifikowanym podpisem elektronicznym przez tego podwykonawcę.</w:t>
      </w:r>
    </w:p>
    <w:p w14:paraId="0EA1033D" w14:textId="493D7640" w:rsidR="004702D4" w:rsidRDefault="004702D4" w:rsidP="00D44040">
      <w:pPr>
        <w:spacing w:line="360" w:lineRule="auto"/>
        <w:ind w:right="20"/>
        <w:jc w:val="both"/>
        <w:rPr>
          <w:bCs/>
          <w:sz w:val="20"/>
          <w:szCs w:val="20"/>
        </w:rPr>
      </w:pPr>
      <w:r>
        <w:rPr>
          <w:bCs/>
          <w:sz w:val="20"/>
          <w:szCs w:val="20"/>
        </w:rPr>
        <w:t>Jeżeli Zamawiający stwierdzi, ze wobec danego podwykonawcy zachodzą podstawy wykluczenia, wykonawca obowiązany jest zastąpić tego podwykonawcę lub zrezygnować z powierzenia wykonania części zamówienia podwykonawcy.</w:t>
      </w:r>
    </w:p>
    <w:p w14:paraId="55EE58AE" w14:textId="2A111805" w:rsidR="00C07654" w:rsidRDefault="00C07654" w:rsidP="00D44040">
      <w:pPr>
        <w:spacing w:line="360" w:lineRule="auto"/>
        <w:ind w:right="20"/>
        <w:jc w:val="both"/>
        <w:rPr>
          <w:bCs/>
          <w:sz w:val="20"/>
          <w:szCs w:val="20"/>
        </w:rPr>
      </w:pPr>
      <w:r w:rsidRPr="00C07654">
        <w:rPr>
          <w:b/>
          <w:sz w:val="20"/>
          <w:szCs w:val="20"/>
        </w:rPr>
        <w:t xml:space="preserve">Samooczyszczenie </w:t>
      </w:r>
      <w:r>
        <w:rPr>
          <w:b/>
          <w:sz w:val="20"/>
          <w:szCs w:val="20"/>
        </w:rPr>
        <w:t>–</w:t>
      </w:r>
      <w:r w:rsidRPr="00C07654">
        <w:rPr>
          <w:b/>
          <w:sz w:val="20"/>
          <w:szCs w:val="20"/>
        </w:rPr>
        <w:t xml:space="preserve"> </w:t>
      </w:r>
      <w:r>
        <w:rPr>
          <w:bCs/>
          <w:sz w:val="20"/>
          <w:szCs w:val="20"/>
        </w:rPr>
        <w:t xml:space="preserve">w okolicznościach określonych w art. 108 ust. 1 pkt 1, 2 i 5  lub art. 109. Ust. 1 pkt 2-5 i 7-10 ustawy </w:t>
      </w:r>
      <w:proofErr w:type="spellStart"/>
      <w:r>
        <w:rPr>
          <w:bCs/>
          <w:sz w:val="20"/>
          <w:szCs w:val="20"/>
        </w:rPr>
        <w:t>Pzp</w:t>
      </w:r>
      <w:proofErr w:type="spellEnd"/>
      <w:r>
        <w:rPr>
          <w:bCs/>
          <w:sz w:val="20"/>
          <w:szCs w:val="20"/>
        </w:rPr>
        <w:t xml:space="preserve"> wykonawca nie podlega wykluczeniu, jeżeli udowodni zamawiającemu, że spełnił łącznie następujące przesłanki:</w:t>
      </w:r>
    </w:p>
    <w:p w14:paraId="763FA78E" w14:textId="04C623E9" w:rsidR="00C07654" w:rsidRDefault="00923619" w:rsidP="00923619">
      <w:pPr>
        <w:spacing w:line="360" w:lineRule="auto"/>
        <w:ind w:right="20"/>
        <w:jc w:val="both"/>
        <w:rPr>
          <w:bCs/>
          <w:sz w:val="20"/>
          <w:szCs w:val="20"/>
        </w:rPr>
      </w:pPr>
      <w:r>
        <w:rPr>
          <w:bCs/>
          <w:sz w:val="20"/>
          <w:szCs w:val="20"/>
        </w:rPr>
        <w:t>1) n</w:t>
      </w:r>
      <w:r w:rsidRPr="00923619">
        <w:rPr>
          <w:bCs/>
          <w:sz w:val="20"/>
          <w:szCs w:val="20"/>
        </w:rPr>
        <w:t>aprawił lub zobowiązał się do naprawienia szkody wyrządzonej przestępstwem, wykroczeniem lub swoim nieprawidłowym postepowaniem, w tym poprzez zadośćuczynienie pieniężne;</w:t>
      </w:r>
    </w:p>
    <w:p w14:paraId="405C4C6E" w14:textId="213D7151" w:rsidR="00923619" w:rsidRDefault="00923619" w:rsidP="00923619">
      <w:pPr>
        <w:spacing w:line="360" w:lineRule="auto"/>
        <w:ind w:right="20"/>
        <w:jc w:val="both"/>
        <w:rPr>
          <w:bCs/>
          <w:sz w:val="20"/>
          <w:szCs w:val="20"/>
        </w:rPr>
      </w:pPr>
      <w:r>
        <w:rPr>
          <w:bCs/>
          <w:sz w:val="20"/>
          <w:szCs w:val="20"/>
        </w:rPr>
        <w:t>2) wyczerpująco wyjaśnił fakty i okoliczności związane z przestępstwem, wykroczeniem lub swoim nieprawidłowym</w:t>
      </w:r>
      <w:r w:rsidR="00B37409">
        <w:rPr>
          <w:bCs/>
          <w:sz w:val="20"/>
          <w:szCs w:val="20"/>
        </w:rPr>
        <w:t xml:space="preserve"> postępowaniem </w:t>
      </w:r>
      <w:r w:rsidR="00771BAC">
        <w:rPr>
          <w:bCs/>
          <w:sz w:val="20"/>
          <w:szCs w:val="20"/>
        </w:rPr>
        <w:t>oraz spowodowanymi przez nie szkodami, aktywnie współpracując odpowiednio z właściwymi organami, w tym organami ścigania lub zamawiającym;</w:t>
      </w:r>
    </w:p>
    <w:p w14:paraId="4D30FD14" w14:textId="7E0DA6DB" w:rsidR="00771BAC" w:rsidRDefault="00771BAC" w:rsidP="00923619">
      <w:pPr>
        <w:spacing w:line="360" w:lineRule="auto"/>
        <w:ind w:right="20"/>
        <w:jc w:val="both"/>
        <w:rPr>
          <w:bCs/>
          <w:sz w:val="20"/>
          <w:szCs w:val="20"/>
        </w:rPr>
      </w:pPr>
      <w:r>
        <w:rPr>
          <w:bCs/>
          <w:sz w:val="20"/>
          <w:szCs w:val="20"/>
        </w:rPr>
        <w:t>3) podjął konkretne środki techniczne, orga</w:t>
      </w:r>
      <w:r w:rsidR="00E70BF1">
        <w:rPr>
          <w:bCs/>
          <w:sz w:val="20"/>
          <w:szCs w:val="20"/>
        </w:rPr>
        <w:t xml:space="preserve">nizacyjne i kadrowe, odpowiednie  dla zapobiegania dalszym przestępstwom, </w:t>
      </w:r>
      <w:r w:rsidR="00F6615B">
        <w:rPr>
          <w:bCs/>
          <w:sz w:val="20"/>
          <w:szCs w:val="20"/>
        </w:rPr>
        <w:t>wykroczeniom lub nieprawidłowemu postępowaniu, w szczególności:</w:t>
      </w:r>
    </w:p>
    <w:p w14:paraId="6CC71A37" w14:textId="3548A2E7" w:rsidR="00F6615B" w:rsidRDefault="00F6615B" w:rsidP="00923619">
      <w:pPr>
        <w:spacing w:line="360" w:lineRule="auto"/>
        <w:ind w:right="20"/>
        <w:jc w:val="both"/>
        <w:rPr>
          <w:bCs/>
          <w:sz w:val="20"/>
          <w:szCs w:val="20"/>
        </w:rPr>
      </w:pPr>
      <w:r>
        <w:rPr>
          <w:bCs/>
          <w:sz w:val="20"/>
          <w:szCs w:val="20"/>
        </w:rPr>
        <w:t>a) zerwał wszelkie powiązania z osobami lub podmiotami odpowiedzialnymi za nieprawidłowe postępowanie wykonawcy,</w:t>
      </w:r>
    </w:p>
    <w:p w14:paraId="3E9E3D27" w14:textId="24AA5065" w:rsidR="00F6615B" w:rsidRDefault="00F6615B" w:rsidP="00923619">
      <w:pPr>
        <w:spacing w:line="360" w:lineRule="auto"/>
        <w:ind w:right="20"/>
        <w:jc w:val="both"/>
        <w:rPr>
          <w:bCs/>
          <w:sz w:val="20"/>
          <w:szCs w:val="20"/>
        </w:rPr>
      </w:pPr>
      <w:r>
        <w:rPr>
          <w:bCs/>
          <w:sz w:val="20"/>
          <w:szCs w:val="20"/>
        </w:rPr>
        <w:t>b) zreorganizował personel,</w:t>
      </w:r>
    </w:p>
    <w:p w14:paraId="34DAEDA9" w14:textId="034C4DC2" w:rsidR="00F6615B" w:rsidRDefault="00F6615B" w:rsidP="00923619">
      <w:pPr>
        <w:spacing w:line="360" w:lineRule="auto"/>
        <w:ind w:right="20"/>
        <w:jc w:val="both"/>
        <w:rPr>
          <w:bCs/>
          <w:sz w:val="20"/>
          <w:szCs w:val="20"/>
        </w:rPr>
      </w:pPr>
      <w:r>
        <w:rPr>
          <w:bCs/>
          <w:sz w:val="20"/>
          <w:szCs w:val="20"/>
        </w:rPr>
        <w:t>c) wdrożył system sprawozdawczości i kontroli,</w:t>
      </w:r>
    </w:p>
    <w:p w14:paraId="214FC699" w14:textId="682A6B1A" w:rsidR="00F6615B" w:rsidRDefault="00F6615B" w:rsidP="00923619">
      <w:pPr>
        <w:spacing w:line="360" w:lineRule="auto"/>
        <w:ind w:right="20"/>
        <w:jc w:val="both"/>
        <w:rPr>
          <w:bCs/>
          <w:sz w:val="20"/>
          <w:szCs w:val="20"/>
        </w:rPr>
      </w:pPr>
      <w:r>
        <w:rPr>
          <w:bCs/>
          <w:sz w:val="20"/>
          <w:szCs w:val="20"/>
        </w:rPr>
        <w:t xml:space="preserve">d) utworzył struktury audytu wewnętrznego do monitorowania przestrzegania przepisów, wewnętrznych regulacji lub standardów, </w:t>
      </w:r>
    </w:p>
    <w:p w14:paraId="3E5BADDF" w14:textId="74D3C979" w:rsidR="00F6615B" w:rsidRPr="00923619" w:rsidRDefault="00F6615B" w:rsidP="00923619">
      <w:pPr>
        <w:spacing w:line="360" w:lineRule="auto"/>
        <w:ind w:right="20"/>
        <w:jc w:val="both"/>
        <w:rPr>
          <w:bCs/>
          <w:sz w:val="20"/>
          <w:szCs w:val="20"/>
        </w:rPr>
      </w:pPr>
      <w:r>
        <w:rPr>
          <w:bCs/>
          <w:sz w:val="20"/>
          <w:szCs w:val="20"/>
        </w:rPr>
        <w:t>e) wprowadził wewnętrzne regulacje dotyc</w:t>
      </w:r>
      <w:r w:rsidR="0055269B">
        <w:rPr>
          <w:bCs/>
          <w:sz w:val="20"/>
          <w:szCs w:val="20"/>
        </w:rPr>
        <w:t>zą</w:t>
      </w:r>
      <w:r>
        <w:rPr>
          <w:bCs/>
          <w:sz w:val="20"/>
          <w:szCs w:val="20"/>
        </w:rPr>
        <w:t>ce odpowiedzialności i odszkodowań za nieprzestrzeganie przepisó</w:t>
      </w:r>
      <w:r w:rsidR="0055269B">
        <w:rPr>
          <w:bCs/>
          <w:sz w:val="20"/>
          <w:szCs w:val="20"/>
        </w:rPr>
        <w:t>w, wewnętrznych regulacji lub standardów.</w:t>
      </w:r>
    </w:p>
    <w:p w14:paraId="28EF8B82" w14:textId="0679EC00" w:rsidR="003C13CE" w:rsidRPr="00D44040" w:rsidRDefault="0055269B" w:rsidP="003C13CE">
      <w:pPr>
        <w:spacing w:line="320" w:lineRule="auto"/>
        <w:jc w:val="both"/>
        <w:rPr>
          <w:sz w:val="20"/>
          <w:szCs w:val="20"/>
        </w:rPr>
      </w:pPr>
      <w:r>
        <w:rPr>
          <w:sz w:val="20"/>
          <w:szCs w:val="20"/>
        </w:rPr>
        <w:t>Zamawiający ocenia, czy podjęte przez wykonawcę czynności są wystarczające do wykazania jego rzetelności, uwzględniając wagę i szczególne okoliczności czynu wykonawcy, a jeżeli uzna, że nie są wystarczające, wyklucza wykonawcę.</w:t>
      </w:r>
    </w:p>
    <w:p w14:paraId="09545CF4" w14:textId="20671EC3" w:rsidR="003C13CE" w:rsidRPr="00D44040" w:rsidRDefault="00205E5A" w:rsidP="00AC1EC2">
      <w:pPr>
        <w:pStyle w:val="Akapitzlist"/>
        <w:numPr>
          <w:ilvl w:val="0"/>
          <w:numId w:val="26"/>
        </w:numPr>
        <w:spacing w:line="320" w:lineRule="auto"/>
        <w:jc w:val="both"/>
        <w:rPr>
          <w:rFonts w:ascii="Arial" w:hAnsi="Arial" w:cs="Arial"/>
          <w:sz w:val="20"/>
          <w:szCs w:val="20"/>
        </w:rPr>
      </w:pPr>
      <w:r w:rsidRPr="00D44040">
        <w:rPr>
          <w:rFonts w:ascii="Arial" w:hAnsi="Arial" w:cs="Arial"/>
          <w:sz w:val="20"/>
          <w:szCs w:val="20"/>
        </w:rPr>
        <w:t xml:space="preserve">Zamawiający  </w:t>
      </w:r>
      <w:r w:rsidR="00865A6F" w:rsidRPr="00D44040">
        <w:rPr>
          <w:rFonts w:ascii="Arial" w:hAnsi="Arial" w:cs="Arial"/>
          <w:sz w:val="20"/>
          <w:szCs w:val="20"/>
        </w:rPr>
        <w:t xml:space="preserve">wzywa wykonawcę, którego oferta została najwyżej oceniona, do złożenia </w:t>
      </w:r>
      <w:r w:rsidR="00AE135C">
        <w:rPr>
          <w:rFonts w:ascii="Arial" w:hAnsi="Arial" w:cs="Arial"/>
          <w:sz w:val="20"/>
          <w:szCs w:val="20"/>
        </w:rPr>
        <w:br/>
      </w:r>
      <w:r w:rsidR="00865A6F" w:rsidRPr="00D44040">
        <w:rPr>
          <w:rFonts w:ascii="Arial" w:hAnsi="Arial" w:cs="Arial"/>
          <w:sz w:val="20"/>
          <w:szCs w:val="20"/>
        </w:rPr>
        <w:t xml:space="preserve">w wyznaczonym terminie, nie krótszym niż </w:t>
      </w:r>
      <w:r w:rsidR="00E452C4" w:rsidRPr="00D44040">
        <w:rPr>
          <w:rFonts w:ascii="Arial" w:hAnsi="Arial" w:cs="Arial"/>
          <w:sz w:val="20"/>
          <w:szCs w:val="20"/>
        </w:rPr>
        <w:t>10</w:t>
      </w:r>
      <w:r w:rsidR="00865A6F" w:rsidRPr="00D44040">
        <w:rPr>
          <w:rFonts w:ascii="Arial" w:hAnsi="Arial" w:cs="Arial"/>
          <w:sz w:val="20"/>
          <w:szCs w:val="20"/>
        </w:rPr>
        <w:t xml:space="preserve"> dni od dnia wezwania</w:t>
      </w:r>
      <w:r w:rsidR="00254FE2" w:rsidRPr="00D44040">
        <w:rPr>
          <w:rFonts w:ascii="Arial" w:hAnsi="Arial" w:cs="Arial"/>
          <w:sz w:val="20"/>
          <w:szCs w:val="20"/>
        </w:rPr>
        <w:t xml:space="preserve">: </w:t>
      </w:r>
    </w:p>
    <w:p w14:paraId="70FCDAD6" w14:textId="226D8022" w:rsidR="00254FE2" w:rsidRPr="001425DB" w:rsidRDefault="00254FE2" w:rsidP="00AC1EC2">
      <w:pPr>
        <w:pStyle w:val="Akapitzlist"/>
        <w:numPr>
          <w:ilvl w:val="0"/>
          <w:numId w:val="33"/>
        </w:numPr>
        <w:spacing w:line="320" w:lineRule="auto"/>
        <w:jc w:val="both"/>
        <w:rPr>
          <w:rFonts w:ascii="Arial" w:hAnsi="Arial" w:cs="Arial"/>
          <w:sz w:val="20"/>
          <w:szCs w:val="20"/>
        </w:rPr>
      </w:pPr>
      <w:r w:rsidRPr="00D44040">
        <w:rPr>
          <w:rFonts w:ascii="Arial" w:hAnsi="Arial" w:cs="Arial"/>
          <w:b/>
          <w:sz w:val="20"/>
          <w:szCs w:val="20"/>
        </w:rPr>
        <w:t xml:space="preserve">oświadczenia o braku podstaw do wykluczenia i o spełnianiu warunków do udziału w postępowaniu  o którym mowa w art. 125 ust 1 ustawy </w:t>
      </w:r>
      <w:proofErr w:type="spellStart"/>
      <w:r w:rsidRPr="00D44040">
        <w:rPr>
          <w:rFonts w:ascii="Arial" w:hAnsi="Arial" w:cs="Arial"/>
          <w:b/>
          <w:sz w:val="20"/>
          <w:szCs w:val="20"/>
        </w:rPr>
        <w:t>Pzp</w:t>
      </w:r>
      <w:proofErr w:type="spellEnd"/>
      <w:r w:rsidR="00D44040">
        <w:rPr>
          <w:rFonts w:ascii="Arial" w:hAnsi="Arial" w:cs="Arial"/>
          <w:b/>
          <w:sz w:val="20"/>
          <w:szCs w:val="20"/>
        </w:rPr>
        <w:t xml:space="preserve"> (JEDZ)</w:t>
      </w:r>
      <w:r w:rsidRPr="00D44040">
        <w:rPr>
          <w:rFonts w:ascii="Arial" w:hAnsi="Arial" w:cs="Arial"/>
          <w:b/>
          <w:sz w:val="20"/>
          <w:szCs w:val="20"/>
        </w:rPr>
        <w:t>,</w:t>
      </w:r>
    </w:p>
    <w:p w14:paraId="00000099" w14:textId="5DD951D2" w:rsidR="00A24F45" w:rsidRPr="00254FE2" w:rsidRDefault="00865A6F" w:rsidP="00AC1EC2">
      <w:pPr>
        <w:pStyle w:val="Akapitzlist"/>
        <w:numPr>
          <w:ilvl w:val="0"/>
          <w:numId w:val="33"/>
        </w:numPr>
        <w:spacing w:line="360" w:lineRule="auto"/>
        <w:jc w:val="both"/>
        <w:rPr>
          <w:rFonts w:ascii="Arial" w:hAnsi="Arial" w:cs="Arial"/>
          <w:sz w:val="20"/>
          <w:szCs w:val="20"/>
        </w:rPr>
      </w:pPr>
      <w:r w:rsidRPr="00AE135C">
        <w:rPr>
          <w:rFonts w:ascii="Arial" w:hAnsi="Arial" w:cs="Arial"/>
          <w:b/>
          <w:bCs/>
          <w:sz w:val="20"/>
          <w:szCs w:val="20"/>
        </w:rPr>
        <w:t>podmiotowych środków dowodowych</w:t>
      </w:r>
      <w:r w:rsidRPr="00D44040">
        <w:rPr>
          <w:rFonts w:ascii="Arial" w:hAnsi="Arial" w:cs="Arial"/>
          <w:sz w:val="20"/>
          <w:szCs w:val="20"/>
        </w:rPr>
        <w:t xml:space="preserve">, jeżeli wymagał ich złożenia w ogłoszeniu </w:t>
      </w:r>
      <w:r w:rsidR="001425DB">
        <w:rPr>
          <w:rFonts w:ascii="Arial" w:hAnsi="Arial" w:cs="Arial"/>
          <w:sz w:val="20"/>
          <w:szCs w:val="20"/>
        </w:rPr>
        <w:br/>
      </w:r>
      <w:r w:rsidRPr="00D44040">
        <w:rPr>
          <w:rFonts w:ascii="Arial" w:hAnsi="Arial" w:cs="Arial"/>
          <w:sz w:val="20"/>
          <w:szCs w:val="20"/>
        </w:rPr>
        <w:t>o zamówieniu lub dokumentach zamówienia, aktualnych na dzień złożenia podmiotowych środków dowodowych</w:t>
      </w:r>
      <w:r w:rsidRPr="00254FE2">
        <w:rPr>
          <w:rFonts w:ascii="Arial" w:hAnsi="Arial" w:cs="Arial"/>
          <w:sz w:val="20"/>
          <w:szCs w:val="20"/>
        </w:rPr>
        <w:t>.</w:t>
      </w:r>
    </w:p>
    <w:p w14:paraId="0000009A" w14:textId="1B30A7AC" w:rsidR="00A24F45" w:rsidRDefault="00BE71AE" w:rsidP="00BE71AE">
      <w:pPr>
        <w:spacing w:line="360" w:lineRule="auto"/>
        <w:ind w:left="284"/>
        <w:jc w:val="both"/>
        <w:rPr>
          <w:sz w:val="20"/>
          <w:szCs w:val="20"/>
        </w:rPr>
      </w:pPr>
      <w:r>
        <w:rPr>
          <w:sz w:val="20"/>
          <w:szCs w:val="20"/>
        </w:rPr>
        <w:t>Wymaganymi w niniejszym postępowaniu podmiotowymi środkami dowodowymi są:</w:t>
      </w:r>
    </w:p>
    <w:p w14:paraId="349D2663" w14:textId="77777777" w:rsidR="00BE71AE" w:rsidRDefault="00BE71AE" w:rsidP="00BE71AE">
      <w:pPr>
        <w:spacing w:line="360" w:lineRule="auto"/>
        <w:ind w:left="284"/>
        <w:jc w:val="both"/>
        <w:rPr>
          <w:sz w:val="20"/>
          <w:szCs w:val="20"/>
        </w:rPr>
      </w:pPr>
    </w:p>
    <w:p w14:paraId="4EC906A6" w14:textId="41EF3EF0" w:rsidR="00BE71AE" w:rsidRPr="00B23683" w:rsidRDefault="00B23683" w:rsidP="00AE135C">
      <w:pPr>
        <w:spacing w:line="360" w:lineRule="auto"/>
        <w:ind w:left="284"/>
        <w:jc w:val="both"/>
        <w:rPr>
          <w:b/>
          <w:bCs/>
          <w:sz w:val="20"/>
          <w:szCs w:val="20"/>
          <w:u w:val="single"/>
        </w:rPr>
      </w:pPr>
      <w:r w:rsidRPr="00B23683">
        <w:rPr>
          <w:b/>
          <w:bCs/>
          <w:sz w:val="20"/>
          <w:szCs w:val="20"/>
        </w:rPr>
        <w:t>A.</w:t>
      </w:r>
      <w:r w:rsidR="00BE71AE" w:rsidRPr="00B23683">
        <w:rPr>
          <w:b/>
          <w:bCs/>
          <w:sz w:val="20"/>
          <w:szCs w:val="20"/>
        </w:rPr>
        <w:t xml:space="preserve"> </w:t>
      </w:r>
      <w:r w:rsidR="00BE71AE" w:rsidRPr="00B23683">
        <w:rPr>
          <w:b/>
          <w:bCs/>
          <w:sz w:val="20"/>
          <w:szCs w:val="20"/>
          <w:u w:val="single"/>
        </w:rPr>
        <w:t>na potwierdzenie braku podstaw wykluczenia</w:t>
      </w:r>
      <w:r w:rsidR="00AE135C" w:rsidRPr="00B23683">
        <w:rPr>
          <w:b/>
          <w:bCs/>
          <w:sz w:val="20"/>
          <w:szCs w:val="20"/>
          <w:u w:val="single"/>
        </w:rPr>
        <w:t>:</w:t>
      </w:r>
    </w:p>
    <w:p w14:paraId="2EAA77B7" w14:textId="3BF10B60" w:rsidR="00BE71AE" w:rsidRPr="00305DE4" w:rsidRDefault="00865A6F" w:rsidP="00151A42">
      <w:pPr>
        <w:numPr>
          <w:ilvl w:val="2"/>
          <w:numId w:val="18"/>
        </w:numPr>
        <w:spacing w:line="360" w:lineRule="auto"/>
        <w:ind w:left="710" w:hanging="435"/>
        <w:jc w:val="both"/>
        <w:rPr>
          <w:sz w:val="20"/>
          <w:szCs w:val="20"/>
        </w:rPr>
      </w:pPr>
      <w:r w:rsidRPr="00305DE4">
        <w:rPr>
          <w:sz w:val="20"/>
          <w:szCs w:val="20"/>
        </w:rPr>
        <w:tab/>
      </w:r>
      <w:r w:rsidR="00DE469E" w:rsidRPr="00305DE4">
        <w:rPr>
          <w:sz w:val="20"/>
          <w:szCs w:val="20"/>
        </w:rPr>
        <w:t>Informacja z Krajowego Rejestru Karnego w zakresie:</w:t>
      </w:r>
    </w:p>
    <w:p w14:paraId="294E4169" w14:textId="0DB5B2AC" w:rsidR="00DE469E" w:rsidRPr="00B83468" w:rsidRDefault="00B83468" w:rsidP="00B83468">
      <w:pPr>
        <w:spacing w:line="360" w:lineRule="auto"/>
        <w:ind w:left="1080"/>
        <w:jc w:val="both"/>
        <w:rPr>
          <w:sz w:val="20"/>
          <w:szCs w:val="20"/>
        </w:rPr>
      </w:pPr>
      <w:r>
        <w:rPr>
          <w:sz w:val="20"/>
          <w:szCs w:val="20"/>
        </w:rPr>
        <w:t xml:space="preserve">a) </w:t>
      </w:r>
      <w:r w:rsidR="00C641B1" w:rsidRPr="00B83468">
        <w:rPr>
          <w:sz w:val="20"/>
          <w:szCs w:val="20"/>
        </w:rPr>
        <w:t>a</w:t>
      </w:r>
      <w:r w:rsidR="00DE469E" w:rsidRPr="00B83468">
        <w:rPr>
          <w:sz w:val="20"/>
          <w:szCs w:val="20"/>
        </w:rPr>
        <w:t xml:space="preserve">rt. 108 ust. 1 pkt 1 i 2 </w:t>
      </w:r>
      <w:proofErr w:type="spellStart"/>
      <w:r w:rsidR="00DE469E" w:rsidRPr="00B83468">
        <w:rPr>
          <w:sz w:val="20"/>
          <w:szCs w:val="20"/>
        </w:rPr>
        <w:t>Pzp</w:t>
      </w:r>
      <w:proofErr w:type="spellEnd"/>
      <w:r w:rsidR="00C641B1" w:rsidRPr="00B83468">
        <w:rPr>
          <w:sz w:val="20"/>
          <w:szCs w:val="20"/>
        </w:rPr>
        <w:t>,</w:t>
      </w:r>
    </w:p>
    <w:p w14:paraId="73925F0A" w14:textId="5C662F71" w:rsidR="00C641B1" w:rsidRPr="002C2D15" w:rsidRDefault="002C2D15" w:rsidP="002C2D15">
      <w:pPr>
        <w:spacing w:line="360" w:lineRule="auto"/>
        <w:ind w:left="1080"/>
        <w:jc w:val="both"/>
        <w:rPr>
          <w:sz w:val="20"/>
          <w:szCs w:val="20"/>
        </w:rPr>
      </w:pPr>
      <w:r>
        <w:rPr>
          <w:sz w:val="20"/>
          <w:szCs w:val="20"/>
        </w:rPr>
        <w:lastRenderedPageBreak/>
        <w:t xml:space="preserve">b) </w:t>
      </w:r>
      <w:r w:rsidR="00C641B1" w:rsidRPr="002C2D15">
        <w:rPr>
          <w:sz w:val="20"/>
          <w:szCs w:val="20"/>
        </w:rPr>
        <w:t xml:space="preserve">art. 108 ust. 1 pkt 4 </w:t>
      </w:r>
      <w:proofErr w:type="spellStart"/>
      <w:r w:rsidR="00C641B1" w:rsidRPr="002C2D15">
        <w:rPr>
          <w:sz w:val="20"/>
          <w:szCs w:val="20"/>
        </w:rPr>
        <w:t>Pzp</w:t>
      </w:r>
      <w:proofErr w:type="spellEnd"/>
      <w:r w:rsidR="00C641B1" w:rsidRPr="002C2D15">
        <w:rPr>
          <w:sz w:val="20"/>
          <w:szCs w:val="20"/>
        </w:rPr>
        <w:t>,</w:t>
      </w:r>
    </w:p>
    <w:p w14:paraId="016EE75A" w14:textId="57A1F61A" w:rsidR="00C641B1" w:rsidRPr="00305DE4" w:rsidRDefault="00C641B1" w:rsidP="001425DB">
      <w:pPr>
        <w:pStyle w:val="Akapitzlist"/>
        <w:spacing w:after="0" w:line="360" w:lineRule="auto"/>
        <w:ind w:left="1440"/>
        <w:jc w:val="both"/>
        <w:rPr>
          <w:rFonts w:ascii="Arial" w:hAnsi="Arial" w:cs="Arial"/>
          <w:sz w:val="20"/>
          <w:szCs w:val="20"/>
        </w:rPr>
      </w:pPr>
      <w:r w:rsidRPr="00305DE4">
        <w:rPr>
          <w:rFonts w:ascii="Arial" w:hAnsi="Arial" w:cs="Arial"/>
          <w:sz w:val="20"/>
          <w:szCs w:val="20"/>
        </w:rPr>
        <w:t>- sporządzona nie wcześniej niż 6 miesięcy przed jej złożeniem,</w:t>
      </w:r>
    </w:p>
    <w:p w14:paraId="0000009B" w14:textId="5D65119E" w:rsidR="00A24F45" w:rsidRPr="00451D6A" w:rsidRDefault="00865A6F" w:rsidP="00151A42">
      <w:pPr>
        <w:numPr>
          <w:ilvl w:val="2"/>
          <w:numId w:val="18"/>
        </w:numPr>
        <w:spacing w:line="360" w:lineRule="auto"/>
        <w:ind w:left="710" w:hanging="435"/>
        <w:jc w:val="both"/>
        <w:rPr>
          <w:sz w:val="20"/>
          <w:szCs w:val="20"/>
        </w:rPr>
      </w:pPr>
      <w:r w:rsidRPr="00451D6A">
        <w:rPr>
          <w:sz w:val="20"/>
          <w:szCs w:val="20"/>
        </w:rPr>
        <w:t>Oświadczenie wykonawcy, w zakresie art. 108 ust. 1 pkt 5 ustawy, o braku przynależności do tej samej grupy kapitałowej, w rozumieniu ustawy z dnia 16 lutego 2007 r. o ochronie konkuren</w:t>
      </w:r>
      <w:r w:rsidR="0090683C" w:rsidRPr="00451D6A">
        <w:rPr>
          <w:sz w:val="20"/>
          <w:szCs w:val="20"/>
        </w:rPr>
        <w:t>cji i konsumentów (Dz. U. z 202</w:t>
      </w:r>
      <w:r w:rsidR="00177EBC" w:rsidRPr="00451D6A">
        <w:rPr>
          <w:sz w:val="20"/>
          <w:szCs w:val="20"/>
        </w:rPr>
        <w:t>1</w:t>
      </w:r>
      <w:r w:rsidRPr="00451D6A">
        <w:rPr>
          <w:sz w:val="20"/>
          <w:szCs w:val="20"/>
        </w:rPr>
        <w:t xml:space="preserve"> r. poz. </w:t>
      </w:r>
      <w:r w:rsidR="00177EBC" w:rsidRPr="00451D6A">
        <w:rPr>
          <w:sz w:val="20"/>
          <w:szCs w:val="20"/>
        </w:rPr>
        <w:t>275</w:t>
      </w:r>
      <w:r w:rsidRPr="00451D6A">
        <w:rPr>
          <w:sz w:val="20"/>
          <w:szCs w:val="20"/>
        </w:rPr>
        <w:t xml:space="preserve">), z innym </w:t>
      </w:r>
      <w:r w:rsidR="000B1AA5" w:rsidRPr="00451D6A">
        <w:rPr>
          <w:sz w:val="20"/>
          <w:szCs w:val="20"/>
        </w:rPr>
        <w:t>Wykonawca</w:t>
      </w:r>
      <w:r w:rsidRPr="00451D6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225839" w:rsidRPr="00451D6A">
        <w:rPr>
          <w:sz w:val="20"/>
          <w:szCs w:val="20"/>
        </w:rPr>
        <w:br/>
      </w:r>
      <w:r w:rsidRPr="00451D6A">
        <w:rPr>
          <w:sz w:val="20"/>
          <w:szCs w:val="20"/>
        </w:rPr>
        <w:t xml:space="preserve">o dopuszczenie do udziału w postępowaniu niezależnie od innego wykonawcy należącego do tej samej grupy kapitałowej – </w:t>
      </w:r>
      <w:r w:rsidRPr="00451D6A">
        <w:rPr>
          <w:b/>
          <w:sz w:val="20"/>
          <w:szCs w:val="20"/>
        </w:rPr>
        <w:t xml:space="preserve">załącznik nr </w:t>
      </w:r>
      <w:r w:rsidR="00225839" w:rsidRPr="00451D6A">
        <w:rPr>
          <w:b/>
          <w:sz w:val="20"/>
          <w:szCs w:val="20"/>
        </w:rPr>
        <w:t xml:space="preserve">4 </w:t>
      </w:r>
      <w:r w:rsidRPr="00451D6A">
        <w:rPr>
          <w:b/>
          <w:sz w:val="20"/>
          <w:szCs w:val="20"/>
        </w:rPr>
        <w:t>do SWZ</w:t>
      </w:r>
      <w:r w:rsidRPr="00451D6A">
        <w:rPr>
          <w:sz w:val="20"/>
          <w:szCs w:val="20"/>
        </w:rPr>
        <w:t>;</w:t>
      </w:r>
      <w:r w:rsidR="00177EBC" w:rsidRPr="00451D6A">
        <w:rPr>
          <w:sz w:val="20"/>
          <w:szCs w:val="20"/>
        </w:rPr>
        <w:t>. W przypadku wykonawców wspólnie ubiegających się o zamówienie oświadczenie składa każdy z wykonawców,</w:t>
      </w:r>
    </w:p>
    <w:p w14:paraId="0000009C" w14:textId="15AB2D0A" w:rsidR="00A24F45" w:rsidRDefault="00865A6F" w:rsidP="00151A42">
      <w:pPr>
        <w:numPr>
          <w:ilvl w:val="2"/>
          <w:numId w:val="18"/>
        </w:numPr>
        <w:spacing w:line="360" w:lineRule="auto"/>
        <w:ind w:left="710" w:hanging="435"/>
        <w:jc w:val="both"/>
        <w:rPr>
          <w:sz w:val="20"/>
          <w:szCs w:val="20"/>
        </w:rPr>
      </w:pPr>
      <w:r w:rsidRPr="00451D6A">
        <w:rPr>
          <w:sz w:val="20"/>
          <w:szCs w:val="20"/>
        </w:rPr>
        <w:tab/>
        <w:t xml:space="preserve">Odpis lub informacja z Krajowego Rejestru Sądowego lub z Centralnej Ewidencji i Informacji </w:t>
      </w:r>
      <w:r w:rsidR="008C000C" w:rsidRPr="00451D6A">
        <w:rPr>
          <w:sz w:val="20"/>
          <w:szCs w:val="20"/>
        </w:rPr>
        <w:br/>
      </w:r>
      <w:r w:rsidRPr="00451D6A">
        <w:rPr>
          <w:sz w:val="20"/>
          <w:szCs w:val="20"/>
        </w:rPr>
        <w:t>o Działalności Gospodarczej, w zakresie art. 109 ust. 1 pkt 4 ustawy, sporządzonych nie</w:t>
      </w:r>
      <w:r>
        <w:rPr>
          <w:sz w:val="20"/>
          <w:szCs w:val="20"/>
        </w:rPr>
        <w:t xml:space="preserve"> wcześniej niż 3 miesiące przed jej złożeniem, jeżeli odrębne przepisy wymagają wpisu do rejestru lub ewidencji;</w:t>
      </w:r>
    </w:p>
    <w:p w14:paraId="1F8259EE" w14:textId="5D18BAC5" w:rsidR="002830C5" w:rsidRPr="00D96012" w:rsidRDefault="009040A3" w:rsidP="00151A42">
      <w:pPr>
        <w:numPr>
          <w:ilvl w:val="2"/>
          <w:numId w:val="18"/>
        </w:numPr>
        <w:spacing w:line="360" w:lineRule="auto"/>
        <w:ind w:left="710" w:hanging="435"/>
        <w:jc w:val="both"/>
        <w:rPr>
          <w:sz w:val="20"/>
          <w:szCs w:val="20"/>
        </w:rPr>
      </w:pPr>
      <w:r>
        <w:rPr>
          <w:sz w:val="20"/>
          <w:szCs w:val="20"/>
        </w:rPr>
        <w:t xml:space="preserve">Oświadczenie </w:t>
      </w:r>
      <w:r w:rsidR="002228CC">
        <w:rPr>
          <w:sz w:val="20"/>
          <w:szCs w:val="20"/>
        </w:rPr>
        <w:t>wykonawcy o aktualności informacji zawartych w oświadczeniu, o którym mowa w art. 125 ust</w:t>
      </w:r>
      <w:r w:rsidR="00D96012">
        <w:rPr>
          <w:sz w:val="20"/>
          <w:szCs w:val="20"/>
        </w:rPr>
        <w:t>.</w:t>
      </w:r>
      <w:r w:rsidR="002228CC">
        <w:rPr>
          <w:sz w:val="20"/>
          <w:szCs w:val="20"/>
        </w:rPr>
        <w:t xml:space="preserve"> 1 </w:t>
      </w:r>
      <w:proofErr w:type="spellStart"/>
      <w:r w:rsidR="002228CC">
        <w:rPr>
          <w:sz w:val="20"/>
          <w:szCs w:val="20"/>
        </w:rPr>
        <w:t>Pzp</w:t>
      </w:r>
      <w:proofErr w:type="spellEnd"/>
      <w:r w:rsidR="002228CC">
        <w:rPr>
          <w:sz w:val="20"/>
          <w:szCs w:val="20"/>
        </w:rPr>
        <w:t xml:space="preserve">, w zakresie podstaw wykluczenia z postępowania wskazanych przez </w:t>
      </w:r>
      <w:r w:rsidR="002228CC" w:rsidRPr="00D96012">
        <w:rPr>
          <w:sz w:val="20"/>
          <w:szCs w:val="20"/>
        </w:rPr>
        <w:t>Zamawiaj</w:t>
      </w:r>
      <w:r w:rsidR="00D96012" w:rsidRPr="00D96012">
        <w:rPr>
          <w:sz w:val="20"/>
          <w:szCs w:val="20"/>
        </w:rPr>
        <w:t>ą</w:t>
      </w:r>
      <w:r w:rsidR="002228CC" w:rsidRPr="00D96012">
        <w:rPr>
          <w:sz w:val="20"/>
          <w:szCs w:val="20"/>
        </w:rPr>
        <w:t>cego, o k</w:t>
      </w:r>
      <w:r w:rsidR="00D96012" w:rsidRPr="00D96012">
        <w:rPr>
          <w:sz w:val="20"/>
          <w:szCs w:val="20"/>
        </w:rPr>
        <w:t>t</w:t>
      </w:r>
      <w:r w:rsidR="002228CC" w:rsidRPr="00D96012">
        <w:rPr>
          <w:sz w:val="20"/>
          <w:szCs w:val="20"/>
        </w:rPr>
        <w:t>órych mowa w</w:t>
      </w:r>
      <w:r w:rsidR="00D96012" w:rsidRPr="00D96012">
        <w:rPr>
          <w:sz w:val="20"/>
          <w:szCs w:val="20"/>
        </w:rPr>
        <w:t>:</w:t>
      </w:r>
    </w:p>
    <w:p w14:paraId="640FF3D4" w14:textId="1C2F7AC2" w:rsidR="00D96012" w:rsidRPr="00D96012" w:rsidRDefault="00D96012" w:rsidP="00AC1EC2">
      <w:pPr>
        <w:pStyle w:val="Akapitzlist"/>
        <w:numPr>
          <w:ilvl w:val="0"/>
          <w:numId w:val="44"/>
        </w:numPr>
        <w:spacing w:line="360" w:lineRule="auto"/>
        <w:jc w:val="both"/>
        <w:rPr>
          <w:rFonts w:ascii="Arial" w:hAnsi="Arial" w:cs="Arial"/>
          <w:sz w:val="20"/>
          <w:szCs w:val="20"/>
        </w:rPr>
      </w:pPr>
      <w:r>
        <w:rPr>
          <w:rFonts w:ascii="Arial" w:hAnsi="Arial" w:cs="Arial"/>
          <w:sz w:val="20"/>
          <w:szCs w:val="20"/>
        </w:rPr>
        <w:t>a</w:t>
      </w:r>
      <w:r w:rsidRPr="00D96012">
        <w:rPr>
          <w:rFonts w:ascii="Arial" w:hAnsi="Arial" w:cs="Arial"/>
          <w:sz w:val="20"/>
          <w:szCs w:val="20"/>
        </w:rPr>
        <w:t>rt. 108 ust</w:t>
      </w:r>
      <w:r>
        <w:rPr>
          <w:rFonts w:ascii="Arial" w:hAnsi="Arial" w:cs="Arial"/>
          <w:sz w:val="20"/>
          <w:szCs w:val="20"/>
        </w:rPr>
        <w:t>.</w:t>
      </w:r>
      <w:r w:rsidRPr="00D96012">
        <w:rPr>
          <w:rFonts w:ascii="Arial" w:hAnsi="Arial" w:cs="Arial"/>
          <w:sz w:val="20"/>
          <w:szCs w:val="20"/>
        </w:rPr>
        <w:t xml:space="preserve"> 1 pkt 3 </w:t>
      </w:r>
      <w:proofErr w:type="spellStart"/>
      <w:r w:rsidRPr="00D96012">
        <w:rPr>
          <w:rFonts w:ascii="Arial" w:hAnsi="Arial" w:cs="Arial"/>
          <w:sz w:val="20"/>
          <w:szCs w:val="20"/>
        </w:rPr>
        <w:t>Pzp</w:t>
      </w:r>
      <w:proofErr w:type="spellEnd"/>
      <w:r w:rsidRPr="00D96012">
        <w:rPr>
          <w:rFonts w:ascii="Arial" w:hAnsi="Arial" w:cs="Arial"/>
          <w:sz w:val="20"/>
          <w:szCs w:val="20"/>
        </w:rPr>
        <w:t xml:space="preserve"> dotyczących orzeczenia zakazu ubiegania się o zamówienie publiczne tytułem środka zapobiegawczego,</w:t>
      </w:r>
    </w:p>
    <w:p w14:paraId="3B0BBEED" w14:textId="648527FC" w:rsidR="00D96012" w:rsidRPr="00D96012" w:rsidRDefault="00D96012" w:rsidP="00AC1EC2">
      <w:pPr>
        <w:pStyle w:val="Akapitzlist"/>
        <w:numPr>
          <w:ilvl w:val="0"/>
          <w:numId w:val="44"/>
        </w:numPr>
        <w:spacing w:line="360" w:lineRule="auto"/>
        <w:jc w:val="both"/>
        <w:rPr>
          <w:rFonts w:ascii="Arial" w:hAnsi="Arial" w:cs="Arial"/>
          <w:sz w:val="20"/>
          <w:szCs w:val="20"/>
        </w:rPr>
      </w:pPr>
      <w:r>
        <w:rPr>
          <w:rFonts w:ascii="Arial" w:hAnsi="Arial" w:cs="Arial"/>
          <w:sz w:val="20"/>
          <w:szCs w:val="20"/>
        </w:rPr>
        <w:t>a</w:t>
      </w:r>
      <w:r w:rsidRPr="00D96012">
        <w:rPr>
          <w:rFonts w:ascii="Arial" w:hAnsi="Arial" w:cs="Arial"/>
          <w:sz w:val="20"/>
          <w:szCs w:val="20"/>
        </w:rPr>
        <w:t>rt. 108 ust</w:t>
      </w:r>
      <w:r>
        <w:rPr>
          <w:rFonts w:ascii="Arial" w:hAnsi="Arial" w:cs="Arial"/>
          <w:sz w:val="20"/>
          <w:szCs w:val="20"/>
        </w:rPr>
        <w:t>.</w:t>
      </w:r>
      <w:r w:rsidRPr="00D96012">
        <w:rPr>
          <w:rFonts w:ascii="Arial" w:hAnsi="Arial" w:cs="Arial"/>
          <w:sz w:val="20"/>
          <w:szCs w:val="20"/>
        </w:rPr>
        <w:t xml:space="preserve"> 1 pkt 4 </w:t>
      </w:r>
      <w:proofErr w:type="spellStart"/>
      <w:r w:rsidRPr="00D96012">
        <w:rPr>
          <w:rFonts w:ascii="Arial" w:hAnsi="Arial" w:cs="Arial"/>
          <w:sz w:val="20"/>
          <w:szCs w:val="20"/>
        </w:rPr>
        <w:t>Pzp</w:t>
      </w:r>
      <w:proofErr w:type="spellEnd"/>
    </w:p>
    <w:p w14:paraId="620B85D0" w14:textId="635BE1A3" w:rsidR="00D96012" w:rsidRDefault="00D96012" w:rsidP="00AC1EC2">
      <w:pPr>
        <w:pStyle w:val="Akapitzlist"/>
        <w:numPr>
          <w:ilvl w:val="0"/>
          <w:numId w:val="44"/>
        </w:numPr>
        <w:spacing w:line="360" w:lineRule="auto"/>
        <w:jc w:val="both"/>
        <w:rPr>
          <w:rFonts w:ascii="Arial" w:hAnsi="Arial" w:cs="Arial"/>
          <w:sz w:val="20"/>
          <w:szCs w:val="20"/>
        </w:rPr>
      </w:pPr>
      <w:r>
        <w:rPr>
          <w:rFonts w:ascii="Arial" w:hAnsi="Arial" w:cs="Arial"/>
          <w:sz w:val="20"/>
          <w:szCs w:val="20"/>
        </w:rPr>
        <w:t>a</w:t>
      </w:r>
      <w:r w:rsidRPr="00D96012">
        <w:rPr>
          <w:rFonts w:ascii="Arial" w:hAnsi="Arial" w:cs="Arial"/>
          <w:sz w:val="20"/>
          <w:szCs w:val="20"/>
        </w:rPr>
        <w:t>rt. 108 ust</w:t>
      </w:r>
      <w:r>
        <w:rPr>
          <w:rFonts w:ascii="Arial" w:hAnsi="Arial" w:cs="Arial"/>
          <w:sz w:val="20"/>
          <w:szCs w:val="20"/>
        </w:rPr>
        <w:t>.</w:t>
      </w:r>
      <w:r w:rsidRPr="00D96012">
        <w:rPr>
          <w:rFonts w:ascii="Arial" w:hAnsi="Arial" w:cs="Arial"/>
          <w:sz w:val="20"/>
          <w:szCs w:val="20"/>
        </w:rPr>
        <w:t xml:space="preserve"> 1 pkt 5 </w:t>
      </w:r>
      <w:proofErr w:type="spellStart"/>
      <w:r w:rsidRPr="00D96012">
        <w:rPr>
          <w:rFonts w:ascii="Arial" w:hAnsi="Arial" w:cs="Arial"/>
          <w:sz w:val="20"/>
          <w:szCs w:val="20"/>
        </w:rPr>
        <w:t>Pzp</w:t>
      </w:r>
      <w:proofErr w:type="spellEnd"/>
      <w:r w:rsidRPr="00D96012">
        <w:rPr>
          <w:rFonts w:ascii="Arial" w:hAnsi="Arial" w:cs="Arial"/>
          <w:sz w:val="20"/>
          <w:szCs w:val="20"/>
        </w:rPr>
        <w:t xml:space="preserve"> dotyczących zawarcia z innymi wykonawcami porozumienia mającego na celu zakłócenia konkurencji,</w:t>
      </w:r>
    </w:p>
    <w:p w14:paraId="57A2E4F7" w14:textId="56EC040E" w:rsidR="00D96012" w:rsidRDefault="00D96012" w:rsidP="00AC1EC2">
      <w:pPr>
        <w:pStyle w:val="Akapitzlist"/>
        <w:numPr>
          <w:ilvl w:val="0"/>
          <w:numId w:val="44"/>
        </w:numPr>
        <w:spacing w:line="360" w:lineRule="auto"/>
        <w:jc w:val="both"/>
        <w:rPr>
          <w:rFonts w:ascii="Arial" w:hAnsi="Arial" w:cs="Arial"/>
          <w:sz w:val="20"/>
          <w:szCs w:val="20"/>
        </w:rPr>
      </w:pPr>
      <w:r>
        <w:rPr>
          <w:rFonts w:ascii="Arial" w:hAnsi="Arial" w:cs="Arial"/>
          <w:sz w:val="20"/>
          <w:szCs w:val="20"/>
        </w:rPr>
        <w:t xml:space="preserve">art. 108 ust. 1 pkt 6 </w:t>
      </w:r>
      <w:proofErr w:type="spellStart"/>
      <w:r>
        <w:rPr>
          <w:rFonts w:ascii="Arial" w:hAnsi="Arial" w:cs="Arial"/>
          <w:sz w:val="20"/>
          <w:szCs w:val="20"/>
        </w:rPr>
        <w:t>Pzp</w:t>
      </w:r>
      <w:proofErr w:type="spellEnd"/>
      <w:r>
        <w:rPr>
          <w:rFonts w:ascii="Arial" w:hAnsi="Arial" w:cs="Arial"/>
          <w:sz w:val="20"/>
          <w:szCs w:val="20"/>
        </w:rPr>
        <w:t>,</w:t>
      </w:r>
    </w:p>
    <w:p w14:paraId="6424F60A" w14:textId="126E15A6" w:rsidR="00147A0B" w:rsidRPr="00147A0B" w:rsidRDefault="00D96012" w:rsidP="00AC1EC2">
      <w:pPr>
        <w:pStyle w:val="Akapitzlist"/>
        <w:numPr>
          <w:ilvl w:val="0"/>
          <w:numId w:val="44"/>
        </w:numPr>
        <w:spacing w:line="360" w:lineRule="auto"/>
        <w:jc w:val="both"/>
        <w:rPr>
          <w:rFonts w:ascii="Arial" w:hAnsi="Arial" w:cs="Arial"/>
          <w:sz w:val="20"/>
          <w:szCs w:val="20"/>
        </w:rPr>
      </w:pPr>
      <w:r w:rsidRPr="00147A0B">
        <w:rPr>
          <w:rFonts w:ascii="Arial" w:hAnsi="Arial" w:cs="Arial"/>
          <w:sz w:val="20"/>
          <w:szCs w:val="20"/>
        </w:rPr>
        <w:t xml:space="preserve">art. 109 ust. </w:t>
      </w:r>
      <w:r w:rsidR="00147A0B" w:rsidRPr="00147A0B">
        <w:rPr>
          <w:rFonts w:ascii="Arial" w:hAnsi="Arial" w:cs="Arial"/>
          <w:sz w:val="20"/>
          <w:szCs w:val="20"/>
        </w:rPr>
        <w:t xml:space="preserve">1 pkt </w:t>
      </w:r>
      <w:r w:rsidR="00467979">
        <w:rPr>
          <w:rFonts w:ascii="Arial" w:hAnsi="Arial" w:cs="Arial"/>
          <w:sz w:val="20"/>
          <w:szCs w:val="20"/>
        </w:rPr>
        <w:t>4</w:t>
      </w:r>
    </w:p>
    <w:p w14:paraId="2EB4FCD0" w14:textId="46977A4F" w:rsidR="00D96012" w:rsidRDefault="00147A0B" w:rsidP="00AC1EC2">
      <w:pPr>
        <w:pStyle w:val="Akapitzlist"/>
        <w:numPr>
          <w:ilvl w:val="0"/>
          <w:numId w:val="43"/>
        </w:numPr>
        <w:spacing w:line="360" w:lineRule="auto"/>
        <w:jc w:val="both"/>
        <w:rPr>
          <w:rFonts w:ascii="Arial" w:hAnsi="Arial" w:cs="Arial"/>
          <w:b/>
          <w:bCs/>
          <w:color w:val="FF0000"/>
          <w:sz w:val="20"/>
          <w:szCs w:val="20"/>
        </w:rPr>
      </w:pPr>
      <w:r w:rsidRPr="00147A0B">
        <w:rPr>
          <w:rFonts w:ascii="Arial" w:hAnsi="Arial" w:cs="Arial"/>
          <w:b/>
          <w:bCs/>
          <w:sz w:val="20"/>
          <w:szCs w:val="20"/>
        </w:rPr>
        <w:t xml:space="preserve">wzór oświadczenia Wykonawcy o aktualności informacji zawartych w JEDZ – </w:t>
      </w:r>
      <w:r w:rsidRPr="00076787">
        <w:rPr>
          <w:rFonts w:ascii="Arial" w:hAnsi="Arial" w:cs="Arial"/>
          <w:b/>
          <w:bCs/>
          <w:color w:val="000000" w:themeColor="text1"/>
          <w:sz w:val="20"/>
          <w:szCs w:val="20"/>
        </w:rPr>
        <w:t xml:space="preserve">załącznik nr </w:t>
      </w:r>
      <w:r w:rsidR="006D5CA6" w:rsidRPr="00076787">
        <w:rPr>
          <w:rFonts w:ascii="Arial" w:hAnsi="Arial" w:cs="Arial"/>
          <w:b/>
          <w:bCs/>
          <w:color w:val="000000" w:themeColor="text1"/>
          <w:sz w:val="20"/>
          <w:szCs w:val="20"/>
        </w:rPr>
        <w:t>9</w:t>
      </w:r>
      <w:r w:rsidR="00076787" w:rsidRPr="00076787">
        <w:rPr>
          <w:rFonts w:ascii="Arial" w:hAnsi="Arial" w:cs="Arial"/>
          <w:b/>
          <w:bCs/>
          <w:color w:val="000000" w:themeColor="text1"/>
          <w:sz w:val="20"/>
          <w:szCs w:val="20"/>
        </w:rPr>
        <w:t xml:space="preserve"> do SWZ</w:t>
      </w:r>
    </w:p>
    <w:p w14:paraId="13DF8EDD" w14:textId="38CBADF9" w:rsidR="00BB18F1" w:rsidRDefault="00BB18F1" w:rsidP="00BB18F1">
      <w:pPr>
        <w:spacing w:line="360" w:lineRule="auto"/>
        <w:jc w:val="both"/>
        <w:rPr>
          <w:sz w:val="20"/>
          <w:szCs w:val="20"/>
        </w:rPr>
      </w:pPr>
      <w:r w:rsidRPr="00384890">
        <w:rPr>
          <w:sz w:val="20"/>
          <w:szCs w:val="20"/>
        </w:rPr>
        <w:t>Jeżeli Wykonawca ma siedzibę lub miejsce zamieszkania poza terytorium Rzeczypospolitej Polskiej, zamiast</w:t>
      </w:r>
      <w:r>
        <w:rPr>
          <w:sz w:val="20"/>
          <w:szCs w:val="20"/>
        </w:rPr>
        <w:t>:</w:t>
      </w:r>
    </w:p>
    <w:p w14:paraId="78DE0684" w14:textId="2741F3F7" w:rsidR="00BB18F1" w:rsidRPr="00BB18F1" w:rsidRDefault="00BB18F1" w:rsidP="00AC1EC2">
      <w:pPr>
        <w:pStyle w:val="Akapitzlist"/>
        <w:numPr>
          <w:ilvl w:val="0"/>
          <w:numId w:val="43"/>
        </w:numPr>
        <w:spacing w:line="360" w:lineRule="auto"/>
        <w:jc w:val="both"/>
        <w:rPr>
          <w:rFonts w:ascii="Arial" w:hAnsi="Arial" w:cs="Arial"/>
          <w:sz w:val="20"/>
          <w:szCs w:val="20"/>
        </w:rPr>
      </w:pPr>
      <w:r w:rsidRPr="00BB18F1">
        <w:rPr>
          <w:rFonts w:ascii="Arial" w:hAnsi="Arial" w:cs="Arial"/>
          <w:sz w:val="20"/>
          <w:szCs w:val="20"/>
        </w:rPr>
        <w:t xml:space="preserve">informacji z Krajowego Rejestru Karnego składa informację z odpowiedniego rejestru </w:t>
      </w:r>
      <w:r w:rsidR="0024384C">
        <w:rPr>
          <w:rFonts w:ascii="Arial" w:hAnsi="Arial" w:cs="Arial"/>
          <w:sz w:val="20"/>
          <w:szCs w:val="20"/>
        </w:rPr>
        <w:br/>
      </w:r>
      <w:proofErr w:type="spellStart"/>
      <w:r w:rsidRPr="00BB18F1">
        <w:rPr>
          <w:rFonts w:ascii="Arial" w:hAnsi="Arial" w:cs="Arial"/>
          <w:sz w:val="20"/>
          <w:szCs w:val="20"/>
        </w:rPr>
        <w:t>t.j</w:t>
      </w:r>
      <w:proofErr w:type="spellEnd"/>
      <w:r w:rsidRPr="00BB18F1">
        <w:rPr>
          <w:rFonts w:ascii="Arial" w:hAnsi="Arial" w:cs="Arial"/>
          <w:sz w:val="20"/>
          <w:szCs w:val="20"/>
        </w:rPr>
        <w:t>. rejestr sądowy, albo w przypadku braku takiego rejestru inny równoważny dokument wydany przez właściwy organ sądowy lub administracyjny kraju, a którym wykonawca ma siedzibę lub miejsce zamieszkania w zakresie jw. (dokument powinien być wys</w:t>
      </w:r>
      <w:r w:rsidR="0024384C">
        <w:rPr>
          <w:rFonts w:ascii="Arial" w:hAnsi="Arial" w:cs="Arial"/>
          <w:sz w:val="20"/>
          <w:szCs w:val="20"/>
        </w:rPr>
        <w:t>t</w:t>
      </w:r>
      <w:r w:rsidRPr="00BB18F1">
        <w:rPr>
          <w:rFonts w:ascii="Arial" w:hAnsi="Arial" w:cs="Arial"/>
          <w:sz w:val="20"/>
          <w:szCs w:val="20"/>
        </w:rPr>
        <w:t>awiony nie wcześniej niż 6 miesięcy przed jego złożeniem)</w:t>
      </w:r>
    </w:p>
    <w:p w14:paraId="74BB37DD" w14:textId="4760B5EB" w:rsidR="00BB18F1" w:rsidRPr="00A809F3" w:rsidRDefault="004A5D8E" w:rsidP="00AC1EC2">
      <w:pPr>
        <w:pStyle w:val="Akapitzlist"/>
        <w:numPr>
          <w:ilvl w:val="0"/>
          <w:numId w:val="43"/>
        </w:numPr>
        <w:spacing w:line="360" w:lineRule="auto"/>
        <w:jc w:val="both"/>
        <w:rPr>
          <w:rFonts w:ascii="Arial" w:hAnsi="Arial" w:cs="Arial"/>
          <w:sz w:val="20"/>
          <w:szCs w:val="20"/>
        </w:rPr>
      </w:pPr>
      <w:r w:rsidRPr="00A809F3">
        <w:rPr>
          <w:rFonts w:ascii="Arial" w:hAnsi="Arial" w:cs="Arial"/>
          <w:sz w:val="20"/>
          <w:szCs w:val="20"/>
        </w:rPr>
        <w:t>I</w:t>
      </w:r>
      <w:r w:rsidR="00BB18F1" w:rsidRPr="00A809F3">
        <w:rPr>
          <w:rFonts w:ascii="Arial" w:hAnsi="Arial" w:cs="Arial"/>
          <w:sz w:val="20"/>
          <w:szCs w:val="20"/>
        </w:rPr>
        <w:t>nformacj</w:t>
      </w:r>
      <w:r w:rsidR="00D954D2" w:rsidRPr="00A809F3">
        <w:rPr>
          <w:rFonts w:ascii="Arial" w:hAnsi="Arial" w:cs="Arial"/>
          <w:sz w:val="20"/>
          <w:szCs w:val="20"/>
        </w:rPr>
        <w:t>i</w:t>
      </w:r>
      <w:r w:rsidR="00BB18F1" w:rsidRPr="00A809F3">
        <w:rPr>
          <w:rFonts w:ascii="Arial" w:hAnsi="Arial" w:cs="Arial"/>
          <w:sz w:val="20"/>
          <w:szCs w:val="20"/>
        </w:rPr>
        <w:t xml:space="preserve"> z KRS lub CEIDG składa dokument wystawiony w kra</w:t>
      </w:r>
      <w:r w:rsidR="0024384C" w:rsidRPr="00A809F3">
        <w:rPr>
          <w:rFonts w:ascii="Arial" w:hAnsi="Arial" w:cs="Arial"/>
          <w:sz w:val="20"/>
          <w:szCs w:val="20"/>
        </w:rPr>
        <w:t>j</w:t>
      </w:r>
      <w:r w:rsidR="00BB18F1" w:rsidRPr="00A809F3">
        <w:rPr>
          <w:rFonts w:ascii="Arial" w:hAnsi="Arial" w:cs="Arial"/>
          <w:sz w:val="20"/>
          <w:szCs w:val="20"/>
        </w:rPr>
        <w:t>u w którym wykonawca ma siedzibę lub miejsce zamieszkania, potwierdzające</w:t>
      </w:r>
      <w:r w:rsidR="00A809F3" w:rsidRPr="00A809F3">
        <w:rPr>
          <w:rFonts w:ascii="Arial" w:hAnsi="Arial" w:cs="Arial"/>
          <w:sz w:val="20"/>
          <w:szCs w:val="20"/>
        </w:rPr>
        <w:t>,</w:t>
      </w:r>
      <w:r w:rsidR="00BB18F1" w:rsidRPr="00A809F3">
        <w:rPr>
          <w:rFonts w:ascii="Arial" w:hAnsi="Arial" w:cs="Arial"/>
          <w:sz w:val="20"/>
          <w:szCs w:val="20"/>
        </w:rPr>
        <w:t xml:space="preserve"> </w:t>
      </w:r>
      <w:r w:rsidR="00A809F3" w:rsidRPr="00A809F3">
        <w:rPr>
          <w:rFonts w:ascii="Arial" w:hAnsi="Arial" w:cs="Arial"/>
          <w:sz w:val="20"/>
          <w:szCs w:val="20"/>
        </w:rPr>
        <w:t xml:space="preserve">że </w:t>
      </w:r>
      <w:r w:rsidR="004640DA" w:rsidRPr="00A809F3">
        <w:rPr>
          <w:rFonts w:ascii="Arial" w:hAnsi="Arial" w:cs="Arial"/>
          <w:sz w:val="20"/>
          <w:szCs w:val="20"/>
        </w:rPr>
        <w:t>nie</w:t>
      </w:r>
      <w:r w:rsidR="00BB18F1" w:rsidRPr="00A809F3">
        <w:rPr>
          <w:rFonts w:ascii="Arial" w:hAnsi="Arial" w:cs="Arial"/>
          <w:sz w:val="20"/>
          <w:szCs w:val="20"/>
        </w:rPr>
        <w:t xml:space="preserve"> otwarto jego likwidacji, nie ogłoszono upadłości, jego aktywami nie zarządza likwidator lub sąd, nie zawarł u</w:t>
      </w:r>
      <w:r w:rsidR="0024384C" w:rsidRPr="00A809F3">
        <w:rPr>
          <w:rFonts w:ascii="Arial" w:hAnsi="Arial" w:cs="Arial"/>
          <w:sz w:val="20"/>
          <w:szCs w:val="20"/>
        </w:rPr>
        <w:t>k</w:t>
      </w:r>
      <w:r w:rsidR="00BB18F1" w:rsidRPr="00A809F3">
        <w:rPr>
          <w:rFonts w:ascii="Arial" w:hAnsi="Arial" w:cs="Arial"/>
          <w:sz w:val="20"/>
          <w:szCs w:val="20"/>
        </w:rPr>
        <w:t xml:space="preserve">ładu </w:t>
      </w:r>
      <w:r w:rsidR="00A809F3">
        <w:rPr>
          <w:rFonts w:ascii="Arial" w:hAnsi="Arial" w:cs="Arial"/>
          <w:sz w:val="20"/>
          <w:szCs w:val="20"/>
        </w:rPr>
        <w:br/>
      </w:r>
      <w:r w:rsidR="00BB18F1" w:rsidRPr="00A809F3">
        <w:rPr>
          <w:rFonts w:ascii="Arial" w:hAnsi="Arial" w:cs="Arial"/>
          <w:sz w:val="20"/>
          <w:szCs w:val="20"/>
        </w:rPr>
        <w:t xml:space="preserve">z wierzycielami, jego działalność gospodarcza nie jest zawieszona, ani nie znajduje się on w innej tego rodzaju sytuacji wynikającej z podobnej procedury przewidzianej </w:t>
      </w:r>
      <w:r w:rsidR="00A809F3">
        <w:rPr>
          <w:rFonts w:ascii="Arial" w:hAnsi="Arial" w:cs="Arial"/>
          <w:sz w:val="20"/>
          <w:szCs w:val="20"/>
        </w:rPr>
        <w:br/>
      </w:r>
      <w:r w:rsidR="00BB18F1" w:rsidRPr="00A809F3">
        <w:rPr>
          <w:rFonts w:ascii="Arial" w:hAnsi="Arial" w:cs="Arial"/>
          <w:sz w:val="20"/>
          <w:szCs w:val="20"/>
        </w:rPr>
        <w:lastRenderedPageBreak/>
        <w:t>w przepisach miejsca wszczęcia tej procedury (dokument powinien być wys</w:t>
      </w:r>
      <w:r w:rsidR="0024384C" w:rsidRPr="00A809F3">
        <w:rPr>
          <w:rFonts w:ascii="Arial" w:hAnsi="Arial" w:cs="Arial"/>
          <w:sz w:val="20"/>
          <w:szCs w:val="20"/>
        </w:rPr>
        <w:t>t</w:t>
      </w:r>
      <w:r w:rsidR="00BB18F1" w:rsidRPr="00A809F3">
        <w:rPr>
          <w:rFonts w:ascii="Arial" w:hAnsi="Arial" w:cs="Arial"/>
          <w:sz w:val="20"/>
          <w:szCs w:val="20"/>
        </w:rPr>
        <w:t>awiony nie wcześniej niż 3 miesiące przed jego złożeniem)</w:t>
      </w:r>
    </w:p>
    <w:p w14:paraId="68CA9F31" w14:textId="36EFB092" w:rsidR="00BB18F1" w:rsidRDefault="00BB18F1" w:rsidP="001425DB">
      <w:pPr>
        <w:spacing w:line="360" w:lineRule="auto"/>
        <w:jc w:val="both"/>
        <w:rPr>
          <w:sz w:val="20"/>
          <w:szCs w:val="20"/>
        </w:rPr>
      </w:pPr>
      <w:r w:rsidRPr="00A809F3">
        <w:rPr>
          <w:sz w:val="20"/>
          <w:szCs w:val="20"/>
        </w:rPr>
        <w:t xml:space="preserve">Jeżeli w kraju, w którym Wykonawca ma siedzibę lub miejsce zamieszkania, nie wydaje się dokumentów, o których mowa w ust. </w:t>
      </w:r>
      <w:r w:rsidR="0024384C" w:rsidRPr="00A809F3">
        <w:rPr>
          <w:sz w:val="20"/>
          <w:szCs w:val="20"/>
        </w:rPr>
        <w:t>5</w:t>
      </w:r>
      <w:r w:rsidRPr="00A809F3">
        <w:rPr>
          <w:sz w:val="20"/>
          <w:szCs w:val="20"/>
        </w:rPr>
        <w:t xml:space="preserve"> </w:t>
      </w:r>
      <w:r w:rsidR="0024384C" w:rsidRPr="00A809F3">
        <w:rPr>
          <w:sz w:val="20"/>
          <w:szCs w:val="20"/>
        </w:rPr>
        <w:t>lit. A</w:t>
      </w:r>
      <w:r w:rsidRPr="00A809F3">
        <w:rPr>
          <w:sz w:val="20"/>
          <w:szCs w:val="20"/>
        </w:rPr>
        <w:t xml:space="preserve">, zastępuje się je w całości lub </w:t>
      </w:r>
      <w:r w:rsidR="0024384C" w:rsidRPr="00A809F3">
        <w:rPr>
          <w:sz w:val="20"/>
          <w:szCs w:val="20"/>
        </w:rPr>
        <w:t xml:space="preserve">w </w:t>
      </w:r>
      <w:r w:rsidRPr="00A809F3">
        <w:rPr>
          <w:sz w:val="20"/>
          <w:szCs w:val="20"/>
        </w:rPr>
        <w:t>części</w:t>
      </w:r>
      <w:r>
        <w:rPr>
          <w:sz w:val="20"/>
          <w:szCs w:val="20"/>
        </w:rPr>
        <w:t xml:space="preserve"> dokumentem zawierającym odpowiednio oświadczenie Wykonawcy, ze wskazaniem osoby albo osób uprawnionych do jego reprezentacji, </w:t>
      </w:r>
      <w:r w:rsidR="0024384C">
        <w:rPr>
          <w:sz w:val="20"/>
          <w:szCs w:val="20"/>
        </w:rPr>
        <w:t xml:space="preserve">lub oświadczenie osoby, której dokument miał dotyczyć, złożone pod przysięgą, lub jeżeli w kraju w którym wykonawca ma siedzibę lub miejsce zamieszkania nie przepisów </w:t>
      </w:r>
      <w:r w:rsidR="001425DB">
        <w:rPr>
          <w:sz w:val="20"/>
          <w:szCs w:val="20"/>
        </w:rPr>
        <w:br/>
      </w:r>
      <w:r w:rsidR="0024384C">
        <w:rPr>
          <w:sz w:val="20"/>
          <w:szCs w:val="20"/>
        </w:rPr>
        <w:t xml:space="preserve">o oświadczeniu pod przysięgą, złożone przed organem sądowym lub administracyjnym, </w:t>
      </w:r>
      <w:r>
        <w:rPr>
          <w:sz w:val="20"/>
          <w:szCs w:val="20"/>
        </w:rPr>
        <w:t>notariuszem</w:t>
      </w:r>
      <w:r w:rsidR="0024384C">
        <w:rPr>
          <w:sz w:val="20"/>
          <w:szCs w:val="20"/>
        </w:rPr>
        <w:t>,</w:t>
      </w:r>
      <w:r>
        <w:rPr>
          <w:sz w:val="20"/>
          <w:szCs w:val="20"/>
        </w:rPr>
        <w:t xml:space="preserve"> organem samorządu zawodowego lub gospodarczego</w:t>
      </w:r>
      <w:r w:rsidR="0024384C">
        <w:rPr>
          <w:sz w:val="20"/>
          <w:szCs w:val="20"/>
        </w:rPr>
        <w:t>,</w:t>
      </w:r>
      <w:r>
        <w:rPr>
          <w:sz w:val="20"/>
          <w:szCs w:val="20"/>
        </w:rPr>
        <w:t xml:space="preserve"> właściwym ze względu na siedzibę lub miejsce zamieszkania Wykonawcy.</w:t>
      </w:r>
    </w:p>
    <w:p w14:paraId="39184A14" w14:textId="77777777" w:rsidR="00BB18F1" w:rsidRPr="00BB18F1" w:rsidRDefault="00BB18F1" w:rsidP="00BB18F1">
      <w:pPr>
        <w:spacing w:line="360" w:lineRule="auto"/>
        <w:ind w:left="852"/>
        <w:jc w:val="both"/>
        <w:rPr>
          <w:b/>
          <w:bCs/>
          <w:color w:val="FF0000"/>
          <w:sz w:val="20"/>
          <w:szCs w:val="20"/>
        </w:rPr>
      </w:pPr>
    </w:p>
    <w:p w14:paraId="54718387" w14:textId="32384D80" w:rsidR="00147A0B" w:rsidRPr="00B23683" w:rsidRDefault="00B23683" w:rsidP="00147A0B">
      <w:pPr>
        <w:spacing w:line="360" w:lineRule="auto"/>
        <w:ind w:left="852"/>
        <w:jc w:val="both"/>
        <w:rPr>
          <w:b/>
          <w:bCs/>
          <w:sz w:val="20"/>
          <w:szCs w:val="20"/>
          <w:u w:val="single"/>
        </w:rPr>
      </w:pPr>
      <w:r w:rsidRPr="00B23683">
        <w:rPr>
          <w:b/>
          <w:bCs/>
          <w:sz w:val="20"/>
          <w:szCs w:val="20"/>
          <w:u w:val="single"/>
        </w:rPr>
        <w:t xml:space="preserve">B. </w:t>
      </w:r>
      <w:r w:rsidR="00147A0B" w:rsidRPr="00B23683">
        <w:rPr>
          <w:b/>
          <w:bCs/>
          <w:sz w:val="20"/>
          <w:szCs w:val="20"/>
          <w:u w:val="single"/>
        </w:rPr>
        <w:t>na potwierdzenie spełniania warunków udziału w postępowaniu</w:t>
      </w:r>
      <w:r w:rsidR="00305DE4" w:rsidRPr="00B23683">
        <w:rPr>
          <w:b/>
          <w:bCs/>
          <w:sz w:val="20"/>
          <w:szCs w:val="20"/>
          <w:u w:val="single"/>
        </w:rPr>
        <w:t>:</w:t>
      </w:r>
    </w:p>
    <w:p w14:paraId="4F67BB78" w14:textId="5CCBB7D0" w:rsidR="00147A0B" w:rsidRPr="00B23683" w:rsidRDefault="00305DE4" w:rsidP="00AC1EC2">
      <w:pPr>
        <w:pStyle w:val="Akapitzlist"/>
        <w:numPr>
          <w:ilvl w:val="0"/>
          <w:numId w:val="48"/>
        </w:numPr>
        <w:spacing w:line="360" w:lineRule="auto"/>
        <w:jc w:val="both"/>
        <w:rPr>
          <w:rFonts w:ascii="Arial" w:hAnsi="Arial" w:cs="Arial"/>
          <w:sz w:val="20"/>
          <w:szCs w:val="20"/>
        </w:rPr>
      </w:pPr>
      <w:r w:rsidRPr="00B23683">
        <w:rPr>
          <w:rFonts w:ascii="Arial" w:hAnsi="Arial" w:cs="Arial"/>
          <w:sz w:val="20"/>
          <w:szCs w:val="20"/>
        </w:rPr>
        <w:t>dokumenty potwierdzające posiadanie przez Wykonawcę:</w:t>
      </w:r>
    </w:p>
    <w:p w14:paraId="573CBBBB" w14:textId="79597478" w:rsidR="00305DE4" w:rsidRPr="00384890" w:rsidRDefault="00305DE4" w:rsidP="00AC1EC2">
      <w:pPr>
        <w:pStyle w:val="Akapitzlist"/>
        <w:numPr>
          <w:ilvl w:val="0"/>
          <w:numId w:val="45"/>
        </w:numPr>
        <w:spacing w:line="360" w:lineRule="auto"/>
        <w:ind w:right="20"/>
        <w:jc w:val="both"/>
        <w:rPr>
          <w:rFonts w:ascii="Arial" w:hAnsi="Arial" w:cs="Arial"/>
          <w:sz w:val="20"/>
          <w:szCs w:val="20"/>
        </w:rPr>
      </w:pPr>
      <w:r w:rsidRPr="00384890">
        <w:rPr>
          <w:rFonts w:ascii="Arial" w:hAnsi="Arial" w:cs="Arial"/>
          <w:sz w:val="20"/>
          <w:szCs w:val="20"/>
        </w:rPr>
        <w:t>aktualn</w:t>
      </w:r>
      <w:r w:rsidR="00C22463" w:rsidRPr="00384890">
        <w:rPr>
          <w:rFonts w:ascii="Arial" w:hAnsi="Arial" w:cs="Arial"/>
          <w:sz w:val="20"/>
          <w:szCs w:val="20"/>
        </w:rPr>
        <w:t>ego</w:t>
      </w:r>
      <w:r w:rsidRPr="00384890">
        <w:rPr>
          <w:rFonts w:ascii="Arial" w:hAnsi="Arial" w:cs="Arial"/>
          <w:b/>
          <w:bCs/>
          <w:sz w:val="20"/>
          <w:szCs w:val="20"/>
        </w:rPr>
        <w:t xml:space="preserve"> wpis</w:t>
      </w:r>
      <w:r w:rsidR="00C22463" w:rsidRPr="00384890">
        <w:rPr>
          <w:rFonts w:ascii="Arial" w:hAnsi="Arial" w:cs="Arial"/>
          <w:b/>
          <w:bCs/>
          <w:sz w:val="20"/>
          <w:szCs w:val="20"/>
        </w:rPr>
        <w:t>u</w:t>
      </w:r>
      <w:r w:rsidRPr="00384890">
        <w:rPr>
          <w:rFonts w:ascii="Arial" w:hAnsi="Arial" w:cs="Arial"/>
          <w:b/>
          <w:bCs/>
          <w:sz w:val="20"/>
          <w:szCs w:val="20"/>
        </w:rPr>
        <w:t xml:space="preserve"> do rejestru działalności regulowanej</w:t>
      </w:r>
      <w:r w:rsidRPr="00384890">
        <w:rPr>
          <w:rFonts w:ascii="Arial" w:hAnsi="Arial" w:cs="Arial"/>
          <w:sz w:val="20"/>
          <w:szCs w:val="20"/>
        </w:rPr>
        <w:t xml:space="preserve"> w zakresie odbierania odpadów komunalnych od właścicieli nieruchomości prowadzonego przez Wójta Gminy Rudniki,</w:t>
      </w:r>
    </w:p>
    <w:p w14:paraId="4FFAD418" w14:textId="2D73D87A" w:rsidR="00305DE4" w:rsidRPr="00384890" w:rsidRDefault="00305DE4" w:rsidP="00AC1EC2">
      <w:pPr>
        <w:pStyle w:val="Akapitzlist"/>
        <w:numPr>
          <w:ilvl w:val="0"/>
          <w:numId w:val="45"/>
        </w:numPr>
        <w:spacing w:line="360" w:lineRule="auto"/>
        <w:ind w:right="20"/>
        <w:jc w:val="both"/>
        <w:rPr>
          <w:rFonts w:ascii="Arial" w:hAnsi="Arial" w:cs="Arial"/>
          <w:sz w:val="20"/>
          <w:szCs w:val="20"/>
        </w:rPr>
      </w:pPr>
      <w:r w:rsidRPr="00384890">
        <w:rPr>
          <w:rFonts w:ascii="Arial" w:hAnsi="Arial" w:cs="Arial"/>
          <w:sz w:val="20"/>
          <w:szCs w:val="20"/>
        </w:rPr>
        <w:t>aktualne</w:t>
      </w:r>
      <w:r w:rsidR="00C22463" w:rsidRPr="00384890">
        <w:rPr>
          <w:rFonts w:ascii="Arial" w:hAnsi="Arial" w:cs="Arial"/>
          <w:sz w:val="20"/>
          <w:szCs w:val="20"/>
        </w:rPr>
        <w:t>go</w:t>
      </w:r>
      <w:r w:rsidRPr="00384890">
        <w:rPr>
          <w:rFonts w:ascii="Arial" w:hAnsi="Arial" w:cs="Arial"/>
          <w:b/>
          <w:bCs/>
          <w:sz w:val="20"/>
          <w:szCs w:val="20"/>
        </w:rPr>
        <w:t xml:space="preserve"> zezwoleni</w:t>
      </w:r>
      <w:r w:rsidR="00C22463" w:rsidRPr="00384890">
        <w:rPr>
          <w:rFonts w:ascii="Arial" w:hAnsi="Arial" w:cs="Arial"/>
          <w:b/>
          <w:bCs/>
          <w:sz w:val="20"/>
          <w:szCs w:val="20"/>
        </w:rPr>
        <w:t>a</w:t>
      </w:r>
      <w:r w:rsidRPr="00384890">
        <w:rPr>
          <w:rFonts w:ascii="Arial" w:hAnsi="Arial" w:cs="Arial"/>
          <w:b/>
          <w:bCs/>
          <w:sz w:val="20"/>
          <w:szCs w:val="20"/>
        </w:rPr>
        <w:t xml:space="preserve"> na transport i zbieranie odpadów</w:t>
      </w:r>
      <w:r w:rsidRPr="00384890">
        <w:rPr>
          <w:rFonts w:ascii="Arial" w:hAnsi="Arial" w:cs="Arial"/>
          <w:sz w:val="20"/>
          <w:szCs w:val="20"/>
        </w:rPr>
        <w:t xml:space="preserve"> zezwolenie na transport objętych przedmiotem zamówienia wydane w drodze decyzji przez właściwy organ, w tym odpadów niebezpiecznych wyłonionych ze strumienia odpadów komunalnych,</w:t>
      </w:r>
    </w:p>
    <w:p w14:paraId="64A76A6B" w14:textId="07709FEB" w:rsidR="00305DE4" w:rsidRPr="00384890" w:rsidRDefault="00305DE4" w:rsidP="00AC1EC2">
      <w:pPr>
        <w:pStyle w:val="Akapitzlist"/>
        <w:numPr>
          <w:ilvl w:val="0"/>
          <w:numId w:val="45"/>
        </w:numPr>
        <w:spacing w:line="360" w:lineRule="auto"/>
        <w:ind w:right="20"/>
        <w:jc w:val="both"/>
        <w:rPr>
          <w:rFonts w:ascii="Arial" w:hAnsi="Arial" w:cs="Arial"/>
          <w:sz w:val="20"/>
          <w:szCs w:val="20"/>
        </w:rPr>
      </w:pPr>
      <w:r w:rsidRPr="00384890">
        <w:rPr>
          <w:rFonts w:ascii="Arial" w:hAnsi="Arial" w:cs="Arial"/>
          <w:sz w:val="20"/>
          <w:szCs w:val="20"/>
        </w:rPr>
        <w:t>aktualne</w:t>
      </w:r>
      <w:r w:rsidR="00C22463" w:rsidRPr="00384890">
        <w:rPr>
          <w:rFonts w:ascii="Arial" w:hAnsi="Arial" w:cs="Arial"/>
          <w:sz w:val="20"/>
          <w:szCs w:val="20"/>
        </w:rPr>
        <w:t>go</w:t>
      </w:r>
      <w:r w:rsidRPr="00384890">
        <w:rPr>
          <w:rFonts w:ascii="Arial" w:hAnsi="Arial" w:cs="Arial"/>
          <w:b/>
          <w:bCs/>
          <w:sz w:val="20"/>
          <w:szCs w:val="20"/>
        </w:rPr>
        <w:t xml:space="preserve"> zaświadczeni</w:t>
      </w:r>
      <w:r w:rsidR="00C22463" w:rsidRPr="00384890">
        <w:rPr>
          <w:rFonts w:ascii="Arial" w:hAnsi="Arial" w:cs="Arial"/>
          <w:b/>
          <w:bCs/>
          <w:sz w:val="20"/>
          <w:szCs w:val="20"/>
        </w:rPr>
        <w:t>a</w:t>
      </w:r>
      <w:r w:rsidRPr="00384890">
        <w:rPr>
          <w:rFonts w:ascii="Arial" w:hAnsi="Arial" w:cs="Arial"/>
          <w:b/>
          <w:bCs/>
          <w:sz w:val="20"/>
          <w:szCs w:val="20"/>
        </w:rPr>
        <w:t xml:space="preserve"> o wpisie do rejestru podmiotów zbierających zużyty sprzęt elektryczny i elektroniczny</w:t>
      </w:r>
      <w:r w:rsidRPr="00384890">
        <w:rPr>
          <w:rFonts w:ascii="Arial" w:hAnsi="Arial" w:cs="Arial"/>
          <w:sz w:val="20"/>
          <w:szCs w:val="20"/>
        </w:rPr>
        <w:t xml:space="preserve"> prowadzon</w:t>
      </w:r>
      <w:r w:rsidR="00C22463" w:rsidRPr="00384890">
        <w:rPr>
          <w:rFonts w:ascii="Arial" w:hAnsi="Arial" w:cs="Arial"/>
          <w:sz w:val="20"/>
          <w:szCs w:val="20"/>
        </w:rPr>
        <w:t>ego</w:t>
      </w:r>
      <w:r w:rsidRPr="00384890">
        <w:rPr>
          <w:rFonts w:ascii="Arial" w:hAnsi="Arial" w:cs="Arial"/>
          <w:sz w:val="20"/>
          <w:szCs w:val="20"/>
        </w:rPr>
        <w:t xml:space="preserve"> przez Głównego Inspektora Ochrony Środowiska lub zapewnienie gotowości przyjęcia odpadów przez przedsiębiorcę posiadającego wpis o którym mowa wyżej;</w:t>
      </w:r>
    </w:p>
    <w:p w14:paraId="06B3B5DE" w14:textId="62C28689" w:rsidR="00384890" w:rsidRPr="00843BC2" w:rsidRDefault="00384890" w:rsidP="00AC1EC2">
      <w:pPr>
        <w:pStyle w:val="Akapitzlist"/>
        <w:numPr>
          <w:ilvl w:val="0"/>
          <w:numId w:val="48"/>
        </w:numPr>
        <w:spacing w:line="360" w:lineRule="auto"/>
        <w:ind w:right="20"/>
        <w:jc w:val="both"/>
        <w:rPr>
          <w:rFonts w:ascii="Arial" w:hAnsi="Arial" w:cs="Arial"/>
          <w:sz w:val="20"/>
          <w:szCs w:val="20"/>
        </w:rPr>
      </w:pPr>
      <w:r w:rsidRPr="00843BC2">
        <w:rPr>
          <w:rFonts w:ascii="Arial" w:hAnsi="Arial" w:cs="Arial"/>
          <w:sz w:val="20"/>
          <w:szCs w:val="20"/>
        </w:rPr>
        <w:t>Informacja banku lub spółdzielczej kasy oszczędnościowo – kredytowej potwierdzającej wysokość posiadanych środków finansowych lub zdolność kredytową wykonawcy na kwotę nie mniejszą niż 500 000 zł (</w:t>
      </w:r>
      <w:r w:rsidR="003101A7">
        <w:rPr>
          <w:rFonts w:ascii="Arial" w:hAnsi="Arial" w:cs="Arial"/>
          <w:sz w:val="20"/>
          <w:szCs w:val="20"/>
        </w:rPr>
        <w:t xml:space="preserve">słownie: </w:t>
      </w:r>
      <w:r w:rsidRPr="00843BC2">
        <w:rPr>
          <w:rFonts w:ascii="Arial" w:hAnsi="Arial" w:cs="Arial"/>
          <w:sz w:val="20"/>
          <w:szCs w:val="20"/>
        </w:rPr>
        <w:t>pięćset tysięcy złotych</w:t>
      </w:r>
      <w:r w:rsidR="003101A7">
        <w:rPr>
          <w:rFonts w:ascii="Arial" w:hAnsi="Arial" w:cs="Arial"/>
          <w:sz w:val="20"/>
          <w:szCs w:val="20"/>
        </w:rPr>
        <w:t xml:space="preserve"> 00/100</w:t>
      </w:r>
      <w:r w:rsidRPr="00843BC2">
        <w:rPr>
          <w:rFonts w:ascii="Arial" w:hAnsi="Arial" w:cs="Arial"/>
          <w:sz w:val="20"/>
          <w:szCs w:val="20"/>
        </w:rPr>
        <w:t>) , w okresie nie wcześniejszym niż 3 miesiące przed jej złożeniem</w:t>
      </w:r>
      <w:r w:rsidR="00843BC2" w:rsidRPr="00843BC2">
        <w:rPr>
          <w:rFonts w:ascii="Arial" w:hAnsi="Arial" w:cs="Arial"/>
          <w:sz w:val="20"/>
          <w:szCs w:val="20"/>
        </w:rPr>
        <w:t>;</w:t>
      </w:r>
    </w:p>
    <w:p w14:paraId="37D58C31" w14:textId="37B5AD29" w:rsidR="00384890" w:rsidRPr="003101A7" w:rsidRDefault="00C80EFB" w:rsidP="00AC1EC2">
      <w:pPr>
        <w:pStyle w:val="Akapitzlist"/>
        <w:numPr>
          <w:ilvl w:val="0"/>
          <w:numId w:val="48"/>
        </w:numPr>
        <w:spacing w:line="360" w:lineRule="auto"/>
        <w:ind w:right="20"/>
        <w:jc w:val="both"/>
        <w:rPr>
          <w:rFonts w:ascii="Arial" w:hAnsi="Arial" w:cs="Arial"/>
          <w:sz w:val="20"/>
          <w:szCs w:val="20"/>
        </w:rPr>
      </w:pPr>
      <w:r w:rsidRPr="003101A7">
        <w:rPr>
          <w:rFonts w:ascii="Arial" w:hAnsi="Arial" w:cs="Arial"/>
          <w:sz w:val="20"/>
          <w:szCs w:val="20"/>
        </w:rPr>
        <w:t xml:space="preserve">Wykaz usług wykonanych lub wykonywanych </w:t>
      </w:r>
      <w:r w:rsidR="00384890" w:rsidRPr="003101A7">
        <w:rPr>
          <w:rFonts w:ascii="Arial" w:hAnsi="Arial" w:cs="Arial"/>
          <w:sz w:val="20"/>
          <w:szCs w:val="20"/>
        </w:rPr>
        <w:t>w okresie ostatnich  trzech lat</w:t>
      </w:r>
      <w:r w:rsidR="003101A7" w:rsidRPr="003101A7">
        <w:rPr>
          <w:rFonts w:ascii="Arial" w:hAnsi="Arial" w:cs="Arial"/>
          <w:sz w:val="20"/>
          <w:szCs w:val="20"/>
        </w:rPr>
        <w:t xml:space="preserve"> </w:t>
      </w:r>
      <w:r w:rsidR="003101A7">
        <w:rPr>
          <w:rFonts w:ascii="Arial" w:hAnsi="Arial" w:cs="Arial"/>
          <w:sz w:val="20"/>
          <w:szCs w:val="20"/>
        </w:rPr>
        <w:t>/</w:t>
      </w:r>
      <w:r w:rsidR="003101A7" w:rsidRPr="003101A7">
        <w:rPr>
          <w:rFonts w:ascii="Arial" w:hAnsi="Arial" w:cs="Arial"/>
          <w:b/>
          <w:bCs/>
          <w:sz w:val="20"/>
          <w:szCs w:val="20"/>
        </w:rPr>
        <w:t>co najmniej jedna usługa</w:t>
      </w:r>
      <w:r w:rsidR="003101A7" w:rsidRPr="003101A7">
        <w:rPr>
          <w:rFonts w:ascii="Arial" w:hAnsi="Arial" w:cs="Arial"/>
          <w:sz w:val="20"/>
          <w:szCs w:val="20"/>
        </w:rPr>
        <w:t xml:space="preserve"> odbioru odpadów komunalnych z terenu gminy</w:t>
      </w:r>
      <w:r w:rsidR="003101A7">
        <w:rPr>
          <w:rFonts w:ascii="Arial" w:hAnsi="Arial" w:cs="Arial"/>
          <w:sz w:val="20"/>
          <w:szCs w:val="20"/>
        </w:rPr>
        <w:t xml:space="preserve"> </w:t>
      </w:r>
      <w:r w:rsidR="003101A7" w:rsidRPr="003101A7">
        <w:rPr>
          <w:rFonts w:ascii="Arial" w:hAnsi="Arial" w:cs="Arial"/>
          <w:sz w:val="20"/>
          <w:szCs w:val="20"/>
        </w:rPr>
        <w:t xml:space="preserve">( związku międzygminnego) lub jej/jego sektora zamieszkałych co najmniej przez 7000*osób, o wartości </w:t>
      </w:r>
      <w:r w:rsidR="003101A7" w:rsidRPr="003101A7">
        <w:rPr>
          <w:rFonts w:ascii="Arial" w:hAnsi="Arial" w:cs="Arial"/>
          <w:b/>
          <w:bCs/>
          <w:sz w:val="20"/>
          <w:szCs w:val="20"/>
        </w:rPr>
        <w:t>nie mniejszej niż 1 000 000,00 zł (jeden milion złotych 00/100) brutto</w:t>
      </w:r>
      <w:r w:rsidR="003101A7">
        <w:rPr>
          <w:rFonts w:ascii="Arial" w:hAnsi="Arial" w:cs="Arial"/>
          <w:b/>
          <w:bCs/>
          <w:sz w:val="20"/>
          <w:szCs w:val="20"/>
        </w:rPr>
        <w:t>/</w:t>
      </w:r>
      <w:r w:rsidR="003101A7" w:rsidRPr="003101A7">
        <w:rPr>
          <w:rFonts w:ascii="Arial" w:hAnsi="Arial" w:cs="Arial"/>
          <w:sz w:val="20"/>
          <w:szCs w:val="20"/>
        </w:rPr>
        <w:t xml:space="preserve"> </w:t>
      </w:r>
      <w:r w:rsidRPr="003101A7">
        <w:rPr>
          <w:rFonts w:ascii="Arial" w:hAnsi="Arial" w:cs="Arial"/>
          <w:sz w:val="20"/>
          <w:szCs w:val="20"/>
        </w:rPr>
        <w:t>a jeżeli okres prowadzenia</w:t>
      </w:r>
      <w:r w:rsidR="00384890" w:rsidRPr="003101A7">
        <w:rPr>
          <w:rFonts w:ascii="Arial" w:hAnsi="Arial" w:cs="Arial"/>
          <w:sz w:val="20"/>
          <w:szCs w:val="20"/>
        </w:rPr>
        <w:t xml:space="preserve"> działalności jest krótszy – w tym okresie, </w:t>
      </w:r>
      <w:r w:rsidRPr="003101A7">
        <w:rPr>
          <w:rFonts w:ascii="Arial" w:hAnsi="Arial" w:cs="Arial"/>
          <w:sz w:val="20"/>
          <w:szCs w:val="20"/>
        </w:rPr>
        <w:t xml:space="preserve">wraz z podaniem ich wartości, przedmiotu, dat wykonania </w:t>
      </w:r>
      <w:r w:rsidR="003101A7">
        <w:rPr>
          <w:rFonts w:ascii="Arial" w:hAnsi="Arial" w:cs="Arial"/>
          <w:sz w:val="20"/>
          <w:szCs w:val="20"/>
        </w:rPr>
        <w:br/>
      </w:r>
      <w:r w:rsidRPr="003101A7">
        <w:rPr>
          <w:rFonts w:ascii="Arial" w:hAnsi="Arial" w:cs="Arial"/>
          <w:sz w:val="20"/>
          <w:szCs w:val="20"/>
        </w:rPr>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 w przypadku usług nadal wykonywanych referencje bądź inne dokumenty potwierdzające ich należyte wykonywanie powinny być wystawione w okresie ostatnich 3 miesięcy – wzór wykazu usług – załącznik nr 2 do SWZ.</w:t>
      </w:r>
    </w:p>
    <w:p w14:paraId="043311BA" w14:textId="30EA69D5" w:rsidR="00C02F66" w:rsidRDefault="00205E5A" w:rsidP="00B23683">
      <w:pPr>
        <w:spacing w:line="360" w:lineRule="auto"/>
        <w:jc w:val="both"/>
        <w:rPr>
          <w:sz w:val="20"/>
          <w:szCs w:val="20"/>
        </w:rPr>
      </w:pPr>
      <w:r>
        <w:rPr>
          <w:sz w:val="20"/>
          <w:szCs w:val="20"/>
        </w:rPr>
        <w:lastRenderedPageBreak/>
        <w:t xml:space="preserve">Zamawiający  </w:t>
      </w:r>
      <w:r w:rsidR="00C02F66">
        <w:rPr>
          <w:sz w:val="20"/>
          <w:szCs w:val="20"/>
        </w:rPr>
        <w:t xml:space="preserve">nie wzywa do złożenia podmiotowych środków dowodowych, jeżeli może je uzyskać za pomocą bezpłatnych i ogólnodostępnych baz danych, w szczególności rejestrów publicznych </w:t>
      </w:r>
      <w:r w:rsidR="00843BC2">
        <w:rPr>
          <w:sz w:val="20"/>
          <w:szCs w:val="20"/>
        </w:rPr>
        <w:br/>
      </w:r>
      <w:r w:rsidR="00C02F66">
        <w:rPr>
          <w:sz w:val="20"/>
          <w:szCs w:val="20"/>
        </w:rPr>
        <w:t xml:space="preserve">w rozumieniu ustawy z dnia 17 lutego 2005 r. O informatyzacji działalności podmiotów realizujących zadania publiczne, o ile </w:t>
      </w:r>
      <w:r w:rsidR="000B1AA5">
        <w:rPr>
          <w:sz w:val="20"/>
          <w:szCs w:val="20"/>
        </w:rPr>
        <w:t>Wykonawca</w:t>
      </w:r>
      <w:r w:rsidR="00C02F66">
        <w:rPr>
          <w:sz w:val="20"/>
          <w:szCs w:val="20"/>
        </w:rPr>
        <w:t xml:space="preserve"> wskazał w oświadczeniu, o którym mowa w art5. 125 ust.1 </w:t>
      </w:r>
      <w:proofErr w:type="spellStart"/>
      <w:r w:rsidR="00C02F66">
        <w:rPr>
          <w:sz w:val="20"/>
          <w:szCs w:val="20"/>
        </w:rPr>
        <w:t>Pzp</w:t>
      </w:r>
      <w:proofErr w:type="spellEnd"/>
      <w:r w:rsidR="00C02F66">
        <w:rPr>
          <w:sz w:val="20"/>
          <w:szCs w:val="20"/>
        </w:rPr>
        <w:t xml:space="preserve"> dane  umożliwiające dostęp do tych środków.</w:t>
      </w:r>
    </w:p>
    <w:p w14:paraId="000000A1" w14:textId="47384B6E" w:rsidR="00A24F45" w:rsidRDefault="000B1AA5" w:rsidP="00843BC2">
      <w:pPr>
        <w:pBdr>
          <w:top w:val="nil"/>
          <w:left w:val="nil"/>
          <w:bottom w:val="nil"/>
          <w:right w:val="nil"/>
          <w:between w:val="nil"/>
        </w:pBdr>
        <w:spacing w:line="360" w:lineRule="auto"/>
        <w:jc w:val="both"/>
        <w:rPr>
          <w:sz w:val="20"/>
          <w:szCs w:val="20"/>
        </w:rPr>
      </w:pPr>
      <w:r>
        <w:rPr>
          <w:sz w:val="20"/>
          <w:szCs w:val="20"/>
        </w:rPr>
        <w:t>Wykonawca</w:t>
      </w:r>
      <w:r w:rsidR="00865A6F">
        <w:rPr>
          <w:sz w:val="20"/>
          <w:szCs w:val="20"/>
        </w:rPr>
        <w:t xml:space="preserve"> nie jest zobowiązany do złożenia podmiotowych środków dowodowych, które </w:t>
      </w:r>
      <w:r w:rsidR="00205E5A">
        <w:rPr>
          <w:sz w:val="20"/>
          <w:szCs w:val="20"/>
        </w:rPr>
        <w:t xml:space="preserve">Zamawiający  </w:t>
      </w:r>
      <w:r w:rsidR="00865A6F">
        <w:rPr>
          <w:sz w:val="20"/>
          <w:szCs w:val="20"/>
        </w:rPr>
        <w:t xml:space="preserve">posiada, jeżeli </w:t>
      </w:r>
      <w:r>
        <w:rPr>
          <w:sz w:val="20"/>
          <w:szCs w:val="20"/>
        </w:rPr>
        <w:t>Wykonawca</w:t>
      </w:r>
      <w:r w:rsidR="00865A6F">
        <w:rPr>
          <w:sz w:val="20"/>
          <w:szCs w:val="20"/>
        </w:rPr>
        <w:t xml:space="preserve"> wskaże te środki oraz potwierdzi ich prawidłowość </w:t>
      </w:r>
      <w:r w:rsidR="00DD23B8">
        <w:rPr>
          <w:sz w:val="20"/>
          <w:szCs w:val="20"/>
        </w:rPr>
        <w:br/>
      </w:r>
      <w:r w:rsidR="00865A6F">
        <w:rPr>
          <w:sz w:val="20"/>
          <w:szCs w:val="20"/>
        </w:rPr>
        <w:t>i aktualność.</w:t>
      </w:r>
    </w:p>
    <w:p w14:paraId="59AC63B7" w14:textId="2DDB9584" w:rsidR="00805B7D" w:rsidRPr="003A4612" w:rsidRDefault="00865A6F" w:rsidP="00843BC2">
      <w:pPr>
        <w:pBdr>
          <w:top w:val="nil"/>
          <w:left w:val="nil"/>
          <w:bottom w:val="nil"/>
          <w:right w:val="nil"/>
          <w:between w:val="nil"/>
        </w:pBdr>
        <w:spacing w:before="240" w:after="240" w:line="360" w:lineRule="auto"/>
        <w:jc w:val="both"/>
        <w:rPr>
          <w:sz w:val="20"/>
          <w:szCs w:val="20"/>
        </w:rPr>
      </w:pPr>
      <w:r w:rsidRPr="003A4612">
        <w:rPr>
          <w:sz w:val="20"/>
          <w:szCs w:val="20"/>
        </w:rPr>
        <w:t xml:space="preserve">W zakresie nieuregulowanym ustawą </w:t>
      </w:r>
      <w:proofErr w:type="spellStart"/>
      <w:r w:rsidRPr="003A4612">
        <w:rPr>
          <w:sz w:val="20"/>
          <w:szCs w:val="20"/>
        </w:rPr>
        <w:t>P</w:t>
      </w:r>
      <w:r w:rsidR="00DA32EE">
        <w:rPr>
          <w:sz w:val="20"/>
          <w:szCs w:val="20"/>
        </w:rPr>
        <w:t>zp</w:t>
      </w:r>
      <w:proofErr w:type="spellEnd"/>
      <w:r w:rsidR="00DA32EE">
        <w:rPr>
          <w:sz w:val="20"/>
          <w:szCs w:val="20"/>
        </w:rPr>
        <w:t xml:space="preserve"> </w:t>
      </w:r>
      <w:r w:rsidRPr="003A4612">
        <w:rPr>
          <w:sz w:val="20"/>
          <w:szCs w:val="20"/>
        </w:rPr>
        <w:t xml:space="preserve">lub niniejszą SWZ do oświadczeń i dokumentów składanych przez Wykonawcę w postępowaniu zastosowanie mają w szczególności przepisy </w:t>
      </w:r>
      <w:r w:rsidR="00F20B1F">
        <w:rPr>
          <w:sz w:val="20"/>
          <w:szCs w:val="20"/>
        </w:rPr>
        <w:t>R</w:t>
      </w:r>
      <w:r w:rsidRPr="003A4612">
        <w:rPr>
          <w:sz w:val="20"/>
          <w:szCs w:val="20"/>
        </w:rPr>
        <w:t xml:space="preserve">ozporządzenia Ministra Rozwoju Pracy i Technologii z dnia 23 grudnia 2020 r. w sprawie podmiotowych środków dowodowych oraz innych dokumentów lub oświadczeń, jakich może żądać </w:t>
      </w:r>
      <w:r w:rsidR="00205E5A" w:rsidRPr="003A4612">
        <w:rPr>
          <w:sz w:val="20"/>
          <w:szCs w:val="20"/>
        </w:rPr>
        <w:t xml:space="preserve">Zamawiający  </w:t>
      </w:r>
      <w:r w:rsidRPr="003A4612">
        <w:rPr>
          <w:sz w:val="20"/>
          <w:szCs w:val="20"/>
        </w:rPr>
        <w:t xml:space="preserve">od wykonawcy oraz </w:t>
      </w:r>
      <w:r w:rsidR="00F20B1F">
        <w:rPr>
          <w:sz w:val="20"/>
          <w:szCs w:val="20"/>
        </w:rPr>
        <w:t>R</w:t>
      </w:r>
      <w:r w:rsidRPr="003A4612">
        <w:rPr>
          <w:sz w:val="20"/>
          <w:szCs w:val="20"/>
        </w:rPr>
        <w:t xml:space="preserve">ozporządzenia Prezesa Rady Ministrów z dnia </w:t>
      </w:r>
      <w:r w:rsidRPr="003A4612">
        <w:rPr>
          <w:smallCaps/>
          <w:sz w:val="20"/>
          <w:szCs w:val="20"/>
        </w:rPr>
        <w:t xml:space="preserve">   </w:t>
      </w:r>
      <w:r w:rsidR="009C1F0D">
        <w:rPr>
          <w:smallCaps/>
          <w:sz w:val="20"/>
          <w:szCs w:val="20"/>
        </w:rPr>
        <w:t xml:space="preserve">30 </w:t>
      </w:r>
      <w:r w:rsidRPr="003A4612">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4C573A8" w:rsidR="00A24F45" w:rsidRDefault="00865A6F">
      <w:pPr>
        <w:pStyle w:val="Nagwek2"/>
      </w:pPr>
      <w:bookmarkStart w:id="21" w:name="_gb4nrns0uw97" w:colFirst="0" w:colLast="0"/>
      <w:bookmarkEnd w:id="21"/>
      <w:r>
        <w:t>XI. Poleganie na zasobach innych podmiotów</w:t>
      </w:r>
    </w:p>
    <w:p w14:paraId="000000A4" w14:textId="2332775A" w:rsidR="00A24F45" w:rsidRDefault="000B1AA5" w:rsidP="00552A8F">
      <w:pPr>
        <w:numPr>
          <w:ilvl w:val="3"/>
          <w:numId w:val="1"/>
        </w:numPr>
        <w:spacing w:before="240" w:line="360" w:lineRule="auto"/>
        <w:ind w:left="426" w:right="20"/>
        <w:jc w:val="both"/>
        <w:rPr>
          <w:sz w:val="20"/>
          <w:szCs w:val="20"/>
        </w:rPr>
      </w:pPr>
      <w:r>
        <w:rPr>
          <w:sz w:val="20"/>
          <w:szCs w:val="20"/>
        </w:rPr>
        <w:t>Wykonawca</w:t>
      </w:r>
      <w:r w:rsidR="00865A6F">
        <w:rPr>
          <w:sz w:val="20"/>
          <w:szCs w:val="20"/>
        </w:rPr>
        <w:t xml:space="preserve"> może w celu potwierdzenia spełniania warunków udziału w polegać na zdolnościach technicznych lub zawodowych podmiotów udostępniających zasoby, niezależnie od charakteru prawnego łączących go z nimi stosunków prawnych.</w:t>
      </w:r>
    </w:p>
    <w:p w14:paraId="000000A5" w14:textId="012C480C" w:rsidR="00A24F45" w:rsidRDefault="00865A6F" w:rsidP="00552A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w:t>
      </w:r>
      <w:r w:rsidRPr="00331C6E">
        <w:rPr>
          <w:b/>
          <w:sz w:val="20"/>
          <w:szCs w:val="20"/>
        </w:rPr>
        <w:t xml:space="preserve"> jeśli podmioty te wykonają </w:t>
      </w:r>
      <w:r w:rsidR="00331C6E" w:rsidRPr="00331C6E">
        <w:rPr>
          <w:b/>
          <w:sz w:val="20"/>
          <w:szCs w:val="20"/>
        </w:rPr>
        <w:t>roboty budowlane</w:t>
      </w:r>
      <w:r w:rsidR="00EA6A50">
        <w:rPr>
          <w:b/>
          <w:sz w:val="20"/>
          <w:szCs w:val="20"/>
        </w:rPr>
        <w:t xml:space="preserve"> lub usługi</w:t>
      </w:r>
      <w:r w:rsidRPr="00331C6E">
        <w:rPr>
          <w:b/>
          <w:sz w:val="20"/>
          <w:szCs w:val="20"/>
        </w:rPr>
        <w:t xml:space="preserve"> do realizacji którego te zdolności są wymagane.</w:t>
      </w:r>
    </w:p>
    <w:p w14:paraId="000000A6" w14:textId="0FF12B6D" w:rsidR="00A24F45" w:rsidRPr="00584F45" w:rsidRDefault="000B1AA5" w:rsidP="00552A8F">
      <w:pPr>
        <w:numPr>
          <w:ilvl w:val="3"/>
          <w:numId w:val="1"/>
        </w:numPr>
        <w:spacing w:line="360" w:lineRule="auto"/>
        <w:ind w:left="426" w:right="20"/>
        <w:jc w:val="both"/>
        <w:rPr>
          <w:color w:val="FF0000"/>
          <w:sz w:val="20"/>
          <w:szCs w:val="20"/>
        </w:rPr>
      </w:pPr>
      <w:r>
        <w:rPr>
          <w:sz w:val="20"/>
          <w:szCs w:val="20"/>
        </w:rPr>
        <w:t>Wykonawca</w:t>
      </w:r>
      <w:r w:rsidR="00865A6F">
        <w:rPr>
          <w:sz w:val="20"/>
          <w:szCs w:val="20"/>
        </w:rPr>
        <w:t>, który polega na zdolnościach lub sytuacji podmiotów udostępniających zasoby, składa</w:t>
      </w:r>
      <w:r w:rsidR="00865A6F" w:rsidRPr="00331C6E">
        <w:rPr>
          <w:b/>
          <w:sz w:val="20"/>
          <w:szCs w:val="20"/>
        </w:rPr>
        <w:t xml:space="preserve">, wraz z ofertą, zobowiązanie podmiotu udostępniającego zasoby do oddania mu do dyspozycji niezbędnych zasobów na potrzeby realizacji danego zamówienia lub inny podmiotowy środek dowodowy potwierdzający, że </w:t>
      </w:r>
      <w:r w:rsidRPr="00331C6E">
        <w:rPr>
          <w:b/>
          <w:sz w:val="20"/>
          <w:szCs w:val="20"/>
        </w:rPr>
        <w:t>Wykonawca</w:t>
      </w:r>
      <w:r w:rsidR="00865A6F" w:rsidRPr="00331C6E">
        <w:rPr>
          <w:b/>
          <w:sz w:val="20"/>
          <w:szCs w:val="20"/>
        </w:rPr>
        <w:t xml:space="preserve"> realizując zamówienie, będzie dysponował niezbędnymi zasobami tych podmiotów</w:t>
      </w:r>
      <w:r w:rsidR="00865A6F">
        <w:rPr>
          <w:sz w:val="20"/>
          <w:szCs w:val="20"/>
        </w:rPr>
        <w:t xml:space="preserve">. Wzór oświadczenia stanowi </w:t>
      </w:r>
      <w:r w:rsidR="00F817F2" w:rsidRPr="008B43E2">
        <w:rPr>
          <w:b/>
          <w:color w:val="000000" w:themeColor="text1"/>
          <w:sz w:val="20"/>
          <w:szCs w:val="20"/>
        </w:rPr>
        <w:t>załącznik nr 8</w:t>
      </w:r>
      <w:r w:rsidR="00865A6F" w:rsidRPr="008B43E2">
        <w:rPr>
          <w:b/>
          <w:color w:val="000000" w:themeColor="text1"/>
          <w:sz w:val="20"/>
          <w:szCs w:val="20"/>
        </w:rPr>
        <w:t xml:space="preserve"> do SWZ.</w:t>
      </w:r>
    </w:p>
    <w:p w14:paraId="000000A7" w14:textId="36984A05" w:rsidR="00A24F45" w:rsidRDefault="00205E5A" w:rsidP="00552A8F">
      <w:pPr>
        <w:numPr>
          <w:ilvl w:val="3"/>
          <w:numId w:val="1"/>
        </w:numPr>
        <w:spacing w:line="360" w:lineRule="auto"/>
        <w:ind w:left="426" w:right="20"/>
        <w:jc w:val="both"/>
        <w:rPr>
          <w:sz w:val="20"/>
          <w:szCs w:val="20"/>
        </w:rPr>
      </w:pPr>
      <w:r w:rsidRPr="00762697">
        <w:rPr>
          <w:b/>
          <w:sz w:val="20"/>
          <w:szCs w:val="20"/>
        </w:rPr>
        <w:t xml:space="preserve">Zamawiający  </w:t>
      </w:r>
      <w:r w:rsidR="00865A6F" w:rsidRPr="00762697">
        <w:rPr>
          <w:b/>
          <w:sz w:val="20"/>
          <w:szCs w:val="20"/>
        </w:rPr>
        <w:t>ocenia,</w:t>
      </w:r>
      <w:r w:rsidR="00865A6F">
        <w:rPr>
          <w:sz w:val="20"/>
          <w:szCs w:val="20"/>
        </w:rPr>
        <w:t xml:space="preserve">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753776C1" w:rsidR="00A24F45" w:rsidRDefault="00865A6F" w:rsidP="00552A8F">
      <w:pPr>
        <w:numPr>
          <w:ilvl w:val="3"/>
          <w:numId w:val="1"/>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w:t>
      </w:r>
      <w:r w:rsidR="00205E5A">
        <w:rPr>
          <w:sz w:val="20"/>
          <w:szCs w:val="20"/>
        </w:rPr>
        <w:t xml:space="preserve">Zamawiający  </w:t>
      </w:r>
      <w:r>
        <w:rPr>
          <w:sz w:val="20"/>
          <w:szCs w:val="20"/>
        </w:rPr>
        <w:t xml:space="preserve">żąda, aby </w:t>
      </w:r>
      <w:r w:rsidR="000B1AA5">
        <w:rPr>
          <w:sz w:val="20"/>
          <w:szCs w:val="20"/>
        </w:rPr>
        <w:t>Wykonawca</w:t>
      </w:r>
      <w:r>
        <w:rPr>
          <w:sz w:val="20"/>
          <w:szCs w:val="20"/>
        </w:rPr>
        <w:t xml:space="preserve"> w terminie określonym przez zamawiającego zastąpił ten podmiot innym podmiotem lub podmiotami albo wykazał, że samodzielnie spełnia warunki udziału w postępowaniu.</w:t>
      </w:r>
    </w:p>
    <w:p w14:paraId="000000A9" w14:textId="4CFEFADE" w:rsidR="00A24F45" w:rsidRDefault="00865A6F" w:rsidP="009F461F">
      <w:pPr>
        <w:spacing w:line="360" w:lineRule="auto"/>
        <w:ind w:left="426" w:right="20"/>
        <w:jc w:val="both"/>
        <w:rPr>
          <w:sz w:val="20"/>
          <w:szCs w:val="20"/>
        </w:rPr>
      </w:pPr>
      <w:r>
        <w:rPr>
          <w:b/>
          <w:sz w:val="20"/>
          <w:szCs w:val="20"/>
        </w:rPr>
        <w:lastRenderedPageBreak/>
        <w:t xml:space="preserve">UWAGA: </w:t>
      </w:r>
      <w:r w:rsidR="000B1AA5">
        <w:rPr>
          <w:sz w:val="20"/>
          <w:szCs w:val="20"/>
        </w:rPr>
        <w:t>Wykonawca</w:t>
      </w:r>
      <w:r>
        <w:rPr>
          <w:sz w:val="20"/>
          <w:szCs w:val="20"/>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6B5A0CDC" w:rsidR="00A24F45" w:rsidRDefault="000B1AA5" w:rsidP="00552A8F">
      <w:pPr>
        <w:numPr>
          <w:ilvl w:val="3"/>
          <w:numId w:val="1"/>
        </w:numPr>
        <w:shd w:val="clear" w:color="auto" w:fill="FFFFFF"/>
        <w:spacing w:line="360" w:lineRule="auto"/>
        <w:ind w:left="426"/>
        <w:jc w:val="both"/>
        <w:rPr>
          <w:sz w:val="20"/>
          <w:szCs w:val="20"/>
        </w:rPr>
      </w:pPr>
      <w:r>
        <w:rPr>
          <w:sz w:val="20"/>
          <w:szCs w:val="20"/>
        </w:rPr>
        <w:t>Wykonawca</w:t>
      </w:r>
      <w:r w:rsidR="00865A6F">
        <w:rPr>
          <w:sz w:val="20"/>
          <w:szCs w:val="20"/>
        </w:rPr>
        <w:t xml:space="preserve">, w przypadku polegania na zdolnościach lub sytuacji podmiotów udostępniających zasoby, przedstawia, wraz z oświadczeniem, o którym mowa w Rozdziale X ust. </w:t>
      </w:r>
      <w:r w:rsidR="00EA6A50">
        <w:rPr>
          <w:sz w:val="20"/>
          <w:szCs w:val="20"/>
        </w:rPr>
        <w:t>5</w:t>
      </w:r>
      <w:r w:rsidR="00865A6F">
        <w:rPr>
          <w:sz w:val="20"/>
          <w:szCs w:val="20"/>
        </w:rPr>
        <w:t xml:space="preserve"> SWZ, także oświadczenie podmiotu udostępniającego zasoby, potwierdzające brak podstaw wykluczenia tego podmiotu oraz odpowiednio spełnianie warunków udziału w postępowaniu, w zakresie, </w:t>
      </w:r>
      <w:r w:rsidR="00F263C8">
        <w:rPr>
          <w:sz w:val="20"/>
          <w:szCs w:val="20"/>
        </w:rPr>
        <w:br/>
      </w:r>
      <w:r w:rsidR="00865A6F">
        <w:rPr>
          <w:sz w:val="20"/>
          <w:szCs w:val="20"/>
        </w:rPr>
        <w:t xml:space="preserve">w jakim </w:t>
      </w:r>
      <w:r>
        <w:rPr>
          <w:sz w:val="20"/>
          <w:szCs w:val="20"/>
        </w:rPr>
        <w:t>Wykonawca</w:t>
      </w:r>
      <w:r w:rsidR="00865A6F">
        <w:rPr>
          <w:sz w:val="20"/>
          <w:szCs w:val="20"/>
        </w:rPr>
        <w:t xml:space="preserve"> powołuje się na jego zasoby, zgodnie z katalogiem dokumentów określonych w Rozdziale X SWZ.</w:t>
      </w:r>
    </w:p>
    <w:p w14:paraId="5BDD2FBC" w14:textId="77777777" w:rsidR="00805B7D" w:rsidRDefault="00805B7D" w:rsidP="00805B7D">
      <w:pPr>
        <w:shd w:val="clear" w:color="auto" w:fill="FFFFFF"/>
        <w:ind w:left="426"/>
        <w:jc w:val="both"/>
        <w:rPr>
          <w:sz w:val="20"/>
          <w:szCs w:val="20"/>
        </w:rPr>
      </w:pPr>
    </w:p>
    <w:p w14:paraId="000000AB" w14:textId="483A0199" w:rsidR="00A24F45" w:rsidRDefault="00865A6F">
      <w:pPr>
        <w:pStyle w:val="Nagwek2"/>
      </w:pPr>
      <w:bookmarkStart w:id="22" w:name="_lodptpqf2xh0" w:colFirst="0" w:colLast="0"/>
      <w:bookmarkEnd w:id="22"/>
      <w:r>
        <w:t xml:space="preserve">XII. Informacja dla Wykonawców wspólnie ubiegających się </w:t>
      </w:r>
      <w:r w:rsidR="00F263C8">
        <w:br/>
      </w:r>
      <w:r>
        <w:t>o udzielenie zamówienia</w:t>
      </w:r>
    </w:p>
    <w:p w14:paraId="000000AC" w14:textId="4DDCB98B" w:rsidR="00A24F45" w:rsidRDefault="00865A6F" w:rsidP="00151A42">
      <w:pPr>
        <w:numPr>
          <w:ilvl w:val="0"/>
          <w:numId w:val="16"/>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9F461F">
        <w:rPr>
          <w:sz w:val="20"/>
          <w:szCs w:val="20"/>
        </w:rPr>
        <w:br/>
      </w:r>
      <w:r>
        <w:rPr>
          <w:sz w:val="20"/>
          <w:szCs w:val="20"/>
        </w:rPr>
        <w:t>i zawarcia umowy w sprawie zamówienia publicznego. Pełnomocnictwo</w:t>
      </w:r>
      <w:r>
        <w:rPr>
          <w:b/>
          <w:sz w:val="20"/>
          <w:szCs w:val="20"/>
        </w:rPr>
        <w:t xml:space="preserve"> </w:t>
      </w:r>
      <w:r>
        <w:rPr>
          <w:sz w:val="20"/>
          <w:szCs w:val="20"/>
        </w:rPr>
        <w:t xml:space="preserve">winno być załączone do oferty. </w:t>
      </w:r>
    </w:p>
    <w:p w14:paraId="000000AD" w14:textId="6894BB5C" w:rsidR="00A24F45" w:rsidRDefault="00865A6F" w:rsidP="00151A42">
      <w:pPr>
        <w:numPr>
          <w:ilvl w:val="0"/>
          <w:numId w:val="16"/>
        </w:numPr>
        <w:spacing w:line="360" w:lineRule="auto"/>
        <w:ind w:left="426"/>
        <w:jc w:val="both"/>
      </w:pPr>
      <w:r>
        <w:rPr>
          <w:sz w:val="20"/>
          <w:szCs w:val="20"/>
        </w:rPr>
        <w:t>W przypadku Wykonawców wspólnie ubiegających się o udzielenie zamówienia, oświadczenia</w:t>
      </w:r>
      <w:r w:rsidR="00E1742B">
        <w:rPr>
          <w:sz w:val="20"/>
          <w:szCs w:val="20"/>
        </w:rPr>
        <w:t xml:space="preserve"> </w:t>
      </w:r>
      <w:r w:rsidR="009F461F">
        <w:rPr>
          <w:sz w:val="20"/>
          <w:szCs w:val="20"/>
        </w:rPr>
        <w:br/>
      </w:r>
      <w:r w:rsidR="00E1742B">
        <w:rPr>
          <w:sz w:val="20"/>
          <w:szCs w:val="20"/>
        </w:rPr>
        <w:t xml:space="preserve">i dokumenty, </w:t>
      </w:r>
      <w:r>
        <w:rPr>
          <w:sz w:val="20"/>
          <w:szCs w:val="20"/>
        </w:rPr>
        <w:t>o których mowa w Rozdziale X  SWZ, składa każdy z Wykonawców. Oświadczenia</w:t>
      </w:r>
      <w:r w:rsidR="00E1742B">
        <w:rPr>
          <w:sz w:val="20"/>
          <w:szCs w:val="20"/>
        </w:rPr>
        <w:t xml:space="preserve"> </w:t>
      </w:r>
      <w:r w:rsidR="009F461F">
        <w:rPr>
          <w:sz w:val="20"/>
          <w:szCs w:val="20"/>
        </w:rPr>
        <w:br/>
      </w:r>
      <w:r w:rsidR="00E1742B">
        <w:rPr>
          <w:sz w:val="20"/>
          <w:szCs w:val="20"/>
        </w:rPr>
        <w:t xml:space="preserve">i dokumenty </w:t>
      </w:r>
      <w:r>
        <w:rPr>
          <w:sz w:val="20"/>
          <w:szCs w:val="20"/>
        </w:rPr>
        <w:t xml:space="preserve"> te potwierdzają brak podstaw wykluczenia oraz spełnianie warunków udziału </w:t>
      </w:r>
      <w:r w:rsidR="009F461F">
        <w:rPr>
          <w:sz w:val="20"/>
          <w:szCs w:val="20"/>
        </w:rPr>
        <w:br/>
      </w:r>
      <w:r>
        <w:rPr>
          <w:sz w:val="20"/>
          <w:szCs w:val="20"/>
        </w:rPr>
        <w:t>w zakresie, w jakim każdy z Wykonawców wykazuje spełnianie warunków udziału w postępowaniu.</w:t>
      </w:r>
    </w:p>
    <w:p w14:paraId="000000AE" w14:textId="1C2F5961" w:rsidR="00A24F45" w:rsidRDefault="00865A6F" w:rsidP="00151A42">
      <w:pPr>
        <w:numPr>
          <w:ilvl w:val="0"/>
          <w:numId w:val="16"/>
        </w:numPr>
        <w:spacing w:line="360" w:lineRule="auto"/>
        <w:ind w:left="426"/>
        <w:jc w:val="both"/>
      </w:pPr>
      <w:r>
        <w:rPr>
          <w:sz w:val="20"/>
          <w:szCs w:val="20"/>
        </w:rPr>
        <w:t xml:space="preserve">Wykonawcy wspólnie ubiegający się o udzielenie zamówienia dołączają do oferty oświadczenie, z którego wynika, </w:t>
      </w:r>
      <w:r w:rsidR="00E1742B">
        <w:rPr>
          <w:sz w:val="20"/>
          <w:szCs w:val="20"/>
        </w:rPr>
        <w:t>jaki zakres usług</w:t>
      </w:r>
      <w:r>
        <w:rPr>
          <w:sz w:val="20"/>
          <w:szCs w:val="20"/>
        </w:rPr>
        <w:t xml:space="preserve"> wykonają poszczególni wykonawcy.</w:t>
      </w:r>
    </w:p>
    <w:p w14:paraId="000000AF" w14:textId="5868B422" w:rsidR="00A24F45" w:rsidRPr="007718DC" w:rsidRDefault="00865A6F" w:rsidP="00151A42">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3D37356" w14:textId="1DC0EDDC" w:rsidR="007718DC" w:rsidRPr="00805B7D" w:rsidRDefault="007718DC" w:rsidP="00151A42">
      <w:pPr>
        <w:numPr>
          <w:ilvl w:val="0"/>
          <w:numId w:val="16"/>
        </w:numPr>
        <w:spacing w:line="360" w:lineRule="auto"/>
        <w:ind w:left="426"/>
        <w:jc w:val="both"/>
      </w:pPr>
      <w:r>
        <w:rPr>
          <w:sz w:val="20"/>
          <w:szCs w:val="20"/>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2A95E3CE" w14:textId="77777777" w:rsidR="00805B7D" w:rsidRDefault="00805B7D" w:rsidP="00805B7D">
      <w:pPr>
        <w:spacing w:before="240" w:after="240"/>
        <w:ind w:left="426"/>
        <w:jc w:val="both"/>
      </w:pPr>
    </w:p>
    <w:p w14:paraId="000000B0" w14:textId="5C5E2692" w:rsidR="00A24F45" w:rsidRDefault="001C274F">
      <w:pPr>
        <w:pStyle w:val="Nagwek2"/>
        <w:spacing w:before="240" w:after="240"/>
      </w:pPr>
      <w:bookmarkStart w:id="23" w:name="_tp7vefgpgfgi" w:colFirst="0" w:colLast="0"/>
      <w:bookmarkEnd w:id="23"/>
      <w:r>
        <w:t xml:space="preserve">XIII. </w:t>
      </w:r>
      <w:r w:rsidR="00350F1E">
        <w:t xml:space="preserve">Informacje o sposobie porozumiewania się zamawiającego z </w:t>
      </w:r>
      <w:r w:rsidR="000B1AA5">
        <w:t>Wykonawca</w:t>
      </w:r>
      <w:r w:rsidR="00350F1E">
        <w:t>mi oraz przekazywania oświadczeń lub dokumentów</w:t>
      </w:r>
    </w:p>
    <w:p w14:paraId="000000B1" w14:textId="11395995" w:rsidR="00A24F45" w:rsidRDefault="001C274F" w:rsidP="00151A42">
      <w:pPr>
        <w:numPr>
          <w:ilvl w:val="0"/>
          <w:numId w:val="15"/>
        </w:numPr>
        <w:spacing w:line="320" w:lineRule="auto"/>
        <w:jc w:val="both"/>
        <w:rPr>
          <w:sz w:val="20"/>
          <w:szCs w:val="20"/>
        </w:rPr>
      </w:pPr>
      <w:r>
        <w:rPr>
          <w:sz w:val="20"/>
          <w:szCs w:val="20"/>
        </w:rPr>
        <w:t xml:space="preserve">Komunikacja w postępowaniu o udzielenie zamówienia i w konkursie, w tym składanie ofert, wniosków o dopuszczenie do udziału w postępowaniu lub konkursie, wymiana informacji oraz przekazywanie  dokumentów lub oświadczeń miedzy zamawiającym a wykonawcą, </w:t>
      </w:r>
      <w:r w:rsidR="00F263C8">
        <w:rPr>
          <w:sz w:val="20"/>
          <w:szCs w:val="20"/>
        </w:rPr>
        <w:br/>
      </w:r>
      <w:r>
        <w:rPr>
          <w:sz w:val="20"/>
          <w:szCs w:val="20"/>
        </w:rPr>
        <w:t xml:space="preserve">z uwzględnieniem wyjątków uwzględnionych w ustawie </w:t>
      </w:r>
      <w:proofErr w:type="spellStart"/>
      <w:r>
        <w:rPr>
          <w:sz w:val="20"/>
          <w:szCs w:val="20"/>
        </w:rPr>
        <w:t>p.z.p</w:t>
      </w:r>
      <w:proofErr w:type="spellEnd"/>
      <w:r>
        <w:rPr>
          <w:sz w:val="20"/>
          <w:szCs w:val="20"/>
        </w:rPr>
        <w:t xml:space="preserve">., odbywa się przy użyciu środków komunikacji elektronicznej. Przez środki komunikacji elektronicznej rozumie się środki </w:t>
      </w:r>
      <w:r>
        <w:rPr>
          <w:sz w:val="20"/>
          <w:szCs w:val="20"/>
        </w:rPr>
        <w:lastRenderedPageBreak/>
        <w:t xml:space="preserve">komunikacji elektronicznej, zdefiniowane w ustawie z dnia 18 lipca 2002 roku </w:t>
      </w:r>
      <w:r w:rsidR="00F263C8">
        <w:rPr>
          <w:sz w:val="20"/>
          <w:szCs w:val="20"/>
        </w:rPr>
        <w:br/>
      </w:r>
      <w:r>
        <w:rPr>
          <w:sz w:val="20"/>
          <w:szCs w:val="20"/>
        </w:rPr>
        <w:t>o świadczeniu usług  droga elektroniczną ( Dz. U. z 2020 r. Poz. 344).</w:t>
      </w:r>
    </w:p>
    <w:p w14:paraId="0321158B" w14:textId="602E5470" w:rsidR="00C10F86" w:rsidRDefault="002D7162" w:rsidP="00151A42">
      <w:pPr>
        <w:numPr>
          <w:ilvl w:val="0"/>
          <w:numId w:val="15"/>
        </w:numPr>
        <w:spacing w:line="320" w:lineRule="auto"/>
        <w:jc w:val="both"/>
        <w:rPr>
          <w:sz w:val="20"/>
          <w:szCs w:val="20"/>
        </w:rPr>
      </w:pPr>
      <w:r>
        <w:rPr>
          <w:sz w:val="20"/>
          <w:szCs w:val="20"/>
        </w:rPr>
        <w:t xml:space="preserve">Ofertę, oświadczenia, o których mowa w art. 125 ust, 1 ustawy </w:t>
      </w:r>
      <w:proofErr w:type="spellStart"/>
      <w:r>
        <w:rPr>
          <w:sz w:val="20"/>
          <w:szCs w:val="20"/>
        </w:rPr>
        <w:t>p.z.p</w:t>
      </w:r>
      <w:proofErr w:type="spellEnd"/>
      <w:r>
        <w:rPr>
          <w:sz w:val="20"/>
          <w:szCs w:val="20"/>
        </w:rPr>
        <w:t xml:space="preserve">. podmiotowe środki dowodowe, pełnomocnictwa, zobowiązanie podmiotu udostępniającego zasoby sporządza się w postaci elektronicznej, w ogólnie dostępnych formatach danych, w szczególności </w:t>
      </w:r>
      <w:r w:rsidR="00F263C8">
        <w:rPr>
          <w:sz w:val="20"/>
          <w:szCs w:val="20"/>
        </w:rPr>
        <w:br/>
      </w:r>
      <w:r>
        <w:rPr>
          <w:sz w:val="20"/>
          <w:szCs w:val="20"/>
        </w:rPr>
        <w:t xml:space="preserve">w formatach .txt, .rtf, .pdf, </w:t>
      </w:r>
      <w:r w:rsidR="00C10F86">
        <w:rPr>
          <w:sz w:val="20"/>
          <w:szCs w:val="20"/>
        </w:rPr>
        <w:t>.</w:t>
      </w:r>
      <w:proofErr w:type="spellStart"/>
      <w:r>
        <w:rPr>
          <w:sz w:val="20"/>
          <w:szCs w:val="20"/>
        </w:rPr>
        <w:t>doc</w:t>
      </w:r>
      <w:proofErr w:type="spellEnd"/>
      <w:r>
        <w:rPr>
          <w:sz w:val="20"/>
          <w:szCs w:val="20"/>
        </w:rPr>
        <w:t>, .</w:t>
      </w:r>
      <w:proofErr w:type="spellStart"/>
      <w:r>
        <w:rPr>
          <w:sz w:val="20"/>
          <w:szCs w:val="20"/>
        </w:rPr>
        <w:t>docx</w:t>
      </w:r>
      <w:proofErr w:type="spellEnd"/>
      <w:r>
        <w:rPr>
          <w:sz w:val="20"/>
          <w:szCs w:val="20"/>
        </w:rPr>
        <w:t>,.</w:t>
      </w:r>
      <w:proofErr w:type="spellStart"/>
      <w:r>
        <w:rPr>
          <w:sz w:val="20"/>
          <w:szCs w:val="20"/>
        </w:rPr>
        <w:t>odt</w:t>
      </w:r>
      <w:proofErr w:type="spellEnd"/>
      <w:r>
        <w:rPr>
          <w:sz w:val="20"/>
          <w:szCs w:val="20"/>
        </w:rPr>
        <w:t xml:space="preserve">. </w:t>
      </w:r>
    </w:p>
    <w:p w14:paraId="5AD7BCD6" w14:textId="7CAEECA3" w:rsidR="00C8335B" w:rsidRDefault="00C8335B" w:rsidP="00151A42">
      <w:pPr>
        <w:pStyle w:val="Akapitzlist"/>
        <w:numPr>
          <w:ilvl w:val="0"/>
          <w:numId w:val="15"/>
        </w:numPr>
        <w:spacing w:line="320" w:lineRule="auto"/>
        <w:jc w:val="both"/>
        <w:rPr>
          <w:rFonts w:ascii="Arial" w:hAnsi="Arial" w:cs="Arial"/>
          <w:sz w:val="20"/>
          <w:szCs w:val="20"/>
        </w:rPr>
      </w:pPr>
      <w:r>
        <w:rPr>
          <w:rFonts w:ascii="Arial" w:hAnsi="Arial" w:cs="Arial"/>
          <w:sz w:val="20"/>
          <w:szCs w:val="20"/>
        </w:rPr>
        <w:t>Postępowania prowadzone jest w języku polskim w formie elektronicznej za pośrednictwem</w:t>
      </w:r>
      <w:r w:rsidR="002926AB" w:rsidRPr="00283894">
        <w:rPr>
          <w:rFonts w:ascii="Arial" w:hAnsi="Arial" w:cs="Arial"/>
          <w:sz w:val="20"/>
          <w:szCs w:val="20"/>
        </w:rPr>
        <w:t xml:space="preserve">: </w:t>
      </w:r>
      <w:r w:rsidR="002926AB" w:rsidRPr="00283894">
        <w:rPr>
          <w:rFonts w:ascii="Arial" w:hAnsi="Arial" w:cs="Arial"/>
          <w:sz w:val="20"/>
          <w:szCs w:val="20"/>
          <w:u w:val="single"/>
        </w:rPr>
        <w:t>platformazakupowa.pl</w:t>
      </w:r>
      <w:r w:rsidR="007418BA">
        <w:rPr>
          <w:rFonts w:ascii="Arial" w:hAnsi="Arial" w:cs="Arial"/>
          <w:sz w:val="20"/>
          <w:szCs w:val="20"/>
          <w:u w:val="single"/>
        </w:rPr>
        <w:t xml:space="preserve"> </w:t>
      </w:r>
      <w:r>
        <w:rPr>
          <w:rFonts w:ascii="Arial" w:hAnsi="Arial" w:cs="Arial"/>
          <w:sz w:val="20"/>
          <w:szCs w:val="20"/>
        </w:rPr>
        <w:t xml:space="preserve"> pod adresem:</w:t>
      </w:r>
      <w:r w:rsidR="007418BA">
        <w:rPr>
          <w:rFonts w:ascii="Arial" w:hAnsi="Arial" w:cs="Arial"/>
          <w:sz w:val="20"/>
          <w:szCs w:val="20"/>
          <w:u w:val="single"/>
        </w:rPr>
        <w:t xml:space="preserve"> </w:t>
      </w:r>
      <w:hyperlink r:id="rId15" w:history="1">
        <w:r w:rsidR="0011672A" w:rsidRPr="008A66A6">
          <w:rPr>
            <w:rStyle w:val="Hipercze"/>
            <w:rFonts w:ascii="Arial" w:hAnsi="Arial" w:cs="Arial"/>
            <w:sz w:val="20"/>
            <w:szCs w:val="20"/>
          </w:rPr>
          <w:t>https://platformazakupowa.pl/pn/rudniki</w:t>
        </w:r>
      </w:hyperlink>
      <w:r>
        <w:rPr>
          <w:rFonts w:ascii="Arial" w:hAnsi="Arial" w:cs="Arial"/>
          <w:sz w:val="20"/>
          <w:szCs w:val="20"/>
        </w:rPr>
        <w:t>.</w:t>
      </w:r>
    </w:p>
    <w:p w14:paraId="3E791C3B" w14:textId="03F9C808" w:rsidR="00283894" w:rsidRPr="00C8335B" w:rsidRDefault="00C8335B" w:rsidP="00151A42">
      <w:pPr>
        <w:pStyle w:val="Akapitzlist"/>
        <w:numPr>
          <w:ilvl w:val="0"/>
          <w:numId w:val="15"/>
        </w:numPr>
        <w:spacing w:line="320" w:lineRule="auto"/>
        <w:jc w:val="both"/>
        <w:rPr>
          <w:rFonts w:ascii="Arial" w:hAnsi="Arial" w:cs="Arial"/>
          <w:sz w:val="20"/>
          <w:szCs w:val="20"/>
        </w:rPr>
      </w:pPr>
      <w:r>
        <w:rPr>
          <w:rFonts w:ascii="Arial" w:hAnsi="Arial" w:cs="Arial"/>
          <w:sz w:val="20"/>
          <w:szCs w:val="20"/>
        </w:rPr>
        <w:t xml:space="preserve">W celu skrócenia czasu udzielenia odpowiedzi na pytania preferuje się aby komunikacja miedzy zamawiającym a </w:t>
      </w:r>
      <w:r w:rsidR="000B1AA5">
        <w:rPr>
          <w:rFonts w:ascii="Arial" w:hAnsi="Arial" w:cs="Arial"/>
          <w:sz w:val="20"/>
          <w:szCs w:val="20"/>
        </w:rPr>
        <w:t>Wykonawca</w:t>
      </w:r>
      <w:r>
        <w:rPr>
          <w:rFonts w:ascii="Arial" w:hAnsi="Arial" w:cs="Arial"/>
          <w:sz w:val="20"/>
          <w:szCs w:val="20"/>
        </w:rPr>
        <w:t>mi, w tym</w:t>
      </w:r>
      <w:r w:rsidR="007418BA">
        <w:rPr>
          <w:rFonts w:ascii="Arial" w:hAnsi="Arial" w:cs="Arial"/>
          <w:sz w:val="20"/>
          <w:szCs w:val="20"/>
        </w:rPr>
        <w:t xml:space="preserve"> </w:t>
      </w:r>
      <w:r w:rsidRPr="00C8335B">
        <w:rPr>
          <w:rFonts w:ascii="Arial" w:hAnsi="Arial" w:cs="Arial"/>
          <w:sz w:val="20"/>
          <w:szCs w:val="20"/>
        </w:rPr>
        <w:t xml:space="preserve">wszelkie </w:t>
      </w:r>
      <w:r>
        <w:rPr>
          <w:rFonts w:ascii="Arial" w:hAnsi="Arial" w:cs="Arial"/>
          <w:sz w:val="20"/>
          <w:szCs w:val="20"/>
        </w:rPr>
        <w:t>oświadczenia, wnioski, zawiadomienia oraz informacje, przekazywane były za pośrednictwem</w:t>
      </w:r>
      <w:r w:rsidR="002926AB" w:rsidRPr="00C8335B">
        <w:rPr>
          <w:rFonts w:ascii="Arial" w:hAnsi="Arial" w:cs="Arial"/>
          <w:sz w:val="20"/>
          <w:szCs w:val="20"/>
        </w:rPr>
        <w:t xml:space="preserve"> w f</w:t>
      </w:r>
      <w:r>
        <w:rPr>
          <w:rFonts w:ascii="Arial" w:hAnsi="Arial" w:cs="Arial"/>
          <w:sz w:val="20"/>
          <w:szCs w:val="20"/>
        </w:rPr>
        <w:t xml:space="preserve">ormie elektronicznej za pomocą </w:t>
      </w:r>
      <w:r w:rsidRPr="00C8335B">
        <w:rPr>
          <w:rFonts w:ascii="Arial" w:hAnsi="Arial" w:cs="Arial"/>
          <w:sz w:val="20"/>
          <w:szCs w:val="20"/>
          <w:u w:val="single"/>
        </w:rPr>
        <w:t>platformazakupowa.pl</w:t>
      </w:r>
      <w:r>
        <w:rPr>
          <w:rFonts w:ascii="Arial" w:hAnsi="Arial" w:cs="Arial"/>
          <w:sz w:val="20"/>
          <w:szCs w:val="20"/>
        </w:rPr>
        <w:t xml:space="preserve"> </w:t>
      </w:r>
      <w:r w:rsidR="002926AB" w:rsidRPr="00C8335B">
        <w:rPr>
          <w:rFonts w:ascii="Arial" w:hAnsi="Arial" w:cs="Arial"/>
          <w:sz w:val="20"/>
          <w:szCs w:val="20"/>
        </w:rPr>
        <w:t xml:space="preserve">i formularza „ </w:t>
      </w:r>
      <w:r w:rsidR="002926AB" w:rsidRPr="00C8335B">
        <w:rPr>
          <w:rFonts w:ascii="Arial" w:hAnsi="Arial" w:cs="Arial"/>
          <w:b/>
          <w:sz w:val="20"/>
          <w:szCs w:val="20"/>
        </w:rPr>
        <w:t>Wyślij wiadomość</w:t>
      </w:r>
      <w:r w:rsidRPr="00C8335B">
        <w:rPr>
          <w:rFonts w:ascii="Arial" w:hAnsi="Arial" w:cs="Arial"/>
          <w:b/>
          <w:sz w:val="20"/>
          <w:szCs w:val="20"/>
        </w:rPr>
        <w:t xml:space="preserve"> do zamawiającego</w:t>
      </w:r>
      <w:r>
        <w:rPr>
          <w:rFonts w:ascii="Arial" w:hAnsi="Arial" w:cs="Arial"/>
          <w:sz w:val="20"/>
          <w:szCs w:val="20"/>
        </w:rPr>
        <w:t>”</w:t>
      </w:r>
      <w:r w:rsidR="002926AB" w:rsidRPr="00C8335B">
        <w:rPr>
          <w:rFonts w:ascii="Arial" w:hAnsi="Arial" w:cs="Arial"/>
          <w:sz w:val="20"/>
          <w:szCs w:val="20"/>
        </w:rPr>
        <w:t>.</w:t>
      </w:r>
    </w:p>
    <w:p w14:paraId="729DC4DE" w14:textId="3430F7C4" w:rsidR="00283894" w:rsidRPr="00C8335B" w:rsidRDefault="002926AB" w:rsidP="00283894">
      <w:pPr>
        <w:pStyle w:val="Akapitzlist"/>
        <w:spacing w:line="320" w:lineRule="auto"/>
        <w:jc w:val="both"/>
        <w:rPr>
          <w:rFonts w:ascii="Arial" w:hAnsi="Arial" w:cs="Arial"/>
          <w:sz w:val="20"/>
          <w:szCs w:val="20"/>
        </w:rPr>
      </w:pPr>
      <w:r w:rsidRPr="00283894">
        <w:rPr>
          <w:rFonts w:ascii="Arial" w:hAnsi="Arial" w:cs="Arial"/>
          <w:sz w:val="20"/>
          <w:szCs w:val="20"/>
        </w:rPr>
        <w:t>Za datę przekazania ( wpływu) oświadczeń, wniosków, zawiadomień oraz informacji przyjmuje się datę ich przes</w:t>
      </w:r>
      <w:r w:rsidR="00C8335B">
        <w:rPr>
          <w:rFonts w:ascii="Arial" w:hAnsi="Arial" w:cs="Arial"/>
          <w:sz w:val="20"/>
          <w:szCs w:val="20"/>
        </w:rPr>
        <w:t xml:space="preserve">łania za pośrednictwem </w:t>
      </w:r>
      <w:r w:rsidR="00C8335B" w:rsidRPr="00C8335B">
        <w:rPr>
          <w:rFonts w:ascii="Arial" w:hAnsi="Arial" w:cs="Arial"/>
          <w:sz w:val="20"/>
          <w:szCs w:val="20"/>
          <w:u w:val="single"/>
        </w:rPr>
        <w:t>platformazakupowa.pl</w:t>
      </w:r>
      <w:r w:rsidRPr="00283894">
        <w:rPr>
          <w:rFonts w:ascii="Arial" w:hAnsi="Arial" w:cs="Arial"/>
          <w:sz w:val="20"/>
          <w:szCs w:val="20"/>
        </w:rPr>
        <w:t xml:space="preserve"> poprzez kliknięcie przycisku „ Wyślij wiadomość</w:t>
      </w:r>
      <w:r w:rsidR="00C8335B">
        <w:rPr>
          <w:rFonts w:ascii="Arial" w:hAnsi="Arial" w:cs="Arial"/>
          <w:sz w:val="20"/>
          <w:szCs w:val="20"/>
        </w:rPr>
        <w:t xml:space="preserve"> do zamawiającego</w:t>
      </w:r>
      <w:r w:rsidRPr="00283894">
        <w:rPr>
          <w:rFonts w:ascii="Arial" w:hAnsi="Arial" w:cs="Arial"/>
          <w:sz w:val="20"/>
          <w:szCs w:val="20"/>
        </w:rPr>
        <w:t xml:space="preserve">”, po którym pojawi się komunikat, że </w:t>
      </w:r>
      <w:r w:rsidRPr="00C8335B">
        <w:rPr>
          <w:rFonts w:ascii="Arial" w:hAnsi="Arial" w:cs="Arial"/>
          <w:sz w:val="20"/>
          <w:szCs w:val="20"/>
        </w:rPr>
        <w:t>wiadomość została wysłana do zamawiającego.</w:t>
      </w:r>
      <w:r w:rsidR="00C8335B" w:rsidRPr="00C8335B">
        <w:rPr>
          <w:rFonts w:ascii="Arial" w:hAnsi="Arial" w:cs="Arial"/>
          <w:sz w:val="20"/>
          <w:szCs w:val="20"/>
        </w:rPr>
        <w:t xml:space="preserve"> </w:t>
      </w:r>
      <w:r w:rsidR="00205E5A">
        <w:rPr>
          <w:rFonts w:ascii="Arial" w:hAnsi="Arial" w:cs="Arial"/>
          <w:sz w:val="20"/>
          <w:szCs w:val="20"/>
        </w:rPr>
        <w:t xml:space="preserve">Zamawiający  </w:t>
      </w:r>
      <w:r w:rsidR="00C8335B" w:rsidRPr="00C8335B">
        <w:rPr>
          <w:rFonts w:ascii="Arial" w:hAnsi="Arial" w:cs="Arial"/>
          <w:sz w:val="20"/>
          <w:szCs w:val="20"/>
        </w:rPr>
        <w:t xml:space="preserve">dopuszcza, opcjonalnie, komunikację za pośrednictwem poczty elektronicznej. Adres poczty elektronicznej osoby uprawnionej do kontaktu z </w:t>
      </w:r>
      <w:r w:rsidR="000B1AA5">
        <w:rPr>
          <w:rFonts w:ascii="Arial" w:hAnsi="Arial" w:cs="Arial"/>
          <w:sz w:val="20"/>
          <w:szCs w:val="20"/>
        </w:rPr>
        <w:t>Wykonawca</w:t>
      </w:r>
      <w:r w:rsidR="00C8335B" w:rsidRPr="00C8335B">
        <w:rPr>
          <w:rFonts w:ascii="Arial" w:hAnsi="Arial" w:cs="Arial"/>
          <w:sz w:val="20"/>
          <w:szCs w:val="20"/>
        </w:rPr>
        <w:t xml:space="preserve">mi: </w:t>
      </w:r>
      <w:hyperlink r:id="rId16" w:history="1">
        <w:r w:rsidR="00C8335B" w:rsidRPr="00C8335B">
          <w:rPr>
            <w:rStyle w:val="Hipercze"/>
            <w:rFonts w:ascii="Arial" w:hAnsi="Arial" w:cs="Arial"/>
            <w:sz w:val="20"/>
            <w:szCs w:val="20"/>
          </w:rPr>
          <w:t>przetargi@rudniki.pl</w:t>
        </w:r>
      </w:hyperlink>
      <w:r w:rsidR="00C8335B" w:rsidRPr="00C8335B">
        <w:rPr>
          <w:rFonts w:ascii="Arial" w:hAnsi="Arial" w:cs="Arial"/>
          <w:sz w:val="20"/>
          <w:szCs w:val="20"/>
        </w:rPr>
        <w:t xml:space="preserve"> .</w:t>
      </w:r>
    </w:p>
    <w:p w14:paraId="319C9343" w14:textId="12530925" w:rsidR="00283894" w:rsidRPr="00EB20FA" w:rsidRDefault="00205E5A" w:rsidP="00151A42">
      <w:pPr>
        <w:pStyle w:val="Akapitzlist"/>
        <w:numPr>
          <w:ilvl w:val="0"/>
          <w:numId w:val="15"/>
        </w:numPr>
        <w:spacing w:line="320" w:lineRule="auto"/>
        <w:jc w:val="both"/>
        <w:rPr>
          <w:rFonts w:ascii="Arial" w:hAnsi="Arial" w:cs="Arial"/>
          <w:sz w:val="20"/>
          <w:szCs w:val="20"/>
        </w:rPr>
      </w:pPr>
      <w:r>
        <w:rPr>
          <w:rFonts w:ascii="Arial" w:hAnsi="Arial" w:cs="Arial"/>
          <w:sz w:val="20"/>
          <w:szCs w:val="20"/>
        </w:rPr>
        <w:t xml:space="preserve">Zamawiający  </w:t>
      </w:r>
      <w:r w:rsidR="0033709B" w:rsidRPr="00C8335B">
        <w:rPr>
          <w:rFonts w:ascii="Arial" w:hAnsi="Arial" w:cs="Arial"/>
          <w:sz w:val="20"/>
          <w:szCs w:val="20"/>
        </w:rPr>
        <w:t>będzie przekazywał</w:t>
      </w:r>
      <w:r w:rsidR="00B67E62" w:rsidRPr="00C8335B">
        <w:rPr>
          <w:rFonts w:ascii="Arial" w:hAnsi="Arial" w:cs="Arial"/>
          <w:sz w:val="20"/>
          <w:szCs w:val="20"/>
        </w:rPr>
        <w:t xml:space="preserve"> wykonawcom informacje </w:t>
      </w:r>
      <w:r w:rsidR="00C8335B">
        <w:rPr>
          <w:rFonts w:ascii="Arial" w:hAnsi="Arial" w:cs="Arial"/>
          <w:sz w:val="20"/>
          <w:szCs w:val="20"/>
        </w:rPr>
        <w:t xml:space="preserve">za pośrednictwem </w:t>
      </w:r>
      <w:r w:rsidR="00C8335B" w:rsidRPr="00C8335B">
        <w:rPr>
          <w:rFonts w:ascii="Arial" w:hAnsi="Arial" w:cs="Arial"/>
          <w:sz w:val="20"/>
          <w:szCs w:val="20"/>
          <w:u w:val="single"/>
        </w:rPr>
        <w:t>platformazakupowa.pl</w:t>
      </w:r>
      <w:r w:rsidR="00EB20FA">
        <w:rPr>
          <w:rFonts w:ascii="Arial" w:hAnsi="Arial" w:cs="Arial"/>
          <w:sz w:val="20"/>
          <w:szCs w:val="20"/>
        </w:rPr>
        <w:t>.</w:t>
      </w:r>
      <w:r w:rsidR="00350F1E">
        <w:rPr>
          <w:rFonts w:ascii="Arial" w:hAnsi="Arial" w:cs="Arial"/>
          <w:sz w:val="20"/>
          <w:szCs w:val="20"/>
        </w:rPr>
        <w:t xml:space="preserve"> </w:t>
      </w:r>
      <w:r w:rsidR="00B67E62" w:rsidRPr="00EB20FA">
        <w:rPr>
          <w:rFonts w:ascii="Arial" w:hAnsi="Arial" w:cs="Arial"/>
          <w:sz w:val="20"/>
          <w:szCs w:val="20"/>
        </w:rPr>
        <w:t xml:space="preserve">Informacje dotyczące odpowiedzi na pytania, zmiany specyfikacji, zmiany terminu składania i otwarcia ofert – kierowanie do ogółu zainteresowanych </w:t>
      </w:r>
      <w:r>
        <w:rPr>
          <w:rFonts w:ascii="Arial" w:hAnsi="Arial" w:cs="Arial"/>
          <w:sz w:val="20"/>
          <w:szCs w:val="20"/>
        </w:rPr>
        <w:t xml:space="preserve">Zamawiający  </w:t>
      </w:r>
      <w:r w:rsidR="00B67E62" w:rsidRPr="00EB20FA">
        <w:rPr>
          <w:rFonts w:ascii="Arial" w:hAnsi="Arial" w:cs="Arial"/>
          <w:sz w:val="20"/>
          <w:szCs w:val="20"/>
        </w:rPr>
        <w:t xml:space="preserve">będzie zamieszczał na </w:t>
      </w:r>
      <w:r w:rsidR="00EB20FA">
        <w:rPr>
          <w:rFonts w:ascii="Arial" w:hAnsi="Arial" w:cs="Arial"/>
          <w:sz w:val="20"/>
          <w:szCs w:val="20"/>
        </w:rPr>
        <w:t xml:space="preserve">Platformie w sekcji „ Komunikaty”. </w:t>
      </w:r>
      <w:r w:rsidR="00B67E62" w:rsidRPr="00EB20FA">
        <w:rPr>
          <w:rFonts w:ascii="Arial" w:hAnsi="Arial" w:cs="Arial"/>
          <w:sz w:val="20"/>
          <w:szCs w:val="20"/>
        </w:rPr>
        <w:t xml:space="preserve">Korespondencja, której zgodnie z obowiązującymi przepisami adresatem jest konkretny </w:t>
      </w:r>
      <w:r w:rsidR="000B1AA5">
        <w:rPr>
          <w:rFonts w:ascii="Arial" w:hAnsi="Arial" w:cs="Arial"/>
          <w:sz w:val="20"/>
          <w:szCs w:val="20"/>
        </w:rPr>
        <w:t>Wykonawca</w:t>
      </w:r>
      <w:r w:rsidR="00B67E62" w:rsidRPr="00EB20FA">
        <w:rPr>
          <w:rFonts w:ascii="Arial" w:hAnsi="Arial" w:cs="Arial"/>
          <w:sz w:val="20"/>
          <w:szCs w:val="20"/>
        </w:rPr>
        <w:t xml:space="preserve">, będzie przekazywana </w:t>
      </w:r>
      <w:r w:rsidR="00EB20FA">
        <w:rPr>
          <w:rFonts w:ascii="Arial" w:hAnsi="Arial" w:cs="Arial"/>
          <w:sz w:val="20"/>
          <w:szCs w:val="20"/>
        </w:rPr>
        <w:t xml:space="preserve">za pośrednictwem </w:t>
      </w:r>
      <w:r w:rsidR="00EB20FA" w:rsidRPr="00EB20FA">
        <w:rPr>
          <w:rFonts w:ascii="Arial" w:hAnsi="Arial" w:cs="Arial"/>
          <w:sz w:val="20"/>
          <w:szCs w:val="20"/>
          <w:u w:val="single"/>
        </w:rPr>
        <w:t>platformazakupowa.pl</w:t>
      </w:r>
      <w:r w:rsidR="00B67E62" w:rsidRPr="00EB20FA">
        <w:rPr>
          <w:rFonts w:ascii="Arial" w:hAnsi="Arial" w:cs="Arial"/>
          <w:sz w:val="20"/>
          <w:szCs w:val="20"/>
        </w:rPr>
        <w:t xml:space="preserve"> do konkretnego wykonawcy.</w:t>
      </w:r>
    </w:p>
    <w:p w14:paraId="7B22FDCA" w14:textId="55D2FE41" w:rsidR="00D956C4" w:rsidRPr="008F4682" w:rsidRDefault="00D956C4" w:rsidP="00151A42">
      <w:pPr>
        <w:pStyle w:val="Akapitzlist"/>
        <w:numPr>
          <w:ilvl w:val="0"/>
          <w:numId w:val="15"/>
        </w:numPr>
        <w:spacing w:line="320" w:lineRule="auto"/>
        <w:jc w:val="both"/>
        <w:rPr>
          <w:rFonts w:ascii="Arial" w:hAnsi="Arial" w:cs="Arial"/>
          <w:sz w:val="20"/>
          <w:szCs w:val="20"/>
        </w:rPr>
      </w:pPr>
      <w:r w:rsidRPr="008F4682">
        <w:rPr>
          <w:rFonts w:ascii="Arial" w:hAnsi="Arial" w:cs="Arial"/>
          <w:sz w:val="20"/>
          <w:szCs w:val="20"/>
        </w:rPr>
        <w:t xml:space="preserve">Osoby uprawnione do porozumiewania się z </w:t>
      </w:r>
      <w:r w:rsidR="000B1AA5">
        <w:rPr>
          <w:rFonts w:ascii="Arial" w:hAnsi="Arial" w:cs="Arial"/>
          <w:sz w:val="20"/>
          <w:szCs w:val="20"/>
        </w:rPr>
        <w:t>Wykonawca</w:t>
      </w:r>
      <w:r w:rsidRPr="008F4682">
        <w:rPr>
          <w:rFonts w:ascii="Arial" w:hAnsi="Arial" w:cs="Arial"/>
          <w:sz w:val="20"/>
          <w:szCs w:val="20"/>
        </w:rPr>
        <w:t>mi:</w:t>
      </w:r>
    </w:p>
    <w:p w14:paraId="53B54258" w14:textId="4DFFF03D" w:rsidR="00D956C4" w:rsidRPr="008F4682" w:rsidRDefault="00D956C4" w:rsidP="00AC1EC2">
      <w:pPr>
        <w:pStyle w:val="Akapitzlist"/>
        <w:numPr>
          <w:ilvl w:val="0"/>
          <w:numId w:val="32"/>
        </w:numPr>
        <w:pBdr>
          <w:top w:val="nil"/>
          <w:left w:val="nil"/>
          <w:bottom w:val="nil"/>
          <w:right w:val="nil"/>
          <w:between w:val="nil"/>
        </w:pBdr>
        <w:spacing w:line="320" w:lineRule="auto"/>
        <w:jc w:val="both"/>
        <w:rPr>
          <w:rFonts w:ascii="Arial" w:hAnsi="Arial" w:cs="Arial"/>
          <w:sz w:val="20"/>
          <w:szCs w:val="20"/>
        </w:rPr>
      </w:pPr>
      <w:r w:rsidRPr="008F4682">
        <w:rPr>
          <w:rFonts w:ascii="Arial" w:hAnsi="Arial" w:cs="Arial"/>
          <w:sz w:val="20"/>
          <w:szCs w:val="20"/>
        </w:rPr>
        <w:t xml:space="preserve">w zakresie proceduralnym: Małgorzata Gajda , e-mail: </w:t>
      </w:r>
      <w:hyperlink r:id="rId17" w:history="1">
        <w:r w:rsidRPr="008F4682">
          <w:rPr>
            <w:rStyle w:val="Hipercze"/>
            <w:rFonts w:ascii="Arial" w:hAnsi="Arial" w:cs="Arial"/>
            <w:sz w:val="20"/>
            <w:szCs w:val="20"/>
          </w:rPr>
          <w:t>przetargi@rudniki.pl</w:t>
        </w:r>
      </w:hyperlink>
    </w:p>
    <w:p w14:paraId="492FF698" w14:textId="2BF9F6DF" w:rsidR="00951C13" w:rsidRPr="00951C13" w:rsidRDefault="00D956C4" w:rsidP="00AC1EC2">
      <w:pPr>
        <w:pStyle w:val="Akapitzlist"/>
        <w:numPr>
          <w:ilvl w:val="0"/>
          <w:numId w:val="32"/>
        </w:numPr>
        <w:pBdr>
          <w:top w:val="nil"/>
          <w:left w:val="nil"/>
          <w:bottom w:val="nil"/>
          <w:right w:val="nil"/>
          <w:between w:val="nil"/>
        </w:pBdr>
        <w:spacing w:line="320" w:lineRule="auto"/>
        <w:jc w:val="both"/>
        <w:rPr>
          <w:rFonts w:ascii="Arial" w:hAnsi="Arial" w:cs="Arial"/>
          <w:sz w:val="20"/>
          <w:szCs w:val="20"/>
        </w:rPr>
      </w:pPr>
      <w:r w:rsidRPr="00951C13">
        <w:rPr>
          <w:rFonts w:ascii="Arial" w:hAnsi="Arial" w:cs="Arial"/>
          <w:sz w:val="20"/>
          <w:szCs w:val="20"/>
        </w:rPr>
        <w:t xml:space="preserve">w zakresie merytorycznym </w:t>
      </w:r>
      <w:r w:rsidR="00951C13" w:rsidRPr="00951C13">
        <w:rPr>
          <w:rFonts w:ascii="Arial" w:hAnsi="Arial" w:cs="Arial"/>
          <w:sz w:val="20"/>
          <w:szCs w:val="20"/>
        </w:rPr>
        <w:t xml:space="preserve">Marta Garncarek </w:t>
      </w:r>
      <w:r w:rsidRPr="00951C13">
        <w:rPr>
          <w:rFonts w:ascii="Arial" w:hAnsi="Arial" w:cs="Arial"/>
          <w:sz w:val="20"/>
          <w:szCs w:val="20"/>
        </w:rPr>
        <w:t>, e-mail:</w:t>
      </w:r>
      <w:r w:rsidR="00951C13" w:rsidRPr="00951C13">
        <w:rPr>
          <w:rFonts w:ascii="Arial" w:hAnsi="Arial" w:cs="Arial"/>
          <w:sz w:val="20"/>
          <w:szCs w:val="20"/>
        </w:rPr>
        <w:t xml:space="preserve"> </w:t>
      </w:r>
      <w:hyperlink r:id="rId18" w:history="1">
        <w:r w:rsidR="00951C13" w:rsidRPr="00951C13">
          <w:rPr>
            <w:rStyle w:val="Hipercze"/>
            <w:rFonts w:ascii="Arial" w:hAnsi="Arial" w:cs="Arial"/>
            <w:sz w:val="20"/>
            <w:szCs w:val="20"/>
          </w:rPr>
          <w:t>odpady.@rudniki.pl</w:t>
        </w:r>
      </w:hyperlink>
    </w:p>
    <w:p w14:paraId="000000B6" w14:textId="79E35AAB" w:rsidR="00A24F45" w:rsidRPr="00283894" w:rsidRDefault="000B1AA5" w:rsidP="00151A42">
      <w:pPr>
        <w:pStyle w:val="Akapitzlist"/>
        <w:numPr>
          <w:ilvl w:val="0"/>
          <w:numId w:val="15"/>
        </w:numPr>
        <w:pBdr>
          <w:top w:val="nil"/>
          <w:left w:val="nil"/>
          <w:bottom w:val="nil"/>
          <w:right w:val="nil"/>
          <w:between w:val="nil"/>
        </w:pBdr>
        <w:spacing w:line="320" w:lineRule="auto"/>
        <w:jc w:val="both"/>
        <w:rPr>
          <w:rFonts w:ascii="Arial" w:hAnsi="Arial" w:cs="Arial"/>
          <w:sz w:val="20"/>
          <w:szCs w:val="20"/>
        </w:rPr>
      </w:pPr>
      <w:r>
        <w:rPr>
          <w:rFonts w:ascii="Arial" w:hAnsi="Arial" w:cs="Arial"/>
          <w:sz w:val="20"/>
          <w:szCs w:val="20"/>
        </w:rPr>
        <w:t>Wykonawca</w:t>
      </w:r>
      <w:r w:rsidR="00865A6F" w:rsidRPr="008F4682">
        <w:rPr>
          <w:rFonts w:ascii="Arial" w:hAnsi="Arial" w:cs="Arial"/>
          <w:sz w:val="20"/>
          <w:szCs w:val="20"/>
        </w:rPr>
        <w:t xml:space="preserve"> jako podmiot profesjonalny ma obowiązek sprawdzania komunikatów </w:t>
      </w:r>
      <w:r w:rsidR="008F4682">
        <w:rPr>
          <w:rFonts w:ascii="Arial" w:hAnsi="Arial" w:cs="Arial"/>
          <w:sz w:val="20"/>
          <w:szCs w:val="20"/>
        </w:rPr>
        <w:br/>
      </w:r>
      <w:r w:rsidR="00865A6F" w:rsidRPr="008F4682">
        <w:rPr>
          <w:rFonts w:ascii="Arial" w:hAnsi="Arial" w:cs="Arial"/>
          <w:sz w:val="20"/>
          <w:szCs w:val="20"/>
        </w:rPr>
        <w:t>i</w:t>
      </w:r>
      <w:r w:rsidR="00865A6F" w:rsidRPr="00283894">
        <w:rPr>
          <w:rFonts w:ascii="Arial" w:hAnsi="Arial" w:cs="Arial"/>
          <w:sz w:val="20"/>
          <w:szCs w:val="20"/>
        </w:rPr>
        <w:t xml:space="preserve"> wiadomości bezpośrednio na platformazakupowa.pl przesłanych przez zamawiającego, gdyż system powiadomień może ulec awarii lub powiadomienie może trafić do folderu SPAM.</w:t>
      </w:r>
    </w:p>
    <w:p w14:paraId="000000B7" w14:textId="0F4B8F7E" w:rsidR="00A24F45" w:rsidRPr="00283894" w:rsidRDefault="00D956C4" w:rsidP="00151A42">
      <w:pPr>
        <w:pStyle w:val="Akapitzlist"/>
        <w:numPr>
          <w:ilvl w:val="0"/>
          <w:numId w:val="15"/>
        </w:numPr>
        <w:pBdr>
          <w:top w:val="nil"/>
          <w:left w:val="nil"/>
          <w:bottom w:val="nil"/>
          <w:right w:val="nil"/>
          <w:between w:val="nil"/>
        </w:pBdr>
        <w:spacing w:line="320" w:lineRule="auto"/>
        <w:jc w:val="both"/>
        <w:rPr>
          <w:rFonts w:ascii="Arial" w:hAnsi="Arial" w:cs="Arial"/>
          <w:sz w:val="20"/>
          <w:szCs w:val="20"/>
        </w:rPr>
      </w:pPr>
      <w:r w:rsidRPr="00283894">
        <w:rPr>
          <w:rFonts w:ascii="Arial" w:hAnsi="Arial" w:cs="Arial"/>
          <w:sz w:val="20"/>
          <w:szCs w:val="20"/>
        </w:rPr>
        <w:t xml:space="preserve">Zgodnie z art. 67 ustawy </w:t>
      </w:r>
      <w:r w:rsidR="00B14776" w:rsidRPr="00283894">
        <w:rPr>
          <w:rFonts w:ascii="Arial" w:hAnsi="Arial" w:cs="Arial"/>
          <w:sz w:val="20"/>
          <w:szCs w:val="20"/>
        </w:rPr>
        <w:t xml:space="preserve"> </w:t>
      </w:r>
      <w:proofErr w:type="spellStart"/>
      <w:r w:rsidR="00B14776" w:rsidRPr="00283894">
        <w:rPr>
          <w:rFonts w:ascii="Arial" w:hAnsi="Arial" w:cs="Arial"/>
          <w:sz w:val="20"/>
          <w:szCs w:val="20"/>
        </w:rPr>
        <w:t>P.z.p</w:t>
      </w:r>
      <w:proofErr w:type="spellEnd"/>
      <w:r w:rsidR="00B14776" w:rsidRPr="00283894">
        <w:rPr>
          <w:rFonts w:ascii="Arial" w:hAnsi="Arial" w:cs="Arial"/>
          <w:sz w:val="20"/>
          <w:szCs w:val="20"/>
        </w:rPr>
        <w:t xml:space="preserve">. </w:t>
      </w:r>
      <w:r w:rsidR="00205E5A">
        <w:rPr>
          <w:rFonts w:ascii="Arial" w:hAnsi="Arial" w:cs="Arial"/>
          <w:sz w:val="20"/>
          <w:szCs w:val="20"/>
        </w:rPr>
        <w:t xml:space="preserve">Zamawiający  </w:t>
      </w:r>
      <w:r w:rsidR="00B14776" w:rsidRPr="00283894">
        <w:rPr>
          <w:rFonts w:ascii="Arial" w:hAnsi="Arial" w:cs="Arial"/>
          <w:sz w:val="20"/>
          <w:szCs w:val="20"/>
        </w:rPr>
        <w:t xml:space="preserve">podaje wymagania techniczne związane </w:t>
      </w:r>
      <w:r w:rsidR="008F4682">
        <w:rPr>
          <w:rFonts w:ascii="Arial" w:hAnsi="Arial" w:cs="Arial"/>
          <w:sz w:val="20"/>
          <w:szCs w:val="20"/>
        </w:rPr>
        <w:br/>
      </w:r>
      <w:r w:rsidR="00B14776" w:rsidRPr="00283894">
        <w:rPr>
          <w:rFonts w:ascii="Arial" w:hAnsi="Arial" w:cs="Arial"/>
          <w:sz w:val="20"/>
          <w:szCs w:val="20"/>
        </w:rPr>
        <w:t xml:space="preserve">z </w:t>
      </w:r>
      <w:r w:rsidR="00283894" w:rsidRPr="00283894">
        <w:rPr>
          <w:rFonts w:ascii="Arial" w:hAnsi="Arial" w:cs="Arial"/>
          <w:sz w:val="20"/>
          <w:szCs w:val="20"/>
        </w:rPr>
        <w:t xml:space="preserve"> </w:t>
      </w:r>
      <w:r w:rsidR="00B14776" w:rsidRPr="00283894">
        <w:rPr>
          <w:rFonts w:ascii="Arial" w:hAnsi="Arial" w:cs="Arial"/>
          <w:sz w:val="20"/>
          <w:szCs w:val="20"/>
        </w:rPr>
        <w:t>korzystaniem z Platformy:</w:t>
      </w:r>
    </w:p>
    <w:p w14:paraId="000000B8" w14:textId="1BEB6C2C" w:rsidR="00A24F45" w:rsidRPr="00283894" w:rsidRDefault="00865A6F" w:rsidP="00B51B09">
      <w:pPr>
        <w:numPr>
          <w:ilvl w:val="1"/>
          <w:numId w:val="12"/>
        </w:numPr>
        <w:spacing w:line="320" w:lineRule="auto"/>
        <w:jc w:val="both"/>
        <w:rPr>
          <w:sz w:val="20"/>
          <w:szCs w:val="20"/>
        </w:rPr>
      </w:pPr>
      <w:r w:rsidRPr="00283894">
        <w:rPr>
          <w:sz w:val="20"/>
          <w:szCs w:val="20"/>
        </w:rPr>
        <w:t xml:space="preserve">stały dostęp do sieci Internet o gwarantowanej przepustowości nie mniejszej niż </w:t>
      </w:r>
      <w:r w:rsidR="008F4682">
        <w:rPr>
          <w:sz w:val="20"/>
          <w:szCs w:val="20"/>
        </w:rPr>
        <w:br/>
      </w:r>
      <w:r w:rsidRPr="00283894">
        <w:rPr>
          <w:sz w:val="20"/>
          <w:szCs w:val="20"/>
        </w:rPr>
        <w:t xml:space="preserve">512 </w:t>
      </w:r>
      <w:proofErr w:type="spellStart"/>
      <w:r w:rsidRPr="00283894">
        <w:rPr>
          <w:sz w:val="20"/>
          <w:szCs w:val="20"/>
        </w:rPr>
        <w:t>kb</w:t>
      </w:r>
      <w:proofErr w:type="spellEnd"/>
      <w:r w:rsidRPr="00283894">
        <w:rPr>
          <w:sz w:val="20"/>
          <w:szCs w:val="20"/>
        </w:rPr>
        <w:t>/s,</w:t>
      </w:r>
    </w:p>
    <w:p w14:paraId="000000B9" w14:textId="77777777" w:rsidR="00A24F45" w:rsidRPr="00283894" w:rsidRDefault="00865A6F" w:rsidP="00B51B09">
      <w:pPr>
        <w:numPr>
          <w:ilvl w:val="1"/>
          <w:numId w:val="12"/>
        </w:numPr>
        <w:spacing w:line="320" w:lineRule="auto"/>
        <w:jc w:val="both"/>
        <w:rPr>
          <w:sz w:val="20"/>
          <w:szCs w:val="20"/>
        </w:rPr>
      </w:pPr>
      <w:r w:rsidRPr="00283894">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A24F45" w:rsidRPr="00283894" w:rsidRDefault="00865A6F" w:rsidP="00B51B09">
      <w:pPr>
        <w:numPr>
          <w:ilvl w:val="1"/>
          <w:numId w:val="12"/>
        </w:numPr>
        <w:spacing w:line="320" w:lineRule="auto"/>
        <w:jc w:val="both"/>
        <w:rPr>
          <w:sz w:val="20"/>
          <w:szCs w:val="20"/>
        </w:rPr>
      </w:pPr>
      <w:r w:rsidRPr="00283894">
        <w:rPr>
          <w:sz w:val="20"/>
          <w:szCs w:val="20"/>
        </w:rPr>
        <w:t>zainstalowana dowolna przeglądarka internetowa, w przypadku Internet Explorer minimalnie wersja 10 0.,</w:t>
      </w:r>
    </w:p>
    <w:p w14:paraId="000000BB" w14:textId="77777777" w:rsidR="00A24F45" w:rsidRPr="00283894" w:rsidRDefault="00865A6F" w:rsidP="00B51B09">
      <w:pPr>
        <w:numPr>
          <w:ilvl w:val="1"/>
          <w:numId w:val="12"/>
        </w:numPr>
        <w:spacing w:line="320" w:lineRule="auto"/>
        <w:jc w:val="both"/>
        <w:rPr>
          <w:sz w:val="20"/>
          <w:szCs w:val="20"/>
        </w:rPr>
      </w:pPr>
      <w:r w:rsidRPr="00283894">
        <w:rPr>
          <w:sz w:val="20"/>
          <w:szCs w:val="20"/>
        </w:rPr>
        <w:t>włączona obsługa JavaScript,</w:t>
      </w:r>
    </w:p>
    <w:p w14:paraId="000000BC" w14:textId="77777777" w:rsidR="00A24F45" w:rsidRDefault="00865A6F" w:rsidP="00B51B09">
      <w:pPr>
        <w:numPr>
          <w:ilvl w:val="1"/>
          <w:numId w:val="12"/>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A24F45" w:rsidRDefault="00865A6F" w:rsidP="00B51B09">
      <w:pPr>
        <w:numPr>
          <w:ilvl w:val="1"/>
          <w:numId w:val="12"/>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A24F45" w:rsidRDefault="00865A6F" w:rsidP="00B51B09">
      <w:pPr>
        <w:numPr>
          <w:ilvl w:val="1"/>
          <w:numId w:val="12"/>
        </w:numPr>
        <w:spacing w:line="320" w:lineRule="auto"/>
        <w:jc w:val="both"/>
        <w:rPr>
          <w:sz w:val="20"/>
          <w:szCs w:val="20"/>
        </w:rPr>
      </w:pPr>
      <w:r>
        <w:rPr>
          <w:sz w:val="20"/>
          <w:szCs w:val="20"/>
        </w:rPr>
        <w:lastRenderedPageBreak/>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64B2E478" w:rsidR="00A24F45" w:rsidRPr="00EB20FA" w:rsidRDefault="000B1AA5" w:rsidP="00151A42">
      <w:pPr>
        <w:pStyle w:val="Akapitzlist"/>
        <w:numPr>
          <w:ilvl w:val="0"/>
          <w:numId w:val="15"/>
        </w:numPr>
        <w:spacing w:line="320" w:lineRule="auto"/>
        <w:jc w:val="both"/>
        <w:rPr>
          <w:rFonts w:ascii="Arial" w:hAnsi="Arial" w:cs="Arial"/>
          <w:sz w:val="20"/>
          <w:szCs w:val="20"/>
        </w:rPr>
      </w:pPr>
      <w:r>
        <w:rPr>
          <w:rFonts w:ascii="Arial" w:hAnsi="Arial" w:cs="Arial"/>
          <w:sz w:val="20"/>
          <w:szCs w:val="20"/>
        </w:rPr>
        <w:t>Wykonawca</w:t>
      </w:r>
      <w:r w:rsidR="00865A6F" w:rsidRPr="00EB20FA">
        <w:rPr>
          <w:rFonts w:ascii="Arial" w:hAnsi="Arial" w:cs="Arial"/>
          <w:sz w:val="20"/>
          <w:szCs w:val="20"/>
        </w:rPr>
        <w:t>, przystępując do niniejszego postępowania o udzielenie zamówienia publicznego:</w:t>
      </w:r>
    </w:p>
    <w:p w14:paraId="000000C0" w14:textId="7291220A" w:rsidR="00A24F45" w:rsidRPr="00283894" w:rsidRDefault="00865A6F" w:rsidP="00AC1EC2">
      <w:pPr>
        <w:pStyle w:val="Akapitzlist"/>
        <w:numPr>
          <w:ilvl w:val="0"/>
          <w:numId w:val="31"/>
        </w:numPr>
        <w:spacing w:line="320" w:lineRule="auto"/>
        <w:jc w:val="both"/>
        <w:rPr>
          <w:rFonts w:ascii="Arial" w:hAnsi="Arial" w:cs="Arial"/>
          <w:sz w:val="20"/>
          <w:szCs w:val="20"/>
        </w:rPr>
      </w:pPr>
      <w:r w:rsidRPr="00283894">
        <w:rPr>
          <w:rFonts w:ascii="Arial" w:hAnsi="Arial" w:cs="Arial"/>
          <w:sz w:val="20"/>
          <w:szCs w:val="20"/>
        </w:rPr>
        <w:t xml:space="preserve">akceptuje warunki korzystania z </w:t>
      </w:r>
      <w:hyperlink r:id="rId19">
        <w:r w:rsidRPr="00283894">
          <w:rPr>
            <w:rFonts w:ascii="Arial" w:hAnsi="Arial" w:cs="Arial"/>
            <w:color w:val="1155CC"/>
            <w:sz w:val="20"/>
            <w:szCs w:val="20"/>
            <w:u w:val="single"/>
          </w:rPr>
          <w:t>platformazakupowa.pl</w:t>
        </w:r>
      </w:hyperlink>
      <w:r w:rsidRPr="00283894">
        <w:rPr>
          <w:rFonts w:ascii="Arial" w:hAnsi="Arial" w:cs="Arial"/>
          <w:sz w:val="20"/>
          <w:szCs w:val="20"/>
        </w:rPr>
        <w:t xml:space="preserve"> określone w Regulaminie zamieszczonym na stronie internetowej </w:t>
      </w:r>
      <w:hyperlink r:id="rId20">
        <w:r w:rsidRPr="00283894">
          <w:rPr>
            <w:rFonts w:ascii="Arial" w:hAnsi="Arial" w:cs="Arial"/>
            <w:sz w:val="20"/>
            <w:szCs w:val="20"/>
          </w:rPr>
          <w:t>pod linkiem</w:t>
        </w:r>
      </w:hyperlink>
      <w:r w:rsidRPr="00283894">
        <w:rPr>
          <w:rFonts w:ascii="Arial" w:hAnsi="Arial" w:cs="Arial"/>
          <w:sz w:val="20"/>
          <w:szCs w:val="20"/>
        </w:rPr>
        <w:t xml:space="preserve">  w zakładce „Regulamin" oraz uznaje go za wiążący,</w:t>
      </w:r>
    </w:p>
    <w:p w14:paraId="000000C1" w14:textId="2D9F44BB" w:rsidR="00A24F45" w:rsidRPr="00EB20FA" w:rsidRDefault="00865A6F" w:rsidP="00AC1EC2">
      <w:pPr>
        <w:pStyle w:val="Akapitzlist"/>
        <w:numPr>
          <w:ilvl w:val="0"/>
          <w:numId w:val="31"/>
        </w:numPr>
        <w:spacing w:line="320" w:lineRule="auto"/>
        <w:jc w:val="both"/>
        <w:rPr>
          <w:rFonts w:ascii="Arial" w:hAnsi="Arial" w:cs="Arial"/>
          <w:sz w:val="20"/>
          <w:szCs w:val="20"/>
        </w:rPr>
      </w:pPr>
      <w:r w:rsidRPr="00EB20FA">
        <w:rPr>
          <w:rFonts w:ascii="Arial" w:hAnsi="Arial" w:cs="Arial"/>
          <w:sz w:val="20"/>
          <w:szCs w:val="20"/>
        </w:rPr>
        <w:t xml:space="preserve">zapoznał i stosuje się do Instrukcji składania ofert/wniosków dostępnej </w:t>
      </w:r>
      <w:hyperlink r:id="rId21">
        <w:r w:rsidRPr="00EB20FA">
          <w:rPr>
            <w:rFonts w:ascii="Arial" w:hAnsi="Arial" w:cs="Arial"/>
            <w:color w:val="1155CC"/>
            <w:sz w:val="20"/>
            <w:szCs w:val="20"/>
            <w:u w:val="single"/>
          </w:rPr>
          <w:t>pod linkiem</w:t>
        </w:r>
      </w:hyperlink>
      <w:r w:rsidRPr="00EB20FA">
        <w:rPr>
          <w:rFonts w:ascii="Arial" w:hAnsi="Arial" w:cs="Arial"/>
          <w:sz w:val="20"/>
          <w:szCs w:val="20"/>
        </w:rPr>
        <w:t xml:space="preserve">. </w:t>
      </w:r>
    </w:p>
    <w:p w14:paraId="000000C2" w14:textId="3F439B7E" w:rsidR="00A24F45" w:rsidRPr="00EB20FA" w:rsidRDefault="00205E5A"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b/>
          <w:sz w:val="20"/>
          <w:szCs w:val="20"/>
        </w:rPr>
        <w:t xml:space="preserve">Zamawiający  </w:t>
      </w:r>
      <w:r w:rsidR="00865A6F" w:rsidRPr="00EB20FA">
        <w:rPr>
          <w:rFonts w:ascii="Arial" w:hAnsi="Arial" w:cs="Arial"/>
          <w:b/>
          <w:sz w:val="20"/>
          <w:szCs w:val="20"/>
        </w:rPr>
        <w:t xml:space="preserve">nie ponosi odpowiedzialności za złożenie oferty w sposób niezgodny </w:t>
      </w:r>
      <w:r w:rsidR="00EB20FA">
        <w:rPr>
          <w:rFonts w:ascii="Arial" w:hAnsi="Arial" w:cs="Arial"/>
          <w:b/>
          <w:sz w:val="20"/>
          <w:szCs w:val="20"/>
        </w:rPr>
        <w:br/>
      </w:r>
      <w:r w:rsidR="00865A6F" w:rsidRPr="00EB20FA">
        <w:rPr>
          <w:rFonts w:ascii="Arial" w:hAnsi="Arial" w:cs="Arial"/>
          <w:b/>
          <w:sz w:val="20"/>
          <w:szCs w:val="20"/>
        </w:rPr>
        <w:t xml:space="preserve">z Instrukcją korzystania z </w:t>
      </w:r>
      <w:hyperlink r:id="rId22">
        <w:r w:rsidR="00865A6F" w:rsidRPr="00EB20FA">
          <w:rPr>
            <w:rFonts w:ascii="Arial" w:hAnsi="Arial" w:cs="Arial"/>
            <w:b/>
            <w:color w:val="1155CC"/>
            <w:sz w:val="20"/>
            <w:szCs w:val="20"/>
            <w:u w:val="single"/>
          </w:rPr>
          <w:t>platformazakupowa.pl</w:t>
        </w:r>
      </w:hyperlink>
      <w:r w:rsidR="00865A6F" w:rsidRPr="00EB20FA">
        <w:rPr>
          <w:rFonts w:ascii="Arial" w:hAnsi="Arial" w:cs="Arial"/>
          <w:sz w:val="20"/>
          <w:szCs w:val="20"/>
        </w:rPr>
        <w:t xml:space="preserve">, w szczególności za sytuację, gdy </w:t>
      </w:r>
      <w:r>
        <w:rPr>
          <w:rFonts w:ascii="Arial" w:hAnsi="Arial" w:cs="Arial"/>
          <w:sz w:val="20"/>
          <w:szCs w:val="20"/>
        </w:rPr>
        <w:t xml:space="preserve">Zamawiający  </w:t>
      </w:r>
      <w:r w:rsidR="00865A6F" w:rsidRPr="00EB20FA">
        <w:rPr>
          <w:rFonts w:ascii="Arial" w:hAnsi="Arial" w:cs="Arial"/>
          <w:sz w:val="20"/>
          <w:szCs w:val="20"/>
        </w:rPr>
        <w:t>zapozna się z treścią oferty przed upływem terminu składania ofert (np. złożenie oferty w zakładce „Wyślij</w:t>
      </w:r>
      <w:r w:rsidR="00EB20FA">
        <w:rPr>
          <w:rFonts w:ascii="Arial" w:hAnsi="Arial" w:cs="Arial"/>
          <w:sz w:val="20"/>
          <w:szCs w:val="20"/>
        </w:rPr>
        <w:t xml:space="preserve"> wiadomość do zamawiającego”). </w:t>
      </w:r>
      <w:r w:rsidR="00865A6F" w:rsidRPr="00EB20FA">
        <w:rPr>
          <w:rFonts w:ascii="Arial" w:hAnsi="Arial" w:cs="Arial"/>
          <w:sz w:val="20"/>
          <w:szCs w:val="20"/>
        </w:rPr>
        <w:t xml:space="preserve">Taka oferta zostanie uznana przez Zamawiającego za ofertę handlową i nie będzie brana pod uwagę </w:t>
      </w:r>
      <w:r w:rsidR="00F263C8">
        <w:rPr>
          <w:rFonts w:ascii="Arial" w:hAnsi="Arial" w:cs="Arial"/>
          <w:sz w:val="20"/>
          <w:szCs w:val="20"/>
        </w:rPr>
        <w:br/>
      </w:r>
      <w:r w:rsidR="00865A6F" w:rsidRPr="00EB20FA">
        <w:rPr>
          <w:rFonts w:ascii="Arial" w:hAnsi="Arial" w:cs="Arial"/>
          <w:sz w:val="20"/>
          <w:szCs w:val="20"/>
        </w:rPr>
        <w:t xml:space="preserve">w przedmiotowym postępowaniu ponieważ nie został spełniony obowiązek narzucony </w:t>
      </w:r>
      <w:r w:rsidR="00F263C8">
        <w:rPr>
          <w:rFonts w:ascii="Arial" w:hAnsi="Arial" w:cs="Arial"/>
          <w:sz w:val="20"/>
          <w:szCs w:val="20"/>
        </w:rPr>
        <w:br/>
      </w:r>
      <w:r w:rsidR="00865A6F" w:rsidRPr="00EB20FA">
        <w:rPr>
          <w:rFonts w:ascii="Arial" w:hAnsi="Arial" w:cs="Arial"/>
          <w:sz w:val="20"/>
          <w:szCs w:val="20"/>
        </w:rPr>
        <w:t>w art. 221 Ustawy Prawo Zamówień Publicznych.</w:t>
      </w:r>
    </w:p>
    <w:p w14:paraId="000000C3" w14:textId="0B00FAD8" w:rsidR="00A24F45" w:rsidRPr="00EB20FA" w:rsidRDefault="00205E5A"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865A6F" w:rsidRPr="00EB20FA">
        <w:rPr>
          <w:rFonts w:ascii="Arial" w:hAnsi="Arial" w:cs="Arial"/>
          <w:sz w:val="20"/>
          <w:szCs w:val="20"/>
        </w:rPr>
        <w:t xml:space="preserve">informuje, że instrukcje korzystania z </w:t>
      </w:r>
      <w:hyperlink r:id="rId23">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dotyczące </w:t>
      </w:r>
      <w:r w:rsidR="00EB20FA">
        <w:rPr>
          <w:rFonts w:ascii="Arial" w:hAnsi="Arial" w:cs="Arial"/>
          <w:sz w:val="20"/>
          <w:szCs w:val="20"/>
        </w:rPr>
        <w:br/>
      </w:r>
      <w:r w:rsidR="00865A6F" w:rsidRPr="00EB20FA">
        <w:rPr>
          <w:rFonts w:ascii="Arial" w:hAnsi="Arial" w:cs="Arial"/>
          <w:sz w:val="20"/>
          <w:szCs w:val="20"/>
        </w:rPr>
        <w:t xml:space="preserve">w szczególności logowania, składania wniosków o wyjaśnienie treści SWZ, składania ofert oraz innych czynności podejmowanych w niniejszym postępowaniu przy użyciu </w:t>
      </w:r>
      <w:hyperlink r:id="rId24">
        <w:r w:rsidR="00865A6F" w:rsidRPr="00EB20FA">
          <w:rPr>
            <w:rFonts w:ascii="Arial" w:hAnsi="Arial" w:cs="Arial"/>
            <w:color w:val="1155CC"/>
            <w:sz w:val="20"/>
            <w:szCs w:val="20"/>
            <w:u w:val="single"/>
          </w:rPr>
          <w:t>platformazakupowa.pl</w:t>
        </w:r>
      </w:hyperlink>
      <w:r w:rsidR="00865A6F" w:rsidRPr="00EB20FA">
        <w:rPr>
          <w:rFonts w:ascii="Arial" w:hAnsi="Arial" w:cs="Arial"/>
          <w:sz w:val="20"/>
          <w:szCs w:val="20"/>
        </w:rPr>
        <w:t xml:space="preserve"> znajdują się w zakładce „Instrukcje dla Wykonawców" na stronie internetowej pod adresem: </w:t>
      </w:r>
      <w:hyperlink r:id="rId25">
        <w:r w:rsidR="00865A6F" w:rsidRPr="00EB20FA">
          <w:rPr>
            <w:rFonts w:ascii="Arial" w:hAnsi="Arial" w:cs="Arial"/>
            <w:color w:val="1155CC"/>
            <w:sz w:val="20"/>
            <w:szCs w:val="20"/>
            <w:u w:val="single"/>
          </w:rPr>
          <w:t>https://platformazakupowa.pl/strona/45-instrukcje</w:t>
        </w:r>
      </w:hyperlink>
    </w:p>
    <w:p w14:paraId="35C480E2" w14:textId="0E3B8347" w:rsidR="008F4682" w:rsidRPr="008F4682" w:rsidRDefault="00205E5A"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283894" w:rsidRPr="008F4682">
        <w:rPr>
          <w:rFonts w:ascii="Arial" w:hAnsi="Arial" w:cs="Arial"/>
          <w:sz w:val="20"/>
          <w:szCs w:val="20"/>
        </w:rPr>
        <w:t xml:space="preserve">nie przewiduje sposobu komunikowania się z </w:t>
      </w:r>
      <w:r w:rsidR="000B1AA5">
        <w:rPr>
          <w:rFonts w:ascii="Arial" w:hAnsi="Arial" w:cs="Arial"/>
          <w:sz w:val="20"/>
          <w:szCs w:val="20"/>
        </w:rPr>
        <w:t>Wykonawca</w:t>
      </w:r>
      <w:r w:rsidR="00283894" w:rsidRPr="008F4682">
        <w:rPr>
          <w:rFonts w:ascii="Arial" w:hAnsi="Arial" w:cs="Arial"/>
          <w:sz w:val="20"/>
          <w:szCs w:val="20"/>
        </w:rPr>
        <w:t>mi w inny sposób niż przy użyciu środków komunikacji elektr</w:t>
      </w:r>
      <w:r w:rsidR="008F4682">
        <w:rPr>
          <w:rFonts w:ascii="Arial" w:hAnsi="Arial" w:cs="Arial"/>
          <w:sz w:val="20"/>
          <w:szCs w:val="20"/>
        </w:rPr>
        <w:t>onicznej, wskazanych w SWZ.</w:t>
      </w:r>
    </w:p>
    <w:p w14:paraId="4F1E7CDB" w14:textId="77777777" w:rsidR="008F4682" w:rsidRPr="008F4682" w:rsidRDefault="008F4682"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 korespondencji kierowanej do Zamawiającego Wykonawcy powinni posługiwać się numerem przedmiotowego postępowania.</w:t>
      </w:r>
    </w:p>
    <w:p w14:paraId="4DDEA3D0" w14:textId="16544EFE" w:rsidR="008F4682" w:rsidRPr="008F4682" w:rsidRDefault="000B1AA5"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Wykonawca</w:t>
      </w:r>
      <w:r w:rsidR="008F4682">
        <w:rPr>
          <w:rFonts w:ascii="Arial" w:hAnsi="Arial" w:cs="Arial"/>
          <w:sz w:val="20"/>
          <w:szCs w:val="20"/>
        </w:rPr>
        <w:t xml:space="preserve"> może zwrócić się do zamawiającego z wnioskiem o wyjaśnienie treści SWZ.</w:t>
      </w:r>
    </w:p>
    <w:p w14:paraId="53300E4B" w14:textId="369AF791" w:rsidR="00283894" w:rsidRPr="008F4682" w:rsidRDefault="00205E5A"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Zamawiający  </w:t>
      </w:r>
      <w:r w:rsidR="008F4682">
        <w:rPr>
          <w:rFonts w:ascii="Arial" w:hAnsi="Arial" w:cs="Arial"/>
          <w:sz w:val="20"/>
          <w:szCs w:val="20"/>
        </w:rPr>
        <w:t>jest obowiązany</w:t>
      </w:r>
      <w:r w:rsidR="00283894" w:rsidRPr="008F4682">
        <w:rPr>
          <w:rFonts w:ascii="Arial" w:hAnsi="Arial" w:cs="Arial"/>
          <w:sz w:val="20"/>
          <w:szCs w:val="20"/>
        </w:rPr>
        <w:t xml:space="preserve"> </w:t>
      </w:r>
      <w:r w:rsidR="008F4682">
        <w:rPr>
          <w:rFonts w:ascii="Arial" w:hAnsi="Arial" w:cs="Arial"/>
          <w:sz w:val="20"/>
          <w:szCs w:val="20"/>
        </w:rPr>
        <w:t xml:space="preserve">udzielić wyjaśnień niezwłocznie, jednak nie później niż na </w:t>
      </w:r>
      <w:r w:rsidR="00F263C8">
        <w:rPr>
          <w:rFonts w:ascii="Arial" w:hAnsi="Arial" w:cs="Arial"/>
          <w:sz w:val="20"/>
          <w:szCs w:val="20"/>
        </w:rPr>
        <w:br/>
      </w:r>
      <w:r w:rsidR="003B1736">
        <w:rPr>
          <w:rFonts w:ascii="Arial" w:hAnsi="Arial" w:cs="Arial"/>
          <w:sz w:val="20"/>
          <w:szCs w:val="20"/>
        </w:rPr>
        <w:t xml:space="preserve">6 </w:t>
      </w:r>
      <w:r w:rsidR="008F4682">
        <w:rPr>
          <w:rFonts w:ascii="Arial" w:hAnsi="Arial" w:cs="Arial"/>
          <w:sz w:val="20"/>
          <w:szCs w:val="20"/>
        </w:rPr>
        <w:t xml:space="preserve"> dni przed upływem terminu składania ofert</w:t>
      </w:r>
      <w:r w:rsidR="003B1736">
        <w:rPr>
          <w:rFonts w:ascii="Arial" w:hAnsi="Arial" w:cs="Arial"/>
          <w:sz w:val="20"/>
          <w:szCs w:val="20"/>
        </w:rPr>
        <w:t xml:space="preserve"> albo nie później  niż na 4 dni przed upływem terminu składania ofert w przypadku, o którym mowa w art. 138 ust.2 pkt 2 ustawy </w:t>
      </w:r>
      <w:proofErr w:type="spellStart"/>
      <w:r w:rsidR="003B1736">
        <w:rPr>
          <w:rFonts w:ascii="Arial" w:hAnsi="Arial" w:cs="Arial"/>
          <w:sz w:val="20"/>
          <w:szCs w:val="20"/>
        </w:rPr>
        <w:t>Pzp</w:t>
      </w:r>
      <w:proofErr w:type="spellEnd"/>
      <w:r w:rsidR="003B1736">
        <w:rPr>
          <w:rFonts w:ascii="Arial" w:hAnsi="Arial" w:cs="Arial"/>
          <w:sz w:val="20"/>
          <w:szCs w:val="20"/>
        </w:rPr>
        <w:t>, pod warunkiem, że wniosek o wyjaśnienie treści SWZ wpłynął do zamawiającego nie później niż na odpowiednio 14 albo 7 dni przed upływem terminu składania ofert.</w:t>
      </w:r>
    </w:p>
    <w:p w14:paraId="75BAB5D5" w14:textId="4B52EF14" w:rsidR="008F4682" w:rsidRPr="008F4682" w:rsidRDefault="008F4682"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 xml:space="preserve">Jeżeli </w:t>
      </w:r>
      <w:r w:rsidR="00205E5A">
        <w:rPr>
          <w:rFonts w:ascii="Arial" w:hAnsi="Arial" w:cs="Arial"/>
          <w:sz w:val="20"/>
          <w:szCs w:val="20"/>
        </w:rPr>
        <w:t xml:space="preserve">Zamawiający  </w:t>
      </w:r>
      <w:r>
        <w:rPr>
          <w:rFonts w:ascii="Arial" w:hAnsi="Arial" w:cs="Arial"/>
          <w:sz w:val="20"/>
          <w:szCs w:val="20"/>
        </w:rPr>
        <w:t xml:space="preserve">nie udzieli wyjaśnień w terminie o którym mowa w ust. </w:t>
      </w:r>
      <w:r w:rsidR="00B926A9">
        <w:rPr>
          <w:rFonts w:ascii="Arial" w:hAnsi="Arial" w:cs="Arial"/>
          <w:sz w:val="20"/>
          <w:szCs w:val="20"/>
        </w:rPr>
        <w:t>15</w:t>
      </w:r>
      <w:r>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t>
      </w:r>
      <w:r>
        <w:rPr>
          <w:rFonts w:ascii="Arial" w:hAnsi="Arial" w:cs="Arial"/>
          <w:sz w:val="20"/>
          <w:szCs w:val="20"/>
        </w:rPr>
        <w:br/>
        <w:t xml:space="preserve">W przypadku gdy wniosek o wyjaśnienie treści SWZ nie wpłynął w terminie, o którym mowa </w:t>
      </w:r>
      <w:r>
        <w:rPr>
          <w:rFonts w:ascii="Arial" w:hAnsi="Arial" w:cs="Arial"/>
          <w:sz w:val="20"/>
          <w:szCs w:val="20"/>
        </w:rPr>
        <w:br/>
        <w:t xml:space="preserve">w ust. </w:t>
      </w:r>
      <w:r w:rsidR="00B926A9">
        <w:rPr>
          <w:rFonts w:ascii="Arial" w:hAnsi="Arial" w:cs="Arial"/>
          <w:sz w:val="20"/>
          <w:szCs w:val="20"/>
        </w:rPr>
        <w:t>15</w:t>
      </w:r>
      <w:r>
        <w:rPr>
          <w:rFonts w:ascii="Arial" w:hAnsi="Arial" w:cs="Arial"/>
          <w:sz w:val="20"/>
          <w:szCs w:val="20"/>
        </w:rPr>
        <w:t xml:space="preserve"> </w:t>
      </w:r>
      <w:r w:rsidR="00205E5A">
        <w:rPr>
          <w:rFonts w:ascii="Arial" w:hAnsi="Arial" w:cs="Arial"/>
          <w:sz w:val="20"/>
          <w:szCs w:val="20"/>
        </w:rPr>
        <w:t xml:space="preserve">Zamawiający  </w:t>
      </w:r>
      <w:r>
        <w:rPr>
          <w:rFonts w:ascii="Arial" w:hAnsi="Arial" w:cs="Arial"/>
          <w:sz w:val="20"/>
          <w:szCs w:val="20"/>
        </w:rPr>
        <w:t>nie ma obowiązku udzielenia wyjaśnień SWZ oraz obowiązku przedłużenia terminu składania ofert.</w:t>
      </w:r>
    </w:p>
    <w:p w14:paraId="13B30A8D" w14:textId="781B0AAD" w:rsidR="008F4682" w:rsidRPr="00805B7D" w:rsidRDefault="008F4682" w:rsidP="00151A42">
      <w:pPr>
        <w:pStyle w:val="Akapitzlist"/>
        <w:numPr>
          <w:ilvl w:val="0"/>
          <w:numId w:val="15"/>
        </w:numPr>
        <w:pBdr>
          <w:top w:val="nil"/>
          <w:left w:val="nil"/>
          <w:bottom w:val="nil"/>
          <w:right w:val="nil"/>
          <w:between w:val="nil"/>
        </w:pBdr>
        <w:spacing w:line="320" w:lineRule="auto"/>
        <w:jc w:val="both"/>
        <w:rPr>
          <w:rFonts w:ascii="Arial" w:eastAsia="Calibri" w:hAnsi="Arial" w:cs="Arial"/>
          <w:sz w:val="20"/>
          <w:szCs w:val="20"/>
        </w:rPr>
      </w:pPr>
      <w:r>
        <w:rPr>
          <w:rFonts w:ascii="Arial" w:hAnsi="Arial" w:cs="Arial"/>
          <w:sz w:val="20"/>
          <w:szCs w:val="20"/>
        </w:rPr>
        <w:t>Przedłużenie terminu składania ofert, o którym mowa w ust. 1</w:t>
      </w:r>
      <w:r w:rsidR="00B926A9">
        <w:rPr>
          <w:rFonts w:ascii="Arial" w:hAnsi="Arial" w:cs="Arial"/>
          <w:sz w:val="20"/>
          <w:szCs w:val="20"/>
        </w:rPr>
        <w:t>6</w:t>
      </w:r>
      <w:r>
        <w:rPr>
          <w:rFonts w:ascii="Arial" w:hAnsi="Arial" w:cs="Arial"/>
          <w:sz w:val="20"/>
          <w:szCs w:val="20"/>
        </w:rPr>
        <w:t>, nie wpływa na bieg terminu składania wniosku o wyjaśnienie treści SWZ.</w:t>
      </w:r>
    </w:p>
    <w:p w14:paraId="79119CC3" w14:textId="77777777" w:rsidR="00805B7D" w:rsidRPr="008F4682" w:rsidRDefault="00805B7D" w:rsidP="00805B7D">
      <w:pPr>
        <w:pStyle w:val="Akapitzlist"/>
        <w:pBdr>
          <w:top w:val="nil"/>
          <w:left w:val="nil"/>
          <w:bottom w:val="nil"/>
          <w:right w:val="nil"/>
          <w:between w:val="nil"/>
        </w:pBdr>
        <w:spacing w:before="240"/>
        <w:jc w:val="both"/>
        <w:rPr>
          <w:rFonts w:ascii="Arial" w:eastAsia="Calibri" w:hAnsi="Arial" w:cs="Arial"/>
          <w:sz w:val="20"/>
          <w:szCs w:val="20"/>
        </w:rPr>
      </w:pPr>
    </w:p>
    <w:p w14:paraId="000000C4" w14:textId="77777777" w:rsidR="00A24F45" w:rsidRDefault="00865A6F">
      <w:pPr>
        <w:pStyle w:val="Nagwek2"/>
        <w:spacing w:before="240" w:after="240"/>
      </w:pPr>
      <w:bookmarkStart w:id="24" w:name="_rq2udys4csh9" w:colFirst="0" w:colLast="0"/>
      <w:bookmarkEnd w:id="24"/>
      <w:r>
        <w:t>XIV. Opis sposobu przygotowania ofert oraz dokumentów wymaganych przez Zamawiającego w SWZ</w:t>
      </w:r>
    </w:p>
    <w:p w14:paraId="000000C5" w14:textId="6B2CF176" w:rsidR="00A24F45" w:rsidRDefault="007A6444" w:rsidP="007A6444">
      <w:pPr>
        <w:spacing w:line="360" w:lineRule="auto"/>
        <w:ind w:left="360"/>
        <w:jc w:val="both"/>
        <w:rPr>
          <w:sz w:val="20"/>
          <w:szCs w:val="20"/>
        </w:rPr>
      </w:pPr>
      <w:r>
        <w:rPr>
          <w:sz w:val="20"/>
          <w:szCs w:val="20"/>
        </w:rPr>
        <w:t xml:space="preserve">1. </w:t>
      </w:r>
      <w:r w:rsidR="00865A6F">
        <w:rPr>
          <w:sz w:val="20"/>
          <w:szCs w:val="20"/>
        </w:rPr>
        <w:t xml:space="preserve">Oferta, wniosek oraz przedmiotowe środki dowodowe (jeżeli były wymagane) składane elektronicznie muszą zostać podpisane </w:t>
      </w:r>
      <w:r w:rsidR="00865A6F">
        <w:rPr>
          <w:b/>
          <w:sz w:val="20"/>
          <w:szCs w:val="20"/>
        </w:rPr>
        <w:t>elektronicznym kwalifikowanym podpisem</w:t>
      </w:r>
      <w:r w:rsidR="00865A6F">
        <w:rPr>
          <w:sz w:val="20"/>
          <w:szCs w:val="20"/>
        </w:rPr>
        <w:t xml:space="preserve">. W procesie </w:t>
      </w:r>
      <w:r w:rsidR="00865A6F">
        <w:rPr>
          <w:sz w:val="20"/>
          <w:szCs w:val="20"/>
        </w:rPr>
        <w:lastRenderedPageBreak/>
        <w:t xml:space="preserve">składania oferty, wniosku w tym przedmiotowych środków dowodowych na platformie, </w:t>
      </w:r>
      <w:r w:rsidR="00865A6F">
        <w:rPr>
          <w:b/>
          <w:sz w:val="20"/>
          <w:szCs w:val="20"/>
        </w:rPr>
        <w:t xml:space="preserve">kwalifikowany podpis </w:t>
      </w:r>
      <w:r w:rsidR="000B1AA5">
        <w:rPr>
          <w:sz w:val="20"/>
          <w:szCs w:val="20"/>
        </w:rPr>
        <w:t>Wykonawca</w:t>
      </w:r>
      <w:r w:rsidR="00865A6F">
        <w:rPr>
          <w:sz w:val="20"/>
          <w:szCs w:val="20"/>
        </w:rPr>
        <w:t xml:space="preserve"> składa bezpośrednio na dokumencie, który następnie przesyła do systemu.</w:t>
      </w:r>
    </w:p>
    <w:p w14:paraId="36383600" w14:textId="77777777" w:rsidR="007A6444" w:rsidRDefault="007A6444" w:rsidP="007A6444">
      <w:pPr>
        <w:spacing w:line="360" w:lineRule="auto"/>
        <w:ind w:left="360"/>
        <w:jc w:val="both"/>
        <w:rPr>
          <w:rFonts w:ascii="Calibri" w:eastAsia="Calibri" w:hAnsi="Calibri" w:cs="Calibri"/>
          <w:sz w:val="20"/>
          <w:szCs w:val="20"/>
        </w:rPr>
      </w:pPr>
    </w:p>
    <w:p w14:paraId="000000C6" w14:textId="0405BA43" w:rsidR="00A24F45" w:rsidRDefault="007A6444" w:rsidP="007A6444">
      <w:pPr>
        <w:pStyle w:val="Nagwek5"/>
        <w:spacing w:before="0" w:after="0" w:line="360" w:lineRule="auto"/>
        <w:jc w:val="both"/>
        <w:rPr>
          <w:color w:val="000000"/>
          <w:sz w:val="20"/>
          <w:szCs w:val="20"/>
        </w:rPr>
      </w:pPr>
      <w:bookmarkStart w:id="25" w:name="_21eeoojwb3nb" w:colFirst="0" w:colLast="0"/>
      <w:bookmarkEnd w:id="25"/>
      <w:r>
        <w:rPr>
          <w:color w:val="000000"/>
          <w:sz w:val="20"/>
          <w:szCs w:val="20"/>
        </w:rPr>
        <w:t>2.</w:t>
      </w:r>
      <w:r w:rsidR="00865A6F">
        <w:rPr>
          <w:color w:val="000000"/>
          <w:sz w:val="20"/>
          <w:szCs w:val="20"/>
        </w:rPr>
        <w:t xml:space="preserve">Poświadczenia za zgodność z oryginałem dokonuje odpowiednio </w:t>
      </w:r>
      <w:r w:rsidR="000B1AA5">
        <w:rPr>
          <w:color w:val="000000"/>
          <w:sz w:val="20"/>
          <w:szCs w:val="20"/>
        </w:rPr>
        <w:t>Wykonawca</w:t>
      </w:r>
      <w:r w:rsidR="00865A6F">
        <w:rPr>
          <w:color w:val="000000"/>
          <w:sz w:val="20"/>
          <w:szCs w:val="20"/>
        </w:rPr>
        <w:t xml:space="preserve">, podmiot, na którego zdolnościach lub sytuacji polega </w:t>
      </w:r>
      <w:r w:rsidR="000B1AA5">
        <w:rPr>
          <w:color w:val="000000"/>
          <w:sz w:val="20"/>
          <w:szCs w:val="20"/>
        </w:rPr>
        <w:t>Wykonawca</w:t>
      </w:r>
      <w:r w:rsidR="00865A6F">
        <w:rPr>
          <w:color w:val="000000"/>
          <w:sz w:val="20"/>
          <w:szCs w:val="20"/>
        </w:rPr>
        <w:t xml:space="preserve">, wykonawcy wspólnie ubiegający się </w:t>
      </w:r>
      <w:r w:rsidR="00EB20FA">
        <w:rPr>
          <w:color w:val="000000"/>
          <w:sz w:val="20"/>
          <w:szCs w:val="20"/>
        </w:rPr>
        <w:br/>
      </w:r>
      <w:r w:rsidR="00865A6F">
        <w:rPr>
          <w:color w:val="000000"/>
          <w:sz w:val="20"/>
          <w:szCs w:val="20"/>
        </w:rPr>
        <w:t>o udzielenie zamówienia publicznego albo pod</w:t>
      </w:r>
      <w:r w:rsidR="00CA1657">
        <w:rPr>
          <w:color w:val="000000"/>
          <w:sz w:val="20"/>
          <w:szCs w:val="20"/>
        </w:rPr>
        <w:t>w</w:t>
      </w:r>
      <w:r w:rsidR="000B1AA5">
        <w:rPr>
          <w:color w:val="000000"/>
          <w:sz w:val="20"/>
          <w:szCs w:val="20"/>
        </w:rPr>
        <w:t>ykonawca</w:t>
      </w:r>
      <w:r w:rsidR="00865A6F">
        <w:rPr>
          <w:color w:val="000000"/>
          <w:sz w:val="20"/>
          <w:szCs w:val="20"/>
        </w:rPr>
        <w:t xml:space="preserve">, w zakresie dokumentów, które każdego z nich dotyczą. Poprzez oryginał należy rozumieć dokument podpisany </w:t>
      </w:r>
      <w:r w:rsidR="00865A6F">
        <w:rPr>
          <w:b/>
          <w:color w:val="000000"/>
          <w:sz w:val="20"/>
          <w:szCs w:val="20"/>
        </w:rPr>
        <w:t>kwalifikowanym podpisem elektronicznym</w:t>
      </w:r>
      <w:r w:rsidR="00865A6F">
        <w:rPr>
          <w:color w:val="000000"/>
          <w:sz w:val="20"/>
          <w:szCs w:val="20"/>
        </w:rPr>
        <w:t xml:space="preserve"> przez osobę/osoby upoważnioną/upoważnione. Poświadczenie za zgodność z oryginałem następuje w postaci elektronicznej podpisane kwalifikowanym podpisem elektronicznym  przez osobę/osoby upoważnioną/upoważnione. </w:t>
      </w:r>
    </w:p>
    <w:p w14:paraId="000000C7" w14:textId="01D60C81" w:rsidR="00A24F45" w:rsidRPr="007A6444" w:rsidRDefault="007A6444" w:rsidP="007A6444">
      <w:pPr>
        <w:pBdr>
          <w:top w:val="nil"/>
          <w:left w:val="nil"/>
          <w:bottom w:val="nil"/>
          <w:right w:val="nil"/>
          <w:between w:val="nil"/>
        </w:pBdr>
        <w:spacing w:line="360" w:lineRule="auto"/>
        <w:jc w:val="both"/>
        <w:rPr>
          <w:sz w:val="20"/>
          <w:szCs w:val="20"/>
        </w:rPr>
      </w:pPr>
      <w:r>
        <w:rPr>
          <w:sz w:val="20"/>
          <w:szCs w:val="20"/>
        </w:rPr>
        <w:t>3.</w:t>
      </w:r>
      <w:r w:rsidR="00865A6F" w:rsidRPr="007A6444">
        <w:rPr>
          <w:sz w:val="20"/>
          <w:szCs w:val="20"/>
        </w:rPr>
        <w:t>Oferta powinna być:</w:t>
      </w:r>
    </w:p>
    <w:p w14:paraId="000000C8" w14:textId="77777777" w:rsidR="00A24F45" w:rsidRDefault="00865A6F" w:rsidP="00AC1EC2">
      <w:pPr>
        <w:numPr>
          <w:ilvl w:val="1"/>
          <w:numId w:val="25"/>
        </w:numPr>
        <w:spacing w:line="360" w:lineRule="auto"/>
        <w:jc w:val="both"/>
        <w:rPr>
          <w:sz w:val="20"/>
          <w:szCs w:val="20"/>
        </w:rPr>
      </w:pPr>
      <w:r>
        <w:rPr>
          <w:sz w:val="20"/>
          <w:szCs w:val="20"/>
        </w:rPr>
        <w:t>sporządzona na podstawie załączników niniejszej SWZ w języku polskim,</w:t>
      </w:r>
    </w:p>
    <w:p w14:paraId="000000C9" w14:textId="77777777" w:rsidR="00A24F45" w:rsidRDefault="00865A6F" w:rsidP="00AC1EC2">
      <w:pPr>
        <w:numPr>
          <w:ilvl w:val="1"/>
          <w:numId w:val="25"/>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A" w14:textId="78966D65" w:rsidR="00A24F45" w:rsidRDefault="00865A6F" w:rsidP="00AC1EC2">
      <w:pPr>
        <w:numPr>
          <w:ilvl w:val="1"/>
          <w:numId w:val="25"/>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przez osobę/osoby upoważnioną/upoważnione.</w:t>
      </w:r>
    </w:p>
    <w:p w14:paraId="000000CB" w14:textId="0664124C" w:rsidR="00A24F45" w:rsidRDefault="007A6444" w:rsidP="007A6444">
      <w:pPr>
        <w:pBdr>
          <w:top w:val="nil"/>
          <w:left w:val="nil"/>
          <w:bottom w:val="nil"/>
          <w:right w:val="nil"/>
          <w:between w:val="nil"/>
        </w:pBdr>
        <w:spacing w:line="360" w:lineRule="auto"/>
        <w:jc w:val="both"/>
        <w:rPr>
          <w:sz w:val="20"/>
          <w:szCs w:val="20"/>
        </w:rPr>
      </w:pPr>
      <w:r>
        <w:rPr>
          <w:sz w:val="20"/>
          <w:szCs w:val="20"/>
        </w:rPr>
        <w:t xml:space="preserve">4. </w:t>
      </w:r>
      <w:r w:rsidR="00865A6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65A6F">
        <w:rPr>
          <w:sz w:val="20"/>
          <w:szCs w:val="20"/>
        </w:rPr>
        <w:t>eIDAS</w:t>
      </w:r>
      <w:proofErr w:type="spellEnd"/>
      <w:r w:rsidR="00865A6F">
        <w:rPr>
          <w:sz w:val="20"/>
          <w:szCs w:val="20"/>
        </w:rPr>
        <w:t>) (UE) nr 910/2014 - od 1 lipca 2016 roku”.</w:t>
      </w:r>
    </w:p>
    <w:p w14:paraId="000000CC" w14:textId="52E8B3F9" w:rsidR="00A24F45" w:rsidRDefault="007A6444" w:rsidP="007A6444">
      <w:pPr>
        <w:pBdr>
          <w:top w:val="nil"/>
          <w:left w:val="nil"/>
          <w:bottom w:val="nil"/>
          <w:right w:val="nil"/>
          <w:between w:val="nil"/>
        </w:pBdr>
        <w:spacing w:line="360" w:lineRule="auto"/>
        <w:jc w:val="both"/>
        <w:rPr>
          <w:sz w:val="20"/>
          <w:szCs w:val="20"/>
        </w:rPr>
      </w:pPr>
      <w:r>
        <w:rPr>
          <w:sz w:val="20"/>
          <w:szCs w:val="20"/>
        </w:rPr>
        <w:t xml:space="preserve">5. </w:t>
      </w:r>
      <w:r w:rsidR="00865A6F">
        <w:rPr>
          <w:sz w:val="20"/>
          <w:szCs w:val="20"/>
        </w:rPr>
        <w:t xml:space="preserve">W przypadku wykorzystania formatu podpisu </w:t>
      </w:r>
      <w:proofErr w:type="spellStart"/>
      <w:r w:rsidR="00865A6F">
        <w:rPr>
          <w:sz w:val="20"/>
          <w:szCs w:val="20"/>
        </w:rPr>
        <w:t>XAdES</w:t>
      </w:r>
      <w:proofErr w:type="spellEnd"/>
      <w:r w:rsidR="00865A6F">
        <w:rPr>
          <w:sz w:val="20"/>
          <w:szCs w:val="20"/>
        </w:rPr>
        <w:t xml:space="preserve"> zewnętrzny. </w:t>
      </w:r>
      <w:r w:rsidR="00205E5A">
        <w:rPr>
          <w:sz w:val="20"/>
          <w:szCs w:val="20"/>
        </w:rPr>
        <w:t xml:space="preserve">Zamawiający  </w:t>
      </w:r>
      <w:r w:rsidR="00865A6F">
        <w:rPr>
          <w:sz w:val="20"/>
          <w:szCs w:val="20"/>
        </w:rPr>
        <w:t xml:space="preserve">wymaga dołączenia odpowiedniej ilości plików tj. podpisywanych plików z danymi oraz plików </w:t>
      </w:r>
      <w:proofErr w:type="spellStart"/>
      <w:r w:rsidR="00865A6F">
        <w:rPr>
          <w:sz w:val="20"/>
          <w:szCs w:val="20"/>
        </w:rPr>
        <w:t>XAdES</w:t>
      </w:r>
      <w:proofErr w:type="spellEnd"/>
      <w:r w:rsidR="00865A6F">
        <w:rPr>
          <w:sz w:val="20"/>
          <w:szCs w:val="20"/>
        </w:rPr>
        <w:t>.</w:t>
      </w:r>
    </w:p>
    <w:p w14:paraId="000000CD" w14:textId="2F0E6FA1" w:rsidR="00A24F45" w:rsidRDefault="007A6444" w:rsidP="007A6444">
      <w:pPr>
        <w:pBdr>
          <w:top w:val="nil"/>
          <w:left w:val="nil"/>
          <w:bottom w:val="nil"/>
          <w:right w:val="nil"/>
          <w:between w:val="nil"/>
        </w:pBdr>
        <w:spacing w:line="360" w:lineRule="auto"/>
        <w:jc w:val="both"/>
        <w:rPr>
          <w:sz w:val="20"/>
          <w:szCs w:val="20"/>
        </w:rPr>
      </w:pPr>
      <w:r>
        <w:rPr>
          <w:sz w:val="20"/>
          <w:szCs w:val="20"/>
        </w:rPr>
        <w:t>6.</w:t>
      </w:r>
      <w:r w:rsidR="00865A6F">
        <w:rPr>
          <w:sz w:val="20"/>
          <w:szCs w:val="20"/>
        </w:rPr>
        <w:t xml:space="preserve">Zgodnie z art. 18 ust. 3 ustawy </w:t>
      </w:r>
      <w:proofErr w:type="spellStart"/>
      <w:r w:rsidR="00865A6F">
        <w:rPr>
          <w:sz w:val="20"/>
          <w:szCs w:val="20"/>
        </w:rPr>
        <w:t>Pzp</w:t>
      </w:r>
      <w:proofErr w:type="spellEnd"/>
      <w:r w:rsidR="00865A6F">
        <w:rPr>
          <w:sz w:val="20"/>
          <w:szCs w:val="20"/>
        </w:rPr>
        <w:t xml:space="preserve">, nie ujawnia się informacji stanowiących tajemnicę przedsiębiorstwa, w rozumieniu przepisów o zwalczaniu nieuczciwej konkurencji. Jeżeli </w:t>
      </w:r>
      <w:r w:rsidR="000B1AA5">
        <w:rPr>
          <w:sz w:val="20"/>
          <w:szCs w:val="20"/>
        </w:rPr>
        <w:t>Wykonawca</w:t>
      </w:r>
      <w:r w:rsidR="00865A6F">
        <w:rPr>
          <w:sz w:val="20"/>
          <w:szCs w:val="20"/>
        </w:rPr>
        <w:t>, nie później niż w terminie składania ofert, w sposób niebudzący wątpliwości zastrzegł, że nie mogą być one udostępniane oraz wykazał, załączając stosowne wyjaśnienia, iż zastrzeżone informacje stanowią tajemnicę przedsiębiorstwa. Na platformie</w:t>
      </w:r>
      <w:r w:rsidR="00B8692D">
        <w:rPr>
          <w:sz w:val="20"/>
          <w:szCs w:val="20"/>
        </w:rPr>
        <w:t xml:space="preserve"> </w:t>
      </w:r>
      <w:r w:rsidR="00865A6F">
        <w:rPr>
          <w:sz w:val="20"/>
          <w:szCs w:val="20"/>
        </w:rPr>
        <w:t>w formularzu składania oferty znajduje się miejsce wyznaczone do dołączenia części oferty stanowiącej tajemnicę przedsiębiorstwa.</w:t>
      </w:r>
    </w:p>
    <w:p w14:paraId="000000CE" w14:textId="03E8512E" w:rsidR="00A24F45" w:rsidRDefault="007A6444" w:rsidP="007A6444">
      <w:pPr>
        <w:pBdr>
          <w:top w:val="nil"/>
          <w:left w:val="nil"/>
          <w:bottom w:val="nil"/>
          <w:right w:val="nil"/>
          <w:between w:val="nil"/>
        </w:pBdr>
        <w:spacing w:line="360" w:lineRule="auto"/>
        <w:jc w:val="both"/>
        <w:rPr>
          <w:sz w:val="20"/>
          <w:szCs w:val="20"/>
        </w:rPr>
      </w:pPr>
      <w:r>
        <w:rPr>
          <w:sz w:val="20"/>
          <w:szCs w:val="20"/>
        </w:rPr>
        <w:t>7.</w:t>
      </w:r>
      <w:r w:rsidR="000B1AA5">
        <w:rPr>
          <w:sz w:val="20"/>
          <w:szCs w:val="20"/>
        </w:rPr>
        <w:t>Wykonawca</w:t>
      </w:r>
      <w:r w:rsidR="00865A6F">
        <w:rPr>
          <w:sz w:val="20"/>
          <w:szCs w:val="20"/>
        </w:rPr>
        <w:t xml:space="preserve">, za pośrednictwem </w:t>
      </w:r>
      <w:hyperlink r:id="rId28">
        <w:r w:rsidR="00865A6F">
          <w:rPr>
            <w:color w:val="1155CC"/>
            <w:sz w:val="20"/>
            <w:szCs w:val="20"/>
            <w:u w:val="single"/>
          </w:rPr>
          <w:t>platformazakupowa.pl</w:t>
        </w:r>
      </w:hyperlink>
      <w:r w:rsidR="00865A6F">
        <w:rPr>
          <w:sz w:val="20"/>
          <w:szCs w:val="20"/>
        </w:rPr>
        <w:t xml:space="preserve"> może przed upływem terminu do składania ofert zmienić lub wycofać ofertę. Sposób dokonywania zmiany lub wycofania oferty zamieszczono w instrukcji zamieszczonej na stronie internetowej pod adresem:</w:t>
      </w:r>
      <w:r>
        <w:rPr>
          <w:sz w:val="20"/>
          <w:szCs w:val="20"/>
        </w:rPr>
        <w:t xml:space="preserve"> </w:t>
      </w:r>
    </w:p>
    <w:p w14:paraId="000000CF" w14:textId="360F91FA" w:rsidR="00A24F45" w:rsidRDefault="00B8692D" w:rsidP="00B8692D">
      <w:pPr>
        <w:spacing w:line="360" w:lineRule="auto"/>
        <w:jc w:val="both"/>
        <w:rPr>
          <w:sz w:val="20"/>
          <w:szCs w:val="20"/>
        </w:rPr>
      </w:pPr>
      <w:r>
        <w:t xml:space="preserve"> </w:t>
      </w:r>
      <w:hyperlink r:id="rId29" w:history="1">
        <w:r w:rsidRPr="00D5488F">
          <w:rPr>
            <w:rStyle w:val="Hipercze"/>
            <w:sz w:val="20"/>
            <w:szCs w:val="20"/>
          </w:rPr>
          <w:t>https://platformazakupowa.pl/strona/45-instrukcje</w:t>
        </w:r>
      </w:hyperlink>
    </w:p>
    <w:p w14:paraId="000000D0" w14:textId="56A8DC52" w:rsidR="00A24F45" w:rsidRDefault="007A6444" w:rsidP="007A6444">
      <w:pPr>
        <w:pBdr>
          <w:top w:val="nil"/>
          <w:left w:val="nil"/>
          <w:bottom w:val="nil"/>
          <w:right w:val="nil"/>
          <w:between w:val="nil"/>
        </w:pBdr>
        <w:spacing w:line="360" w:lineRule="auto"/>
        <w:jc w:val="both"/>
        <w:rPr>
          <w:sz w:val="20"/>
          <w:szCs w:val="20"/>
        </w:rPr>
      </w:pPr>
      <w:r>
        <w:rPr>
          <w:sz w:val="20"/>
          <w:szCs w:val="20"/>
        </w:rPr>
        <w:t>8.</w:t>
      </w:r>
      <w:r w:rsidR="00865A6F">
        <w:rPr>
          <w:sz w:val="20"/>
          <w:szCs w:val="20"/>
        </w:rPr>
        <w:t>Każdy z Wykonawców</w:t>
      </w:r>
      <w:r w:rsidR="001F472C">
        <w:rPr>
          <w:sz w:val="20"/>
          <w:szCs w:val="20"/>
        </w:rPr>
        <w:t xml:space="preserve"> może złożyć tylko jedną ofertę i oferta ta musi być zgodna z treścią SWZ.</w:t>
      </w:r>
      <w:r w:rsidR="00865A6F">
        <w:rPr>
          <w:sz w:val="20"/>
          <w:szCs w:val="20"/>
        </w:rPr>
        <w:t xml:space="preserve"> Złożenie większej liczby ofert lub oferty zawierającej propozycje wariantowe spowoduje podlegać będzie odrzuceniu.</w:t>
      </w:r>
    </w:p>
    <w:p w14:paraId="000000D1" w14:textId="06BBADB3" w:rsidR="00A24F45" w:rsidRDefault="007A6444" w:rsidP="007A6444">
      <w:pPr>
        <w:pBdr>
          <w:top w:val="nil"/>
          <w:left w:val="nil"/>
          <w:bottom w:val="nil"/>
          <w:right w:val="nil"/>
          <w:between w:val="nil"/>
        </w:pBdr>
        <w:spacing w:line="360" w:lineRule="auto"/>
        <w:jc w:val="both"/>
        <w:rPr>
          <w:sz w:val="20"/>
          <w:szCs w:val="20"/>
        </w:rPr>
      </w:pPr>
      <w:r>
        <w:rPr>
          <w:sz w:val="20"/>
          <w:szCs w:val="20"/>
        </w:rPr>
        <w:t>9.</w:t>
      </w:r>
      <w:r w:rsidR="00865A6F">
        <w:rPr>
          <w:sz w:val="20"/>
          <w:szCs w:val="20"/>
        </w:rPr>
        <w:t xml:space="preserve">Ceny oferty muszą zawierać wszystkie koszty, jakie musi ponieść </w:t>
      </w:r>
      <w:r w:rsidR="000B1AA5">
        <w:rPr>
          <w:sz w:val="20"/>
          <w:szCs w:val="20"/>
        </w:rPr>
        <w:t>Wykonawca</w:t>
      </w:r>
      <w:r w:rsidR="00865A6F">
        <w:rPr>
          <w:sz w:val="20"/>
          <w:szCs w:val="20"/>
        </w:rPr>
        <w:t>, aby zrealizować zamówienie z najwyższą starannością oraz ewentualne rabaty.</w:t>
      </w:r>
    </w:p>
    <w:p w14:paraId="000000D2" w14:textId="0E5FEEFA" w:rsidR="00A24F45" w:rsidRDefault="007A6444" w:rsidP="007A6444">
      <w:pPr>
        <w:pBdr>
          <w:top w:val="nil"/>
          <w:left w:val="nil"/>
          <w:bottom w:val="nil"/>
          <w:right w:val="nil"/>
          <w:between w:val="nil"/>
        </w:pBdr>
        <w:spacing w:line="360" w:lineRule="auto"/>
        <w:jc w:val="both"/>
        <w:rPr>
          <w:sz w:val="20"/>
          <w:szCs w:val="20"/>
        </w:rPr>
      </w:pPr>
      <w:r>
        <w:rPr>
          <w:sz w:val="20"/>
          <w:szCs w:val="20"/>
        </w:rPr>
        <w:lastRenderedPageBreak/>
        <w:t>10.</w:t>
      </w:r>
      <w:r w:rsidR="00B8692D">
        <w:rPr>
          <w:sz w:val="20"/>
          <w:szCs w:val="20"/>
        </w:rPr>
        <w:t xml:space="preserve"> </w:t>
      </w:r>
      <w:r w:rsidR="00865A6F">
        <w:rPr>
          <w:sz w:val="20"/>
          <w:szCs w:val="20"/>
        </w:rPr>
        <w:t xml:space="preserve">Dokumenty i oświadczenia składane przez wykonawcę powinny być w języku polskim, chyba że w SWZ dopuszczono inaczej. W przypadku  załączenia dokumentów sporządzonych </w:t>
      </w:r>
      <w:r w:rsidR="00EB20FA">
        <w:rPr>
          <w:sz w:val="20"/>
          <w:szCs w:val="20"/>
        </w:rPr>
        <w:br/>
      </w:r>
      <w:r w:rsidR="00865A6F">
        <w:rPr>
          <w:sz w:val="20"/>
          <w:szCs w:val="20"/>
        </w:rPr>
        <w:t xml:space="preserve">w innym języku niż dopuszczony, </w:t>
      </w:r>
      <w:r w:rsidR="000B1AA5">
        <w:rPr>
          <w:sz w:val="20"/>
          <w:szCs w:val="20"/>
        </w:rPr>
        <w:t>Wykonawca</w:t>
      </w:r>
      <w:r w:rsidR="00865A6F">
        <w:rPr>
          <w:sz w:val="20"/>
          <w:szCs w:val="20"/>
        </w:rPr>
        <w:t xml:space="preserve"> zobowiązany jest załączyć tłumaczenie na język polski.</w:t>
      </w:r>
    </w:p>
    <w:p w14:paraId="000000D3" w14:textId="115FA76B" w:rsidR="00A24F45" w:rsidRDefault="007A6444" w:rsidP="007A6444">
      <w:pPr>
        <w:pBdr>
          <w:top w:val="nil"/>
          <w:left w:val="nil"/>
          <w:bottom w:val="nil"/>
          <w:right w:val="nil"/>
          <w:between w:val="nil"/>
        </w:pBdr>
        <w:spacing w:line="360" w:lineRule="auto"/>
        <w:jc w:val="both"/>
        <w:rPr>
          <w:sz w:val="20"/>
          <w:szCs w:val="20"/>
        </w:rPr>
      </w:pPr>
      <w:r>
        <w:rPr>
          <w:sz w:val="20"/>
          <w:szCs w:val="20"/>
        </w:rPr>
        <w:t>11.</w:t>
      </w:r>
      <w:r w:rsidR="00B8692D">
        <w:rPr>
          <w:sz w:val="20"/>
          <w:szCs w:val="20"/>
        </w:rPr>
        <w:t xml:space="preserve"> </w:t>
      </w:r>
      <w:r w:rsidR="00865A6F">
        <w:rPr>
          <w:sz w:val="20"/>
          <w:szCs w:val="2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t>
      </w:r>
      <w:r w:rsidR="000B1AA5">
        <w:rPr>
          <w:sz w:val="20"/>
          <w:szCs w:val="20"/>
        </w:rPr>
        <w:t>Wykonawca</w:t>
      </w:r>
      <w:r w:rsidR="00865A6F">
        <w:rPr>
          <w:sz w:val="20"/>
          <w:szCs w:val="20"/>
        </w:rPr>
        <w:t>, albo przez podwykonawcę.</w:t>
      </w:r>
    </w:p>
    <w:p w14:paraId="000000D4" w14:textId="1DA668FF" w:rsidR="00A24F45" w:rsidRDefault="007A6444" w:rsidP="007A6444">
      <w:pPr>
        <w:pBdr>
          <w:top w:val="nil"/>
          <w:left w:val="nil"/>
          <w:bottom w:val="nil"/>
          <w:right w:val="nil"/>
          <w:between w:val="nil"/>
        </w:pBdr>
        <w:spacing w:line="360" w:lineRule="auto"/>
        <w:jc w:val="both"/>
        <w:rPr>
          <w:sz w:val="20"/>
          <w:szCs w:val="20"/>
        </w:rPr>
      </w:pPr>
      <w:r>
        <w:rPr>
          <w:sz w:val="20"/>
          <w:szCs w:val="20"/>
        </w:rPr>
        <w:t>12.</w:t>
      </w:r>
      <w:r w:rsidR="00B8692D">
        <w:rPr>
          <w:sz w:val="20"/>
          <w:szCs w:val="20"/>
        </w:rPr>
        <w:t xml:space="preserve"> </w:t>
      </w:r>
      <w:r w:rsidR="00865A6F">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0E14ACCD" w:rsidR="00A24F45" w:rsidRDefault="007A6444" w:rsidP="007A6444">
      <w:pPr>
        <w:spacing w:line="320" w:lineRule="auto"/>
        <w:jc w:val="both"/>
        <w:rPr>
          <w:rFonts w:ascii="Calibri" w:eastAsia="Calibri" w:hAnsi="Calibri" w:cs="Calibri"/>
          <w:sz w:val="20"/>
          <w:szCs w:val="20"/>
        </w:rPr>
      </w:pPr>
      <w:r>
        <w:rPr>
          <w:b/>
          <w:sz w:val="20"/>
          <w:szCs w:val="20"/>
        </w:rPr>
        <w:t>13.</w:t>
      </w:r>
      <w:r w:rsidR="00B8692D">
        <w:rPr>
          <w:b/>
          <w:sz w:val="20"/>
          <w:szCs w:val="20"/>
        </w:rPr>
        <w:t xml:space="preserve"> </w:t>
      </w:r>
      <w:r w:rsidR="00865A6F">
        <w:rPr>
          <w:b/>
          <w:sz w:val="20"/>
          <w:szCs w:val="20"/>
        </w:rPr>
        <w:t xml:space="preserve">Rozszerzenia plików wykorzystywanych przez Wykonawców powinny być zgodne </w:t>
      </w:r>
      <w:r w:rsidR="00F263C8">
        <w:rPr>
          <w:b/>
          <w:sz w:val="20"/>
          <w:szCs w:val="20"/>
        </w:rPr>
        <w:br/>
      </w:r>
      <w:r w:rsidR="00865A6F">
        <w:rPr>
          <w:b/>
          <w:sz w:val="20"/>
          <w:szCs w:val="20"/>
        </w:rPr>
        <w:t>z</w:t>
      </w:r>
      <w:r w:rsidR="00865A6F">
        <w:rPr>
          <w:sz w:val="20"/>
          <w:szCs w:val="20"/>
        </w:rPr>
        <w:t xml:space="preserve"> Załącznikiem nr 2 do “Rozporządzenia Rady Ministrów w sprawie Krajowych Ram Interoperacyjności, minimalnych wymagań dla rejestrów publicznych i wymiany informacji </w:t>
      </w:r>
      <w:r w:rsidR="00F263C8">
        <w:rPr>
          <w:sz w:val="20"/>
          <w:szCs w:val="20"/>
        </w:rPr>
        <w:br/>
      </w:r>
      <w:r w:rsidR="00865A6F">
        <w:rPr>
          <w:sz w:val="20"/>
          <w:szCs w:val="20"/>
        </w:rPr>
        <w:t>w postaci elektronicznej oraz minimalnych wymagań dla systemów teleinformatycznych”, zwanego dalej Rozporządzeniem KRI.</w:t>
      </w:r>
    </w:p>
    <w:p w14:paraId="000000D6" w14:textId="51F4C8EF" w:rsidR="00A24F45" w:rsidRDefault="007A6444" w:rsidP="007A6444">
      <w:pPr>
        <w:spacing w:line="320" w:lineRule="auto"/>
        <w:jc w:val="both"/>
        <w:rPr>
          <w:rFonts w:ascii="Calibri" w:eastAsia="Calibri" w:hAnsi="Calibri" w:cs="Calibri"/>
          <w:sz w:val="20"/>
          <w:szCs w:val="20"/>
        </w:rPr>
      </w:pPr>
      <w:r>
        <w:rPr>
          <w:sz w:val="20"/>
          <w:szCs w:val="20"/>
        </w:rPr>
        <w:t xml:space="preserve">14. </w:t>
      </w:r>
      <w:r w:rsidR="00205E5A">
        <w:rPr>
          <w:sz w:val="20"/>
          <w:szCs w:val="20"/>
        </w:rPr>
        <w:t xml:space="preserve">Zamawiający  </w:t>
      </w:r>
      <w:r w:rsidR="00865A6F">
        <w:rPr>
          <w:sz w:val="20"/>
          <w:szCs w:val="20"/>
        </w:rPr>
        <w:t>rekomenduje wykorzystanie formatów: .pdf .</w:t>
      </w:r>
      <w:proofErr w:type="spellStart"/>
      <w:r w:rsidR="00865A6F">
        <w:rPr>
          <w:sz w:val="20"/>
          <w:szCs w:val="20"/>
        </w:rPr>
        <w:t>doc</w:t>
      </w:r>
      <w:proofErr w:type="spellEnd"/>
      <w:r w:rsidR="00865A6F">
        <w:rPr>
          <w:sz w:val="20"/>
          <w:szCs w:val="20"/>
        </w:rPr>
        <w:t xml:space="preserve"> .</w:t>
      </w:r>
      <w:proofErr w:type="spellStart"/>
      <w:r w:rsidR="00865A6F">
        <w:rPr>
          <w:sz w:val="20"/>
          <w:szCs w:val="20"/>
        </w:rPr>
        <w:t>docx</w:t>
      </w:r>
      <w:proofErr w:type="spellEnd"/>
      <w:r w:rsidR="00865A6F">
        <w:rPr>
          <w:sz w:val="20"/>
          <w:szCs w:val="20"/>
        </w:rPr>
        <w:t xml:space="preserve"> .xls .</w:t>
      </w:r>
      <w:proofErr w:type="spellStart"/>
      <w:r w:rsidR="00865A6F">
        <w:rPr>
          <w:sz w:val="20"/>
          <w:szCs w:val="20"/>
        </w:rPr>
        <w:t>xlsx</w:t>
      </w:r>
      <w:proofErr w:type="spellEnd"/>
      <w:r w:rsidR="00865A6F">
        <w:rPr>
          <w:sz w:val="20"/>
          <w:szCs w:val="20"/>
        </w:rPr>
        <w:t xml:space="preserve"> .jpg (.</w:t>
      </w:r>
      <w:proofErr w:type="spellStart"/>
      <w:r w:rsidR="00865A6F">
        <w:rPr>
          <w:sz w:val="20"/>
          <w:szCs w:val="20"/>
        </w:rPr>
        <w:t>jpeg</w:t>
      </w:r>
      <w:proofErr w:type="spellEnd"/>
      <w:r w:rsidR="00865A6F">
        <w:rPr>
          <w:sz w:val="20"/>
          <w:szCs w:val="20"/>
        </w:rPr>
        <w:t xml:space="preserve">) </w:t>
      </w:r>
      <w:r w:rsidR="00865A6F">
        <w:rPr>
          <w:b/>
          <w:sz w:val="20"/>
          <w:szCs w:val="20"/>
          <w:u w:val="single"/>
        </w:rPr>
        <w:t>ze szczególnym wskazaniem na .pdf</w:t>
      </w:r>
    </w:p>
    <w:p w14:paraId="000000D7" w14:textId="0218F988" w:rsidR="00A24F45" w:rsidRDefault="007A6444" w:rsidP="007A6444">
      <w:pPr>
        <w:spacing w:line="320" w:lineRule="auto"/>
        <w:jc w:val="both"/>
        <w:rPr>
          <w:sz w:val="20"/>
          <w:szCs w:val="20"/>
        </w:rPr>
      </w:pPr>
      <w:r>
        <w:rPr>
          <w:sz w:val="20"/>
          <w:szCs w:val="20"/>
        </w:rPr>
        <w:t xml:space="preserve">15. </w:t>
      </w:r>
      <w:r w:rsidR="00865A6F">
        <w:rPr>
          <w:sz w:val="20"/>
          <w:szCs w:val="20"/>
        </w:rPr>
        <w:t xml:space="preserve">W celu ewentualnej kompresji danych </w:t>
      </w:r>
      <w:r w:rsidR="00205E5A">
        <w:rPr>
          <w:sz w:val="20"/>
          <w:szCs w:val="20"/>
        </w:rPr>
        <w:t xml:space="preserve">Zamawiający  </w:t>
      </w:r>
      <w:r w:rsidR="00865A6F">
        <w:rPr>
          <w:sz w:val="20"/>
          <w:szCs w:val="20"/>
        </w:rPr>
        <w:t xml:space="preserve">rekomenduje wykorzystanie jednego </w:t>
      </w:r>
      <w:r w:rsidR="00F263C8">
        <w:rPr>
          <w:sz w:val="20"/>
          <w:szCs w:val="20"/>
        </w:rPr>
        <w:br/>
      </w:r>
      <w:r w:rsidR="00865A6F">
        <w:rPr>
          <w:sz w:val="20"/>
          <w:szCs w:val="20"/>
        </w:rPr>
        <w:t>z rozszerzeń:</w:t>
      </w:r>
    </w:p>
    <w:p w14:paraId="000000D8" w14:textId="77777777" w:rsidR="00A24F45" w:rsidRDefault="00865A6F" w:rsidP="00AC1EC2">
      <w:pPr>
        <w:numPr>
          <w:ilvl w:val="1"/>
          <w:numId w:val="22"/>
        </w:numPr>
        <w:spacing w:line="320" w:lineRule="auto"/>
        <w:jc w:val="both"/>
        <w:rPr>
          <w:sz w:val="20"/>
          <w:szCs w:val="20"/>
        </w:rPr>
      </w:pPr>
      <w:r>
        <w:rPr>
          <w:sz w:val="20"/>
          <w:szCs w:val="20"/>
        </w:rPr>
        <w:t xml:space="preserve">.zip </w:t>
      </w:r>
    </w:p>
    <w:p w14:paraId="000000D9" w14:textId="77777777" w:rsidR="00A24F45" w:rsidRDefault="00865A6F" w:rsidP="00AC1EC2">
      <w:pPr>
        <w:numPr>
          <w:ilvl w:val="1"/>
          <w:numId w:val="22"/>
        </w:numPr>
        <w:spacing w:line="320" w:lineRule="auto"/>
        <w:jc w:val="both"/>
        <w:rPr>
          <w:sz w:val="20"/>
          <w:szCs w:val="20"/>
        </w:rPr>
      </w:pPr>
      <w:r>
        <w:rPr>
          <w:sz w:val="20"/>
          <w:szCs w:val="20"/>
        </w:rPr>
        <w:t>.7Z</w:t>
      </w:r>
    </w:p>
    <w:p w14:paraId="767579A7" w14:textId="76C88DC3" w:rsidR="00CF7E89" w:rsidRPr="00CF7E89" w:rsidRDefault="007A6444" w:rsidP="007A6444">
      <w:pPr>
        <w:spacing w:line="320" w:lineRule="auto"/>
        <w:jc w:val="both"/>
        <w:rPr>
          <w:rFonts w:ascii="Calibri" w:eastAsia="Calibri" w:hAnsi="Calibri" w:cs="Calibri"/>
          <w:sz w:val="20"/>
          <w:szCs w:val="20"/>
        </w:rPr>
      </w:pPr>
      <w:r>
        <w:rPr>
          <w:sz w:val="20"/>
          <w:szCs w:val="20"/>
        </w:rPr>
        <w:t xml:space="preserve">16. </w:t>
      </w:r>
      <w:r w:rsidR="00865A6F">
        <w:rPr>
          <w:sz w:val="20"/>
          <w:szCs w:val="20"/>
        </w:rPr>
        <w:t xml:space="preserve">Wśród rozszerzeń powszechnych a </w:t>
      </w:r>
      <w:r w:rsidR="00865A6F">
        <w:rPr>
          <w:b/>
          <w:sz w:val="20"/>
          <w:szCs w:val="20"/>
        </w:rPr>
        <w:t>niewystępujących</w:t>
      </w:r>
      <w:r w:rsidR="00865A6F">
        <w:rPr>
          <w:sz w:val="20"/>
          <w:szCs w:val="20"/>
        </w:rPr>
        <w:t xml:space="preserve"> w Rozporządzeniu KRI występują: .</w:t>
      </w:r>
      <w:proofErr w:type="spellStart"/>
      <w:r w:rsidR="00865A6F">
        <w:rPr>
          <w:sz w:val="20"/>
          <w:szCs w:val="20"/>
        </w:rPr>
        <w:t>rar</w:t>
      </w:r>
      <w:proofErr w:type="spellEnd"/>
      <w:r w:rsidR="00865A6F">
        <w:rPr>
          <w:sz w:val="20"/>
          <w:szCs w:val="20"/>
        </w:rPr>
        <w:t xml:space="preserve"> .gif .</w:t>
      </w:r>
      <w:proofErr w:type="spellStart"/>
      <w:r w:rsidR="00865A6F">
        <w:rPr>
          <w:sz w:val="20"/>
          <w:szCs w:val="20"/>
        </w:rPr>
        <w:t>bmp</w:t>
      </w:r>
      <w:proofErr w:type="spellEnd"/>
      <w:r w:rsidR="00865A6F">
        <w:rPr>
          <w:sz w:val="20"/>
          <w:szCs w:val="20"/>
        </w:rPr>
        <w:t xml:space="preserve"> .</w:t>
      </w:r>
      <w:proofErr w:type="spellStart"/>
      <w:r w:rsidR="00865A6F">
        <w:rPr>
          <w:sz w:val="20"/>
          <w:szCs w:val="20"/>
        </w:rPr>
        <w:t>numbers</w:t>
      </w:r>
      <w:proofErr w:type="spellEnd"/>
      <w:r w:rsidR="00865A6F">
        <w:rPr>
          <w:sz w:val="20"/>
          <w:szCs w:val="20"/>
        </w:rPr>
        <w:t xml:space="preserve"> .</w:t>
      </w:r>
      <w:proofErr w:type="spellStart"/>
      <w:r w:rsidR="00865A6F">
        <w:rPr>
          <w:sz w:val="20"/>
          <w:szCs w:val="20"/>
        </w:rPr>
        <w:t>pages</w:t>
      </w:r>
      <w:proofErr w:type="spellEnd"/>
      <w:r w:rsidR="00865A6F">
        <w:rPr>
          <w:sz w:val="20"/>
          <w:szCs w:val="20"/>
        </w:rPr>
        <w:t xml:space="preserve">. </w:t>
      </w:r>
      <w:r w:rsidR="00865A6F" w:rsidRPr="001F472C">
        <w:rPr>
          <w:b/>
          <w:sz w:val="20"/>
          <w:szCs w:val="20"/>
        </w:rPr>
        <w:t>Dokumenty złożone w takich plikach zostaną uznane za złożone nieskutecznie.</w:t>
      </w:r>
    </w:p>
    <w:p w14:paraId="000000DC" w14:textId="02F6CA42" w:rsidR="00A24F45" w:rsidRDefault="007A6444" w:rsidP="007A6444">
      <w:pPr>
        <w:spacing w:line="320" w:lineRule="auto"/>
        <w:jc w:val="both"/>
        <w:rPr>
          <w:sz w:val="20"/>
          <w:szCs w:val="20"/>
        </w:rPr>
      </w:pPr>
      <w:r>
        <w:rPr>
          <w:sz w:val="20"/>
          <w:szCs w:val="20"/>
        </w:rPr>
        <w:t xml:space="preserve">17. </w:t>
      </w:r>
      <w:r w:rsidR="00865A6F">
        <w:rPr>
          <w:sz w:val="20"/>
          <w:szCs w:val="20"/>
        </w:rPr>
        <w:t>W przypadku stosowania przez wykonawcę kwalifikowanego podpisu elektronicznego:</w:t>
      </w:r>
    </w:p>
    <w:p w14:paraId="000000DD" w14:textId="0FA7051C" w:rsidR="00A24F45" w:rsidRDefault="00865A6F" w:rsidP="00151A42">
      <w:pPr>
        <w:numPr>
          <w:ilvl w:val="0"/>
          <w:numId w:val="17"/>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w:t>
      </w:r>
      <w:r w:rsidR="00205E5A">
        <w:rPr>
          <w:sz w:val="20"/>
          <w:szCs w:val="20"/>
        </w:rPr>
        <w:t xml:space="preserve">Zamawiający  </w:t>
      </w:r>
      <w:r>
        <w:rPr>
          <w:sz w:val="20"/>
          <w:szCs w:val="20"/>
        </w:rPr>
        <w:t xml:space="preserve">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5BBC4045" w:rsidR="00A24F45" w:rsidRDefault="00865A6F" w:rsidP="00151A42">
      <w:pPr>
        <w:numPr>
          <w:ilvl w:val="0"/>
          <w:numId w:val="17"/>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xml:space="preserve">. </w:t>
      </w:r>
      <w:r w:rsidR="000B1AA5">
        <w:rPr>
          <w:sz w:val="20"/>
          <w:szCs w:val="20"/>
        </w:rPr>
        <w:t>Wykonawca</w:t>
      </w:r>
      <w:r>
        <w:rPr>
          <w:sz w:val="20"/>
          <w:szCs w:val="20"/>
        </w:rPr>
        <w:t xml:space="preserve"> powinien pamiętać, aby plik z podpisem przekazywać łącznie z dokumentem podpisywanym.</w:t>
      </w:r>
    </w:p>
    <w:p w14:paraId="000000DF" w14:textId="45A7D526" w:rsidR="00A24F45" w:rsidRDefault="00205E5A" w:rsidP="00151A42">
      <w:pPr>
        <w:numPr>
          <w:ilvl w:val="0"/>
          <w:numId w:val="17"/>
        </w:numPr>
        <w:spacing w:line="320" w:lineRule="auto"/>
        <w:jc w:val="both"/>
        <w:rPr>
          <w:sz w:val="20"/>
          <w:szCs w:val="20"/>
        </w:rPr>
      </w:pPr>
      <w:r>
        <w:rPr>
          <w:sz w:val="20"/>
          <w:szCs w:val="20"/>
        </w:rPr>
        <w:t xml:space="preserve">Zamawiający  </w:t>
      </w:r>
      <w:r w:rsidR="00865A6F">
        <w:rPr>
          <w:sz w:val="20"/>
          <w:szCs w:val="20"/>
        </w:rPr>
        <w:t>rekomenduje wykorzystanie podpisu z kwalifikowanym znacznikiem czasu.</w:t>
      </w:r>
    </w:p>
    <w:p w14:paraId="000000E2" w14:textId="7610F355" w:rsidR="00A24F45" w:rsidRDefault="007A6444" w:rsidP="007A6444">
      <w:pPr>
        <w:spacing w:line="320" w:lineRule="auto"/>
        <w:jc w:val="both"/>
        <w:rPr>
          <w:sz w:val="20"/>
          <w:szCs w:val="20"/>
        </w:rPr>
      </w:pPr>
      <w:r>
        <w:rPr>
          <w:sz w:val="20"/>
          <w:szCs w:val="20"/>
        </w:rPr>
        <w:t xml:space="preserve">18. </w:t>
      </w:r>
      <w:r w:rsidR="00B8692D">
        <w:rPr>
          <w:sz w:val="20"/>
          <w:szCs w:val="20"/>
        </w:rPr>
        <w:t xml:space="preserve"> </w:t>
      </w:r>
      <w:r w:rsidR="00865A6F">
        <w:rPr>
          <w:sz w:val="20"/>
          <w:szCs w:val="20"/>
        </w:rPr>
        <w:t>Osobą składającą ofertę powinna być osoba kontaktowa podawana w dokumentacji.</w:t>
      </w:r>
    </w:p>
    <w:p w14:paraId="000000E3" w14:textId="1496BE58" w:rsidR="00A24F45" w:rsidRDefault="007A6444" w:rsidP="007A6444">
      <w:pPr>
        <w:spacing w:line="320" w:lineRule="auto"/>
        <w:jc w:val="both"/>
        <w:rPr>
          <w:sz w:val="20"/>
          <w:szCs w:val="20"/>
        </w:rPr>
      </w:pPr>
      <w:r>
        <w:rPr>
          <w:sz w:val="20"/>
          <w:szCs w:val="20"/>
        </w:rPr>
        <w:t>19.</w:t>
      </w:r>
      <w:r w:rsidR="00B8692D">
        <w:rPr>
          <w:sz w:val="20"/>
          <w:szCs w:val="20"/>
        </w:rPr>
        <w:t xml:space="preserve"> </w:t>
      </w:r>
      <w:r w:rsidR="00865A6F">
        <w:rPr>
          <w:sz w:val="20"/>
          <w:szCs w:val="20"/>
        </w:rPr>
        <w:t xml:space="preserve">Ofertę należy przygotować z należytą starannością dla podmiotu ubiegającego się </w:t>
      </w:r>
      <w:r w:rsidR="000E7F31">
        <w:rPr>
          <w:sz w:val="20"/>
          <w:szCs w:val="20"/>
        </w:rPr>
        <w:br/>
      </w:r>
      <w:r w:rsidR="00865A6F">
        <w:rPr>
          <w:sz w:val="20"/>
          <w:szCs w:val="20"/>
        </w:rPr>
        <w:t xml:space="preserve">o udzielenie zamówienia publicznego i zachowaniem odpowiedniego odstępu czasu do zakończenia przyjmowania ofert/wniosków. Sugerujemy złożenie oferty na 24 godziny przed terminem składania ofert/wniosków. </w:t>
      </w:r>
    </w:p>
    <w:p w14:paraId="000000E4" w14:textId="3BCB7EAE" w:rsidR="00A24F45" w:rsidRDefault="007A6444" w:rsidP="007A6444">
      <w:pPr>
        <w:spacing w:line="320" w:lineRule="auto"/>
        <w:jc w:val="both"/>
        <w:rPr>
          <w:sz w:val="20"/>
          <w:szCs w:val="20"/>
        </w:rPr>
      </w:pPr>
      <w:r>
        <w:rPr>
          <w:sz w:val="20"/>
          <w:szCs w:val="20"/>
        </w:rPr>
        <w:t xml:space="preserve">20. </w:t>
      </w:r>
      <w:r w:rsidR="00865A6F">
        <w:rPr>
          <w:sz w:val="20"/>
          <w:szCs w:val="20"/>
        </w:rPr>
        <w:t xml:space="preserve">Jeśli </w:t>
      </w:r>
      <w:r w:rsidR="000B1AA5">
        <w:rPr>
          <w:sz w:val="20"/>
          <w:szCs w:val="20"/>
        </w:rPr>
        <w:t>Wykonawca</w:t>
      </w:r>
      <w:r w:rsidR="00865A6F">
        <w:rPr>
          <w:sz w:val="20"/>
          <w:szCs w:val="20"/>
        </w:rPr>
        <w:t xml:space="preserve"> pakuje dokumenty np. w plik o rozszerzeniu .zip, zaleca się wcześniejsze podpisanie każdego ze skompresowanych plików. </w:t>
      </w:r>
    </w:p>
    <w:p w14:paraId="000000E5" w14:textId="6942B038" w:rsidR="00A24F45" w:rsidRDefault="007A6444" w:rsidP="007A6444">
      <w:pPr>
        <w:spacing w:line="320" w:lineRule="auto"/>
        <w:jc w:val="both"/>
        <w:rPr>
          <w:sz w:val="20"/>
          <w:szCs w:val="20"/>
        </w:rPr>
      </w:pPr>
      <w:r>
        <w:rPr>
          <w:sz w:val="20"/>
          <w:szCs w:val="20"/>
        </w:rPr>
        <w:lastRenderedPageBreak/>
        <w:t xml:space="preserve">21. </w:t>
      </w:r>
      <w:r w:rsidR="00205E5A">
        <w:rPr>
          <w:sz w:val="20"/>
          <w:szCs w:val="20"/>
        </w:rPr>
        <w:t xml:space="preserve">Zamawiający  </w:t>
      </w:r>
      <w:r w:rsidR="00865A6F">
        <w:rPr>
          <w:sz w:val="20"/>
          <w:szCs w:val="20"/>
        </w:rPr>
        <w:t xml:space="preserve">zaleca aby </w:t>
      </w:r>
      <w:r w:rsidR="00865A6F">
        <w:rPr>
          <w:b/>
          <w:sz w:val="20"/>
          <w:szCs w:val="20"/>
          <w:u w:val="single"/>
        </w:rPr>
        <w:t>nie</w:t>
      </w:r>
      <w:r w:rsidR="00865A6F">
        <w:rPr>
          <w:b/>
          <w:sz w:val="20"/>
          <w:szCs w:val="20"/>
        </w:rPr>
        <w:t xml:space="preserve"> </w:t>
      </w:r>
      <w:r w:rsidR="00865A6F">
        <w:rPr>
          <w:sz w:val="20"/>
          <w:szCs w:val="20"/>
        </w:rPr>
        <w:t>wprowadzać jakichkolwiek zmian w plikach po podpisaniu ich podpisem kwalifikowanym. Może to skutkować naruszeniem integralności plików co równoważne będzie z koniecznością odrzucenia oferty.</w:t>
      </w:r>
    </w:p>
    <w:p w14:paraId="4D9A20C5" w14:textId="0353FB05" w:rsidR="0008748B" w:rsidRDefault="007A6444" w:rsidP="007A6444">
      <w:pPr>
        <w:spacing w:line="320" w:lineRule="auto"/>
        <w:jc w:val="both"/>
        <w:rPr>
          <w:sz w:val="20"/>
          <w:szCs w:val="20"/>
        </w:rPr>
      </w:pPr>
      <w:r>
        <w:rPr>
          <w:sz w:val="20"/>
          <w:szCs w:val="20"/>
        </w:rPr>
        <w:t>22.</w:t>
      </w:r>
      <w:r w:rsidR="00B8692D">
        <w:rPr>
          <w:sz w:val="20"/>
          <w:szCs w:val="20"/>
        </w:rPr>
        <w:t xml:space="preserve"> </w:t>
      </w:r>
      <w:r w:rsidR="000B1AA5">
        <w:rPr>
          <w:sz w:val="20"/>
          <w:szCs w:val="20"/>
        </w:rPr>
        <w:t>Wykonawca</w:t>
      </w:r>
      <w:r w:rsidR="0008748B">
        <w:rPr>
          <w:sz w:val="20"/>
          <w:szCs w:val="20"/>
        </w:rPr>
        <w:t xml:space="preserve"> ponosi wszelkie koszty związane z przygotowaniem i złożeniem oferty.</w:t>
      </w:r>
    </w:p>
    <w:p w14:paraId="467DE697" w14:textId="0043B1B7" w:rsidR="00350F1E" w:rsidRDefault="007A6444" w:rsidP="007A6444">
      <w:pPr>
        <w:spacing w:line="320" w:lineRule="auto"/>
        <w:jc w:val="both"/>
        <w:rPr>
          <w:sz w:val="20"/>
          <w:szCs w:val="20"/>
        </w:rPr>
      </w:pPr>
      <w:bookmarkStart w:id="26" w:name="_Hlk74564769"/>
      <w:r>
        <w:rPr>
          <w:sz w:val="20"/>
          <w:szCs w:val="20"/>
        </w:rPr>
        <w:t xml:space="preserve">23. </w:t>
      </w:r>
      <w:r w:rsidR="00350F1E">
        <w:rPr>
          <w:sz w:val="20"/>
          <w:szCs w:val="20"/>
        </w:rPr>
        <w:t>Dokumenty stanowiące ofertę, które należy złożyć:</w:t>
      </w:r>
    </w:p>
    <w:p w14:paraId="08DBF1D0" w14:textId="3480E07E" w:rsidR="003279B4" w:rsidRPr="003279B4" w:rsidRDefault="004C2A83" w:rsidP="00AC1EC2">
      <w:pPr>
        <w:pStyle w:val="Akapitzlist"/>
        <w:numPr>
          <w:ilvl w:val="0"/>
          <w:numId w:val="33"/>
        </w:numPr>
        <w:spacing w:line="320" w:lineRule="auto"/>
        <w:jc w:val="both"/>
        <w:rPr>
          <w:rFonts w:ascii="Arial" w:hAnsi="Arial" w:cs="Arial"/>
          <w:sz w:val="20"/>
          <w:szCs w:val="20"/>
        </w:rPr>
      </w:pPr>
      <w:r w:rsidRPr="003279B4">
        <w:rPr>
          <w:rFonts w:ascii="Arial" w:hAnsi="Arial" w:cs="Arial"/>
          <w:b/>
          <w:sz w:val="20"/>
          <w:szCs w:val="20"/>
        </w:rPr>
        <w:t>Formularz ofertowy</w:t>
      </w:r>
      <w:r w:rsidR="003279B4">
        <w:rPr>
          <w:rFonts w:ascii="Arial" w:hAnsi="Arial" w:cs="Arial"/>
          <w:sz w:val="20"/>
          <w:szCs w:val="20"/>
        </w:rPr>
        <w:t>, stanowiący zał.nr 2 do SWZ. Do oferty należy dołączyć aktualne  dokument</w:t>
      </w:r>
      <w:r w:rsidR="00CF7E89">
        <w:rPr>
          <w:rFonts w:ascii="Arial" w:hAnsi="Arial" w:cs="Arial"/>
          <w:sz w:val="20"/>
          <w:szCs w:val="20"/>
        </w:rPr>
        <w:t>y</w:t>
      </w:r>
      <w:r w:rsidR="003279B4">
        <w:rPr>
          <w:rFonts w:ascii="Arial" w:hAnsi="Arial" w:cs="Arial"/>
          <w:sz w:val="20"/>
          <w:szCs w:val="20"/>
        </w:rPr>
        <w:t xml:space="preserve"> potwierdzające status prawny wykonawcy, np. odpis </w:t>
      </w:r>
      <w:r w:rsidR="00F263C8">
        <w:rPr>
          <w:rFonts w:ascii="Arial" w:hAnsi="Arial" w:cs="Arial"/>
          <w:sz w:val="20"/>
          <w:szCs w:val="20"/>
        </w:rPr>
        <w:br/>
      </w:r>
      <w:r w:rsidR="003279B4">
        <w:rPr>
          <w:rFonts w:ascii="Arial" w:hAnsi="Arial" w:cs="Arial"/>
          <w:sz w:val="20"/>
          <w:szCs w:val="20"/>
        </w:rPr>
        <w:t xml:space="preserve">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r w:rsidR="003279B4" w:rsidRPr="003279B4">
        <w:rPr>
          <w:rFonts w:ascii="Arial" w:hAnsi="Arial" w:cs="Arial"/>
          <w:b/>
          <w:sz w:val="20"/>
          <w:szCs w:val="20"/>
        </w:rPr>
        <w:t>Upoważnienie osób podpisujących ofertę musi bezpośrednio wynikać z ww. dokumentów</w:t>
      </w:r>
      <w:r w:rsidR="003279B4">
        <w:rPr>
          <w:rFonts w:ascii="Arial" w:hAnsi="Arial" w:cs="Arial"/>
          <w:b/>
          <w:sz w:val="20"/>
          <w:szCs w:val="20"/>
        </w:rPr>
        <w:t>.</w:t>
      </w:r>
    </w:p>
    <w:p w14:paraId="36410E2B" w14:textId="0B8FAFE3" w:rsidR="00350F1E" w:rsidRPr="004C2A83" w:rsidRDefault="003279B4" w:rsidP="003279B4">
      <w:pPr>
        <w:pStyle w:val="Akapitzlist"/>
        <w:spacing w:line="320" w:lineRule="auto"/>
        <w:ind w:left="1440"/>
        <w:jc w:val="both"/>
        <w:rPr>
          <w:rFonts w:ascii="Arial" w:hAnsi="Arial" w:cs="Arial"/>
          <w:sz w:val="20"/>
          <w:szCs w:val="20"/>
        </w:rPr>
      </w:pPr>
      <w:r w:rsidRPr="003279B4">
        <w:rPr>
          <w:rFonts w:ascii="Arial" w:hAnsi="Arial" w:cs="Arial"/>
          <w:sz w:val="20"/>
          <w:szCs w:val="20"/>
        </w:rPr>
        <w:t>Formularz</w:t>
      </w:r>
      <w:r>
        <w:rPr>
          <w:rFonts w:ascii="Arial" w:hAnsi="Arial" w:cs="Arial"/>
          <w:sz w:val="20"/>
          <w:szCs w:val="20"/>
        </w:rPr>
        <w:t xml:space="preserve"> ofertowy musi ponadto zawierać oświadczenie wykonawcy w zakresie wypełnienia obowiązków informacyjnych przewidzianych w art. 13 lub art. 14 RODO</w:t>
      </w:r>
      <w:r w:rsidR="004C2A83" w:rsidRPr="004C2A83">
        <w:rPr>
          <w:rFonts w:ascii="Arial" w:hAnsi="Arial" w:cs="Arial"/>
          <w:sz w:val="20"/>
          <w:szCs w:val="20"/>
        </w:rPr>
        <w:t>;</w:t>
      </w:r>
    </w:p>
    <w:p w14:paraId="032FFFCD" w14:textId="5E50F5E6" w:rsidR="00C22D04" w:rsidRDefault="00C22D04" w:rsidP="00AC1EC2">
      <w:pPr>
        <w:pStyle w:val="Akapitzlist"/>
        <w:numPr>
          <w:ilvl w:val="0"/>
          <w:numId w:val="33"/>
        </w:numPr>
        <w:spacing w:after="0" w:line="320" w:lineRule="auto"/>
        <w:jc w:val="both"/>
        <w:rPr>
          <w:rFonts w:ascii="Arial" w:hAnsi="Arial" w:cs="Arial"/>
          <w:sz w:val="20"/>
          <w:szCs w:val="20"/>
        </w:rPr>
      </w:pPr>
      <w:r w:rsidRPr="00C22D04">
        <w:rPr>
          <w:rFonts w:ascii="Arial" w:hAnsi="Arial" w:cs="Arial"/>
          <w:b/>
          <w:sz w:val="20"/>
          <w:szCs w:val="20"/>
        </w:rPr>
        <w:t xml:space="preserve">Zobowiązania podmiotów udostępniających zasoby na które </w:t>
      </w:r>
      <w:r w:rsidR="000B1AA5">
        <w:rPr>
          <w:rFonts w:ascii="Arial" w:hAnsi="Arial" w:cs="Arial"/>
          <w:b/>
          <w:sz w:val="20"/>
          <w:szCs w:val="20"/>
        </w:rPr>
        <w:t>Wykonawca</w:t>
      </w:r>
      <w:r w:rsidRPr="00C22D04">
        <w:rPr>
          <w:rFonts w:ascii="Arial" w:hAnsi="Arial" w:cs="Arial"/>
          <w:b/>
          <w:sz w:val="20"/>
          <w:szCs w:val="20"/>
        </w:rPr>
        <w:t xml:space="preserve"> będzie się powoływał w celu spełniania warunków udziału w postępowaniu</w:t>
      </w:r>
      <w:r>
        <w:rPr>
          <w:rFonts w:ascii="Arial" w:hAnsi="Arial" w:cs="Arial"/>
          <w:sz w:val="20"/>
          <w:szCs w:val="20"/>
        </w:rPr>
        <w:t xml:space="preserve">. Zgodnie </w:t>
      </w:r>
      <w:r w:rsidR="001425DB">
        <w:rPr>
          <w:rFonts w:ascii="Arial" w:hAnsi="Arial" w:cs="Arial"/>
          <w:sz w:val="20"/>
          <w:szCs w:val="20"/>
        </w:rPr>
        <w:br/>
      </w:r>
      <w:r>
        <w:rPr>
          <w:rFonts w:ascii="Arial" w:hAnsi="Arial" w:cs="Arial"/>
          <w:sz w:val="20"/>
          <w:szCs w:val="20"/>
        </w:rPr>
        <w:t xml:space="preserve">z art. 118 ust. 3 ustawy </w:t>
      </w:r>
      <w:proofErr w:type="spellStart"/>
      <w:r>
        <w:rPr>
          <w:rFonts w:ascii="Arial" w:hAnsi="Arial" w:cs="Arial"/>
          <w:sz w:val="20"/>
          <w:szCs w:val="20"/>
        </w:rPr>
        <w:t>Pzp</w:t>
      </w:r>
      <w:proofErr w:type="spellEnd"/>
      <w:r>
        <w:rPr>
          <w:rFonts w:ascii="Arial" w:hAnsi="Arial" w:cs="Arial"/>
          <w:sz w:val="20"/>
          <w:szCs w:val="20"/>
        </w:rPr>
        <w:t xml:space="preserve"> musi złożyć wraz z ofertą zobowiązania ww. podmiotów do oddania mu do dyspozycji tych zasobów na potrzeby realizacji zamówienia albo inne podmiotowe środki dowodowe potwierdzające, że </w:t>
      </w:r>
      <w:r w:rsidR="000B1AA5">
        <w:rPr>
          <w:rFonts w:ascii="Arial" w:hAnsi="Arial" w:cs="Arial"/>
          <w:sz w:val="20"/>
          <w:szCs w:val="20"/>
        </w:rPr>
        <w:t>Wykonawca</w:t>
      </w:r>
      <w:r>
        <w:rPr>
          <w:rFonts w:ascii="Arial" w:hAnsi="Arial" w:cs="Arial"/>
          <w:sz w:val="20"/>
          <w:szCs w:val="20"/>
        </w:rPr>
        <w:t xml:space="preserve"> realizując zamówienie będzie dysponował niezbędnymi zasobami tych podmiotów. Zgodnie z art. 118 ust. 4 ustawy </w:t>
      </w:r>
      <w:proofErr w:type="spellStart"/>
      <w:r>
        <w:rPr>
          <w:rFonts w:ascii="Arial" w:hAnsi="Arial" w:cs="Arial"/>
          <w:sz w:val="20"/>
          <w:szCs w:val="20"/>
        </w:rPr>
        <w:t>Pzp</w:t>
      </w:r>
      <w:proofErr w:type="spellEnd"/>
      <w:r>
        <w:rPr>
          <w:rFonts w:ascii="Arial" w:hAnsi="Arial" w:cs="Arial"/>
          <w:sz w:val="20"/>
          <w:szCs w:val="20"/>
        </w:rPr>
        <w:t xml:space="preserve"> zobowiązanie podmiotu udostępniającego zasoby, którego wzór stanowi zał. Nr 8 do SWZ, musi potwierdzać, że stosunek łączący wykonawcę </w:t>
      </w:r>
      <w:r w:rsidR="001425DB">
        <w:rPr>
          <w:rFonts w:ascii="Arial" w:hAnsi="Arial" w:cs="Arial"/>
          <w:sz w:val="20"/>
          <w:szCs w:val="20"/>
        </w:rPr>
        <w:br/>
      </w:r>
      <w:r>
        <w:rPr>
          <w:rFonts w:ascii="Arial" w:hAnsi="Arial" w:cs="Arial"/>
          <w:sz w:val="20"/>
          <w:szCs w:val="20"/>
        </w:rPr>
        <w:t>z podmiotami udostępniającymi zasoby gwarantuje rzeczywisty dostęp do tych zasobów oraz musi określać w szczególności:</w:t>
      </w:r>
    </w:p>
    <w:p w14:paraId="406A09C8" w14:textId="7D840D64" w:rsidR="00C22D04" w:rsidRDefault="00C22D04" w:rsidP="00CF7E89">
      <w:pPr>
        <w:spacing w:line="320" w:lineRule="auto"/>
        <w:ind w:left="884" w:firstLine="556"/>
        <w:jc w:val="both"/>
        <w:rPr>
          <w:sz w:val="20"/>
          <w:szCs w:val="20"/>
        </w:rPr>
      </w:pPr>
      <w:r>
        <w:rPr>
          <w:sz w:val="20"/>
          <w:szCs w:val="20"/>
        </w:rPr>
        <w:t>a)  zakres dostępnych wykonawcy zasobów podmiotu udostepniającego zasoby</w:t>
      </w:r>
    </w:p>
    <w:p w14:paraId="5E95AF34" w14:textId="3AD79DC4" w:rsidR="00C22D04" w:rsidRDefault="00C22D04" w:rsidP="00CF7E89">
      <w:pPr>
        <w:spacing w:line="320" w:lineRule="auto"/>
        <w:ind w:left="1440"/>
        <w:jc w:val="both"/>
        <w:rPr>
          <w:sz w:val="20"/>
          <w:szCs w:val="20"/>
        </w:rPr>
      </w:pPr>
      <w:r>
        <w:rPr>
          <w:sz w:val="20"/>
          <w:szCs w:val="20"/>
        </w:rPr>
        <w:t>b) sposób i okres udostępnienia wykonawcy i wykorzystania przez niego zasobów podmiotu udostępniającego te zasoby przy wykonywaniu zamówienia;</w:t>
      </w:r>
    </w:p>
    <w:p w14:paraId="521B40C2" w14:textId="26A5131D" w:rsidR="00C22D04" w:rsidRPr="00C22D04" w:rsidRDefault="00C22D04" w:rsidP="00CF7E89">
      <w:pPr>
        <w:spacing w:line="320" w:lineRule="auto"/>
        <w:ind w:left="1440"/>
        <w:jc w:val="both"/>
        <w:rPr>
          <w:sz w:val="20"/>
          <w:szCs w:val="20"/>
        </w:rPr>
      </w:pPr>
      <w:r>
        <w:rPr>
          <w:sz w:val="20"/>
          <w:szCs w:val="20"/>
        </w:rPr>
        <w:t xml:space="preserve">c) czy i w jakim zakresie podmiot udostępniający zasoby, na zdolnościach którego </w:t>
      </w:r>
      <w:r w:rsidR="000B1AA5">
        <w:rPr>
          <w:sz w:val="20"/>
          <w:szCs w:val="20"/>
        </w:rPr>
        <w:t>Wykonawca</w:t>
      </w:r>
      <w:r>
        <w:rPr>
          <w:sz w:val="20"/>
          <w:szCs w:val="20"/>
        </w:rPr>
        <w:t xml:space="preserve"> polega w odniesieniu do warunków udziału w postępowaniu dotyczących wykształcenia, kwalifikacji zawodowych lub doświadczenia, zrealizuje roboty budowlane lub usługi, których wskazane zdolności dotyczą.</w:t>
      </w:r>
    </w:p>
    <w:p w14:paraId="5EF7EF1B" w14:textId="110B6E79" w:rsidR="00C22D04" w:rsidRDefault="004C2A83" w:rsidP="00AC1EC2">
      <w:pPr>
        <w:pStyle w:val="Akapitzlist"/>
        <w:numPr>
          <w:ilvl w:val="0"/>
          <w:numId w:val="33"/>
        </w:numPr>
        <w:spacing w:line="320" w:lineRule="auto"/>
        <w:jc w:val="both"/>
        <w:rPr>
          <w:rFonts w:ascii="Arial" w:hAnsi="Arial" w:cs="Arial"/>
          <w:sz w:val="20"/>
          <w:szCs w:val="20"/>
        </w:rPr>
      </w:pPr>
      <w:r w:rsidRPr="003279B4">
        <w:rPr>
          <w:rFonts w:ascii="Arial" w:hAnsi="Arial" w:cs="Arial"/>
          <w:b/>
          <w:sz w:val="20"/>
          <w:szCs w:val="20"/>
        </w:rPr>
        <w:t>Pełnomocnictwo</w:t>
      </w:r>
      <w:r w:rsidRPr="004C2A83">
        <w:rPr>
          <w:rFonts w:ascii="Arial" w:hAnsi="Arial" w:cs="Arial"/>
          <w:sz w:val="20"/>
          <w:szCs w:val="20"/>
        </w:rPr>
        <w:t xml:space="preserve"> </w:t>
      </w:r>
      <w:r w:rsidR="00C22D04">
        <w:rPr>
          <w:rFonts w:ascii="Arial" w:hAnsi="Arial" w:cs="Arial"/>
          <w:sz w:val="20"/>
          <w:szCs w:val="20"/>
        </w:rPr>
        <w:t>(jeżeli dotyczy)</w:t>
      </w:r>
    </w:p>
    <w:p w14:paraId="6C339B6F" w14:textId="77777777" w:rsidR="00B64DD1"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Upoważnienie osób podpisujących ofertę musi bezpośrednio wynikać z dokumentów dołączonych do oferty. Oznacza to, że jeżeli upoważnienie takie nie wynika wprost </w:t>
      </w:r>
      <w:r>
        <w:rPr>
          <w:rFonts w:ascii="Arial" w:hAnsi="Arial" w:cs="Arial"/>
          <w:sz w:val="20"/>
          <w:szCs w:val="20"/>
        </w:rPr>
        <w:br/>
      </w:r>
      <w:r w:rsidRPr="00B54200">
        <w:rPr>
          <w:rFonts w:ascii="Arial" w:hAnsi="Arial" w:cs="Arial"/>
          <w:sz w:val="20"/>
          <w:szCs w:val="20"/>
        </w:rPr>
        <w:t>z dokumentu stwierdzającego st</w:t>
      </w:r>
      <w:r>
        <w:rPr>
          <w:rFonts w:ascii="Arial" w:hAnsi="Arial" w:cs="Arial"/>
          <w:sz w:val="20"/>
          <w:szCs w:val="20"/>
        </w:rPr>
        <w:t>a</w:t>
      </w:r>
      <w:r w:rsidRPr="00B54200">
        <w:rPr>
          <w:rFonts w:ascii="Arial" w:hAnsi="Arial" w:cs="Arial"/>
          <w:sz w:val="20"/>
          <w:szCs w:val="20"/>
        </w:rPr>
        <w:t>tus prawny wykonawcy, to do oferty należy doł</w:t>
      </w:r>
      <w:r>
        <w:rPr>
          <w:rFonts w:ascii="Arial" w:hAnsi="Arial" w:cs="Arial"/>
          <w:sz w:val="20"/>
          <w:szCs w:val="20"/>
        </w:rPr>
        <w:t>ą</w:t>
      </w:r>
      <w:r w:rsidRPr="00B54200">
        <w:rPr>
          <w:rFonts w:ascii="Arial" w:hAnsi="Arial" w:cs="Arial"/>
          <w:sz w:val="20"/>
          <w:szCs w:val="20"/>
        </w:rPr>
        <w:t xml:space="preserve">czyć stosowne pełnomocnictwo w formie oryginału lub kserokopii potwierdzonej notarialnie, </w:t>
      </w:r>
      <w:r>
        <w:rPr>
          <w:rFonts w:ascii="Arial" w:hAnsi="Arial" w:cs="Arial"/>
          <w:sz w:val="20"/>
          <w:szCs w:val="20"/>
        </w:rPr>
        <w:t xml:space="preserve">ustanowione do reprezentowania </w:t>
      </w:r>
      <w:r w:rsidRPr="00B54200">
        <w:rPr>
          <w:rFonts w:ascii="Arial" w:hAnsi="Arial" w:cs="Arial"/>
          <w:sz w:val="20"/>
          <w:szCs w:val="20"/>
        </w:rPr>
        <w:t>wykonawcy/ów ubiegającego/</w:t>
      </w:r>
      <w:proofErr w:type="spellStart"/>
      <w:r w:rsidRPr="00B54200">
        <w:rPr>
          <w:rFonts w:ascii="Arial" w:hAnsi="Arial" w:cs="Arial"/>
          <w:sz w:val="20"/>
          <w:szCs w:val="20"/>
        </w:rPr>
        <w:t>ych</w:t>
      </w:r>
      <w:proofErr w:type="spellEnd"/>
      <w:r w:rsidRPr="00B54200">
        <w:rPr>
          <w:rFonts w:ascii="Arial" w:hAnsi="Arial" w:cs="Arial"/>
          <w:sz w:val="20"/>
          <w:szCs w:val="20"/>
        </w:rPr>
        <w:t xml:space="preserve"> się </w:t>
      </w:r>
      <w:r>
        <w:rPr>
          <w:rFonts w:ascii="Arial" w:hAnsi="Arial" w:cs="Arial"/>
          <w:sz w:val="20"/>
          <w:szCs w:val="20"/>
        </w:rPr>
        <w:br/>
      </w:r>
      <w:r w:rsidRPr="00B54200">
        <w:rPr>
          <w:rFonts w:ascii="Arial" w:hAnsi="Arial" w:cs="Arial"/>
          <w:sz w:val="20"/>
          <w:szCs w:val="20"/>
        </w:rPr>
        <w:t>o udzielenie zamówienia publicznego.</w:t>
      </w:r>
    </w:p>
    <w:p w14:paraId="6490F45A" w14:textId="77CF4C0C" w:rsidR="00B54200" w:rsidRDefault="00B54200" w:rsidP="00C22D04">
      <w:pPr>
        <w:pStyle w:val="Akapitzlist"/>
        <w:spacing w:line="320" w:lineRule="auto"/>
        <w:ind w:left="1440"/>
        <w:jc w:val="both"/>
        <w:rPr>
          <w:rFonts w:ascii="Arial" w:hAnsi="Arial" w:cs="Arial"/>
          <w:sz w:val="20"/>
          <w:szCs w:val="20"/>
        </w:rPr>
      </w:pPr>
      <w:r w:rsidRPr="00B54200">
        <w:rPr>
          <w:rFonts w:ascii="Arial" w:hAnsi="Arial" w:cs="Arial"/>
          <w:sz w:val="20"/>
          <w:szCs w:val="20"/>
        </w:rPr>
        <w:t xml:space="preserve">W przypadku składania ofert wspólnej przez kilku przedsiębiorców (tzw. Konsorcjum) wspólnicy muszą ustanowić pełnomocnika do reprezentowania ich w postępowaniu </w:t>
      </w:r>
      <w:r>
        <w:rPr>
          <w:rFonts w:ascii="Arial" w:hAnsi="Arial" w:cs="Arial"/>
          <w:sz w:val="20"/>
          <w:szCs w:val="20"/>
        </w:rPr>
        <w:br/>
      </w:r>
      <w:r w:rsidRPr="00B54200">
        <w:rPr>
          <w:rFonts w:ascii="Arial" w:hAnsi="Arial" w:cs="Arial"/>
          <w:sz w:val="20"/>
          <w:szCs w:val="20"/>
        </w:rPr>
        <w:t>i zawarcia umowy. Do oferty należy dołączyć stosowne pełnomocnictwo podpisane przez osoby upoważnione do skł</w:t>
      </w:r>
      <w:r>
        <w:rPr>
          <w:rFonts w:ascii="Arial" w:hAnsi="Arial" w:cs="Arial"/>
          <w:sz w:val="20"/>
          <w:szCs w:val="20"/>
        </w:rPr>
        <w:t>adania oś</w:t>
      </w:r>
      <w:r w:rsidRPr="00B54200">
        <w:rPr>
          <w:rFonts w:ascii="Arial" w:hAnsi="Arial" w:cs="Arial"/>
          <w:sz w:val="20"/>
          <w:szCs w:val="20"/>
        </w:rPr>
        <w:t>wiadczeń woli każdego ze wspólników.</w:t>
      </w:r>
    </w:p>
    <w:p w14:paraId="53C5E203" w14:textId="03BB2F0B" w:rsidR="00B64DD1" w:rsidRPr="00B64DD1" w:rsidRDefault="007A6444" w:rsidP="00B64DD1">
      <w:pPr>
        <w:spacing w:line="320" w:lineRule="auto"/>
        <w:jc w:val="both"/>
        <w:rPr>
          <w:sz w:val="20"/>
          <w:szCs w:val="20"/>
          <w:lang w:val="pl-PL"/>
        </w:rPr>
      </w:pPr>
      <w:r>
        <w:rPr>
          <w:sz w:val="20"/>
          <w:szCs w:val="20"/>
          <w:lang w:val="pl-PL"/>
        </w:rPr>
        <w:t xml:space="preserve">                      </w:t>
      </w:r>
      <w:r w:rsidR="00B64DD1" w:rsidRPr="00B64DD1">
        <w:rPr>
          <w:sz w:val="20"/>
          <w:szCs w:val="20"/>
          <w:lang w:val="pl-PL"/>
        </w:rPr>
        <w:t xml:space="preserve">- </w:t>
      </w:r>
      <w:r w:rsidR="00B64DD1" w:rsidRPr="00B64DD1">
        <w:rPr>
          <w:b/>
          <w:bCs/>
          <w:sz w:val="20"/>
          <w:szCs w:val="20"/>
          <w:lang w:val="pl-PL"/>
        </w:rPr>
        <w:t>Wadium</w:t>
      </w:r>
      <w:r w:rsidR="00B64DD1" w:rsidRPr="00B64DD1">
        <w:rPr>
          <w:sz w:val="20"/>
          <w:szCs w:val="20"/>
          <w:lang w:val="pl-PL"/>
        </w:rPr>
        <w:t xml:space="preserve"> w wysokości 40 000 zł</w:t>
      </w:r>
      <w:r w:rsidR="00B64DD1" w:rsidRPr="00B64DD1">
        <w:rPr>
          <w:sz w:val="20"/>
          <w:szCs w:val="20"/>
        </w:rPr>
        <w:t xml:space="preserve"> (słownie: czterdzieści tysięcy zł 00/100)</w:t>
      </w:r>
      <w:r w:rsidR="00B64DD1">
        <w:rPr>
          <w:sz w:val="20"/>
          <w:szCs w:val="20"/>
          <w:lang w:val="pl-PL"/>
        </w:rPr>
        <w:t>.</w:t>
      </w:r>
    </w:p>
    <w:p w14:paraId="66A5596D" w14:textId="77777777" w:rsidR="00B64DD1" w:rsidRPr="00B64DD1" w:rsidRDefault="00B64DD1" w:rsidP="00B64DD1">
      <w:pPr>
        <w:spacing w:line="320" w:lineRule="auto"/>
        <w:jc w:val="both"/>
        <w:rPr>
          <w:sz w:val="20"/>
          <w:szCs w:val="20"/>
        </w:rPr>
      </w:pPr>
    </w:p>
    <w:p w14:paraId="59F007C3" w14:textId="4B58AD34" w:rsidR="004C2A83" w:rsidRPr="000E7F31" w:rsidRDefault="000B7351" w:rsidP="000B7351">
      <w:pPr>
        <w:pStyle w:val="Akapitzlist"/>
        <w:spacing w:line="320" w:lineRule="auto"/>
        <w:ind w:left="1009"/>
        <w:jc w:val="both"/>
        <w:rPr>
          <w:rFonts w:ascii="Arial" w:hAnsi="Arial" w:cs="Arial"/>
          <w:sz w:val="20"/>
          <w:szCs w:val="20"/>
        </w:rPr>
      </w:pPr>
      <w:r>
        <w:rPr>
          <w:rFonts w:ascii="Arial" w:hAnsi="Arial" w:cs="Arial"/>
          <w:sz w:val="20"/>
          <w:szCs w:val="20"/>
        </w:rPr>
        <w:lastRenderedPageBreak/>
        <w:t xml:space="preserve">24. </w:t>
      </w:r>
      <w:r w:rsidR="004C2A83" w:rsidRPr="000E7F31">
        <w:rPr>
          <w:rFonts w:ascii="Arial" w:hAnsi="Arial" w:cs="Arial"/>
          <w:sz w:val="20"/>
          <w:szCs w:val="20"/>
        </w:rPr>
        <w:t xml:space="preserve">Oferta </w:t>
      </w:r>
      <w:r w:rsidR="00CF7E89">
        <w:rPr>
          <w:rFonts w:ascii="Arial" w:hAnsi="Arial" w:cs="Arial"/>
          <w:sz w:val="20"/>
          <w:szCs w:val="20"/>
        </w:rPr>
        <w:t>musi</w:t>
      </w:r>
      <w:r w:rsidR="004C2A83" w:rsidRPr="000E7F31">
        <w:rPr>
          <w:rFonts w:ascii="Arial" w:hAnsi="Arial" w:cs="Arial"/>
          <w:sz w:val="20"/>
          <w:szCs w:val="20"/>
        </w:rPr>
        <w:t xml:space="preserve"> być złożon</w:t>
      </w:r>
      <w:r w:rsidR="00CF7E89">
        <w:rPr>
          <w:rFonts w:ascii="Arial" w:hAnsi="Arial" w:cs="Arial"/>
          <w:sz w:val="20"/>
          <w:szCs w:val="20"/>
        </w:rPr>
        <w:t>a</w:t>
      </w:r>
      <w:r w:rsidR="004C2A83" w:rsidRPr="000E7F31">
        <w:rPr>
          <w:rFonts w:ascii="Arial" w:hAnsi="Arial" w:cs="Arial"/>
          <w:sz w:val="20"/>
          <w:szCs w:val="20"/>
        </w:rPr>
        <w:t xml:space="preserve"> w oryginale.</w:t>
      </w:r>
      <w:r w:rsidR="007E4051">
        <w:rPr>
          <w:rFonts w:ascii="Arial" w:hAnsi="Arial" w:cs="Arial"/>
          <w:sz w:val="20"/>
          <w:szCs w:val="20"/>
        </w:rPr>
        <w:t xml:space="preserve"> Wykonawca podpisuje ww. dokumenty kwalifikowanym podpisem elektronicznym, wystawionym przez dostawcę kwalifikowanej usługi zaufania, będącego podmiotem świadczącym usługi certyfikacyjne – podpis elektroniczny, spełniający wymogi bezpieczeństwa określone w ustawie z dnia 5 września 2016r. o Usługach zaufania oraz identyfikacji elektronicznej (</w:t>
      </w:r>
      <w:proofErr w:type="spellStart"/>
      <w:r w:rsidR="007E4051">
        <w:rPr>
          <w:rFonts w:ascii="Arial" w:hAnsi="Arial" w:cs="Arial"/>
          <w:sz w:val="20"/>
          <w:szCs w:val="20"/>
        </w:rPr>
        <w:t>t.j</w:t>
      </w:r>
      <w:proofErr w:type="spellEnd"/>
      <w:r w:rsidR="007E4051">
        <w:rPr>
          <w:rFonts w:ascii="Arial" w:hAnsi="Arial" w:cs="Arial"/>
          <w:sz w:val="20"/>
          <w:szCs w:val="20"/>
        </w:rPr>
        <w:t>. Dz.U. z 2020r., poz. 1173). Kwalifikowany podpis elektroniczny oznacza zaawansowany podpis elektroniczny, który jest składany za pomocą kwalifikowanego urządzenia do składania podpisu elektronicznego i który opiera się na kwalifikowanym certyfikacie podpisu elektronicznego.</w:t>
      </w:r>
    </w:p>
    <w:p w14:paraId="73B56F0D" w14:textId="47D19B19" w:rsidR="004C2A83" w:rsidRPr="000E7F31" w:rsidRDefault="000B7351" w:rsidP="000B7351">
      <w:pPr>
        <w:pStyle w:val="Akapitzlist"/>
        <w:spacing w:line="320" w:lineRule="auto"/>
        <w:ind w:left="1009"/>
        <w:jc w:val="both"/>
        <w:rPr>
          <w:rFonts w:ascii="Arial" w:hAnsi="Arial" w:cs="Arial"/>
          <w:sz w:val="20"/>
          <w:szCs w:val="20"/>
        </w:rPr>
      </w:pPr>
      <w:r>
        <w:rPr>
          <w:rFonts w:ascii="Arial" w:hAnsi="Arial" w:cs="Arial"/>
          <w:sz w:val="20"/>
          <w:szCs w:val="20"/>
        </w:rPr>
        <w:t>25.</w:t>
      </w:r>
      <w:r w:rsidR="00B8692D">
        <w:rPr>
          <w:rFonts w:ascii="Arial" w:hAnsi="Arial" w:cs="Arial"/>
          <w:sz w:val="20"/>
          <w:szCs w:val="20"/>
        </w:rPr>
        <w:t xml:space="preserve"> </w:t>
      </w:r>
      <w:r>
        <w:rPr>
          <w:rFonts w:ascii="Arial" w:hAnsi="Arial" w:cs="Arial"/>
          <w:sz w:val="20"/>
          <w:szCs w:val="20"/>
        </w:rPr>
        <w:t xml:space="preserve"> </w:t>
      </w:r>
      <w:r w:rsidR="004C2A83" w:rsidRPr="000E7F31">
        <w:rPr>
          <w:rFonts w:ascii="Arial" w:hAnsi="Arial" w:cs="Arial"/>
          <w:sz w:val="20"/>
          <w:szCs w:val="20"/>
        </w:rPr>
        <w:t>Pełnomocnictwo do złożenia oferty musi być złożone w oryginale w takiej samej formie, jak składana oferta</w:t>
      </w:r>
      <w:r w:rsidR="007E4051">
        <w:rPr>
          <w:rFonts w:ascii="Arial" w:hAnsi="Arial" w:cs="Arial"/>
          <w:sz w:val="20"/>
          <w:szCs w:val="20"/>
        </w:rPr>
        <w:t xml:space="preserve">. </w:t>
      </w:r>
      <w:r w:rsidR="004C2A83" w:rsidRPr="000E7F31">
        <w:rPr>
          <w:rFonts w:ascii="Arial" w:hAnsi="Arial" w:cs="Arial"/>
          <w:sz w:val="20"/>
          <w:szCs w:val="20"/>
        </w:rPr>
        <w:t>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w:t>
      </w:r>
      <w:r w:rsidR="000B2195">
        <w:rPr>
          <w:rFonts w:ascii="Arial" w:hAnsi="Arial" w:cs="Arial"/>
          <w:sz w:val="20"/>
          <w:szCs w:val="20"/>
        </w:rPr>
        <w:t>ej</w:t>
      </w:r>
      <w:r w:rsidR="004C2A83" w:rsidRPr="000E7F31">
        <w:rPr>
          <w:rFonts w:ascii="Arial" w:hAnsi="Arial" w:cs="Arial"/>
          <w:sz w:val="20"/>
          <w:szCs w:val="20"/>
        </w:rPr>
        <w:t xml:space="preserve"> kwalifikowanym podpisem</w:t>
      </w:r>
      <w:r w:rsidR="000B2195">
        <w:rPr>
          <w:rFonts w:ascii="Arial" w:hAnsi="Arial" w:cs="Arial"/>
          <w:sz w:val="20"/>
          <w:szCs w:val="20"/>
        </w:rPr>
        <w:t xml:space="preserve">. </w:t>
      </w:r>
      <w:r w:rsidR="004C2A83" w:rsidRPr="000E7F31">
        <w:rPr>
          <w:rFonts w:ascii="Arial" w:hAnsi="Arial" w:cs="Arial"/>
          <w:sz w:val="20"/>
          <w:szCs w:val="20"/>
        </w:rPr>
        <w:t>Elektroniczna kop</w:t>
      </w:r>
      <w:r w:rsidR="000E7F31">
        <w:rPr>
          <w:rFonts w:ascii="Arial" w:hAnsi="Arial" w:cs="Arial"/>
          <w:sz w:val="20"/>
          <w:szCs w:val="20"/>
        </w:rPr>
        <w:t>i</w:t>
      </w:r>
      <w:r w:rsidR="004C2A83" w:rsidRPr="000E7F31">
        <w:rPr>
          <w:rFonts w:ascii="Arial" w:hAnsi="Arial" w:cs="Arial"/>
          <w:sz w:val="20"/>
          <w:szCs w:val="20"/>
        </w:rPr>
        <w:t>a pełnomocnictwa nie może być uwierzytelniona przez upełnomocnionego</w:t>
      </w:r>
      <w:r w:rsidR="000E7F31" w:rsidRPr="000E7F31">
        <w:rPr>
          <w:rFonts w:ascii="Arial" w:hAnsi="Arial" w:cs="Arial"/>
          <w:sz w:val="20"/>
          <w:szCs w:val="20"/>
        </w:rPr>
        <w:t>.</w:t>
      </w:r>
    </w:p>
    <w:bookmarkEnd w:id="26"/>
    <w:p w14:paraId="396AC1B9" w14:textId="62E7B433" w:rsidR="000E7F31" w:rsidRDefault="000B7351" w:rsidP="000B7351">
      <w:pPr>
        <w:pStyle w:val="Akapitzlist"/>
        <w:spacing w:line="320" w:lineRule="auto"/>
        <w:ind w:left="1009"/>
        <w:jc w:val="both"/>
        <w:rPr>
          <w:rFonts w:ascii="Arial" w:hAnsi="Arial" w:cs="Arial"/>
          <w:sz w:val="20"/>
          <w:szCs w:val="20"/>
        </w:rPr>
      </w:pPr>
      <w:r>
        <w:rPr>
          <w:rFonts w:ascii="Arial" w:hAnsi="Arial" w:cs="Arial"/>
          <w:sz w:val="20"/>
          <w:szCs w:val="20"/>
        </w:rPr>
        <w:t xml:space="preserve">26. </w:t>
      </w:r>
      <w:r w:rsidR="000E7F31" w:rsidRPr="000E7F31">
        <w:rPr>
          <w:rFonts w:ascii="Arial" w:hAnsi="Arial" w:cs="Arial"/>
          <w:sz w:val="20"/>
          <w:szCs w:val="20"/>
        </w:rPr>
        <w:t xml:space="preserve">Jeżeli </w:t>
      </w:r>
      <w:r w:rsidR="000B1AA5">
        <w:rPr>
          <w:rFonts w:ascii="Arial" w:hAnsi="Arial" w:cs="Arial"/>
          <w:sz w:val="20"/>
          <w:szCs w:val="20"/>
        </w:rPr>
        <w:t>Wykonawca</w:t>
      </w:r>
      <w:r w:rsidR="000E7F31" w:rsidRPr="000E7F31">
        <w:rPr>
          <w:rFonts w:ascii="Arial" w:hAnsi="Arial" w:cs="Arial"/>
          <w:sz w:val="20"/>
          <w:szCs w:val="20"/>
        </w:rPr>
        <w:t xml:space="preserve"> nie złoży przedmiotowych środków dowodowych</w:t>
      </w:r>
      <w:r w:rsidR="000E7F31">
        <w:rPr>
          <w:rFonts w:ascii="Arial" w:hAnsi="Arial" w:cs="Arial"/>
          <w:sz w:val="20"/>
          <w:szCs w:val="20"/>
        </w:rPr>
        <w:t xml:space="preserve"> lub złożone przedmiotowe środki dowodowe będą niekompletne, </w:t>
      </w:r>
      <w:r w:rsidR="00205E5A">
        <w:rPr>
          <w:rFonts w:ascii="Arial" w:hAnsi="Arial" w:cs="Arial"/>
          <w:sz w:val="20"/>
          <w:szCs w:val="20"/>
        </w:rPr>
        <w:t xml:space="preserve">Zamawiający  </w:t>
      </w:r>
      <w:r w:rsidR="000E7F31">
        <w:rPr>
          <w:rFonts w:ascii="Arial" w:hAnsi="Arial" w:cs="Arial"/>
          <w:sz w:val="20"/>
          <w:szCs w:val="20"/>
        </w:rPr>
        <w:t>wezwie do ich złożenia lub uzupełnienia w wyznaczonym terminie.</w:t>
      </w:r>
    </w:p>
    <w:p w14:paraId="555897FD" w14:textId="77777777" w:rsidR="00805B7D" w:rsidRPr="000E7F31" w:rsidRDefault="00805B7D" w:rsidP="00805B7D">
      <w:pPr>
        <w:pStyle w:val="Akapitzlist"/>
        <w:spacing w:before="240" w:line="360" w:lineRule="auto"/>
        <w:jc w:val="both"/>
        <w:rPr>
          <w:rFonts w:ascii="Arial" w:hAnsi="Arial" w:cs="Arial"/>
          <w:sz w:val="20"/>
          <w:szCs w:val="20"/>
        </w:rPr>
      </w:pPr>
    </w:p>
    <w:p w14:paraId="000000E6" w14:textId="77777777" w:rsidR="00A24F45" w:rsidRDefault="00865A6F">
      <w:pPr>
        <w:pStyle w:val="Nagwek2"/>
        <w:spacing w:before="240" w:after="240"/>
      </w:pPr>
      <w:bookmarkStart w:id="27" w:name="_c8de4rg6s4kb" w:colFirst="0" w:colLast="0"/>
      <w:bookmarkEnd w:id="27"/>
      <w:r w:rsidRPr="004C2A83">
        <w:t>XV. S</w:t>
      </w:r>
      <w:r>
        <w:t>posób obliczania ceny oferty</w:t>
      </w:r>
    </w:p>
    <w:p w14:paraId="1E77608E" w14:textId="77777777" w:rsidR="006B7EDD" w:rsidRPr="006B7EDD" w:rsidRDefault="006B7EDD" w:rsidP="009F461F">
      <w:pPr>
        <w:numPr>
          <w:ilvl w:val="0"/>
          <w:numId w:val="4"/>
        </w:numPr>
        <w:spacing w:line="360" w:lineRule="auto"/>
        <w:ind w:left="426"/>
        <w:jc w:val="both"/>
        <w:rPr>
          <w:bCs/>
          <w:sz w:val="20"/>
          <w:szCs w:val="20"/>
        </w:rPr>
      </w:pPr>
      <w:r w:rsidRPr="006B7EDD">
        <w:rPr>
          <w:bCs/>
          <w:sz w:val="20"/>
          <w:szCs w:val="20"/>
        </w:rPr>
        <w:t>Wykonawca poda cenę  w</w:t>
      </w:r>
      <w:r>
        <w:rPr>
          <w:b/>
          <w:sz w:val="20"/>
          <w:szCs w:val="20"/>
        </w:rPr>
        <w:t xml:space="preserve"> Formularzu Ofertowym, </w:t>
      </w:r>
      <w:r w:rsidRPr="006B7EDD">
        <w:rPr>
          <w:bCs/>
          <w:sz w:val="20"/>
          <w:szCs w:val="20"/>
        </w:rPr>
        <w:t>sporządzonym według wzoru  stanowiącego</w:t>
      </w:r>
      <w:r>
        <w:rPr>
          <w:b/>
          <w:sz w:val="20"/>
          <w:szCs w:val="20"/>
        </w:rPr>
        <w:t xml:space="preserve"> Załącznik nr 2 do SWZ. </w:t>
      </w:r>
      <w:r w:rsidRPr="006B7EDD">
        <w:rPr>
          <w:bCs/>
          <w:sz w:val="20"/>
          <w:szCs w:val="20"/>
        </w:rPr>
        <w:t>Cena musi uwzględniać wszystkie aspekty związane ze zbiórką, transportem i zagospodarowaniem odpadów</w:t>
      </w:r>
      <w:r>
        <w:rPr>
          <w:bCs/>
          <w:sz w:val="20"/>
          <w:szCs w:val="20"/>
        </w:rPr>
        <w:t xml:space="preserve"> oraz prowadzeniem PSZOK</w:t>
      </w:r>
      <w:r w:rsidRPr="006B7EDD">
        <w:rPr>
          <w:sz w:val="20"/>
          <w:szCs w:val="20"/>
        </w:rPr>
        <w:t xml:space="preserve"> </w:t>
      </w:r>
      <w:r>
        <w:rPr>
          <w:sz w:val="20"/>
          <w:szCs w:val="20"/>
        </w:rPr>
        <w:t xml:space="preserve">zamówienia zgodnie z opisem przedmiotu zamówienia oraz istotnymi postanowieniami umowy określonymi w niniejszej SWZ. </w:t>
      </w:r>
    </w:p>
    <w:p w14:paraId="7FDAA985" w14:textId="25C673B5" w:rsidR="006B7EDD" w:rsidRPr="003406E0" w:rsidRDefault="006B7EDD" w:rsidP="009F461F">
      <w:pPr>
        <w:numPr>
          <w:ilvl w:val="0"/>
          <w:numId w:val="4"/>
        </w:numPr>
        <w:spacing w:line="360" w:lineRule="auto"/>
        <w:ind w:left="426"/>
        <w:jc w:val="both"/>
        <w:rPr>
          <w:bCs/>
          <w:sz w:val="20"/>
          <w:szCs w:val="20"/>
        </w:rPr>
      </w:pPr>
      <w:r>
        <w:rPr>
          <w:sz w:val="20"/>
          <w:szCs w:val="20"/>
        </w:rPr>
        <w:t>Do wyliczenia ceny oferty brutto wykonawca zastosuje właści</w:t>
      </w:r>
      <w:r w:rsidR="001F693D">
        <w:rPr>
          <w:sz w:val="20"/>
          <w:szCs w:val="20"/>
        </w:rPr>
        <w:t>wą s</w:t>
      </w:r>
      <w:r>
        <w:rPr>
          <w:sz w:val="20"/>
          <w:szCs w:val="20"/>
        </w:rPr>
        <w:t>tawk</w:t>
      </w:r>
      <w:r w:rsidR="001F693D">
        <w:rPr>
          <w:sz w:val="20"/>
          <w:szCs w:val="20"/>
        </w:rPr>
        <w:t>ę</w:t>
      </w:r>
      <w:r>
        <w:rPr>
          <w:sz w:val="20"/>
          <w:szCs w:val="20"/>
        </w:rPr>
        <w:t xml:space="preserve"> podatku </w:t>
      </w:r>
      <w:r w:rsidR="001F693D">
        <w:rPr>
          <w:sz w:val="20"/>
          <w:szCs w:val="20"/>
        </w:rPr>
        <w:t xml:space="preserve">od towarów </w:t>
      </w:r>
      <w:r w:rsidR="009F461F">
        <w:rPr>
          <w:sz w:val="20"/>
          <w:szCs w:val="20"/>
        </w:rPr>
        <w:br/>
      </w:r>
      <w:r w:rsidR="001F693D">
        <w:rPr>
          <w:sz w:val="20"/>
          <w:szCs w:val="20"/>
        </w:rPr>
        <w:t>i usług (</w:t>
      </w:r>
      <w:r>
        <w:rPr>
          <w:sz w:val="20"/>
          <w:szCs w:val="20"/>
        </w:rPr>
        <w:t>VAT</w:t>
      </w:r>
      <w:r w:rsidR="001F693D">
        <w:rPr>
          <w:sz w:val="20"/>
          <w:szCs w:val="20"/>
        </w:rPr>
        <w:t xml:space="preserve">), która w momencie ogłoszenia niniejszego </w:t>
      </w:r>
      <w:r>
        <w:rPr>
          <w:sz w:val="20"/>
          <w:szCs w:val="20"/>
        </w:rPr>
        <w:t>postępowani</w:t>
      </w:r>
      <w:r w:rsidR="001F693D">
        <w:rPr>
          <w:sz w:val="20"/>
          <w:szCs w:val="20"/>
        </w:rPr>
        <w:t>a</w:t>
      </w:r>
      <w:r>
        <w:rPr>
          <w:sz w:val="20"/>
          <w:szCs w:val="20"/>
        </w:rPr>
        <w:br/>
        <w:t>wynosi 8%.</w:t>
      </w:r>
      <w:r w:rsidR="003406E0">
        <w:rPr>
          <w:sz w:val="20"/>
          <w:szCs w:val="20"/>
        </w:rPr>
        <w:t xml:space="preserve"> Wykonawca zobowiązany jest zastosować stawkę VAT zgodnie z obowiązującymi przepisami z ustawą z 11 marca 2004 roku o podatku od towarów i usług. </w:t>
      </w:r>
    </w:p>
    <w:p w14:paraId="4951AB63" w14:textId="546644DF" w:rsidR="003406E0" w:rsidRPr="001F693D" w:rsidRDefault="003406E0" w:rsidP="003406E0">
      <w:pPr>
        <w:spacing w:line="360" w:lineRule="auto"/>
        <w:ind w:left="426"/>
        <w:jc w:val="both"/>
        <w:rPr>
          <w:bCs/>
          <w:sz w:val="20"/>
          <w:szCs w:val="20"/>
        </w:rPr>
      </w:pPr>
      <w:r>
        <w:rPr>
          <w:sz w:val="20"/>
          <w:szCs w:val="20"/>
        </w:rPr>
        <w:t>W związku z powyższym wszystkie ceny podane w formularzu ofertowym uwzględniają stawkę VAT w obowiązującej wysokości.</w:t>
      </w:r>
    </w:p>
    <w:p w14:paraId="000000E7" w14:textId="506EAA50" w:rsidR="00A24F45" w:rsidRPr="00945E36" w:rsidRDefault="001F693D" w:rsidP="009F461F">
      <w:pPr>
        <w:numPr>
          <w:ilvl w:val="0"/>
          <w:numId w:val="4"/>
        </w:numPr>
        <w:spacing w:line="360" w:lineRule="auto"/>
        <w:ind w:left="426"/>
        <w:jc w:val="both"/>
        <w:rPr>
          <w:sz w:val="20"/>
          <w:szCs w:val="20"/>
        </w:rPr>
      </w:pPr>
      <w:r w:rsidRPr="00945E36">
        <w:rPr>
          <w:b/>
          <w:bCs/>
          <w:sz w:val="20"/>
          <w:szCs w:val="20"/>
        </w:rPr>
        <w:t xml:space="preserve">Do porównania i oceny ofert zamawiający przyjmie całkowitą cenę ofertową brutto stanowiącą sumę iloczynów cen  jednostkowych wykonawcy za poszczególne usługi </w:t>
      </w:r>
      <w:r w:rsidR="009F461F">
        <w:rPr>
          <w:b/>
          <w:bCs/>
          <w:sz w:val="20"/>
          <w:szCs w:val="20"/>
        </w:rPr>
        <w:br/>
      </w:r>
      <w:r w:rsidRPr="00945E36">
        <w:rPr>
          <w:b/>
          <w:bCs/>
          <w:sz w:val="20"/>
          <w:szCs w:val="20"/>
        </w:rPr>
        <w:t>i przewidywane/szacowane ilości  tych usług. Ilość usług wskazanych w formularzu ofer</w:t>
      </w:r>
      <w:r w:rsidR="00023CF2" w:rsidRPr="00945E36">
        <w:rPr>
          <w:b/>
          <w:bCs/>
          <w:sz w:val="20"/>
          <w:szCs w:val="20"/>
        </w:rPr>
        <w:t>t</w:t>
      </w:r>
      <w:r w:rsidRPr="00945E36">
        <w:rPr>
          <w:b/>
          <w:bCs/>
          <w:sz w:val="20"/>
          <w:szCs w:val="20"/>
        </w:rPr>
        <w:t>owym ma charakter szacunkowy i została podana w celu realnej oceny oferty i wyboru najkorzystniejszej oferty według obie</w:t>
      </w:r>
      <w:r w:rsidR="00023CF2" w:rsidRPr="00945E36">
        <w:rPr>
          <w:b/>
          <w:bCs/>
          <w:sz w:val="20"/>
          <w:szCs w:val="20"/>
        </w:rPr>
        <w:t xml:space="preserve">ktywnych wskaźników. </w:t>
      </w:r>
      <w:r w:rsidR="00023CF2" w:rsidRPr="00945E36">
        <w:rPr>
          <w:sz w:val="20"/>
          <w:szCs w:val="20"/>
        </w:rPr>
        <w:t xml:space="preserve"> W trakcie realizacji umowy</w:t>
      </w:r>
      <w:r w:rsidR="00023CF2" w:rsidRPr="00945E36">
        <w:rPr>
          <w:b/>
          <w:bCs/>
          <w:sz w:val="20"/>
          <w:szCs w:val="20"/>
        </w:rPr>
        <w:t xml:space="preserve"> </w:t>
      </w:r>
      <w:r w:rsidR="00023CF2" w:rsidRPr="00945E36">
        <w:rPr>
          <w:sz w:val="20"/>
          <w:szCs w:val="20"/>
        </w:rPr>
        <w:t>rozliczenie pomiędzy zamawiającym a wykonawcą będzie dokonywane na podstawie jednostkowych cen za a usługi podanych w ofercie oraz faktycznie zrealizowanych iloś</w:t>
      </w:r>
      <w:r w:rsidR="004A5D8E">
        <w:rPr>
          <w:sz w:val="20"/>
          <w:szCs w:val="20"/>
        </w:rPr>
        <w:t>ci</w:t>
      </w:r>
      <w:r w:rsidR="00023CF2" w:rsidRPr="00945E36">
        <w:rPr>
          <w:sz w:val="20"/>
          <w:szCs w:val="20"/>
        </w:rPr>
        <w:t xml:space="preserve"> danych rodzajów usług.</w:t>
      </w:r>
    </w:p>
    <w:p w14:paraId="000000E9" w14:textId="16C2B43C" w:rsidR="00A24F45" w:rsidRDefault="00865A6F" w:rsidP="009F461F">
      <w:pPr>
        <w:numPr>
          <w:ilvl w:val="0"/>
          <w:numId w:val="4"/>
        </w:numPr>
        <w:spacing w:line="360" w:lineRule="auto"/>
        <w:ind w:left="426"/>
        <w:jc w:val="both"/>
        <w:rPr>
          <w:sz w:val="20"/>
          <w:szCs w:val="20"/>
        </w:rPr>
      </w:pPr>
      <w:r>
        <w:rPr>
          <w:sz w:val="20"/>
          <w:szCs w:val="20"/>
        </w:rPr>
        <w:lastRenderedPageBreak/>
        <w:t xml:space="preserve">Cena podana na Formularzu Ofertowym jest ceną ostateczną, niepodlegającą negocjacji </w:t>
      </w:r>
      <w:r w:rsidR="00B54200">
        <w:rPr>
          <w:sz w:val="20"/>
          <w:szCs w:val="20"/>
        </w:rPr>
        <w:br/>
      </w:r>
      <w:r>
        <w:rPr>
          <w:sz w:val="20"/>
          <w:szCs w:val="20"/>
        </w:rPr>
        <w:t>i wyczerpującą wszelkie należności Wykonawcy wobec Zamawiającego związane z realizacją przedmiotu zamówienia.</w:t>
      </w:r>
    </w:p>
    <w:p w14:paraId="000000EA" w14:textId="77777777" w:rsidR="00A24F45" w:rsidRDefault="00865A6F" w:rsidP="009F461F">
      <w:pPr>
        <w:numPr>
          <w:ilvl w:val="0"/>
          <w:numId w:val="4"/>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67857597" w:rsidR="00A24F45" w:rsidRDefault="00205E5A" w:rsidP="009F461F">
      <w:pPr>
        <w:numPr>
          <w:ilvl w:val="0"/>
          <w:numId w:val="4"/>
        </w:numPr>
        <w:spacing w:line="360" w:lineRule="auto"/>
        <w:ind w:left="426"/>
        <w:jc w:val="both"/>
        <w:rPr>
          <w:sz w:val="20"/>
          <w:szCs w:val="20"/>
        </w:rPr>
      </w:pPr>
      <w:r>
        <w:rPr>
          <w:sz w:val="20"/>
          <w:szCs w:val="20"/>
        </w:rPr>
        <w:t xml:space="preserve">Zamawiający  </w:t>
      </w:r>
      <w:r w:rsidR="00865A6F">
        <w:rPr>
          <w:sz w:val="20"/>
          <w:szCs w:val="20"/>
        </w:rPr>
        <w:t>nie przewiduje rozliczeń w walucie obcej.</w:t>
      </w:r>
    </w:p>
    <w:p w14:paraId="000000EC" w14:textId="468930D9" w:rsidR="00A24F45" w:rsidRDefault="00865A6F" w:rsidP="009F461F">
      <w:pPr>
        <w:numPr>
          <w:ilvl w:val="0"/>
          <w:numId w:val="4"/>
        </w:numPr>
        <w:spacing w:line="360" w:lineRule="auto"/>
        <w:ind w:left="426"/>
        <w:jc w:val="both"/>
        <w:rPr>
          <w:sz w:val="20"/>
          <w:szCs w:val="20"/>
        </w:rPr>
      </w:pPr>
      <w:r>
        <w:rPr>
          <w:sz w:val="20"/>
          <w:szCs w:val="20"/>
        </w:rPr>
        <w:t xml:space="preserve">Wyliczona cena oferty brutto będzie służyć do porównania złożonych ofert i do rozliczenia </w:t>
      </w:r>
      <w:r w:rsidR="00B54200">
        <w:rPr>
          <w:sz w:val="20"/>
          <w:szCs w:val="20"/>
        </w:rPr>
        <w:br/>
      </w:r>
      <w:r>
        <w:rPr>
          <w:sz w:val="20"/>
          <w:szCs w:val="20"/>
        </w:rPr>
        <w:t>w trakcie realizacji zamówienia.</w:t>
      </w:r>
    </w:p>
    <w:p w14:paraId="000000ED" w14:textId="4088B17A" w:rsidR="00A24F45" w:rsidRDefault="00865A6F" w:rsidP="009F461F">
      <w:pPr>
        <w:numPr>
          <w:ilvl w:val="0"/>
          <w:numId w:val="4"/>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sidR="00892F04">
        <w:rPr>
          <w:sz w:val="20"/>
          <w:szCs w:val="20"/>
        </w:rPr>
        <w:br/>
      </w:r>
      <w:r>
        <w:rPr>
          <w:sz w:val="20"/>
          <w:szCs w:val="20"/>
        </w:rPr>
        <w:t xml:space="preserve"> dla celów zastosowania kryterium ceny lub kosztu </w:t>
      </w:r>
      <w:r w:rsidR="00205E5A">
        <w:rPr>
          <w:sz w:val="20"/>
          <w:szCs w:val="20"/>
        </w:rPr>
        <w:t xml:space="preserve">Zamawiający  </w:t>
      </w:r>
      <w:r>
        <w:rPr>
          <w:sz w:val="20"/>
          <w:szCs w:val="20"/>
        </w:rPr>
        <w:t>dolicza do przedstawionej w tej ofercie ceny kwotę podatku od towarów i usług, którą miałby obowiązek rozliczyć.</w:t>
      </w:r>
      <w:r>
        <w:rPr>
          <w:b/>
          <w:sz w:val="20"/>
          <w:szCs w:val="20"/>
        </w:rPr>
        <w:t xml:space="preserve"> </w:t>
      </w:r>
      <w:r>
        <w:rPr>
          <w:sz w:val="20"/>
          <w:szCs w:val="20"/>
        </w:rPr>
        <w:t xml:space="preserve">W ofercie, </w:t>
      </w:r>
      <w:r w:rsidR="009F461F">
        <w:rPr>
          <w:sz w:val="20"/>
          <w:szCs w:val="20"/>
        </w:rPr>
        <w:br/>
      </w:r>
      <w:r>
        <w:rPr>
          <w:sz w:val="20"/>
          <w:szCs w:val="20"/>
        </w:rPr>
        <w:t xml:space="preserve">o której mowa w ust. 1, </w:t>
      </w:r>
      <w:r w:rsidR="000B1AA5">
        <w:rPr>
          <w:sz w:val="20"/>
          <w:szCs w:val="20"/>
        </w:rPr>
        <w:t>Wykonawca</w:t>
      </w:r>
      <w:r>
        <w:rPr>
          <w:sz w:val="20"/>
          <w:szCs w:val="20"/>
        </w:rPr>
        <w:t xml:space="preserve"> ma obowiązek:</w:t>
      </w:r>
    </w:p>
    <w:p w14:paraId="000000EE" w14:textId="1C93E08C" w:rsidR="00A24F45" w:rsidRDefault="00865A6F">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205E5A">
        <w:rPr>
          <w:sz w:val="20"/>
          <w:szCs w:val="20"/>
        </w:rPr>
        <w:br/>
      </w:r>
      <w:r>
        <w:rPr>
          <w:sz w:val="20"/>
          <w:szCs w:val="20"/>
        </w:rPr>
        <w:t>zamawiającego obowiązku podatkowego;</w:t>
      </w:r>
    </w:p>
    <w:p w14:paraId="000000EF" w14:textId="77777777" w:rsidR="00A24F45" w:rsidRDefault="00865A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A24F45" w:rsidRDefault="00865A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A24F45" w:rsidRDefault="00865A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6F5F0AE2" w:rsidR="00A24F45" w:rsidRDefault="00865A6F" w:rsidP="00F23E45">
      <w:pPr>
        <w:numPr>
          <w:ilvl w:val="0"/>
          <w:numId w:val="4"/>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B54200">
        <w:rPr>
          <w:sz w:val="20"/>
          <w:szCs w:val="20"/>
        </w:rPr>
        <w:br/>
      </w:r>
      <w:r>
        <w:rPr>
          <w:sz w:val="20"/>
          <w:szCs w:val="20"/>
        </w:rPr>
        <w:t xml:space="preserve">W przypadku, gdy </w:t>
      </w:r>
      <w:r w:rsidR="000B1AA5">
        <w:rPr>
          <w:sz w:val="20"/>
          <w:szCs w:val="20"/>
        </w:rPr>
        <w:t>Wykonawca</w:t>
      </w:r>
      <w:r>
        <w:rPr>
          <w:sz w:val="20"/>
          <w:szCs w:val="20"/>
        </w:rPr>
        <w:t xml:space="preserve"> zobowiązany jest złożyć oświadczenie o powstaniu </w:t>
      </w:r>
      <w:r w:rsidR="00B54200">
        <w:rPr>
          <w:sz w:val="20"/>
          <w:szCs w:val="20"/>
        </w:rPr>
        <w:br/>
      </w:r>
      <w:r>
        <w:rPr>
          <w:sz w:val="20"/>
          <w:szCs w:val="20"/>
        </w:rPr>
        <w:t xml:space="preserve">u Zamawiającego obowiązku podatkowego, to winien odpowiednio zmodyfikować treść formularza.  </w:t>
      </w:r>
    </w:p>
    <w:p w14:paraId="2D9D436B" w14:textId="77777777" w:rsidR="00805B7D" w:rsidRDefault="00805B7D" w:rsidP="00805B7D">
      <w:pPr>
        <w:spacing w:line="360" w:lineRule="auto"/>
        <w:ind w:left="426"/>
        <w:jc w:val="both"/>
        <w:rPr>
          <w:sz w:val="20"/>
          <w:szCs w:val="20"/>
        </w:rPr>
      </w:pPr>
    </w:p>
    <w:p w14:paraId="000000F3" w14:textId="2B4DB2AB" w:rsidR="00A24F45" w:rsidRPr="00B45037" w:rsidRDefault="00865A6F">
      <w:pPr>
        <w:pStyle w:val="Nagwek2"/>
        <w:spacing w:before="240" w:after="240"/>
        <w:rPr>
          <w:vertAlign w:val="superscript"/>
        </w:rPr>
      </w:pPr>
      <w:bookmarkStart w:id="28" w:name="_1wm6hsxsy23e" w:colFirst="0" w:colLast="0"/>
      <w:bookmarkEnd w:id="28"/>
      <w:r w:rsidRPr="00B45037">
        <w:t>XVI. Wymagania dotyczące wadium</w:t>
      </w:r>
    </w:p>
    <w:p w14:paraId="6ECD0604" w14:textId="5C8F62D8" w:rsidR="00F263C8" w:rsidRPr="00B45037" w:rsidRDefault="00F263C8" w:rsidP="0038241E">
      <w:pPr>
        <w:pStyle w:val="Akapitzlist"/>
        <w:numPr>
          <w:ilvl w:val="1"/>
          <w:numId w:val="4"/>
        </w:numPr>
        <w:spacing w:line="360" w:lineRule="auto"/>
        <w:rPr>
          <w:rFonts w:ascii="Arial" w:hAnsi="Arial" w:cs="Arial"/>
          <w:sz w:val="20"/>
          <w:szCs w:val="20"/>
        </w:rPr>
      </w:pPr>
      <w:r w:rsidRPr="00B45037">
        <w:rPr>
          <w:rFonts w:ascii="Arial" w:hAnsi="Arial" w:cs="Arial"/>
          <w:sz w:val="20"/>
          <w:szCs w:val="20"/>
        </w:rPr>
        <w:t xml:space="preserve">Zamawiający </w:t>
      </w:r>
      <w:r w:rsidRPr="00B45037">
        <w:rPr>
          <w:rFonts w:ascii="Arial" w:hAnsi="Arial" w:cs="Arial"/>
          <w:b/>
          <w:sz w:val="20"/>
          <w:szCs w:val="20"/>
        </w:rPr>
        <w:t>wymaga</w:t>
      </w:r>
      <w:r w:rsidRPr="00B45037">
        <w:rPr>
          <w:rFonts w:ascii="Arial" w:hAnsi="Arial" w:cs="Arial"/>
          <w:sz w:val="20"/>
          <w:szCs w:val="20"/>
        </w:rPr>
        <w:t xml:space="preserve"> wniesienia wadium.</w:t>
      </w:r>
    </w:p>
    <w:p w14:paraId="20769850" w14:textId="444D484F" w:rsidR="00B45037" w:rsidRPr="00184F12" w:rsidRDefault="00B45037" w:rsidP="0038241E">
      <w:pPr>
        <w:pStyle w:val="Akapitzlist"/>
        <w:numPr>
          <w:ilvl w:val="1"/>
          <w:numId w:val="4"/>
        </w:numPr>
        <w:spacing w:line="360" w:lineRule="auto"/>
        <w:rPr>
          <w:rFonts w:ascii="Arial" w:hAnsi="Arial" w:cs="Arial"/>
          <w:iCs/>
          <w:sz w:val="20"/>
          <w:szCs w:val="20"/>
        </w:rPr>
      </w:pPr>
      <w:r w:rsidRPr="00B45037">
        <w:rPr>
          <w:rFonts w:ascii="Arial" w:hAnsi="Arial" w:cs="Arial"/>
          <w:sz w:val="20"/>
          <w:szCs w:val="20"/>
        </w:rPr>
        <w:t xml:space="preserve">Wykonawca jest zobowiązany, przed upływem terminu składania ofert, tj. </w:t>
      </w:r>
      <w:r w:rsidRPr="00B45037">
        <w:rPr>
          <w:rFonts w:ascii="Arial" w:hAnsi="Arial" w:cs="Arial"/>
          <w:b/>
          <w:sz w:val="20"/>
          <w:szCs w:val="20"/>
        </w:rPr>
        <w:t>do</w:t>
      </w:r>
      <w:r w:rsidRPr="00B45037">
        <w:rPr>
          <w:rFonts w:ascii="Arial" w:hAnsi="Arial" w:cs="Arial"/>
          <w:sz w:val="20"/>
          <w:szCs w:val="20"/>
        </w:rPr>
        <w:t xml:space="preserve"> </w:t>
      </w:r>
      <w:r w:rsidRPr="00B45037">
        <w:rPr>
          <w:rFonts w:ascii="Arial" w:hAnsi="Arial" w:cs="Arial"/>
          <w:b/>
          <w:sz w:val="20"/>
          <w:szCs w:val="20"/>
        </w:rPr>
        <w:t xml:space="preserve">dnia </w:t>
      </w:r>
      <w:r w:rsidR="00B20946">
        <w:rPr>
          <w:rFonts w:ascii="Arial" w:hAnsi="Arial" w:cs="Arial"/>
          <w:b/>
          <w:sz w:val="20"/>
          <w:szCs w:val="20"/>
        </w:rPr>
        <w:t>19.08.2021r.</w:t>
      </w:r>
      <w:r w:rsidRPr="009B5FA3">
        <w:rPr>
          <w:rFonts w:ascii="Arial" w:hAnsi="Arial" w:cs="Arial"/>
          <w:sz w:val="20"/>
          <w:szCs w:val="20"/>
        </w:rPr>
        <w:t xml:space="preserve"> </w:t>
      </w:r>
      <w:r w:rsidRPr="009B5FA3">
        <w:rPr>
          <w:rFonts w:ascii="Arial" w:hAnsi="Arial" w:cs="Arial"/>
          <w:b/>
          <w:sz w:val="20"/>
          <w:szCs w:val="20"/>
        </w:rPr>
        <w:t>do godz. 09:00</w:t>
      </w:r>
      <w:r w:rsidRPr="009B5FA3">
        <w:rPr>
          <w:rFonts w:ascii="Arial" w:hAnsi="Arial" w:cs="Arial"/>
          <w:sz w:val="20"/>
          <w:szCs w:val="20"/>
        </w:rPr>
        <w:t xml:space="preserve"> </w:t>
      </w:r>
      <w:r w:rsidRPr="009B5FA3">
        <w:rPr>
          <w:rFonts w:ascii="Arial" w:hAnsi="Arial" w:cs="Arial"/>
          <w:b/>
          <w:sz w:val="20"/>
          <w:szCs w:val="20"/>
        </w:rPr>
        <w:t xml:space="preserve">do wniesienia wadium w kwocie: </w:t>
      </w:r>
      <w:r w:rsidR="00150508">
        <w:rPr>
          <w:rFonts w:ascii="Arial" w:hAnsi="Arial" w:cs="Arial"/>
          <w:b/>
          <w:sz w:val="20"/>
          <w:szCs w:val="20"/>
        </w:rPr>
        <w:t>4</w:t>
      </w:r>
      <w:r w:rsidR="00184F12">
        <w:rPr>
          <w:rFonts w:ascii="Arial" w:hAnsi="Arial" w:cs="Arial"/>
          <w:b/>
          <w:sz w:val="20"/>
          <w:szCs w:val="20"/>
        </w:rPr>
        <w:t>0 000,00</w:t>
      </w:r>
      <w:r w:rsidRPr="009B5FA3">
        <w:rPr>
          <w:rFonts w:ascii="Arial" w:hAnsi="Arial" w:cs="Arial"/>
          <w:b/>
          <w:sz w:val="20"/>
          <w:szCs w:val="20"/>
        </w:rPr>
        <w:t xml:space="preserve"> zł </w:t>
      </w:r>
      <w:r w:rsidRPr="009B5FA3">
        <w:rPr>
          <w:rFonts w:ascii="Arial" w:hAnsi="Arial" w:cs="Arial"/>
          <w:sz w:val="20"/>
          <w:szCs w:val="20"/>
        </w:rPr>
        <w:t>(</w:t>
      </w:r>
      <w:r w:rsidRPr="009B5FA3">
        <w:rPr>
          <w:rFonts w:ascii="Arial" w:hAnsi="Arial" w:cs="Arial"/>
          <w:b/>
          <w:sz w:val="20"/>
          <w:szCs w:val="20"/>
        </w:rPr>
        <w:t xml:space="preserve"> </w:t>
      </w:r>
      <w:r w:rsidRPr="00184F12">
        <w:rPr>
          <w:rFonts w:ascii="Arial" w:hAnsi="Arial" w:cs="Arial"/>
          <w:iCs/>
          <w:sz w:val="20"/>
          <w:szCs w:val="20"/>
        </w:rPr>
        <w:t xml:space="preserve">słownie: </w:t>
      </w:r>
      <w:r w:rsidR="00150508">
        <w:rPr>
          <w:rFonts w:ascii="Arial" w:hAnsi="Arial" w:cs="Arial"/>
          <w:iCs/>
          <w:sz w:val="20"/>
          <w:szCs w:val="20"/>
        </w:rPr>
        <w:t>czterdzieści</w:t>
      </w:r>
      <w:r w:rsidR="00184F12" w:rsidRPr="00184F12">
        <w:rPr>
          <w:rFonts w:ascii="Arial" w:hAnsi="Arial" w:cs="Arial"/>
          <w:iCs/>
          <w:sz w:val="20"/>
          <w:szCs w:val="20"/>
        </w:rPr>
        <w:t xml:space="preserve"> tysięcy zł 00/100</w:t>
      </w:r>
      <w:r w:rsidRPr="00184F12">
        <w:rPr>
          <w:rFonts w:ascii="Arial" w:hAnsi="Arial" w:cs="Arial"/>
          <w:iCs/>
          <w:sz w:val="20"/>
          <w:szCs w:val="20"/>
        </w:rPr>
        <w:t xml:space="preserve">) </w:t>
      </w:r>
    </w:p>
    <w:p w14:paraId="67E3286B" w14:textId="17FE5B3C" w:rsidR="00B45037" w:rsidRPr="009B5FA3" w:rsidRDefault="00B45037" w:rsidP="0038241E">
      <w:pPr>
        <w:pStyle w:val="Akapitzlist"/>
        <w:numPr>
          <w:ilvl w:val="1"/>
          <w:numId w:val="4"/>
        </w:numPr>
        <w:spacing w:after="0" w:line="360" w:lineRule="auto"/>
        <w:rPr>
          <w:rFonts w:ascii="Arial" w:hAnsi="Arial" w:cs="Arial"/>
          <w:sz w:val="20"/>
          <w:szCs w:val="20"/>
        </w:rPr>
      </w:pPr>
      <w:r w:rsidRPr="009B5FA3">
        <w:rPr>
          <w:rFonts w:ascii="Arial" w:hAnsi="Arial" w:cs="Arial"/>
          <w:sz w:val="20"/>
          <w:szCs w:val="20"/>
        </w:rPr>
        <w:t xml:space="preserve">Wadium może być wnoszone w jednej lub kilku następujących formach: </w:t>
      </w:r>
    </w:p>
    <w:p w14:paraId="2F510D09" w14:textId="536DD016" w:rsidR="00B45037" w:rsidRDefault="00B45037" w:rsidP="00AC1EC2">
      <w:pPr>
        <w:numPr>
          <w:ilvl w:val="0"/>
          <w:numId w:val="49"/>
        </w:numPr>
        <w:tabs>
          <w:tab w:val="left" w:pos="1134"/>
        </w:tabs>
        <w:spacing w:line="360" w:lineRule="auto"/>
        <w:ind w:left="1134"/>
        <w:jc w:val="both"/>
        <w:rPr>
          <w:rFonts w:eastAsia="Times New Roman"/>
          <w:sz w:val="20"/>
          <w:szCs w:val="20"/>
        </w:rPr>
      </w:pPr>
      <w:r w:rsidRPr="00B45037">
        <w:rPr>
          <w:rFonts w:eastAsia="Times New Roman"/>
          <w:sz w:val="20"/>
          <w:szCs w:val="20"/>
        </w:rPr>
        <w:t>pieniądzu;</w:t>
      </w:r>
    </w:p>
    <w:p w14:paraId="5FF89CF0" w14:textId="77777777" w:rsidR="00B45037" w:rsidRPr="00B45037" w:rsidRDefault="00B45037" w:rsidP="00AC1EC2">
      <w:pPr>
        <w:numPr>
          <w:ilvl w:val="0"/>
          <w:numId w:val="49"/>
        </w:numPr>
        <w:tabs>
          <w:tab w:val="left" w:pos="1134"/>
        </w:tabs>
        <w:spacing w:line="360" w:lineRule="auto"/>
        <w:ind w:left="1134"/>
        <w:jc w:val="both"/>
        <w:rPr>
          <w:rFonts w:eastAsia="Times New Roman"/>
          <w:sz w:val="20"/>
          <w:szCs w:val="20"/>
        </w:rPr>
      </w:pPr>
      <w:r w:rsidRPr="00B45037">
        <w:rPr>
          <w:rFonts w:eastAsia="Times New Roman"/>
          <w:sz w:val="20"/>
          <w:szCs w:val="20"/>
        </w:rPr>
        <w:t>gwarancjach bankowych;</w:t>
      </w:r>
    </w:p>
    <w:p w14:paraId="5FA996F3" w14:textId="77777777" w:rsidR="00B45037" w:rsidRPr="00B45037" w:rsidRDefault="00B45037" w:rsidP="00AC1EC2">
      <w:pPr>
        <w:numPr>
          <w:ilvl w:val="0"/>
          <w:numId w:val="49"/>
        </w:numPr>
        <w:tabs>
          <w:tab w:val="left" w:pos="1134"/>
        </w:tabs>
        <w:spacing w:line="360" w:lineRule="auto"/>
        <w:ind w:left="1134"/>
        <w:jc w:val="both"/>
        <w:rPr>
          <w:rFonts w:eastAsia="Times New Roman"/>
          <w:sz w:val="20"/>
          <w:szCs w:val="20"/>
        </w:rPr>
      </w:pPr>
      <w:r w:rsidRPr="00B45037">
        <w:rPr>
          <w:rFonts w:eastAsia="Times New Roman"/>
          <w:sz w:val="20"/>
          <w:szCs w:val="20"/>
        </w:rPr>
        <w:t>gwarancjach ubezpieczeniowych;</w:t>
      </w:r>
    </w:p>
    <w:p w14:paraId="0810DA79" w14:textId="0D2DB85C" w:rsidR="00B45037" w:rsidRPr="009B5FA3" w:rsidRDefault="00B45037" w:rsidP="00AC1EC2">
      <w:pPr>
        <w:numPr>
          <w:ilvl w:val="0"/>
          <w:numId w:val="49"/>
        </w:numPr>
        <w:tabs>
          <w:tab w:val="left" w:pos="1134"/>
        </w:tabs>
        <w:spacing w:line="360" w:lineRule="auto"/>
        <w:ind w:left="1134"/>
        <w:jc w:val="both"/>
        <w:rPr>
          <w:rFonts w:eastAsia="Times New Roman"/>
          <w:sz w:val="20"/>
          <w:szCs w:val="20"/>
        </w:rPr>
      </w:pPr>
      <w:r w:rsidRPr="00B45037">
        <w:rPr>
          <w:rFonts w:eastAsia="Times New Roman"/>
          <w:sz w:val="20"/>
          <w:szCs w:val="20"/>
        </w:rPr>
        <w:t xml:space="preserve">poręczeniach udzielanych przez podmioty, o których mowa w art. 6b ust. 5 pkt 2 ustawy </w:t>
      </w:r>
      <w:r w:rsidR="009B5FA3">
        <w:rPr>
          <w:rFonts w:eastAsia="Times New Roman"/>
          <w:sz w:val="20"/>
          <w:szCs w:val="20"/>
        </w:rPr>
        <w:br/>
      </w:r>
      <w:r w:rsidRPr="00B45037">
        <w:rPr>
          <w:rFonts w:eastAsia="Times New Roman"/>
          <w:sz w:val="20"/>
          <w:szCs w:val="20"/>
        </w:rPr>
        <w:t xml:space="preserve">z dnia 9 listopada 2000 r. o utworzeniu Polskiej Agencji Rozwoju Przedsiębiorczości                    </w:t>
      </w:r>
      <w:r w:rsidRPr="009B5FA3">
        <w:rPr>
          <w:rFonts w:eastAsia="Times New Roman"/>
          <w:sz w:val="20"/>
          <w:szCs w:val="20"/>
        </w:rPr>
        <w:t>(Dz. U. z 2020 r. poz. 299 ze zm.).</w:t>
      </w:r>
    </w:p>
    <w:p w14:paraId="18722524" w14:textId="31CD97D3" w:rsidR="00B45037" w:rsidRPr="009B5FA3" w:rsidRDefault="00B45037" w:rsidP="0038241E">
      <w:pPr>
        <w:pStyle w:val="Akapitzlist"/>
        <w:numPr>
          <w:ilvl w:val="1"/>
          <w:numId w:val="4"/>
        </w:numPr>
        <w:tabs>
          <w:tab w:val="left" w:pos="1134"/>
        </w:tabs>
        <w:spacing w:line="360" w:lineRule="auto"/>
        <w:jc w:val="both"/>
        <w:rPr>
          <w:rFonts w:ascii="Arial" w:eastAsia="Times New Roman" w:hAnsi="Arial" w:cs="Arial"/>
          <w:sz w:val="20"/>
          <w:szCs w:val="20"/>
        </w:rPr>
      </w:pPr>
      <w:r w:rsidRPr="009B5FA3">
        <w:rPr>
          <w:rFonts w:ascii="Arial" w:eastAsia="Times New Roman" w:hAnsi="Arial" w:cs="Arial"/>
          <w:sz w:val="20"/>
          <w:szCs w:val="20"/>
        </w:rPr>
        <w:lastRenderedPageBreak/>
        <w:t xml:space="preserve">Wadium musi obejmować pełen </w:t>
      </w:r>
      <w:r w:rsidRPr="00B20946">
        <w:rPr>
          <w:rFonts w:ascii="Arial" w:eastAsia="Times New Roman" w:hAnsi="Arial" w:cs="Arial"/>
          <w:b/>
          <w:bCs/>
          <w:sz w:val="20"/>
          <w:szCs w:val="20"/>
        </w:rPr>
        <w:t>okres związania z ofertą tj. do dnia</w:t>
      </w:r>
      <w:r w:rsidR="00B20946" w:rsidRPr="00B20946">
        <w:rPr>
          <w:rFonts w:ascii="Arial" w:eastAsia="Times New Roman" w:hAnsi="Arial" w:cs="Arial"/>
          <w:b/>
          <w:bCs/>
          <w:sz w:val="20"/>
          <w:szCs w:val="20"/>
        </w:rPr>
        <w:t xml:space="preserve"> 16.11.2021r.</w:t>
      </w:r>
    </w:p>
    <w:p w14:paraId="419A4ECA" w14:textId="2AD43D6A" w:rsidR="00B45037" w:rsidRPr="009B5FA3" w:rsidRDefault="00B45037" w:rsidP="0038241E">
      <w:pPr>
        <w:pStyle w:val="Akapitzlist"/>
        <w:numPr>
          <w:ilvl w:val="1"/>
          <w:numId w:val="4"/>
        </w:numPr>
        <w:tabs>
          <w:tab w:val="left" w:pos="1134"/>
        </w:tabs>
        <w:spacing w:line="360" w:lineRule="auto"/>
        <w:jc w:val="both"/>
        <w:rPr>
          <w:rFonts w:ascii="Arial" w:eastAsia="Times New Roman" w:hAnsi="Arial" w:cs="Arial"/>
          <w:bCs/>
          <w:sz w:val="20"/>
          <w:szCs w:val="20"/>
        </w:rPr>
      </w:pPr>
      <w:r w:rsidRPr="009B5FA3">
        <w:rPr>
          <w:rFonts w:ascii="Arial" w:eastAsia="Times New Roman" w:hAnsi="Arial" w:cs="Arial"/>
          <w:sz w:val="20"/>
          <w:szCs w:val="20"/>
        </w:rPr>
        <w:t xml:space="preserve">Wadium wnoszone w pieniądzu należy wnieść przelewem na rachunek bankowy Zamawiającego: </w:t>
      </w:r>
      <w:r w:rsidRPr="009B5FA3">
        <w:rPr>
          <w:rFonts w:ascii="Arial" w:hAnsi="Arial" w:cs="Arial"/>
          <w:sz w:val="20"/>
          <w:szCs w:val="20"/>
        </w:rPr>
        <w:t xml:space="preserve">Gmina Rudniki, Bank Spółdzielczy w Zawadzkiem Oddział w Radłowie, </w:t>
      </w:r>
      <w:r w:rsidR="009B5FA3">
        <w:rPr>
          <w:rFonts w:ascii="Arial" w:hAnsi="Arial" w:cs="Arial"/>
          <w:sz w:val="20"/>
          <w:szCs w:val="20"/>
        </w:rPr>
        <w:br/>
      </w:r>
      <w:r w:rsidRPr="009B5FA3">
        <w:rPr>
          <w:rFonts w:ascii="Arial" w:hAnsi="Arial" w:cs="Arial"/>
          <w:sz w:val="20"/>
          <w:szCs w:val="20"/>
        </w:rPr>
        <w:t xml:space="preserve">ul. Długa 2, 46-331 Radłów, </w:t>
      </w:r>
      <w:r w:rsidRPr="009B5FA3">
        <w:rPr>
          <w:rFonts w:ascii="Arial" w:hAnsi="Arial" w:cs="Arial"/>
          <w:b/>
          <w:sz w:val="20"/>
          <w:szCs w:val="20"/>
        </w:rPr>
        <w:t xml:space="preserve">Nr 41 8909 1045 0050 0500 1661 0007, </w:t>
      </w:r>
      <w:r w:rsidRPr="009B5FA3">
        <w:rPr>
          <w:rFonts w:ascii="Arial" w:hAnsi="Arial" w:cs="Arial"/>
          <w:sz w:val="20"/>
          <w:szCs w:val="20"/>
        </w:rPr>
        <w:t>z dopiskiem:</w:t>
      </w:r>
      <w:r w:rsidRPr="009B5FA3">
        <w:rPr>
          <w:rFonts w:ascii="Arial" w:hAnsi="Arial" w:cs="Arial"/>
          <w:b/>
          <w:sz w:val="20"/>
          <w:szCs w:val="20"/>
        </w:rPr>
        <w:t xml:space="preserve"> Wadium – </w:t>
      </w:r>
      <w:r w:rsidRPr="009B5FA3">
        <w:rPr>
          <w:rFonts w:ascii="Arial" w:hAnsi="Arial" w:cs="Arial"/>
          <w:sz w:val="20"/>
          <w:szCs w:val="20"/>
        </w:rPr>
        <w:t xml:space="preserve"> „</w:t>
      </w:r>
      <w:r w:rsidRPr="009B5FA3">
        <w:rPr>
          <w:rFonts w:ascii="Arial" w:hAnsi="Arial" w:cs="Arial"/>
          <w:b/>
          <w:sz w:val="20"/>
          <w:szCs w:val="20"/>
        </w:rPr>
        <w:t xml:space="preserve">Odbiór i transport odpadów komunalnych pochodzących z nieruchomości pozostających w zorganizowanym przez Gminę Rudniki systemie odbioru odpadów komunalnych w latach 2022-2023”. </w:t>
      </w:r>
      <w:r w:rsidRPr="009B5FA3">
        <w:rPr>
          <w:rFonts w:ascii="Arial" w:hAnsi="Arial" w:cs="Arial"/>
          <w:bCs/>
          <w:sz w:val="20"/>
          <w:szCs w:val="20"/>
        </w:rPr>
        <w:t>Wadium musi wpłynąć na wskazany rachunek bankowy najpóźniej przed upływem terminu składania ofert (decyduje data wpływu na rachunek bankowy Zamawiającego)</w:t>
      </w:r>
    </w:p>
    <w:p w14:paraId="768195CD" w14:textId="2B44E5B9" w:rsidR="00B45037" w:rsidRPr="00110B64" w:rsidRDefault="00B45037" w:rsidP="0038241E">
      <w:pPr>
        <w:pStyle w:val="Akapitzlist"/>
        <w:numPr>
          <w:ilvl w:val="1"/>
          <w:numId w:val="4"/>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Wadium wnoszone w formie poręczeń lub gwarancji należy załączyć do oferty w oryginale</w:t>
      </w:r>
      <w:r w:rsidR="009B5FA3" w:rsidRPr="00110B64">
        <w:rPr>
          <w:rFonts w:ascii="Arial" w:eastAsia="Times New Roman" w:hAnsi="Arial" w:cs="Arial"/>
          <w:sz w:val="20"/>
          <w:szCs w:val="20"/>
        </w:rPr>
        <w:t xml:space="preserve"> </w:t>
      </w:r>
      <w:r w:rsidR="009B5FA3" w:rsidRPr="00110B64">
        <w:rPr>
          <w:rFonts w:ascii="Arial" w:eastAsia="Times New Roman" w:hAnsi="Arial" w:cs="Arial"/>
          <w:sz w:val="20"/>
          <w:szCs w:val="20"/>
        </w:rPr>
        <w:br/>
        <w:t>w postaci dokumentu elektronicznego podpisanego kwalifikowanym podpisem elektronicznym przez wystawcę poręczenia lub gwarancji oraz powinno zawierać:</w:t>
      </w:r>
    </w:p>
    <w:p w14:paraId="043D5F9B" w14:textId="1425F9B2" w:rsidR="009B5FA3" w:rsidRPr="00110B64" w:rsidRDefault="009B5FA3" w:rsidP="00AC1EC2">
      <w:pPr>
        <w:pStyle w:val="Akapitzlist"/>
        <w:numPr>
          <w:ilvl w:val="0"/>
          <w:numId w:val="50"/>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 xml:space="preserve">wskazanie beneficjenta poręczenia lub gwarancji </w:t>
      </w:r>
    </w:p>
    <w:p w14:paraId="69E23A54" w14:textId="3CB9E404" w:rsidR="009B5FA3" w:rsidRPr="00110B64" w:rsidRDefault="009B5FA3" w:rsidP="00AC1EC2">
      <w:pPr>
        <w:pStyle w:val="Akapitzlist"/>
        <w:numPr>
          <w:ilvl w:val="0"/>
          <w:numId w:val="50"/>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nazwa i adres siedziby Wykonawcy ( w przypadku wykonawców wspólnie ubiegających się o udzielenie zamówienia – zaleca się wymienienie wszystkich wykonawców</w:t>
      </w:r>
    </w:p>
    <w:p w14:paraId="426D43B2" w14:textId="01D32D9D" w:rsidR="009B5FA3" w:rsidRPr="00110B64" w:rsidRDefault="009B5FA3" w:rsidP="00AC1EC2">
      <w:pPr>
        <w:pStyle w:val="Akapitzlist"/>
        <w:numPr>
          <w:ilvl w:val="0"/>
          <w:numId w:val="50"/>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kwotę i termin ważności gwarancji/poręczenia</w:t>
      </w:r>
    </w:p>
    <w:p w14:paraId="1D898A86" w14:textId="5C5BEA3A" w:rsidR="009B5FA3" w:rsidRPr="00110B64" w:rsidRDefault="009B5FA3" w:rsidP="00AC1EC2">
      <w:pPr>
        <w:pStyle w:val="Akapitzlist"/>
        <w:numPr>
          <w:ilvl w:val="0"/>
          <w:numId w:val="50"/>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bezwarunkowe zobowiązanie wystawcy po</w:t>
      </w:r>
      <w:r w:rsidR="00110B64">
        <w:rPr>
          <w:rFonts w:ascii="Arial" w:eastAsia="Times New Roman" w:hAnsi="Arial" w:cs="Arial"/>
          <w:sz w:val="20"/>
          <w:szCs w:val="20"/>
        </w:rPr>
        <w:t>r</w:t>
      </w:r>
      <w:r w:rsidRPr="00110B64">
        <w:rPr>
          <w:rFonts w:ascii="Arial" w:eastAsia="Times New Roman" w:hAnsi="Arial" w:cs="Arial"/>
          <w:sz w:val="20"/>
          <w:szCs w:val="20"/>
        </w:rPr>
        <w:t xml:space="preserve">ęczenia lub gwarancji do zapłaty kwoty wadium, na pierwsze pisemne żądanie zamawiającego, w sytuacjach określonych </w:t>
      </w:r>
      <w:r w:rsidR="00110B64">
        <w:rPr>
          <w:rFonts w:ascii="Arial" w:eastAsia="Times New Roman" w:hAnsi="Arial" w:cs="Arial"/>
          <w:sz w:val="20"/>
          <w:szCs w:val="20"/>
        </w:rPr>
        <w:br/>
      </w:r>
      <w:r w:rsidRPr="00110B64">
        <w:rPr>
          <w:rFonts w:ascii="Arial" w:eastAsia="Times New Roman" w:hAnsi="Arial" w:cs="Arial"/>
          <w:sz w:val="20"/>
          <w:szCs w:val="20"/>
        </w:rPr>
        <w:t xml:space="preserve">w art. 98 ust. 6 ustawy </w:t>
      </w:r>
      <w:proofErr w:type="spellStart"/>
      <w:r w:rsidRPr="00110B64">
        <w:rPr>
          <w:rFonts w:ascii="Arial" w:eastAsia="Times New Roman" w:hAnsi="Arial" w:cs="Arial"/>
          <w:sz w:val="20"/>
          <w:szCs w:val="20"/>
        </w:rPr>
        <w:t>Pzp</w:t>
      </w:r>
      <w:proofErr w:type="spellEnd"/>
      <w:r w:rsidRPr="00110B64">
        <w:rPr>
          <w:rFonts w:ascii="Arial" w:eastAsia="Times New Roman" w:hAnsi="Arial" w:cs="Arial"/>
          <w:sz w:val="20"/>
          <w:szCs w:val="20"/>
        </w:rPr>
        <w:t>.</w:t>
      </w:r>
    </w:p>
    <w:p w14:paraId="39FC9310" w14:textId="19AB00FC" w:rsidR="009B5FA3" w:rsidRPr="00110B64" w:rsidRDefault="009B5FA3" w:rsidP="0038241E">
      <w:pPr>
        <w:pStyle w:val="Akapitzlist"/>
        <w:numPr>
          <w:ilvl w:val="1"/>
          <w:numId w:val="4"/>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Zamawiaj</w:t>
      </w:r>
      <w:r w:rsidR="00110B64">
        <w:rPr>
          <w:rFonts w:ascii="Arial" w:eastAsia="Times New Roman" w:hAnsi="Arial" w:cs="Arial"/>
          <w:sz w:val="20"/>
          <w:szCs w:val="20"/>
        </w:rPr>
        <w:t>ą</w:t>
      </w:r>
      <w:r w:rsidRPr="00110B64">
        <w:rPr>
          <w:rFonts w:ascii="Arial" w:eastAsia="Times New Roman" w:hAnsi="Arial" w:cs="Arial"/>
          <w:sz w:val="20"/>
          <w:szCs w:val="20"/>
        </w:rPr>
        <w:t>cy zwróci wadium na zasadach</w:t>
      </w:r>
      <w:r w:rsidR="00110B64" w:rsidRPr="00110B64">
        <w:rPr>
          <w:rFonts w:ascii="Arial" w:eastAsia="Times New Roman" w:hAnsi="Arial" w:cs="Arial"/>
          <w:sz w:val="20"/>
          <w:szCs w:val="20"/>
        </w:rPr>
        <w:t xml:space="preserve"> określonych w art. 98 ust. 1-5 ustawy </w:t>
      </w:r>
      <w:proofErr w:type="spellStart"/>
      <w:r w:rsidR="00110B64" w:rsidRPr="00110B64">
        <w:rPr>
          <w:rFonts w:ascii="Arial" w:eastAsia="Times New Roman" w:hAnsi="Arial" w:cs="Arial"/>
          <w:sz w:val="20"/>
          <w:szCs w:val="20"/>
        </w:rPr>
        <w:t>Pzp</w:t>
      </w:r>
      <w:proofErr w:type="spellEnd"/>
      <w:r w:rsidR="00110B64" w:rsidRPr="00110B64">
        <w:rPr>
          <w:rFonts w:ascii="Arial" w:eastAsia="Times New Roman" w:hAnsi="Arial" w:cs="Arial"/>
          <w:sz w:val="20"/>
          <w:szCs w:val="20"/>
        </w:rPr>
        <w:t>.</w:t>
      </w:r>
    </w:p>
    <w:p w14:paraId="51D307E8" w14:textId="6245BA32" w:rsidR="00B45037" w:rsidRPr="00110B64" w:rsidRDefault="00110B64" w:rsidP="0038241E">
      <w:pPr>
        <w:pStyle w:val="Akapitzlist"/>
        <w:numPr>
          <w:ilvl w:val="1"/>
          <w:numId w:val="4"/>
        </w:numPr>
        <w:tabs>
          <w:tab w:val="left" w:pos="1134"/>
        </w:tabs>
        <w:spacing w:line="360" w:lineRule="auto"/>
        <w:jc w:val="both"/>
        <w:rPr>
          <w:rFonts w:ascii="Arial" w:eastAsia="Times New Roman" w:hAnsi="Arial" w:cs="Arial"/>
          <w:sz w:val="20"/>
          <w:szCs w:val="20"/>
        </w:rPr>
      </w:pPr>
      <w:r w:rsidRPr="00110B64">
        <w:rPr>
          <w:rFonts w:ascii="Arial" w:eastAsia="Times New Roman" w:hAnsi="Arial" w:cs="Arial"/>
          <w:sz w:val="20"/>
          <w:szCs w:val="20"/>
        </w:rPr>
        <w:t xml:space="preserve">W przypadku, gdy wykonawca nie wniósł wadium lub wniósł w sposób nieprawidłowy lub nie utrzymywał wadium nieprzerwanie do upływu terminu związania z ofertą lub złożył wniosek </w:t>
      </w:r>
      <w:r>
        <w:rPr>
          <w:rFonts w:ascii="Arial" w:eastAsia="Times New Roman" w:hAnsi="Arial" w:cs="Arial"/>
          <w:sz w:val="20"/>
          <w:szCs w:val="20"/>
        </w:rPr>
        <w:br/>
      </w:r>
      <w:r w:rsidRPr="00110B64">
        <w:rPr>
          <w:rFonts w:ascii="Arial" w:eastAsia="Times New Roman" w:hAnsi="Arial" w:cs="Arial"/>
          <w:sz w:val="20"/>
          <w:szCs w:val="20"/>
        </w:rPr>
        <w:t xml:space="preserve">o zwrot wadium, w przypadku o którym mowa w art. 98 ust. 2 pkt 3 ustawy </w:t>
      </w:r>
      <w:proofErr w:type="spellStart"/>
      <w:r w:rsidRPr="00110B64">
        <w:rPr>
          <w:rFonts w:ascii="Arial" w:eastAsia="Times New Roman" w:hAnsi="Arial" w:cs="Arial"/>
          <w:sz w:val="20"/>
          <w:szCs w:val="20"/>
        </w:rPr>
        <w:t>Pzp</w:t>
      </w:r>
      <w:proofErr w:type="spellEnd"/>
      <w:r w:rsidRPr="00110B64">
        <w:rPr>
          <w:rFonts w:ascii="Arial" w:eastAsia="Times New Roman" w:hAnsi="Arial" w:cs="Arial"/>
          <w:sz w:val="20"/>
          <w:szCs w:val="20"/>
        </w:rPr>
        <w:t>, Zamawiaj</w:t>
      </w:r>
      <w:r>
        <w:rPr>
          <w:rFonts w:ascii="Arial" w:eastAsia="Times New Roman" w:hAnsi="Arial" w:cs="Arial"/>
          <w:sz w:val="20"/>
          <w:szCs w:val="20"/>
        </w:rPr>
        <w:t>ą</w:t>
      </w:r>
      <w:r w:rsidRPr="00110B64">
        <w:rPr>
          <w:rFonts w:ascii="Arial" w:eastAsia="Times New Roman" w:hAnsi="Arial" w:cs="Arial"/>
          <w:sz w:val="20"/>
          <w:szCs w:val="20"/>
        </w:rPr>
        <w:t xml:space="preserve">cy odrzuci ofertę wykonawcy na podstawie art. 226 ust. 1 pkt 14 ustawy </w:t>
      </w:r>
      <w:proofErr w:type="spellStart"/>
      <w:r w:rsidRPr="00110B64">
        <w:rPr>
          <w:rFonts w:ascii="Arial" w:eastAsia="Times New Roman" w:hAnsi="Arial" w:cs="Arial"/>
          <w:sz w:val="20"/>
          <w:szCs w:val="20"/>
        </w:rPr>
        <w:t>Pzp</w:t>
      </w:r>
      <w:proofErr w:type="spellEnd"/>
      <w:r w:rsidRPr="00110B64">
        <w:rPr>
          <w:rFonts w:ascii="Arial" w:eastAsia="Times New Roman" w:hAnsi="Arial" w:cs="Arial"/>
          <w:sz w:val="20"/>
          <w:szCs w:val="20"/>
        </w:rPr>
        <w:t>.</w:t>
      </w:r>
    </w:p>
    <w:p w14:paraId="5806009D" w14:textId="6ACBB721" w:rsidR="00C26A8C" w:rsidRPr="00035AEE" w:rsidRDefault="00110B64" w:rsidP="00503FFA">
      <w:pPr>
        <w:pStyle w:val="Akapitzlist"/>
        <w:numPr>
          <w:ilvl w:val="1"/>
          <w:numId w:val="4"/>
        </w:numPr>
        <w:tabs>
          <w:tab w:val="left" w:pos="1134"/>
        </w:tabs>
        <w:spacing w:line="360" w:lineRule="auto"/>
        <w:jc w:val="both"/>
        <w:rPr>
          <w:sz w:val="20"/>
          <w:szCs w:val="20"/>
        </w:rPr>
      </w:pPr>
      <w:r w:rsidRPr="00035AEE">
        <w:rPr>
          <w:rFonts w:ascii="Arial" w:eastAsia="Times New Roman" w:hAnsi="Arial" w:cs="Arial"/>
          <w:sz w:val="20"/>
          <w:szCs w:val="20"/>
        </w:rPr>
        <w:t xml:space="preserve">Zamawiający zatrzyma wadium wraz z odsetkami, a w przypadku wadium wniesionego </w:t>
      </w:r>
      <w:r w:rsidRPr="00035AEE">
        <w:rPr>
          <w:rFonts w:ascii="Arial" w:eastAsia="Times New Roman" w:hAnsi="Arial" w:cs="Arial"/>
          <w:sz w:val="20"/>
          <w:szCs w:val="20"/>
        </w:rPr>
        <w:br/>
        <w:t xml:space="preserve">w formie gwarancji lub poręczenia wystąpi odpowiednio do gwaranta lub poręczyciela </w:t>
      </w:r>
      <w:r w:rsidR="0038241E" w:rsidRPr="00035AEE">
        <w:rPr>
          <w:rFonts w:ascii="Arial" w:eastAsia="Times New Roman" w:hAnsi="Arial" w:cs="Arial"/>
          <w:sz w:val="20"/>
          <w:szCs w:val="20"/>
        </w:rPr>
        <w:br/>
      </w:r>
      <w:r w:rsidRPr="00035AEE">
        <w:rPr>
          <w:rFonts w:ascii="Arial" w:eastAsia="Times New Roman" w:hAnsi="Arial" w:cs="Arial"/>
          <w:sz w:val="20"/>
          <w:szCs w:val="20"/>
        </w:rPr>
        <w:t xml:space="preserve">z żądaniem zapłaty wadium, w przypadkach określonych w art. 98 ust. 6 ustawy </w:t>
      </w:r>
      <w:proofErr w:type="spellStart"/>
      <w:r w:rsidRPr="00035AEE">
        <w:rPr>
          <w:rFonts w:ascii="Arial" w:eastAsia="Times New Roman" w:hAnsi="Arial" w:cs="Arial"/>
          <w:sz w:val="20"/>
          <w:szCs w:val="20"/>
        </w:rPr>
        <w:t>Pzp</w:t>
      </w:r>
      <w:proofErr w:type="spellEnd"/>
      <w:r w:rsidRPr="00035AEE">
        <w:rPr>
          <w:rFonts w:ascii="Arial" w:eastAsia="Times New Roman" w:hAnsi="Arial" w:cs="Arial"/>
          <w:sz w:val="20"/>
          <w:szCs w:val="20"/>
        </w:rPr>
        <w:t>.</w:t>
      </w:r>
    </w:p>
    <w:p w14:paraId="00000107" w14:textId="6C76B4BC" w:rsidR="00A24F45" w:rsidRDefault="00865A6F">
      <w:pPr>
        <w:pStyle w:val="Nagwek2"/>
        <w:spacing w:before="240" w:after="240"/>
      </w:pPr>
      <w:r>
        <w:t>XVII. Termin związania ofertą</w:t>
      </w:r>
    </w:p>
    <w:p w14:paraId="00000108" w14:textId="76B76B34" w:rsidR="00A24F45" w:rsidRDefault="000B1AA5" w:rsidP="00AC1EC2">
      <w:pPr>
        <w:numPr>
          <w:ilvl w:val="0"/>
          <w:numId w:val="27"/>
        </w:numPr>
        <w:spacing w:before="240" w:line="360" w:lineRule="auto"/>
        <w:ind w:left="426"/>
        <w:jc w:val="both"/>
        <w:rPr>
          <w:sz w:val="20"/>
          <w:szCs w:val="20"/>
        </w:rPr>
      </w:pPr>
      <w:r>
        <w:rPr>
          <w:sz w:val="20"/>
          <w:szCs w:val="20"/>
        </w:rPr>
        <w:t>Wykonawca</w:t>
      </w:r>
      <w:r w:rsidR="00865A6F">
        <w:rPr>
          <w:sz w:val="20"/>
          <w:szCs w:val="20"/>
        </w:rPr>
        <w:t xml:space="preserve"> będzie związany ofertą przez okres </w:t>
      </w:r>
      <w:r w:rsidR="0038241E">
        <w:rPr>
          <w:b/>
          <w:sz w:val="20"/>
          <w:szCs w:val="20"/>
        </w:rPr>
        <w:t>9</w:t>
      </w:r>
      <w:r w:rsidR="00865A6F">
        <w:rPr>
          <w:b/>
          <w:sz w:val="20"/>
          <w:szCs w:val="20"/>
        </w:rPr>
        <w:t>0 dni</w:t>
      </w:r>
      <w:r w:rsidR="00865A6F">
        <w:rPr>
          <w:sz w:val="20"/>
          <w:szCs w:val="20"/>
        </w:rPr>
        <w:t>, tj. do dnia</w:t>
      </w:r>
      <w:r w:rsidR="00A56809">
        <w:rPr>
          <w:sz w:val="20"/>
          <w:szCs w:val="20"/>
        </w:rPr>
        <w:t xml:space="preserve"> </w:t>
      </w:r>
      <w:r w:rsidR="00B20946" w:rsidRPr="00B20946">
        <w:rPr>
          <w:b/>
          <w:bCs/>
          <w:sz w:val="20"/>
          <w:szCs w:val="20"/>
        </w:rPr>
        <w:t>16.11</w:t>
      </w:r>
      <w:r w:rsidR="00A56809" w:rsidRPr="00A56809">
        <w:rPr>
          <w:b/>
          <w:sz w:val="20"/>
          <w:szCs w:val="20"/>
        </w:rPr>
        <w:t>.2021</w:t>
      </w:r>
      <w:r w:rsidR="00865A6F">
        <w:rPr>
          <w:smallCaps/>
          <w:sz w:val="20"/>
          <w:szCs w:val="20"/>
        </w:rPr>
        <w:t xml:space="preserve"> </w:t>
      </w:r>
      <w:r w:rsidR="00865A6F">
        <w:rPr>
          <w:sz w:val="20"/>
          <w:szCs w:val="20"/>
        </w:rPr>
        <w:t>r. Bieg terminu związania ofertą rozpoczyna się wraz z upływem terminu składania ofert.</w:t>
      </w:r>
    </w:p>
    <w:p w14:paraId="00000109" w14:textId="7088249F" w:rsidR="00A24F45" w:rsidRDefault="00865A6F" w:rsidP="00AC1EC2">
      <w:pPr>
        <w:numPr>
          <w:ilvl w:val="0"/>
          <w:numId w:val="2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w:t>
      </w:r>
      <w:r w:rsidR="00205E5A">
        <w:rPr>
          <w:sz w:val="20"/>
          <w:szCs w:val="20"/>
        </w:rPr>
        <w:t xml:space="preserve">Zamawiający  </w:t>
      </w:r>
      <w:r>
        <w:rPr>
          <w:sz w:val="20"/>
          <w:szCs w:val="20"/>
        </w:rPr>
        <w:t xml:space="preserve">przed upływem terminu związania ofertą zwraca się jednokrotnie do </w:t>
      </w:r>
      <w:r w:rsidR="005B08BC">
        <w:rPr>
          <w:sz w:val="20"/>
          <w:szCs w:val="20"/>
        </w:rPr>
        <w:t>w</w:t>
      </w:r>
      <w:r>
        <w:rPr>
          <w:sz w:val="20"/>
          <w:szCs w:val="20"/>
        </w:rPr>
        <w:t xml:space="preserve">ykonawców o wyrażenie zgody na przedłużenie tego terminu o wskazywany przez niego okres, nie dłuższy niż </w:t>
      </w:r>
      <w:r w:rsidR="00C64228">
        <w:rPr>
          <w:sz w:val="20"/>
          <w:szCs w:val="20"/>
        </w:rPr>
        <w:t>6</w:t>
      </w:r>
      <w:r>
        <w:rPr>
          <w:sz w:val="20"/>
          <w:szCs w:val="20"/>
        </w:rPr>
        <w:t xml:space="preserve">0 dni. </w:t>
      </w:r>
      <w:r>
        <w:rPr>
          <w:sz w:val="20"/>
          <w:szCs w:val="20"/>
        </w:rPr>
        <w:tab/>
      </w:r>
      <w:r w:rsidR="005B08BC">
        <w:rPr>
          <w:sz w:val="20"/>
          <w:szCs w:val="20"/>
        </w:rPr>
        <w:t xml:space="preserve">Przedłużenie terminu związania ofertą wymaga złożenia przez Wykonawcę pisemnego oświadczenia o wyrażeniu zgody na przedłużenie terminu związania ofertą. </w:t>
      </w:r>
      <w:r>
        <w:rPr>
          <w:sz w:val="20"/>
          <w:szCs w:val="20"/>
        </w:rPr>
        <w:t>Przedłużenie terminu związania ofertą</w:t>
      </w:r>
      <w:r w:rsidR="00D07FFD">
        <w:rPr>
          <w:sz w:val="20"/>
          <w:szCs w:val="20"/>
        </w:rPr>
        <w:t xml:space="preserve"> następuje wraz z przedłużeniem okresu ważności wadium, albo jeżeli nie jest to możliwe, z wniesieniem nowego wadium na przedłużony okres zwi</w:t>
      </w:r>
      <w:r w:rsidR="00C64228">
        <w:rPr>
          <w:sz w:val="20"/>
          <w:szCs w:val="20"/>
        </w:rPr>
        <w:t>ą</w:t>
      </w:r>
      <w:r w:rsidR="00D07FFD">
        <w:rPr>
          <w:sz w:val="20"/>
          <w:szCs w:val="20"/>
        </w:rPr>
        <w:t xml:space="preserve">zania ofertą.    </w:t>
      </w:r>
      <w:r>
        <w:rPr>
          <w:sz w:val="20"/>
          <w:szCs w:val="20"/>
        </w:rPr>
        <w:t xml:space="preserve"> </w:t>
      </w:r>
    </w:p>
    <w:p w14:paraId="2F9759FC" w14:textId="27E09964" w:rsidR="00C64228" w:rsidRDefault="00C64228" w:rsidP="00AC1EC2">
      <w:pPr>
        <w:numPr>
          <w:ilvl w:val="0"/>
          <w:numId w:val="27"/>
        </w:numPr>
        <w:spacing w:line="360" w:lineRule="auto"/>
        <w:ind w:left="426"/>
        <w:jc w:val="both"/>
        <w:rPr>
          <w:sz w:val="20"/>
          <w:szCs w:val="20"/>
        </w:rPr>
      </w:pPr>
      <w:r>
        <w:rPr>
          <w:sz w:val="20"/>
          <w:szCs w:val="20"/>
        </w:rPr>
        <w:lastRenderedPageBreak/>
        <w:t xml:space="preserve">Jeżeli termin związania ofertą upłynął przed wyborem najkorzystniejszej oferty, Zamawiający wzywa wykonawcę którego oferta uzyskała najwyższą oceną, zgodnie z art. 252 ust. 1 ustawy </w:t>
      </w:r>
      <w:proofErr w:type="spellStart"/>
      <w:r>
        <w:rPr>
          <w:sz w:val="20"/>
          <w:szCs w:val="20"/>
        </w:rPr>
        <w:t>Pzp</w:t>
      </w:r>
      <w:proofErr w:type="spellEnd"/>
      <w:r>
        <w:rPr>
          <w:sz w:val="20"/>
          <w:szCs w:val="20"/>
        </w:rPr>
        <w:t xml:space="preserve"> do wyrażenia w wyznaczonym przez Zamawiającego terminie, pisemnej zgody na wybór jego oferty.</w:t>
      </w:r>
    </w:p>
    <w:p w14:paraId="0000010A" w14:textId="77777777" w:rsidR="00A24F45" w:rsidRDefault="00865A6F" w:rsidP="00AC1EC2">
      <w:pPr>
        <w:numPr>
          <w:ilvl w:val="0"/>
          <w:numId w:val="27"/>
        </w:numPr>
        <w:spacing w:line="360" w:lineRule="auto"/>
        <w:ind w:left="426"/>
        <w:jc w:val="both"/>
        <w:rPr>
          <w:sz w:val="20"/>
          <w:szCs w:val="20"/>
        </w:rPr>
      </w:pPr>
      <w:r>
        <w:rPr>
          <w:sz w:val="20"/>
          <w:szCs w:val="20"/>
        </w:rPr>
        <w:t>Odmowa wyrażenia zgody na przedłużenie terminu związania ofertą nie powoduje utraty wadium.</w:t>
      </w:r>
    </w:p>
    <w:p w14:paraId="29EA1A83" w14:textId="77777777" w:rsidR="00805B7D" w:rsidRDefault="00805B7D" w:rsidP="00805B7D">
      <w:pPr>
        <w:spacing w:line="360" w:lineRule="auto"/>
        <w:ind w:left="426"/>
        <w:jc w:val="both"/>
        <w:rPr>
          <w:sz w:val="20"/>
          <w:szCs w:val="20"/>
        </w:rPr>
      </w:pPr>
    </w:p>
    <w:p w14:paraId="0000010B" w14:textId="77777777" w:rsidR="00A24F45" w:rsidRDefault="00865A6F">
      <w:pPr>
        <w:pStyle w:val="Nagwek2"/>
        <w:spacing w:before="240" w:after="240"/>
      </w:pPr>
      <w:bookmarkStart w:id="29" w:name="_iwk7tzonv6ne" w:colFirst="0" w:colLast="0"/>
      <w:bookmarkEnd w:id="29"/>
      <w:r>
        <w:t>XVIII. Miejsce i termin składania ofert</w:t>
      </w:r>
    </w:p>
    <w:p w14:paraId="0000010C" w14:textId="16BB2FB4" w:rsidR="00A24F45" w:rsidRDefault="00865A6F" w:rsidP="00AC1EC2">
      <w:pPr>
        <w:numPr>
          <w:ilvl w:val="0"/>
          <w:numId w:val="19"/>
        </w:numPr>
        <w:spacing w:before="240" w:line="360" w:lineRule="auto"/>
        <w:jc w:val="both"/>
      </w:pPr>
      <w:r>
        <w:t xml:space="preserve">Ofertę wraz z wymaganymi dokumentami należy umieścić na </w:t>
      </w:r>
      <w:hyperlink r:id="rId30">
        <w:r>
          <w:rPr>
            <w:color w:val="1155CC"/>
            <w:u w:val="single"/>
          </w:rPr>
          <w:t>platformazakupowa.pl</w:t>
        </w:r>
      </w:hyperlink>
      <w:r>
        <w:t xml:space="preserve"> pod adresem: </w:t>
      </w:r>
      <w:hyperlink r:id="rId31" w:history="1">
        <w:r w:rsidR="00020DFC" w:rsidRPr="008A66A6">
          <w:rPr>
            <w:rStyle w:val="Hipercze"/>
            <w:sz w:val="20"/>
            <w:szCs w:val="20"/>
          </w:rPr>
          <w:t>https://platformazakupowa.pl/pn/rudniki</w:t>
        </w:r>
      </w:hyperlink>
      <w:r w:rsidR="00F263C8">
        <w:rPr>
          <w:color w:val="FF9900"/>
          <w:sz w:val="20"/>
          <w:szCs w:val="20"/>
        </w:rPr>
        <w:t xml:space="preserve"> </w:t>
      </w:r>
      <w:r>
        <w:t xml:space="preserve">w myśl Ustawy PZP na stronie internetowej prowadzonego postępowania  do dnia </w:t>
      </w:r>
      <w:r w:rsidR="00B20946" w:rsidRPr="00B20946">
        <w:rPr>
          <w:b/>
          <w:bCs/>
        </w:rPr>
        <w:t>19.08.</w:t>
      </w:r>
      <w:r w:rsidR="00A56809" w:rsidRPr="00A56809">
        <w:rPr>
          <w:b/>
        </w:rPr>
        <w:t>2021r.</w:t>
      </w:r>
      <w:r w:rsidR="00A56809">
        <w:t xml:space="preserve"> do godziny </w:t>
      </w:r>
      <w:r w:rsidR="00A56809" w:rsidRPr="00A56809">
        <w:rPr>
          <w:b/>
        </w:rPr>
        <w:t>9:00</w:t>
      </w:r>
    </w:p>
    <w:p w14:paraId="0000010D" w14:textId="77777777" w:rsidR="00A24F45" w:rsidRDefault="00865A6F" w:rsidP="00AC1EC2">
      <w:pPr>
        <w:numPr>
          <w:ilvl w:val="0"/>
          <w:numId w:val="19"/>
        </w:numPr>
        <w:pBdr>
          <w:top w:val="nil"/>
          <w:left w:val="nil"/>
          <w:bottom w:val="nil"/>
          <w:right w:val="nil"/>
          <w:between w:val="nil"/>
        </w:pBdr>
        <w:spacing w:line="360" w:lineRule="auto"/>
        <w:jc w:val="both"/>
      </w:pPr>
      <w:r>
        <w:t>Do oferty należy dołączyć wszystkie wymagane w SWZ dokumenty.</w:t>
      </w:r>
    </w:p>
    <w:p w14:paraId="0000010E" w14:textId="77777777" w:rsidR="00A24F45" w:rsidRDefault="00865A6F" w:rsidP="00AC1EC2">
      <w:pPr>
        <w:numPr>
          <w:ilvl w:val="0"/>
          <w:numId w:val="19"/>
        </w:numPr>
        <w:pBdr>
          <w:top w:val="nil"/>
          <w:left w:val="nil"/>
          <w:bottom w:val="nil"/>
          <w:right w:val="nil"/>
          <w:between w:val="nil"/>
        </w:pBdr>
        <w:spacing w:line="360" w:lineRule="auto"/>
        <w:jc w:val="both"/>
      </w:pPr>
      <w:r>
        <w:t>Po wypełnieniu Formularza składania oferty lub wniosku i dołączenia  wszystkich wymaganych załączników należy kliknąć przycisk „</w:t>
      </w:r>
      <w:r w:rsidRPr="00A56809">
        <w:rPr>
          <w:b/>
        </w:rPr>
        <w:t>Przejdź do podsumowania</w:t>
      </w:r>
      <w:r>
        <w:t>”.</w:t>
      </w:r>
    </w:p>
    <w:p w14:paraId="0000010F" w14:textId="64780CBF" w:rsidR="00A24F45" w:rsidRDefault="00865A6F" w:rsidP="00AC1EC2">
      <w:pPr>
        <w:numPr>
          <w:ilvl w:val="0"/>
          <w:numId w:val="19"/>
        </w:numPr>
        <w:pBdr>
          <w:top w:val="nil"/>
          <w:left w:val="nil"/>
          <w:bottom w:val="nil"/>
          <w:right w:val="nil"/>
          <w:between w:val="nil"/>
        </w:pBdr>
        <w:spacing w:line="360" w:lineRule="auto"/>
        <w:jc w:val="both"/>
      </w:pPr>
      <w:r w:rsidRPr="00A56809">
        <w:rPr>
          <w:b/>
        </w:rPr>
        <w:t>Oferta lub wniosek składana elektronicznie musi zostać podpisana elektronicznym podpisem kwalifikowanym.</w:t>
      </w:r>
      <w:r>
        <w:t xml:space="preserve"> W procesie składania oferty za pośrednictwem </w:t>
      </w:r>
      <w:hyperlink r:id="rId32">
        <w:r>
          <w:rPr>
            <w:color w:val="1155CC"/>
            <w:u w:val="single"/>
          </w:rPr>
          <w:t>platformazakupowa.pl</w:t>
        </w:r>
      </w:hyperlink>
      <w:r>
        <w:t xml:space="preserve">, </w:t>
      </w:r>
      <w:r w:rsidR="000B1AA5">
        <w:t>Wykonawca</w:t>
      </w:r>
      <w:r>
        <w:t xml:space="preserve"> powinien złożyć podpis bezpośrednio na dokumentach przesłanych za pośrednictwem </w:t>
      </w:r>
      <w:hyperlink r:id="rId33">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rsidR="00E94414">
        <w:br/>
      </w:r>
      <w:r>
        <w:t xml:space="preserve">o dopuszczenie do udziału w postępowaniu oraz oświadczenie, o którym mowa </w:t>
      </w:r>
      <w:r w:rsidR="00E94414">
        <w:br/>
      </w:r>
      <w:r>
        <w:t>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595D5A7C" w:rsidR="00A24F45" w:rsidRDefault="00865A6F" w:rsidP="00AC1EC2">
      <w:pPr>
        <w:numPr>
          <w:ilvl w:val="0"/>
          <w:numId w:val="19"/>
        </w:numPr>
        <w:pBdr>
          <w:top w:val="nil"/>
          <w:left w:val="nil"/>
          <w:bottom w:val="nil"/>
          <w:right w:val="nil"/>
          <w:between w:val="nil"/>
        </w:pBdr>
        <w:spacing w:line="360" w:lineRule="auto"/>
        <w:jc w:val="both"/>
      </w:pPr>
      <w:r>
        <w:t xml:space="preserve">Za datę złożenia oferty przyjmuje się datę jej przekazania w systemie (platformie) </w:t>
      </w:r>
      <w:r w:rsidR="004D076A">
        <w:br/>
      </w:r>
      <w:r>
        <w:t>w drugim kroku składania oferty poprzez kliknięcie przycisku “</w:t>
      </w:r>
      <w:r w:rsidRPr="00A56809">
        <w:rPr>
          <w:b/>
        </w:rPr>
        <w:t>Złóż ofertę</w:t>
      </w:r>
      <w:r>
        <w:t>”</w:t>
      </w:r>
      <w:r w:rsidR="004D076A">
        <w:br/>
      </w:r>
      <w:r>
        <w:t>i wyświetlenie się komunikatu, że oferta została zaszyfrowana i złożona.</w:t>
      </w:r>
    </w:p>
    <w:p w14:paraId="00000111" w14:textId="77777777" w:rsidR="00A24F45" w:rsidRPr="00805B7D" w:rsidRDefault="00865A6F" w:rsidP="00AC1EC2">
      <w:pPr>
        <w:numPr>
          <w:ilvl w:val="0"/>
          <w:numId w:val="19"/>
        </w:numPr>
        <w:pBdr>
          <w:top w:val="nil"/>
          <w:left w:val="nil"/>
          <w:bottom w:val="nil"/>
          <w:right w:val="nil"/>
          <w:between w:val="nil"/>
        </w:pBdr>
        <w:spacing w:after="240" w:line="360" w:lineRule="auto"/>
        <w:jc w:val="both"/>
      </w:pPr>
      <w:r>
        <w:t xml:space="preserve">Szczegółowa instrukcja dla Wykonawców dotycząca złożenia, zmiany i wycofania oferty znajduje się na stronie internetowej pod adresem:  </w:t>
      </w:r>
      <w:hyperlink r:id="rId34">
        <w:r>
          <w:rPr>
            <w:color w:val="1155CC"/>
            <w:u w:val="single"/>
          </w:rPr>
          <w:t>https://platformazakupowa.pl/strona/45-instrukcje</w:t>
        </w:r>
      </w:hyperlink>
    </w:p>
    <w:p w14:paraId="00000112" w14:textId="77777777" w:rsidR="00A24F45" w:rsidRDefault="00865A6F">
      <w:pPr>
        <w:pStyle w:val="Nagwek2"/>
        <w:spacing w:line="320" w:lineRule="auto"/>
        <w:jc w:val="both"/>
      </w:pPr>
      <w:bookmarkStart w:id="30" w:name="_g4kmfra1vcqp" w:colFirst="0" w:colLast="0"/>
      <w:bookmarkEnd w:id="30"/>
      <w:r>
        <w:t>XIX. Otwarcie ofert</w:t>
      </w:r>
    </w:p>
    <w:p w14:paraId="00000113" w14:textId="7B209C4C" w:rsidR="00A24F45" w:rsidRDefault="00865A6F" w:rsidP="00552A8F">
      <w:pPr>
        <w:numPr>
          <w:ilvl w:val="0"/>
          <w:numId w:val="2"/>
        </w:numPr>
        <w:spacing w:line="320" w:lineRule="auto"/>
        <w:jc w:val="both"/>
      </w:pPr>
      <w:r>
        <w:t>Otwarcie ofert następuje niezwłocznie po upływie terminu składania ofert, nie później niż następnego dnia po dniu, w którym upł</w:t>
      </w:r>
      <w:r w:rsidR="00A56809">
        <w:t>ynął termin składania ofert tj.</w:t>
      </w:r>
      <w:r w:rsidR="00A56809">
        <w:rPr>
          <w:b/>
        </w:rPr>
        <w:t xml:space="preserve"> </w:t>
      </w:r>
      <w:r w:rsidR="00B20946">
        <w:rPr>
          <w:b/>
        </w:rPr>
        <w:t>19.08.</w:t>
      </w:r>
      <w:r w:rsidR="00A56809">
        <w:rPr>
          <w:b/>
        </w:rPr>
        <w:t>2021r godz. 9:</w:t>
      </w:r>
      <w:r w:rsidR="00E94414">
        <w:rPr>
          <w:b/>
        </w:rPr>
        <w:t>1</w:t>
      </w:r>
      <w:r w:rsidR="00A56809">
        <w:rPr>
          <w:b/>
        </w:rPr>
        <w:t>0</w:t>
      </w:r>
    </w:p>
    <w:p w14:paraId="00000114" w14:textId="5F8B2985" w:rsidR="00A24F45" w:rsidRDefault="00865A6F" w:rsidP="004D076A">
      <w:pPr>
        <w:numPr>
          <w:ilvl w:val="0"/>
          <w:numId w:val="2"/>
        </w:numPr>
        <w:pBdr>
          <w:top w:val="nil"/>
          <w:left w:val="nil"/>
          <w:bottom w:val="nil"/>
          <w:right w:val="nil"/>
          <w:between w:val="nil"/>
        </w:pBdr>
        <w:spacing w:line="360" w:lineRule="auto"/>
        <w:jc w:val="both"/>
      </w:pPr>
      <w:r>
        <w:lastRenderedPageBreak/>
        <w:t xml:space="preserve">Jeżeli otwarcie ofert następuje przy użyciu systemu teleinformatycznego, </w:t>
      </w:r>
      <w:r w:rsidR="004D076A">
        <w:br/>
      </w:r>
      <w:r>
        <w:t xml:space="preserve">w przypadku awarii tego systemu, która powoduje brak możliwości otwarcia ofert </w:t>
      </w:r>
      <w:r w:rsidR="004D076A">
        <w:br/>
      </w:r>
      <w:r>
        <w:t>w terminie określonym przez zamawiającego, otwarcie ofert następuje niezwłocznie po usunięciu awarii.</w:t>
      </w:r>
    </w:p>
    <w:p w14:paraId="00000115" w14:textId="797F9913" w:rsidR="00A24F45" w:rsidRDefault="00205E5A" w:rsidP="004D076A">
      <w:pPr>
        <w:numPr>
          <w:ilvl w:val="0"/>
          <w:numId w:val="2"/>
        </w:numPr>
        <w:pBdr>
          <w:top w:val="nil"/>
          <w:left w:val="nil"/>
          <w:bottom w:val="nil"/>
          <w:right w:val="nil"/>
          <w:between w:val="nil"/>
        </w:pBdr>
        <w:spacing w:line="360" w:lineRule="auto"/>
        <w:jc w:val="both"/>
      </w:pPr>
      <w:r>
        <w:t xml:space="preserve">Zamawiający  </w:t>
      </w:r>
      <w:r w:rsidR="00865A6F">
        <w:t>poinformuje o zmianie terminu otwarcia ofert na stronie internetowej prowadzonego postępowania.</w:t>
      </w:r>
    </w:p>
    <w:p w14:paraId="00000116" w14:textId="77777777" w:rsidR="00A24F45" w:rsidRDefault="00865A6F" w:rsidP="004D076A">
      <w:pPr>
        <w:numPr>
          <w:ilvl w:val="0"/>
          <w:numId w:val="2"/>
        </w:numPr>
        <w:pBdr>
          <w:top w:val="nil"/>
          <w:left w:val="nil"/>
          <w:bottom w:val="nil"/>
          <w:right w:val="nil"/>
          <w:between w:val="nil"/>
        </w:pBdr>
        <w:spacing w:line="36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A24F45" w:rsidRDefault="00865A6F" w:rsidP="004D076A">
      <w:pPr>
        <w:numPr>
          <w:ilvl w:val="0"/>
          <w:numId w:val="2"/>
        </w:numPr>
        <w:pBdr>
          <w:top w:val="nil"/>
          <w:left w:val="nil"/>
          <w:bottom w:val="nil"/>
          <w:right w:val="nil"/>
          <w:between w:val="nil"/>
        </w:pBdr>
        <w:spacing w:line="360" w:lineRule="auto"/>
        <w:jc w:val="both"/>
      </w:pPr>
      <w:r>
        <w:t>Zamawiający, niezwłocznie po otwarciu ofert, udostępnia na stronie internetowej prowadzonego postępowania informacje o:</w:t>
      </w:r>
    </w:p>
    <w:p w14:paraId="00000118" w14:textId="77777777" w:rsidR="00A24F45" w:rsidRDefault="00865A6F" w:rsidP="004D076A">
      <w:pPr>
        <w:shd w:val="clear" w:color="auto" w:fill="FFFFFF"/>
        <w:spacing w:line="360" w:lineRule="auto"/>
        <w:ind w:left="720"/>
        <w:jc w:val="both"/>
      </w:pPr>
      <w:r>
        <w:t>1) nazwach albo imionach i nazwiskach oraz siedzibach lub miejscach prowadzonej działalności gospodarczej albo miejscach zamieszkania Wykonawców, których oferty zostały otwarte;</w:t>
      </w:r>
    </w:p>
    <w:p w14:paraId="00000119" w14:textId="77777777" w:rsidR="00A24F45" w:rsidRDefault="00865A6F" w:rsidP="004D076A">
      <w:pPr>
        <w:shd w:val="clear" w:color="auto" w:fill="FFFFFF"/>
        <w:spacing w:line="360" w:lineRule="auto"/>
        <w:ind w:firstLine="720"/>
        <w:jc w:val="both"/>
      </w:pPr>
      <w:r>
        <w:t>2) cenach lub kosztach zawartych w ofertach.</w:t>
      </w:r>
    </w:p>
    <w:p w14:paraId="0000011A" w14:textId="77777777" w:rsidR="00A24F45" w:rsidRDefault="00865A6F" w:rsidP="004D076A">
      <w:pPr>
        <w:shd w:val="clear" w:color="auto" w:fill="FFFFFF"/>
        <w:spacing w:line="360" w:lineRule="auto"/>
        <w:ind w:left="720"/>
        <w:jc w:val="both"/>
      </w:pPr>
      <w:r>
        <w:t>Informacja zostanie opublikowana na stronie postępowania na</w:t>
      </w:r>
      <w:hyperlink r:id="rId35">
        <w:r>
          <w:rPr>
            <w:color w:val="1155CC"/>
            <w:u w:val="single"/>
          </w:rPr>
          <w:t xml:space="preserve"> platformazakupowa.pl</w:t>
        </w:r>
      </w:hyperlink>
      <w:r>
        <w:t xml:space="preserve"> w sekcji ,,</w:t>
      </w:r>
      <w:r w:rsidRPr="00A56809">
        <w:rPr>
          <w:b/>
        </w:rPr>
        <w:t>Komunikaty</w:t>
      </w:r>
      <w:r>
        <w:t>” .</w:t>
      </w:r>
    </w:p>
    <w:p w14:paraId="0D394343" w14:textId="1FB4E12A" w:rsidR="00805B7D" w:rsidRDefault="00865A6F" w:rsidP="004D076A">
      <w:pPr>
        <w:shd w:val="clear" w:color="auto" w:fill="FFFFFF"/>
        <w:spacing w:line="360" w:lineRule="auto"/>
        <w:jc w:val="both"/>
      </w:pPr>
      <w:r>
        <w:rPr>
          <w:b/>
        </w:rPr>
        <w:t xml:space="preserve">Uwaga! </w:t>
      </w:r>
      <w:r>
        <w:t>Zgodnie z Ustawą PZP</w:t>
      </w:r>
      <w:r>
        <w:rPr>
          <w:b/>
        </w:rPr>
        <w:t xml:space="preserve"> </w:t>
      </w:r>
      <w:r w:rsidR="00205E5A">
        <w:rPr>
          <w:b/>
        </w:rPr>
        <w:t xml:space="preserve">Zamawiający  </w:t>
      </w:r>
      <w:r>
        <w:rPr>
          <w:b/>
        </w:rPr>
        <w:t>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C" w14:textId="77777777" w:rsidR="00A24F45" w:rsidRDefault="00865A6F">
      <w:pPr>
        <w:pStyle w:val="Nagwek2"/>
        <w:spacing w:line="320" w:lineRule="auto"/>
        <w:jc w:val="both"/>
      </w:pPr>
      <w:bookmarkStart w:id="31" w:name="_kc2xtpcwd955" w:colFirst="0" w:colLast="0"/>
      <w:bookmarkEnd w:id="31"/>
      <w:r>
        <w:t xml:space="preserve">XX. Opis kryteriów oceny ofert wraz z podaniem wag tych kryteriów i sposobu oceny ofert </w:t>
      </w:r>
    </w:p>
    <w:p w14:paraId="1629ECA5" w14:textId="77777777" w:rsidR="003C1353" w:rsidRPr="003C1353" w:rsidRDefault="003C1353" w:rsidP="003C1353">
      <w:pPr>
        <w:spacing w:line="360" w:lineRule="auto"/>
        <w:ind w:left="910" w:hanging="910"/>
        <w:jc w:val="both"/>
        <w:rPr>
          <w:sz w:val="20"/>
          <w:szCs w:val="20"/>
        </w:rPr>
      </w:pPr>
      <w:r w:rsidRPr="003C1353">
        <w:rPr>
          <w:sz w:val="20"/>
          <w:szCs w:val="20"/>
        </w:rPr>
        <w:t xml:space="preserve">Wybór najkorzystniejszej oferty w postępowaniu przetargowym dokonywany będzie w oparciu </w:t>
      </w:r>
    </w:p>
    <w:p w14:paraId="61682C7D" w14:textId="77777777" w:rsidR="003C1353" w:rsidRPr="003C1353" w:rsidRDefault="003C1353" w:rsidP="003C1353">
      <w:pPr>
        <w:spacing w:line="360" w:lineRule="auto"/>
        <w:ind w:left="910" w:hanging="910"/>
        <w:jc w:val="both"/>
        <w:rPr>
          <w:sz w:val="20"/>
          <w:szCs w:val="20"/>
        </w:rPr>
      </w:pPr>
      <w:r w:rsidRPr="003C1353">
        <w:rPr>
          <w:sz w:val="20"/>
          <w:szCs w:val="20"/>
        </w:rPr>
        <w:t>o kryteria jakie stanowić będzie:</w:t>
      </w:r>
    </w:p>
    <w:p w14:paraId="747F9A3D" w14:textId="77777777" w:rsidR="003C1353" w:rsidRPr="003C1353" w:rsidRDefault="003C1353" w:rsidP="003C1353">
      <w:pPr>
        <w:spacing w:line="360" w:lineRule="auto"/>
        <w:ind w:left="910"/>
        <w:jc w:val="both"/>
        <w:rPr>
          <w:sz w:val="20"/>
          <w:szCs w:val="20"/>
        </w:rPr>
      </w:pPr>
    </w:p>
    <w:p w14:paraId="5E4D0667" w14:textId="75A2C9E0" w:rsidR="003C1353" w:rsidRPr="005F7973" w:rsidRDefault="003C1353" w:rsidP="00AC1EC2">
      <w:pPr>
        <w:pStyle w:val="Akapitzlist"/>
        <w:numPr>
          <w:ilvl w:val="0"/>
          <w:numId w:val="34"/>
        </w:numPr>
        <w:spacing w:line="360" w:lineRule="auto"/>
        <w:jc w:val="both"/>
        <w:rPr>
          <w:rFonts w:ascii="Arial" w:hAnsi="Arial" w:cs="Arial"/>
          <w:b/>
          <w:sz w:val="20"/>
          <w:szCs w:val="20"/>
        </w:rPr>
      </w:pPr>
      <w:r w:rsidRPr="005F7973">
        <w:rPr>
          <w:rFonts w:ascii="Arial" w:hAnsi="Arial" w:cs="Arial"/>
          <w:b/>
          <w:sz w:val="20"/>
          <w:szCs w:val="20"/>
        </w:rPr>
        <w:t>Cena oferty – 60 %  (w PLN)</w:t>
      </w:r>
    </w:p>
    <w:p w14:paraId="4BFB7B01" w14:textId="5C57D8E6" w:rsidR="003C1353" w:rsidRDefault="00C85800" w:rsidP="00AC1EC2">
      <w:pPr>
        <w:pStyle w:val="Akapitzlist"/>
        <w:numPr>
          <w:ilvl w:val="0"/>
          <w:numId w:val="34"/>
        </w:numPr>
        <w:spacing w:line="360" w:lineRule="auto"/>
        <w:jc w:val="both"/>
        <w:rPr>
          <w:rFonts w:ascii="Arial" w:hAnsi="Arial" w:cs="Arial"/>
          <w:b/>
          <w:sz w:val="20"/>
          <w:szCs w:val="20"/>
        </w:rPr>
      </w:pPr>
      <w:r>
        <w:rPr>
          <w:rFonts w:ascii="Arial" w:hAnsi="Arial" w:cs="Arial"/>
          <w:b/>
          <w:sz w:val="20"/>
          <w:szCs w:val="20"/>
        </w:rPr>
        <w:t>Termin rozpatrzenia reklamacji</w:t>
      </w:r>
      <w:r w:rsidR="003C1353" w:rsidRPr="005F7973">
        <w:rPr>
          <w:rFonts w:ascii="Arial" w:hAnsi="Arial" w:cs="Arial"/>
          <w:b/>
          <w:sz w:val="20"/>
          <w:szCs w:val="20"/>
        </w:rPr>
        <w:t xml:space="preserve"> – </w:t>
      </w:r>
      <w:r w:rsidR="00730DDC">
        <w:rPr>
          <w:rFonts w:ascii="Arial" w:hAnsi="Arial" w:cs="Arial"/>
          <w:b/>
          <w:sz w:val="20"/>
          <w:szCs w:val="20"/>
        </w:rPr>
        <w:t>2</w:t>
      </w:r>
      <w:r w:rsidR="003C1353" w:rsidRPr="005F7973">
        <w:rPr>
          <w:rFonts w:ascii="Arial" w:hAnsi="Arial" w:cs="Arial"/>
          <w:b/>
          <w:sz w:val="20"/>
          <w:szCs w:val="20"/>
        </w:rPr>
        <w:t xml:space="preserve">0%    </w:t>
      </w:r>
    </w:p>
    <w:p w14:paraId="795E60DF" w14:textId="5A1B5C78" w:rsidR="00C85800" w:rsidRPr="005F7973" w:rsidRDefault="00C85800" w:rsidP="00AC1EC2">
      <w:pPr>
        <w:pStyle w:val="Akapitzlist"/>
        <w:numPr>
          <w:ilvl w:val="0"/>
          <w:numId w:val="34"/>
        </w:numPr>
        <w:spacing w:line="360" w:lineRule="auto"/>
        <w:jc w:val="both"/>
        <w:rPr>
          <w:rFonts w:ascii="Arial" w:hAnsi="Arial" w:cs="Arial"/>
          <w:b/>
          <w:sz w:val="20"/>
          <w:szCs w:val="20"/>
        </w:rPr>
      </w:pPr>
      <w:r>
        <w:rPr>
          <w:rFonts w:ascii="Arial" w:hAnsi="Arial" w:cs="Arial"/>
          <w:b/>
          <w:sz w:val="20"/>
          <w:szCs w:val="20"/>
        </w:rPr>
        <w:t xml:space="preserve">Aspekty ekologiczne </w:t>
      </w:r>
      <w:r w:rsidR="005A1A32">
        <w:rPr>
          <w:rFonts w:ascii="Arial" w:hAnsi="Arial" w:cs="Arial"/>
          <w:b/>
          <w:sz w:val="20"/>
          <w:szCs w:val="20"/>
        </w:rPr>
        <w:t xml:space="preserve">(przeprowadzenie akcji promującej selektywną zbiórkę odpadów dla dzieci/uczniów placówek oświatowych w Gminie Rudniki) </w:t>
      </w:r>
      <w:r>
        <w:rPr>
          <w:rFonts w:ascii="Arial" w:hAnsi="Arial" w:cs="Arial"/>
          <w:b/>
          <w:sz w:val="20"/>
          <w:szCs w:val="20"/>
        </w:rPr>
        <w:t>– 20%</w:t>
      </w:r>
    </w:p>
    <w:p w14:paraId="734F9839" w14:textId="77777777" w:rsidR="003C1353" w:rsidRPr="005F7973" w:rsidRDefault="003C1353" w:rsidP="003C1353">
      <w:pPr>
        <w:spacing w:line="360" w:lineRule="auto"/>
        <w:ind w:left="910" w:hanging="910"/>
        <w:jc w:val="both"/>
        <w:rPr>
          <w:b/>
          <w:sz w:val="20"/>
          <w:szCs w:val="20"/>
        </w:rPr>
      </w:pPr>
      <w:r w:rsidRPr="005F7973">
        <w:rPr>
          <w:b/>
          <w:sz w:val="20"/>
          <w:szCs w:val="20"/>
        </w:rPr>
        <w:t>Liczba punktów za kryterium ,,Cena oferty’’ będzie liczona wg. następującego wzoru :</w:t>
      </w:r>
    </w:p>
    <w:p w14:paraId="4F8FCA07" w14:textId="77777777" w:rsidR="003C1353" w:rsidRPr="003C1353" w:rsidRDefault="003C1353" w:rsidP="003C1353">
      <w:pPr>
        <w:spacing w:line="360" w:lineRule="auto"/>
        <w:ind w:left="910"/>
        <w:jc w:val="both"/>
        <w:rPr>
          <w:sz w:val="20"/>
          <w:szCs w:val="20"/>
        </w:rPr>
      </w:pPr>
    </w:p>
    <w:p w14:paraId="5A464A07" w14:textId="77777777" w:rsidR="003C1353" w:rsidRPr="003C1353" w:rsidRDefault="003C1353" w:rsidP="003C1353">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r w:rsidRPr="003C1353">
        <w:rPr>
          <w:sz w:val="20"/>
          <w:szCs w:val="20"/>
        </w:rPr>
        <w:tab/>
      </w:r>
      <w:proofErr w:type="spellStart"/>
      <w:r w:rsidRPr="003C1353">
        <w:rPr>
          <w:b/>
          <w:sz w:val="20"/>
          <w:szCs w:val="20"/>
        </w:rPr>
        <w:t>Cx</w:t>
      </w:r>
      <w:proofErr w:type="spellEnd"/>
      <w:r w:rsidRPr="003C1353">
        <w:rPr>
          <w:b/>
          <w:sz w:val="20"/>
          <w:szCs w:val="20"/>
        </w:rPr>
        <w:t xml:space="preserve"> = (C min / </w:t>
      </w:r>
      <w:proofErr w:type="spellStart"/>
      <w:r w:rsidRPr="003C1353">
        <w:rPr>
          <w:b/>
          <w:sz w:val="20"/>
          <w:szCs w:val="20"/>
        </w:rPr>
        <w:t>Cbad</w:t>
      </w:r>
      <w:proofErr w:type="spellEnd"/>
      <w:r w:rsidRPr="003C1353">
        <w:rPr>
          <w:b/>
          <w:sz w:val="20"/>
          <w:szCs w:val="20"/>
        </w:rPr>
        <w:t xml:space="preserve"> )  x  60 %</w:t>
      </w:r>
    </w:p>
    <w:p w14:paraId="5592E66D" w14:textId="77777777" w:rsidR="003C1353" w:rsidRPr="003C1353" w:rsidRDefault="003C1353" w:rsidP="003C1353">
      <w:pPr>
        <w:spacing w:line="360" w:lineRule="auto"/>
        <w:ind w:left="910" w:hanging="484"/>
        <w:jc w:val="both"/>
        <w:rPr>
          <w:b/>
          <w:sz w:val="20"/>
          <w:szCs w:val="20"/>
        </w:rPr>
      </w:pPr>
      <w:r w:rsidRPr="003C1353">
        <w:rPr>
          <w:b/>
          <w:sz w:val="20"/>
          <w:szCs w:val="20"/>
        </w:rPr>
        <w:t xml:space="preserve">         gdzie:</w:t>
      </w:r>
    </w:p>
    <w:p w14:paraId="7F9ED569"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Cx</w:t>
      </w:r>
      <w:proofErr w:type="spellEnd"/>
      <w:r w:rsidRPr="003C1353">
        <w:rPr>
          <w:sz w:val="20"/>
          <w:szCs w:val="20"/>
        </w:rPr>
        <w:t xml:space="preserve"> – ilość punktów przyznanej danej ofercie za cenę brutto (z VAT) ;</w:t>
      </w:r>
    </w:p>
    <w:p w14:paraId="0B6E19FB"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lastRenderedPageBreak/>
        <w:t>Cmin</w:t>
      </w:r>
      <w:proofErr w:type="spellEnd"/>
      <w:r w:rsidRPr="003C1353">
        <w:rPr>
          <w:b/>
          <w:sz w:val="20"/>
          <w:szCs w:val="20"/>
        </w:rPr>
        <w:t xml:space="preserve"> </w:t>
      </w:r>
      <w:r w:rsidRPr="003C1353">
        <w:rPr>
          <w:sz w:val="20"/>
          <w:szCs w:val="20"/>
        </w:rPr>
        <w:t>– minimalna cena brutto ( z VAT ) zaoferowana w przetargu;</w:t>
      </w:r>
    </w:p>
    <w:p w14:paraId="19E756D4" w14:textId="77777777" w:rsidR="003C1353" w:rsidRPr="003C1353" w:rsidRDefault="003C1353" w:rsidP="003C1353">
      <w:pPr>
        <w:spacing w:line="360" w:lineRule="auto"/>
        <w:ind w:left="910" w:hanging="910"/>
        <w:jc w:val="both"/>
        <w:rPr>
          <w:sz w:val="20"/>
          <w:szCs w:val="20"/>
        </w:rPr>
      </w:pPr>
      <w:proofErr w:type="spellStart"/>
      <w:r w:rsidRPr="003C1353">
        <w:rPr>
          <w:b/>
          <w:sz w:val="20"/>
          <w:szCs w:val="20"/>
        </w:rPr>
        <w:t>Cbad</w:t>
      </w:r>
      <w:proofErr w:type="spellEnd"/>
      <w:r w:rsidRPr="003C1353">
        <w:rPr>
          <w:sz w:val="20"/>
          <w:szCs w:val="20"/>
        </w:rPr>
        <w:t xml:space="preserve"> - cena brutto (z VAT) podana przez oferenta dla którego wynik jest obliczany.</w:t>
      </w:r>
    </w:p>
    <w:p w14:paraId="5AFAAFAC" w14:textId="77777777" w:rsidR="003C1353" w:rsidRPr="003C1353" w:rsidRDefault="003C1353" w:rsidP="003C1353">
      <w:pPr>
        <w:spacing w:line="360" w:lineRule="auto"/>
        <w:ind w:left="910"/>
        <w:jc w:val="both"/>
        <w:rPr>
          <w:sz w:val="20"/>
          <w:szCs w:val="20"/>
        </w:rPr>
      </w:pPr>
    </w:p>
    <w:p w14:paraId="6D3F8FBD" w14:textId="101A30DE" w:rsidR="003C1353" w:rsidRDefault="003C1353" w:rsidP="00DC7952">
      <w:pPr>
        <w:spacing w:line="360" w:lineRule="auto"/>
        <w:jc w:val="both"/>
        <w:rPr>
          <w:b/>
          <w:sz w:val="20"/>
          <w:szCs w:val="20"/>
        </w:rPr>
      </w:pPr>
      <w:r w:rsidRPr="005F7973">
        <w:rPr>
          <w:b/>
          <w:sz w:val="20"/>
          <w:szCs w:val="20"/>
        </w:rPr>
        <w:t>,,</w:t>
      </w:r>
      <w:r w:rsidR="00475418">
        <w:rPr>
          <w:b/>
          <w:sz w:val="20"/>
          <w:szCs w:val="20"/>
        </w:rPr>
        <w:t>Termin rozpatrzenia reklamacji</w:t>
      </w:r>
      <w:r w:rsidRPr="005F7973">
        <w:rPr>
          <w:b/>
          <w:sz w:val="20"/>
          <w:szCs w:val="20"/>
        </w:rPr>
        <w:t>’’</w:t>
      </w:r>
      <w:r w:rsidR="00DC7952">
        <w:rPr>
          <w:b/>
          <w:sz w:val="20"/>
          <w:szCs w:val="20"/>
        </w:rPr>
        <w:t>:</w:t>
      </w:r>
      <w:r w:rsidRPr="005F7973">
        <w:rPr>
          <w:b/>
          <w:sz w:val="20"/>
          <w:szCs w:val="20"/>
        </w:rPr>
        <w:t xml:space="preserve"> </w:t>
      </w:r>
    </w:p>
    <w:p w14:paraId="24BA09E4" w14:textId="25E04988" w:rsidR="00E74526" w:rsidRDefault="00E74526" w:rsidP="00DC7952">
      <w:pPr>
        <w:spacing w:line="360" w:lineRule="auto"/>
        <w:jc w:val="both"/>
        <w:rPr>
          <w:sz w:val="20"/>
          <w:szCs w:val="20"/>
        </w:rPr>
      </w:pPr>
      <w:r>
        <w:rPr>
          <w:sz w:val="20"/>
          <w:szCs w:val="20"/>
        </w:rPr>
        <w:t>W ramach danego kryterium wykonawca otrzyma punkty za rozpatrzenie reklamacji w zakresie zgłoszonych nieprawidłowości związanych z odbiorem odpadów komunalnych (takich jak np. nieodebranie odpadów z posesji, itp.) według poniższego schematu</w:t>
      </w:r>
      <w:r w:rsidR="00B91A32">
        <w:rPr>
          <w:sz w:val="20"/>
          <w:szCs w:val="20"/>
        </w:rPr>
        <w:t>:</w:t>
      </w:r>
    </w:p>
    <w:p w14:paraId="6BE5EC04" w14:textId="5DAD2BD0" w:rsidR="00E74526" w:rsidRPr="00E74526" w:rsidRDefault="00E74526"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z</w:t>
      </w:r>
      <w:r w:rsidRPr="00E74526">
        <w:rPr>
          <w:rFonts w:ascii="Arial" w:hAnsi="Arial" w:cs="Arial"/>
          <w:sz w:val="20"/>
          <w:szCs w:val="20"/>
        </w:rPr>
        <w:t xml:space="preserve">a rozpatrzenie reklamacji w terminie </w:t>
      </w:r>
      <w:r w:rsidR="00F413B4">
        <w:rPr>
          <w:rFonts w:ascii="Arial" w:hAnsi="Arial" w:cs="Arial"/>
          <w:sz w:val="20"/>
          <w:szCs w:val="20"/>
        </w:rPr>
        <w:t>1</w:t>
      </w:r>
      <w:r w:rsidRPr="00E74526">
        <w:rPr>
          <w:rFonts w:ascii="Arial" w:hAnsi="Arial" w:cs="Arial"/>
          <w:sz w:val="20"/>
          <w:szCs w:val="20"/>
        </w:rPr>
        <w:t xml:space="preserve"> dni</w:t>
      </w:r>
      <w:r w:rsidR="00F413B4">
        <w:rPr>
          <w:rFonts w:ascii="Arial" w:hAnsi="Arial" w:cs="Arial"/>
          <w:sz w:val="20"/>
          <w:szCs w:val="20"/>
        </w:rPr>
        <w:t>a</w:t>
      </w:r>
      <w:r w:rsidRPr="00E74526">
        <w:rPr>
          <w:rFonts w:ascii="Arial" w:hAnsi="Arial" w:cs="Arial"/>
          <w:sz w:val="20"/>
          <w:szCs w:val="20"/>
        </w:rPr>
        <w:t xml:space="preserve"> robocz</w:t>
      </w:r>
      <w:r w:rsidR="00F413B4">
        <w:rPr>
          <w:rFonts w:ascii="Arial" w:hAnsi="Arial" w:cs="Arial"/>
          <w:sz w:val="20"/>
          <w:szCs w:val="20"/>
        </w:rPr>
        <w:t>ego</w:t>
      </w:r>
      <w:r w:rsidRPr="00E74526">
        <w:rPr>
          <w:rFonts w:ascii="Arial" w:hAnsi="Arial" w:cs="Arial"/>
          <w:sz w:val="20"/>
          <w:szCs w:val="20"/>
        </w:rPr>
        <w:t xml:space="preserve"> od dnia otrzymania zgłoszenia od Zamawiającego – 20,00 pkt</w:t>
      </w:r>
    </w:p>
    <w:p w14:paraId="588E234B" w14:textId="7FC9DB5A" w:rsidR="00E74526" w:rsidRPr="00E74526" w:rsidRDefault="00E74526"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z</w:t>
      </w:r>
      <w:r w:rsidRPr="00E74526">
        <w:rPr>
          <w:rFonts w:ascii="Arial" w:hAnsi="Arial" w:cs="Arial"/>
          <w:sz w:val="20"/>
          <w:szCs w:val="20"/>
        </w:rPr>
        <w:t xml:space="preserve">a rozpatrzenie reklamacji w terminie </w:t>
      </w:r>
      <w:r w:rsidR="00F413B4">
        <w:rPr>
          <w:rFonts w:ascii="Arial" w:hAnsi="Arial" w:cs="Arial"/>
          <w:sz w:val="20"/>
          <w:szCs w:val="20"/>
        </w:rPr>
        <w:t>2</w:t>
      </w:r>
      <w:r w:rsidRPr="00E74526">
        <w:rPr>
          <w:rFonts w:ascii="Arial" w:hAnsi="Arial" w:cs="Arial"/>
          <w:sz w:val="20"/>
          <w:szCs w:val="20"/>
        </w:rPr>
        <w:t xml:space="preserve"> dni roboczych od dnia otrzymania zgłoszenia od Zamawiającego – 10,00 pkt</w:t>
      </w:r>
    </w:p>
    <w:p w14:paraId="6A04BD67" w14:textId="212641F7" w:rsidR="00E74526" w:rsidRDefault="00E74526"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z</w:t>
      </w:r>
      <w:r w:rsidRPr="00E74526">
        <w:rPr>
          <w:rFonts w:ascii="Arial" w:hAnsi="Arial" w:cs="Arial"/>
          <w:sz w:val="20"/>
          <w:szCs w:val="20"/>
        </w:rPr>
        <w:t xml:space="preserve">a rozpatrzenie reklamacji w terminie </w:t>
      </w:r>
      <w:r w:rsidR="00F413B4">
        <w:rPr>
          <w:rFonts w:ascii="Arial" w:hAnsi="Arial" w:cs="Arial"/>
          <w:sz w:val="20"/>
          <w:szCs w:val="20"/>
        </w:rPr>
        <w:t>3</w:t>
      </w:r>
      <w:r w:rsidRPr="00E74526">
        <w:rPr>
          <w:rFonts w:ascii="Arial" w:hAnsi="Arial" w:cs="Arial"/>
          <w:sz w:val="20"/>
          <w:szCs w:val="20"/>
        </w:rPr>
        <w:t xml:space="preserve"> dni roboczych od dnia otrzymania zgłoszenia od Zamawiającego – 0,00 pkt</w:t>
      </w:r>
    </w:p>
    <w:p w14:paraId="5A1AFE91" w14:textId="2370AE9D" w:rsidR="00E74526" w:rsidRPr="00E74526" w:rsidRDefault="00E74526" w:rsidP="00E74526">
      <w:pPr>
        <w:spacing w:line="360" w:lineRule="auto"/>
        <w:jc w:val="both"/>
        <w:rPr>
          <w:sz w:val="20"/>
          <w:szCs w:val="20"/>
        </w:rPr>
      </w:pPr>
      <w:r>
        <w:rPr>
          <w:sz w:val="20"/>
          <w:szCs w:val="20"/>
        </w:rPr>
        <w:t>Ocena kryterium dokonana zostanie na podstawie informacji</w:t>
      </w:r>
      <w:r w:rsidR="00B91A32">
        <w:rPr>
          <w:sz w:val="20"/>
          <w:szCs w:val="20"/>
        </w:rPr>
        <w:t xml:space="preserve"> umieszczonej przez wykonawcę </w:t>
      </w:r>
      <w:r w:rsidR="00B91A32">
        <w:rPr>
          <w:sz w:val="20"/>
          <w:szCs w:val="20"/>
        </w:rPr>
        <w:br/>
        <w:t xml:space="preserve">w formularzu oferty. Wykonawca zobowiązany jest zadeklarować w formularzu oferty termin rozpatrzenia reklamacji. Brak informacji w formularzu ofertowym będzie traktowany jako termin </w:t>
      </w:r>
      <w:r w:rsidR="00F413B4">
        <w:rPr>
          <w:sz w:val="20"/>
          <w:szCs w:val="20"/>
        </w:rPr>
        <w:t>3</w:t>
      </w:r>
      <w:r w:rsidR="00B91A32">
        <w:rPr>
          <w:sz w:val="20"/>
          <w:szCs w:val="20"/>
        </w:rPr>
        <w:t xml:space="preserve"> dni </w:t>
      </w:r>
      <w:r w:rsidR="00E303D5">
        <w:rPr>
          <w:sz w:val="20"/>
          <w:szCs w:val="20"/>
        </w:rPr>
        <w:br/>
      </w:r>
      <w:r w:rsidR="00B91A32">
        <w:rPr>
          <w:sz w:val="20"/>
          <w:szCs w:val="20"/>
        </w:rPr>
        <w:t>i otrzyma 0,00 pkt.</w:t>
      </w:r>
    </w:p>
    <w:p w14:paraId="5B552CC4" w14:textId="6DA335CA" w:rsidR="00475418" w:rsidRDefault="00475418" w:rsidP="003C1353">
      <w:pPr>
        <w:spacing w:line="360" w:lineRule="auto"/>
        <w:ind w:left="910" w:hanging="910"/>
        <w:jc w:val="both"/>
        <w:rPr>
          <w:sz w:val="20"/>
          <w:szCs w:val="20"/>
        </w:rPr>
      </w:pPr>
    </w:p>
    <w:p w14:paraId="0217746C" w14:textId="3CA1BF4F" w:rsidR="00475418" w:rsidRPr="005F7973" w:rsidRDefault="00475418" w:rsidP="00475418">
      <w:pPr>
        <w:spacing w:line="360" w:lineRule="auto"/>
        <w:jc w:val="both"/>
        <w:rPr>
          <w:b/>
          <w:sz w:val="20"/>
          <w:szCs w:val="20"/>
        </w:rPr>
      </w:pPr>
      <w:r w:rsidRPr="005F7973">
        <w:rPr>
          <w:b/>
          <w:sz w:val="20"/>
          <w:szCs w:val="20"/>
        </w:rPr>
        <w:t>Liczba punktów za kryterium ,,</w:t>
      </w:r>
      <w:r w:rsidRPr="00475418">
        <w:rPr>
          <w:b/>
          <w:sz w:val="20"/>
          <w:szCs w:val="20"/>
        </w:rPr>
        <w:t xml:space="preserve"> </w:t>
      </w:r>
      <w:r>
        <w:rPr>
          <w:b/>
          <w:sz w:val="20"/>
          <w:szCs w:val="20"/>
        </w:rPr>
        <w:t>Aspekty ekologiczne</w:t>
      </w:r>
      <w:r w:rsidRPr="005F7973">
        <w:rPr>
          <w:b/>
          <w:sz w:val="20"/>
          <w:szCs w:val="20"/>
        </w:rPr>
        <w:t>’’ będzie liczona wg. następującego wzoru :</w:t>
      </w:r>
    </w:p>
    <w:p w14:paraId="58D9FED7" w14:textId="77777777" w:rsidR="00475418" w:rsidRPr="003C1353" w:rsidRDefault="00475418" w:rsidP="00475418">
      <w:pPr>
        <w:spacing w:line="360" w:lineRule="auto"/>
        <w:ind w:left="910"/>
        <w:jc w:val="both"/>
        <w:rPr>
          <w:sz w:val="20"/>
          <w:szCs w:val="20"/>
        </w:rPr>
      </w:pPr>
    </w:p>
    <w:p w14:paraId="3E12735F" w14:textId="0A9689C8" w:rsidR="00475418" w:rsidRPr="003C1353" w:rsidRDefault="00475418" w:rsidP="00475418">
      <w:pPr>
        <w:spacing w:line="360" w:lineRule="auto"/>
        <w:ind w:left="910" w:hanging="910"/>
        <w:jc w:val="both"/>
        <w:rPr>
          <w:b/>
          <w:sz w:val="20"/>
          <w:szCs w:val="20"/>
        </w:rPr>
      </w:pPr>
      <w:r w:rsidRPr="003C1353">
        <w:rPr>
          <w:sz w:val="20"/>
          <w:szCs w:val="20"/>
        </w:rPr>
        <w:tab/>
      </w:r>
      <w:r w:rsidRPr="003C1353">
        <w:rPr>
          <w:sz w:val="20"/>
          <w:szCs w:val="20"/>
        </w:rPr>
        <w:tab/>
      </w:r>
      <w:r w:rsidRPr="003C1353">
        <w:rPr>
          <w:sz w:val="20"/>
          <w:szCs w:val="20"/>
        </w:rPr>
        <w:tab/>
      </w:r>
      <w:proofErr w:type="spellStart"/>
      <w:r>
        <w:rPr>
          <w:b/>
          <w:sz w:val="20"/>
          <w:szCs w:val="20"/>
        </w:rPr>
        <w:t>A</w:t>
      </w:r>
      <w:r w:rsidRPr="003C1353">
        <w:rPr>
          <w:b/>
          <w:sz w:val="20"/>
          <w:szCs w:val="20"/>
        </w:rPr>
        <w:t>x</w:t>
      </w:r>
      <w:proofErr w:type="spellEnd"/>
      <w:r w:rsidRPr="003C1353">
        <w:rPr>
          <w:b/>
          <w:sz w:val="20"/>
          <w:szCs w:val="20"/>
        </w:rPr>
        <w:t xml:space="preserve"> = (</w:t>
      </w:r>
      <w:r w:rsidR="005A1A32">
        <w:rPr>
          <w:b/>
          <w:sz w:val="20"/>
          <w:szCs w:val="20"/>
        </w:rPr>
        <w:t>A</w:t>
      </w:r>
      <w:r w:rsidRPr="003C1353">
        <w:rPr>
          <w:b/>
          <w:sz w:val="20"/>
          <w:szCs w:val="20"/>
        </w:rPr>
        <w:t xml:space="preserve">)  x  </w:t>
      </w:r>
      <w:r>
        <w:rPr>
          <w:b/>
          <w:sz w:val="20"/>
          <w:szCs w:val="20"/>
        </w:rPr>
        <w:t>2</w:t>
      </w:r>
      <w:r w:rsidRPr="003C1353">
        <w:rPr>
          <w:b/>
          <w:sz w:val="20"/>
          <w:szCs w:val="20"/>
        </w:rPr>
        <w:t>0 %</w:t>
      </w:r>
    </w:p>
    <w:p w14:paraId="64E0D841" w14:textId="77777777" w:rsidR="00475418" w:rsidRPr="003C1353" w:rsidRDefault="00475418" w:rsidP="00475418">
      <w:pPr>
        <w:spacing w:line="360" w:lineRule="auto"/>
        <w:ind w:left="910" w:hanging="484"/>
        <w:jc w:val="both"/>
        <w:rPr>
          <w:b/>
          <w:sz w:val="20"/>
          <w:szCs w:val="20"/>
        </w:rPr>
      </w:pPr>
      <w:r w:rsidRPr="003C1353">
        <w:rPr>
          <w:b/>
          <w:sz w:val="20"/>
          <w:szCs w:val="20"/>
        </w:rPr>
        <w:t xml:space="preserve">        gdzie:</w:t>
      </w:r>
    </w:p>
    <w:p w14:paraId="20D5202A" w14:textId="7BACFD49" w:rsidR="00475418" w:rsidRPr="003C1353" w:rsidRDefault="005A1A32" w:rsidP="00475418">
      <w:pPr>
        <w:spacing w:line="360" w:lineRule="auto"/>
        <w:ind w:left="910" w:hanging="910"/>
        <w:jc w:val="both"/>
        <w:rPr>
          <w:sz w:val="20"/>
          <w:szCs w:val="20"/>
        </w:rPr>
      </w:pPr>
      <w:proofErr w:type="spellStart"/>
      <w:r>
        <w:rPr>
          <w:b/>
          <w:sz w:val="20"/>
          <w:szCs w:val="20"/>
        </w:rPr>
        <w:t>A</w:t>
      </w:r>
      <w:r w:rsidR="00475418" w:rsidRPr="003C1353">
        <w:rPr>
          <w:b/>
          <w:sz w:val="20"/>
          <w:szCs w:val="20"/>
        </w:rPr>
        <w:t>x</w:t>
      </w:r>
      <w:proofErr w:type="spellEnd"/>
      <w:r w:rsidR="00475418" w:rsidRPr="003C1353">
        <w:rPr>
          <w:sz w:val="20"/>
          <w:szCs w:val="20"/>
        </w:rPr>
        <w:t xml:space="preserve"> – ilość punktów przyznanej danej ofercie za </w:t>
      </w:r>
      <w:r w:rsidR="00475418">
        <w:rPr>
          <w:sz w:val="20"/>
          <w:szCs w:val="20"/>
        </w:rPr>
        <w:t>aspekty ekologiczne</w:t>
      </w:r>
      <w:r w:rsidR="00475418" w:rsidRPr="003C1353">
        <w:rPr>
          <w:sz w:val="20"/>
          <w:szCs w:val="20"/>
        </w:rPr>
        <w:t>;</w:t>
      </w:r>
    </w:p>
    <w:p w14:paraId="44689092" w14:textId="62D301CB" w:rsidR="00475418" w:rsidRPr="005A1A32" w:rsidRDefault="005A1A32" w:rsidP="005A1A32">
      <w:pPr>
        <w:spacing w:line="360" w:lineRule="auto"/>
        <w:jc w:val="both"/>
        <w:rPr>
          <w:bCs/>
          <w:sz w:val="20"/>
          <w:szCs w:val="20"/>
        </w:rPr>
      </w:pPr>
      <w:bookmarkStart w:id="32" w:name="_Hlk75258918"/>
      <w:r w:rsidRPr="005A1A32">
        <w:rPr>
          <w:bCs/>
          <w:sz w:val="20"/>
          <w:szCs w:val="20"/>
        </w:rPr>
        <w:t>Deklaracja przeprowadzenia akcji promującej selektywną zbiórkę odpadów w placówkach oświatowych na terenie Gminy Rudniki</w:t>
      </w:r>
      <w:bookmarkEnd w:id="32"/>
      <w:r w:rsidRPr="005A1A32">
        <w:rPr>
          <w:bCs/>
          <w:sz w:val="20"/>
          <w:szCs w:val="20"/>
          <w:vertAlign w:val="superscript"/>
        </w:rPr>
        <w:t>*</w:t>
      </w:r>
      <w:r w:rsidRPr="005A1A32">
        <w:rPr>
          <w:bCs/>
          <w:sz w:val="20"/>
          <w:szCs w:val="20"/>
        </w:rPr>
        <w:t xml:space="preserve"> (A=1)</w:t>
      </w:r>
    </w:p>
    <w:p w14:paraId="4BFB6A3D" w14:textId="52F051F5" w:rsidR="005A1A32" w:rsidRPr="005A1A32" w:rsidRDefault="005A1A32" w:rsidP="005A1A32">
      <w:pPr>
        <w:spacing w:line="360" w:lineRule="auto"/>
        <w:jc w:val="both"/>
        <w:rPr>
          <w:bCs/>
          <w:sz w:val="20"/>
          <w:szCs w:val="20"/>
        </w:rPr>
      </w:pPr>
      <w:r w:rsidRPr="005A1A32">
        <w:rPr>
          <w:bCs/>
          <w:sz w:val="20"/>
          <w:szCs w:val="20"/>
        </w:rPr>
        <w:t>Rezygnacja z  przeprowadzenia akcji promującej selektywną zbiórkę odpadów w placówkach oświatowych na terenie Gminy Rudniki</w:t>
      </w:r>
      <w:r w:rsidRPr="005A1A32">
        <w:rPr>
          <w:bCs/>
          <w:sz w:val="20"/>
          <w:szCs w:val="20"/>
          <w:vertAlign w:val="superscript"/>
        </w:rPr>
        <w:t>*</w:t>
      </w:r>
      <w:r w:rsidRPr="005A1A32">
        <w:rPr>
          <w:bCs/>
          <w:sz w:val="20"/>
          <w:szCs w:val="20"/>
        </w:rPr>
        <w:t xml:space="preserve"> (A=0)</w:t>
      </w:r>
    </w:p>
    <w:p w14:paraId="29537760" w14:textId="68851512" w:rsidR="00475418" w:rsidRDefault="00475418" w:rsidP="003C1353">
      <w:pPr>
        <w:spacing w:line="360" w:lineRule="auto"/>
        <w:ind w:left="910" w:hanging="910"/>
        <w:jc w:val="both"/>
        <w:rPr>
          <w:sz w:val="20"/>
          <w:szCs w:val="20"/>
        </w:rPr>
      </w:pPr>
    </w:p>
    <w:p w14:paraId="5486310C" w14:textId="6751F5E6" w:rsidR="005A1A32" w:rsidRDefault="005A1A32" w:rsidP="0072497D">
      <w:pPr>
        <w:spacing w:line="360" w:lineRule="auto"/>
        <w:ind w:left="142" w:hanging="142"/>
        <w:jc w:val="both"/>
        <w:rPr>
          <w:sz w:val="20"/>
          <w:szCs w:val="20"/>
        </w:rPr>
      </w:pPr>
      <w:r>
        <w:rPr>
          <w:sz w:val="20"/>
          <w:szCs w:val="20"/>
          <w:vertAlign w:val="superscript"/>
        </w:rPr>
        <w:t xml:space="preserve">* </w:t>
      </w:r>
      <w:r>
        <w:rPr>
          <w:sz w:val="20"/>
          <w:szCs w:val="20"/>
        </w:rPr>
        <w:t>Akcja będzie polegała na przeprowadzeniu prelekcji promuj</w:t>
      </w:r>
      <w:r w:rsidR="0072497D">
        <w:rPr>
          <w:sz w:val="20"/>
          <w:szCs w:val="20"/>
        </w:rPr>
        <w:t>ą</w:t>
      </w:r>
      <w:r>
        <w:rPr>
          <w:sz w:val="20"/>
          <w:szCs w:val="20"/>
        </w:rPr>
        <w:t>cej selektywn</w:t>
      </w:r>
      <w:r w:rsidR="00B83F97">
        <w:rPr>
          <w:sz w:val="20"/>
          <w:szCs w:val="20"/>
        </w:rPr>
        <w:t>ą</w:t>
      </w:r>
      <w:r>
        <w:rPr>
          <w:sz w:val="20"/>
          <w:szCs w:val="20"/>
        </w:rPr>
        <w:t xml:space="preserve"> zbiórkę odpadów. Przeprowadzona będzie 1 raz w ci</w:t>
      </w:r>
      <w:r w:rsidR="0072497D">
        <w:rPr>
          <w:sz w:val="20"/>
          <w:szCs w:val="20"/>
        </w:rPr>
        <w:t>ą</w:t>
      </w:r>
      <w:r>
        <w:rPr>
          <w:sz w:val="20"/>
          <w:szCs w:val="20"/>
        </w:rPr>
        <w:t>gu trwania umowy, wg wcześniej ustalonego harmonogramu</w:t>
      </w:r>
      <w:r w:rsidR="00B83F97">
        <w:rPr>
          <w:sz w:val="20"/>
          <w:szCs w:val="20"/>
        </w:rPr>
        <w:t>.</w:t>
      </w:r>
      <w:r>
        <w:rPr>
          <w:sz w:val="20"/>
          <w:szCs w:val="20"/>
        </w:rPr>
        <w:t xml:space="preserve"> </w:t>
      </w:r>
      <w:r w:rsidR="00B83F97">
        <w:rPr>
          <w:sz w:val="20"/>
          <w:szCs w:val="20"/>
        </w:rPr>
        <w:br/>
      </w:r>
      <w:r>
        <w:rPr>
          <w:sz w:val="20"/>
          <w:szCs w:val="20"/>
        </w:rPr>
        <w:t xml:space="preserve">Czas trwania </w:t>
      </w:r>
      <w:r w:rsidR="00D24AB9">
        <w:rPr>
          <w:sz w:val="20"/>
          <w:szCs w:val="20"/>
        </w:rPr>
        <w:t xml:space="preserve">1 </w:t>
      </w:r>
      <w:r>
        <w:rPr>
          <w:sz w:val="20"/>
          <w:szCs w:val="20"/>
        </w:rPr>
        <w:t>prelekcji – jedna godzina lekcyjna dla klas szkolnych oraz 30 minut dla grup przedszkolnych</w:t>
      </w:r>
      <w:r w:rsidR="0072497D">
        <w:rPr>
          <w:sz w:val="20"/>
          <w:szCs w:val="20"/>
        </w:rPr>
        <w:t>:</w:t>
      </w:r>
    </w:p>
    <w:p w14:paraId="01241A5E" w14:textId="4C6D9815" w:rsidR="0072497D" w:rsidRDefault="0072497D" w:rsidP="0072497D">
      <w:pPr>
        <w:spacing w:line="360" w:lineRule="auto"/>
        <w:ind w:left="142" w:hanging="142"/>
        <w:jc w:val="both"/>
        <w:rPr>
          <w:sz w:val="20"/>
          <w:szCs w:val="20"/>
        </w:rPr>
      </w:pPr>
      <w:r>
        <w:rPr>
          <w:sz w:val="20"/>
          <w:szCs w:val="20"/>
        </w:rPr>
        <w:t xml:space="preserve">   - Publiczna Szkoła Podstawowa w </w:t>
      </w:r>
      <w:r w:rsidR="00D24AB9">
        <w:rPr>
          <w:sz w:val="20"/>
          <w:szCs w:val="20"/>
        </w:rPr>
        <w:t>Cieciułowie z oddziałem przedszkolnym</w:t>
      </w:r>
      <w:r w:rsidR="00523F9B">
        <w:rPr>
          <w:sz w:val="20"/>
          <w:szCs w:val="20"/>
        </w:rPr>
        <w:t>,</w:t>
      </w:r>
    </w:p>
    <w:p w14:paraId="612DB7EC" w14:textId="2370464E" w:rsidR="00D24AB9" w:rsidRDefault="00D24AB9" w:rsidP="0072497D">
      <w:pPr>
        <w:spacing w:line="360" w:lineRule="auto"/>
        <w:ind w:left="142" w:hanging="142"/>
        <w:jc w:val="both"/>
        <w:rPr>
          <w:sz w:val="20"/>
          <w:szCs w:val="20"/>
        </w:rPr>
      </w:pPr>
      <w:r>
        <w:rPr>
          <w:sz w:val="20"/>
          <w:szCs w:val="20"/>
        </w:rPr>
        <w:t xml:space="preserve">   - Publiczna Szkoła Podstawowa w Dalachowie z oddziałem przedszkolnym</w:t>
      </w:r>
      <w:r w:rsidR="00523F9B">
        <w:rPr>
          <w:sz w:val="20"/>
          <w:szCs w:val="20"/>
        </w:rPr>
        <w:t>,</w:t>
      </w:r>
    </w:p>
    <w:p w14:paraId="428A32CA" w14:textId="2545EEA9" w:rsidR="0072497D" w:rsidRDefault="0072497D" w:rsidP="0072497D">
      <w:pPr>
        <w:spacing w:line="360" w:lineRule="auto"/>
        <w:ind w:left="142" w:hanging="142"/>
        <w:jc w:val="both"/>
        <w:rPr>
          <w:sz w:val="20"/>
          <w:szCs w:val="20"/>
        </w:rPr>
      </w:pPr>
      <w:r>
        <w:rPr>
          <w:sz w:val="20"/>
          <w:szCs w:val="20"/>
        </w:rPr>
        <w:t xml:space="preserve">   - Publiczna Szkoła Podstawowa w Jaworznie</w:t>
      </w:r>
      <w:r w:rsidR="00D24AB9">
        <w:rPr>
          <w:sz w:val="20"/>
          <w:szCs w:val="20"/>
        </w:rPr>
        <w:t xml:space="preserve"> z oddziałem przedszkolnym</w:t>
      </w:r>
      <w:r w:rsidR="00523F9B">
        <w:rPr>
          <w:sz w:val="20"/>
          <w:szCs w:val="20"/>
        </w:rPr>
        <w:t>,</w:t>
      </w:r>
    </w:p>
    <w:p w14:paraId="34EE3C54" w14:textId="06E19873" w:rsidR="0072497D" w:rsidRDefault="0072497D" w:rsidP="00D24AB9">
      <w:pPr>
        <w:spacing w:line="360" w:lineRule="auto"/>
        <w:ind w:left="142" w:hanging="142"/>
        <w:jc w:val="both"/>
        <w:rPr>
          <w:sz w:val="20"/>
          <w:szCs w:val="20"/>
        </w:rPr>
      </w:pPr>
      <w:r>
        <w:rPr>
          <w:sz w:val="20"/>
          <w:szCs w:val="20"/>
        </w:rPr>
        <w:t xml:space="preserve">   - Publiczna Szkoła Podstawowa w Żytniowie</w:t>
      </w:r>
      <w:r w:rsidR="00D24AB9">
        <w:rPr>
          <w:sz w:val="20"/>
          <w:szCs w:val="20"/>
        </w:rPr>
        <w:t xml:space="preserve"> z oddziałem przedszkolnym</w:t>
      </w:r>
      <w:r w:rsidR="00523F9B">
        <w:rPr>
          <w:sz w:val="20"/>
          <w:szCs w:val="20"/>
        </w:rPr>
        <w:t>,</w:t>
      </w:r>
    </w:p>
    <w:p w14:paraId="37EE18A9" w14:textId="17A21918" w:rsidR="00D24AB9" w:rsidRDefault="00D24AB9" w:rsidP="00D24AB9">
      <w:pPr>
        <w:spacing w:line="360" w:lineRule="auto"/>
        <w:ind w:left="142" w:hanging="142"/>
        <w:jc w:val="both"/>
        <w:rPr>
          <w:sz w:val="20"/>
          <w:szCs w:val="20"/>
        </w:rPr>
      </w:pPr>
      <w:r>
        <w:rPr>
          <w:sz w:val="20"/>
          <w:szCs w:val="20"/>
        </w:rPr>
        <w:t xml:space="preserve">   - Publiczna Szkoła Podstawowa w Rudnikach</w:t>
      </w:r>
      <w:r w:rsidR="00523F9B">
        <w:rPr>
          <w:sz w:val="20"/>
          <w:szCs w:val="20"/>
        </w:rPr>
        <w:t>,</w:t>
      </w:r>
      <w:r>
        <w:rPr>
          <w:sz w:val="20"/>
          <w:szCs w:val="20"/>
        </w:rPr>
        <w:t xml:space="preserve"> </w:t>
      </w:r>
    </w:p>
    <w:p w14:paraId="247FF87B" w14:textId="723E918B" w:rsidR="00B83F97" w:rsidRDefault="00D24AB9" w:rsidP="00D24AB9">
      <w:pPr>
        <w:spacing w:line="360" w:lineRule="auto"/>
        <w:ind w:left="142" w:hanging="142"/>
        <w:jc w:val="both"/>
        <w:rPr>
          <w:sz w:val="20"/>
          <w:szCs w:val="20"/>
        </w:rPr>
      </w:pPr>
      <w:r>
        <w:rPr>
          <w:sz w:val="20"/>
          <w:szCs w:val="20"/>
        </w:rPr>
        <w:t xml:space="preserve">   </w:t>
      </w:r>
      <w:r w:rsidR="00B83F97">
        <w:rPr>
          <w:sz w:val="20"/>
          <w:szCs w:val="20"/>
        </w:rPr>
        <w:t>- Publiczne Przedszkole w Rudnikach</w:t>
      </w:r>
      <w:r w:rsidR="00523F9B">
        <w:rPr>
          <w:sz w:val="20"/>
          <w:szCs w:val="20"/>
        </w:rPr>
        <w:t>.</w:t>
      </w:r>
    </w:p>
    <w:p w14:paraId="240AD38D" w14:textId="059B258A" w:rsidR="0072497D" w:rsidRDefault="0072497D" w:rsidP="0072497D">
      <w:pPr>
        <w:spacing w:line="360" w:lineRule="auto"/>
        <w:ind w:left="142" w:hanging="142"/>
        <w:jc w:val="both"/>
        <w:rPr>
          <w:sz w:val="20"/>
          <w:szCs w:val="20"/>
        </w:rPr>
      </w:pPr>
      <w:r>
        <w:rPr>
          <w:sz w:val="20"/>
          <w:szCs w:val="20"/>
        </w:rPr>
        <w:t xml:space="preserve">   Klasy szkolne osobno (2 prelekcje</w:t>
      </w:r>
      <w:r w:rsidR="00B83F97">
        <w:rPr>
          <w:sz w:val="20"/>
          <w:szCs w:val="20"/>
        </w:rPr>
        <w:t xml:space="preserve"> 45 min: </w:t>
      </w:r>
      <w:r>
        <w:rPr>
          <w:sz w:val="20"/>
          <w:szCs w:val="20"/>
        </w:rPr>
        <w:t>klas</w:t>
      </w:r>
      <w:r w:rsidR="00B83F97">
        <w:rPr>
          <w:sz w:val="20"/>
          <w:szCs w:val="20"/>
        </w:rPr>
        <w:t>y</w:t>
      </w:r>
      <w:r>
        <w:rPr>
          <w:sz w:val="20"/>
          <w:szCs w:val="20"/>
        </w:rPr>
        <w:t xml:space="preserve"> I-III</w:t>
      </w:r>
      <w:r w:rsidR="00DC7952">
        <w:rPr>
          <w:sz w:val="20"/>
          <w:szCs w:val="20"/>
        </w:rPr>
        <w:t xml:space="preserve"> </w:t>
      </w:r>
      <w:r w:rsidR="00B83F97">
        <w:rPr>
          <w:sz w:val="20"/>
          <w:szCs w:val="20"/>
        </w:rPr>
        <w:t>jedna prelekcja, klasy IV-VIII druga prelekcja) oraz 1 prelekcja 30 minutowa dla oddziałów przedszkolnych</w:t>
      </w:r>
      <w:r w:rsidR="00D24AB9">
        <w:rPr>
          <w:sz w:val="20"/>
          <w:szCs w:val="20"/>
        </w:rPr>
        <w:t>/p</w:t>
      </w:r>
      <w:r w:rsidR="00B83F97">
        <w:rPr>
          <w:sz w:val="20"/>
          <w:szCs w:val="20"/>
        </w:rPr>
        <w:t>rzedszkola.</w:t>
      </w:r>
    </w:p>
    <w:p w14:paraId="01D4A689" w14:textId="2BFBDCE0" w:rsidR="005A1A32" w:rsidRDefault="0072497D" w:rsidP="003C1353">
      <w:pPr>
        <w:spacing w:line="360" w:lineRule="auto"/>
        <w:ind w:left="910" w:hanging="910"/>
        <w:jc w:val="both"/>
        <w:rPr>
          <w:sz w:val="20"/>
          <w:szCs w:val="20"/>
        </w:rPr>
      </w:pPr>
      <w:r>
        <w:rPr>
          <w:sz w:val="20"/>
          <w:szCs w:val="20"/>
        </w:rPr>
        <w:lastRenderedPageBreak/>
        <w:t xml:space="preserve">   </w:t>
      </w:r>
      <w:r w:rsidR="005A1A32">
        <w:rPr>
          <w:sz w:val="20"/>
          <w:szCs w:val="20"/>
        </w:rPr>
        <w:t>Wykonawca dostosuje prelekcje do przedstawicieli grupy społecznej.</w:t>
      </w:r>
    </w:p>
    <w:p w14:paraId="78554A9F" w14:textId="196C3CC6" w:rsidR="00D24AB9" w:rsidRDefault="00D24AB9" w:rsidP="003C1353">
      <w:pPr>
        <w:spacing w:line="360" w:lineRule="auto"/>
        <w:ind w:left="910" w:hanging="910"/>
        <w:jc w:val="both"/>
        <w:rPr>
          <w:sz w:val="20"/>
          <w:szCs w:val="20"/>
        </w:rPr>
      </w:pPr>
      <w:r>
        <w:rPr>
          <w:sz w:val="20"/>
          <w:szCs w:val="20"/>
        </w:rPr>
        <w:t xml:space="preserve">   W zakres prelekcji będzie wchodzić przeprowadzenie warsztatów mających na celu:</w:t>
      </w:r>
    </w:p>
    <w:p w14:paraId="0E012CB5" w14:textId="679A7EE0" w:rsidR="00D24AB9" w:rsidRPr="00D24AB9" w:rsidRDefault="00D24AB9" w:rsidP="00AC1EC2">
      <w:pPr>
        <w:pStyle w:val="Akapitzlist"/>
        <w:numPr>
          <w:ilvl w:val="0"/>
          <w:numId w:val="33"/>
        </w:numPr>
        <w:spacing w:line="360" w:lineRule="auto"/>
        <w:jc w:val="both"/>
        <w:rPr>
          <w:rFonts w:ascii="Arial" w:hAnsi="Arial" w:cs="Arial"/>
          <w:sz w:val="20"/>
          <w:szCs w:val="20"/>
        </w:rPr>
      </w:pPr>
      <w:r w:rsidRPr="00D24AB9">
        <w:rPr>
          <w:rFonts w:ascii="Arial" w:hAnsi="Arial" w:cs="Arial"/>
          <w:sz w:val="20"/>
          <w:szCs w:val="20"/>
        </w:rPr>
        <w:t>promowanie powtórnego wykorzystania surowców wtórnych,</w:t>
      </w:r>
    </w:p>
    <w:p w14:paraId="2D0252A2" w14:textId="42994F23" w:rsidR="00D24AB9" w:rsidRDefault="00D24AB9" w:rsidP="00AC1EC2">
      <w:pPr>
        <w:pStyle w:val="Akapitzlist"/>
        <w:numPr>
          <w:ilvl w:val="0"/>
          <w:numId w:val="33"/>
        </w:numPr>
        <w:spacing w:line="360" w:lineRule="auto"/>
        <w:jc w:val="both"/>
        <w:rPr>
          <w:rFonts w:ascii="Arial" w:hAnsi="Arial" w:cs="Arial"/>
          <w:sz w:val="20"/>
          <w:szCs w:val="20"/>
        </w:rPr>
      </w:pPr>
      <w:r w:rsidRPr="00D24AB9">
        <w:rPr>
          <w:rFonts w:ascii="Arial" w:hAnsi="Arial" w:cs="Arial"/>
          <w:sz w:val="20"/>
          <w:szCs w:val="20"/>
        </w:rPr>
        <w:t>kształtowanie pozytywnej postawy wobec środowiska naturalnego, poprzez podejmowanie działań na rzecz ochrony środowiska</w:t>
      </w:r>
      <w:r>
        <w:rPr>
          <w:rFonts w:ascii="Arial" w:hAnsi="Arial" w:cs="Arial"/>
          <w:sz w:val="20"/>
          <w:szCs w:val="20"/>
        </w:rPr>
        <w:t>,</w:t>
      </w:r>
    </w:p>
    <w:p w14:paraId="0E7DD632" w14:textId="707BD136" w:rsidR="00D24AB9" w:rsidRDefault="00D24AB9"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uświadomienie problemu nadmiernego wytwarzania odpadów,</w:t>
      </w:r>
    </w:p>
    <w:p w14:paraId="6020AF47" w14:textId="3D451824" w:rsidR="00D24AB9" w:rsidRDefault="00D24AB9"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promowanie segregowania odpadów,</w:t>
      </w:r>
    </w:p>
    <w:p w14:paraId="1EBBFCD7" w14:textId="5FDBB4CD" w:rsidR="00D24AB9" w:rsidRDefault="00D24AB9"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przedstawienie problemów wynikających ze złego segregowania odpadów,</w:t>
      </w:r>
    </w:p>
    <w:p w14:paraId="0AB41350" w14:textId="3E046E92" w:rsidR="00D24AB9" w:rsidRDefault="00D24AB9" w:rsidP="00AC1EC2">
      <w:pPr>
        <w:pStyle w:val="Akapitzlist"/>
        <w:numPr>
          <w:ilvl w:val="0"/>
          <w:numId w:val="33"/>
        </w:numPr>
        <w:spacing w:line="360" w:lineRule="auto"/>
        <w:jc w:val="both"/>
        <w:rPr>
          <w:rFonts w:ascii="Arial" w:hAnsi="Arial" w:cs="Arial"/>
          <w:sz w:val="20"/>
          <w:szCs w:val="20"/>
        </w:rPr>
      </w:pPr>
      <w:r>
        <w:rPr>
          <w:rFonts w:ascii="Arial" w:hAnsi="Arial" w:cs="Arial"/>
          <w:sz w:val="20"/>
          <w:szCs w:val="20"/>
        </w:rPr>
        <w:t>uzasadnienie potrzeby zmniejszenia ilości zmieszanych odpadów komunalnych.</w:t>
      </w:r>
    </w:p>
    <w:p w14:paraId="3A7A3587" w14:textId="55CCB40A" w:rsidR="003C1353" w:rsidRPr="00F25BA6" w:rsidRDefault="00F25BA6" w:rsidP="00F25BA6">
      <w:pPr>
        <w:spacing w:line="360" w:lineRule="auto"/>
        <w:jc w:val="both"/>
        <w:rPr>
          <w:sz w:val="20"/>
          <w:szCs w:val="20"/>
        </w:rPr>
      </w:pPr>
      <w:r>
        <w:rPr>
          <w:sz w:val="20"/>
          <w:szCs w:val="20"/>
        </w:rPr>
        <w:t>Harmonogram i program akcji promocyjnej będzie uzgodniony z wykonawcą po podpisaniu umowy.</w:t>
      </w:r>
    </w:p>
    <w:p w14:paraId="6FBAB8BF" w14:textId="77777777" w:rsidR="003C1353" w:rsidRPr="003C1353" w:rsidRDefault="003C1353" w:rsidP="003C1353">
      <w:pPr>
        <w:spacing w:line="360" w:lineRule="auto"/>
        <w:ind w:left="910"/>
        <w:jc w:val="both"/>
        <w:rPr>
          <w:sz w:val="20"/>
          <w:szCs w:val="20"/>
        </w:rPr>
      </w:pPr>
    </w:p>
    <w:p w14:paraId="694E6441" w14:textId="48D8BC0A" w:rsidR="003C1353" w:rsidRPr="00F25BA6" w:rsidRDefault="003C1353"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Maksymalna ilość punktów, jaką może otrzymać oferta wynosi 100 pkt.</w:t>
      </w:r>
      <w:r w:rsidR="005F7973" w:rsidRPr="00F25BA6">
        <w:rPr>
          <w:rFonts w:ascii="Arial" w:hAnsi="Arial" w:cs="Arial"/>
          <w:sz w:val="20"/>
          <w:szCs w:val="20"/>
        </w:rPr>
        <w:t>, od 1 członka komisji przetargowej. Po dokonaniu oceny punkty przyznane przez każdego z członków komisji przetargowej będą zsumowane dla każdego z kryteriów oddzielnie.</w:t>
      </w:r>
    </w:p>
    <w:p w14:paraId="72F61F20" w14:textId="11533ADE" w:rsidR="003C1353" w:rsidRPr="00F25BA6" w:rsidRDefault="003C1353"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 xml:space="preserve">Jeżeli nie można wybrać oferty najkorzystniejszej z uwagi na to, że dwie lub więcej ofert przedstawi taki sam wskaźnik oceny ofert, Zamawiający spośród tych ofert wybierze ofertę </w:t>
      </w:r>
      <w:r w:rsidR="005F7973" w:rsidRPr="00F25BA6">
        <w:rPr>
          <w:rFonts w:ascii="Arial" w:hAnsi="Arial" w:cs="Arial"/>
          <w:sz w:val="20"/>
          <w:szCs w:val="20"/>
        </w:rPr>
        <w:br/>
      </w:r>
      <w:r w:rsidRPr="00F25BA6">
        <w:rPr>
          <w:rFonts w:ascii="Arial" w:hAnsi="Arial" w:cs="Arial"/>
          <w:sz w:val="20"/>
          <w:szCs w:val="20"/>
        </w:rPr>
        <w:t>z niższą ceną</w:t>
      </w:r>
      <w:r w:rsidR="00D24AB9" w:rsidRPr="00F25BA6">
        <w:rPr>
          <w:rFonts w:ascii="Arial" w:hAnsi="Arial" w:cs="Arial"/>
          <w:sz w:val="20"/>
          <w:szCs w:val="20"/>
        </w:rPr>
        <w:t>.</w:t>
      </w:r>
    </w:p>
    <w:p w14:paraId="0000012B" w14:textId="5FB7DB60" w:rsidR="00A24F45" w:rsidRPr="00F25BA6" w:rsidRDefault="00865A6F"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 xml:space="preserve">Punktacja przyznawana ofertom w poszczególnych kryteriach oceny ofert będzie liczona </w:t>
      </w:r>
      <w:r w:rsidR="00805B7D" w:rsidRPr="00F25BA6">
        <w:rPr>
          <w:rFonts w:ascii="Arial" w:hAnsi="Arial" w:cs="Arial"/>
          <w:sz w:val="20"/>
          <w:szCs w:val="20"/>
        </w:rPr>
        <w:br/>
      </w:r>
      <w:r w:rsidRPr="00F25BA6">
        <w:rPr>
          <w:rFonts w:ascii="Arial" w:hAnsi="Arial" w:cs="Arial"/>
          <w:sz w:val="20"/>
          <w:szCs w:val="20"/>
        </w:rPr>
        <w:t>z dokładnością do dwóch miejsc po przecinku, zgodnie z zasadami arytmetyki.</w:t>
      </w:r>
    </w:p>
    <w:p w14:paraId="0000012C" w14:textId="1B26AFA7" w:rsidR="00A24F45" w:rsidRPr="00F25BA6" w:rsidRDefault="00865A6F"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 xml:space="preserve">W toku badania i oceny ofert </w:t>
      </w:r>
      <w:r w:rsidR="00205E5A" w:rsidRPr="00F25BA6">
        <w:rPr>
          <w:rFonts w:ascii="Arial" w:hAnsi="Arial" w:cs="Arial"/>
          <w:sz w:val="20"/>
          <w:szCs w:val="20"/>
        </w:rPr>
        <w:t xml:space="preserve">Zamawiający  </w:t>
      </w:r>
      <w:r w:rsidRPr="00F25BA6">
        <w:rPr>
          <w:rFonts w:ascii="Arial" w:hAnsi="Arial" w:cs="Arial"/>
          <w:sz w:val="20"/>
          <w:szCs w:val="20"/>
        </w:rPr>
        <w:t>może żądać od Wykonawcy wyjaśnień dotyczących treści złożonej oferty, w tym zaoferowanej ceny.</w:t>
      </w:r>
    </w:p>
    <w:p w14:paraId="2CCFD30A" w14:textId="47903765" w:rsidR="00BF1479" w:rsidRPr="00F25BA6" w:rsidRDefault="00BF1479" w:rsidP="00AC1EC2">
      <w:pPr>
        <w:pStyle w:val="Akapitzlist"/>
        <w:numPr>
          <w:ilvl w:val="0"/>
          <w:numId w:val="51"/>
        </w:numPr>
        <w:spacing w:after="0" w:line="360" w:lineRule="auto"/>
        <w:jc w:val="both"/>
        <w:rPr>
          <w:rFonts w:ascii="Arial" w:hAnsi="Arial" w:cs="Arial"/>
          <w:sz w:val="20"/>
          <w:szCs w:val="20"/>
        </w:rPr>
      </w:pPr>
      <w:r w:rsidRPr="00F25BA6">
        <w:rPr>
          <w:rFonts w:ascii="Arial" w:hAnsi="Arial" w:cs="Arial"/>
          <w:sz w:val="20"/>
          <w:szCs w:val="20"/>
        </w:rPr>
        <w:t>Zamawiający poprawi w ofercie:</w:t>
      </w:r>
    </w:p>
    <w:p w14:paraId="3BDFEF77" w14:textId="77777777" w:rsidR="00BF1479" w:rsidRPr="00F25BA6" w:rsidRDefault="00BF1479" w:rsidP="00F25BA6">
      <w:pPr>
        <w:spacing w:line="360" w:lineRule="auto"/>
        <w:ind w:left="448"/>
        <w:jc w:val="both"/>
        <w:rPr>
          <w:sz w:val="20"/>
          <w:szCs w:val="20"/>
        </w:rPr>
      </w:pPr>
      <w:r w:rsidRPr="00F25BA6">
        <w:rPr>
          <w:sz w:val="20"/>
          <w:szCs w:val="20"/>
        </w:rPr>
        <w:t>a)</w:t>
      </w:r>
      <w:r w:rsidRPr="00F25BA6">
        <w:rPr>
          <w:sz w:val="20"/>
          <w:szCs w:val="20"/>
        </w:rPr>
        <w:tab/>
        <w:t>oczywiste omyłki pisarskie,</w:t>
      </w:r>
    </w:p>
    <w:p w14:paraId="18F270FD" w14:textId="77777777" w:rsidR="00BF1479" w:rsidRPr="00BF1479" w:rsidRDefault="00BF1479" w:rsidP="00F25BA6">
      <w:pPr>
        <w:spacing w:line="360" w:lineRule="auto"/>
        <w:ind w:left="448"/>
        <w:jc w:val="both"/>
        <w:rPr>
          <w:sz w:val="20"/>
          <w:szCs w:val="20"/>
        </w:rPr>
      </w:pPr>
      <w:r w:rsidRPr="00BF1479">
        <w:rPr>
          <w:sz w:val="20"/>
          <w:szCs w:val="20"/>
        </w:rPr>
        <w:t>b)</w:t>
      </w:r>
      <w:r w:rsidRPr="00BF1479">
        <w:rPr>
          <w:sz w:val="20"/>
          <w:szCs w:val="20"/>
        </w:rPr>
        <w:tab/>
        <w:t>oczywiste omyłki rachunkowe, z uwzględnieniem konsekwencji rachunkowych dokonanych poprawek,</w:t>
      </w:r>
    </w:p>
    <w:p w14:paraId="27E55BB3" w14:textId="77777777" w:rsidR="00BF1479" w:rsidRPr="00BF1479" w:rsidRDefault="00BF1479" w:rsidP="00F25BA6">
      <w:pPr>
        <w:spacing w:line="360" w:lineRule="auto"/>
        <w:ind w:left="448"/>
        <w:jc w:val="both"/>
        <w:rPr>
          <w:sz w:val="20"/>
          <w:szCs w:val="20"/>
        </w:rPr>
      </w:pPr>
      <w:r w:rsidRPr="00BF1479">
        <w:rPr>
          <w:sz w:val="20"/>
          <w:szCs w:val="20"/>
        </w:rPr>
        <w:t>c)</w:t>
      </w:r>
      <w:r w:rsidRPr="00BF1479">
        <w:rPr>
          <w:sz w:val="20"/>
          <w:szCs w:val="20"/>
        </w:rPr>
        <w:tab/>
        <w:t xml:space="preserve">inne omyłki polegające na niezgodności oferty z dokumentami zamówienia, niepowodujące istotnych zmian w treści oferty </w:t>
      </w:r>
    </w:p>
    <w:p w14:paraId="3C3A003E" w14:textId="0321E045" w:rsidR="00F25BA6" w:rsidRDefault="00BF1479" w:rsidP="00F25BA6">
      <w:pPr>
        <w:spacing w:line="360" w:lineRule="auto"/>
        <w:ind w:left="448"/>
        <w:jc w:val="both"/>
        <w:rPr>
          <w:sz w:val="20"/>
          <w:szCs w:val="20"/>
        </w:rPr>
      </w:pPr>
      <w:r w:rsidRPr="00BF1479">
        <w:rPr>
          <w:sz w:val="20"/>
          <w:szCs w:val="20"/>
        </w:rPr>
        <w:t>- niezwłocznie zawiadamiając o tym Wykonawcę, którego oferta została poprawiona.</w:t>
      </w:r>
    </w:p>
    <w:p w14:paraId="0BA70219" w14:textId="462D3784" w:rsidR="00F0744F" w:rsidRPr="00F25BA6" w:rsidRDefault="00BF1479"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25BA6">
        <w:rPr>
          <w:rFonts w:ascii="Arial" w:hAnsi="Arial" w:cs="Arial"/>
          <w:sz w:val="20"/>
          <w:szCs w:val="20"/>
        </w:rPr>
        <w:t>Pzp</w:t>
      </w:r>
      <w:proofErr w:type="spellEnd"/>
      <w:r w:rsidRPr="00F25BA6">
        <w:rPr>
          <w:rFonts w:ascii="Arial" w:hAnsi="Arial" w:cs="Arial"/>
          <w:sz w:val="20"/>
          <w:szCs w:val="20"/>
        </w:rPr>
        <w:t>.</w:t>
      </w:r>
    </w:p>
    <w:p w14:paraId="24A5ED44" w14:textId="10E4757C" w:rsidR="00BF1479" w:rsidRPr="00F25BA6" w:rsidRDefault="00BF1479"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Obowiązek wykazania, że oferta nie zawiera rażąco niskiej ceny spoczywa na Wykonawcy.</w:t>
      </w:r>
    </w:p>
    <w:p w14:paraId="0C8C0101" w14:textId="4F958118" w:rsidR="00BF1479" w:rsidRPr="00F25BA6" w:rsidRDefault="00BF1479"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 xml:space="preserve">Zamawiający odrzuci ofertę Wykonawcy, który nie złożył wyjaśnień lub jeżeli dokonana ocena wyjaśnień wraz z dostarczonymi dowodami potwierdzi, że oferta zawiera rażąco niską cenę </w:t>
      </w:r>
      <w:r w:rsidRPr="00F25BA6">
        <w:rPr>
          <w:rFonts w:ascii="Arial" w:hAnsi="Arial" w:cs="Arial"/>
          <w:sz w:val="20"/>
          <w:szCs w:val="20"/>
        </w:rPr>
        <w:br/>
        <w:t>w stosunku do przedmiotu zamówienia.</w:t>
      </w:r>
    </w:p>
    <w:p w14:paraId="720F38C9" w14:textId="559C6151" w:rsidR="00BF1479" w:rsidRPr="00F25BA6" w:rsidRDefault="00BF1479" w:rsidP="00AC1EC2">
      <w:pPr>
        <w:pStyle w:val="Akapitzlist"/>
        <w:numPr>
          <w:ilvl w:val="0"/>
          <w:numId w:val="51"/>
        </w:numPr>
        <w:spacing w:line="360" w:lineRule="auto"/>
        <w:jc w:val="both"/>
        <w:rPr>
          <w:rFonts w:ascii="Arial" w:hAnsi="Arial" w:cs="Arial"/>
          <w:sz w:val="20"/>
          <w:szCs w:val="20"/>
        </w:rPr>
      </w:pPr>
      <w:r w:rsidRPr="00F25BA6">
        <w:rPr>
          <w:rFonts w:ascii="Arial" w:hAnsi="Arial" w:cs="Arial"/>
          <w:sz w:val="20"/>
          <w:szCs w:val="20"/>
        </w:rPr>
        <w:t>Zamawiający odrzuci ofertę Wykonawcy, który nie udzielił wyjaśnień w wyznaczonym terminie, lub jeżeli złożone wyjaśnienia wraz z dowodami nie uzasadniają rażąco niskiej ceny tej oferty.</w:t>
      </w:r>
    </w:p>
    <w:p w14:paraId="68D61D21" w14:textId="1972AF78" w:rsidR="00805B7D" w:rsidRPr="00F25BA6" w:rsidRDefault="00F0744F" w:rsidP="00AC1EC2">
      <w:pPr>
        <w:pStyle w:val="Akapitzlist"/>
        <w:numPr>
          <w:ilvl w:val="0"/>
          <w:numId w:val="51"/>
        </w:numPr>
        <w:spacing w:before="240" w:line="360" w:lineRule="auto"/>
        <w:jc w:val="both"/>
        <w:rPr>
          <w:rFonts w:ascii="Arial" w:hAnsi="Arial" w:cs="Arial"/>
          <w:sz w:val="20"/>
          <w:szCs w:val="20"/>
        </w:rPr>
      </w:pPr>
      <w:r w:rsidRPr="00F25BA6">
        <w:rPr>
          <w:rFonts w:ascii="Arial" w:hAnsi="Arial" w:cs="Arial"/>
          <w:sz w:val="20"/>
          <w:szCs w:val="20"/>
        </w:rPr>
        <w:lastRenderedPageBreak/>
        <w:t xml:space="preserve"> </w:t>
      </w:r>
      <w:r w:rsidR="00BF1479" w:rsidRPr="00F25BA6">
        <w:rPr>
          <w:rFonts w:ascii="Arial" w:hAnsi="Arial" w:cs="Arial"/>
          <w:sz w:val="20"/>
          <w:szCs w:val="20"/>
        </w:rPr>
        <w:t>Zamawiający udzieli zamówienia Wykonawcy, którego oferta odpowiada wszystkim wymaganiom określonym w niniejszej SWZ i została oceniona jako najkorzystniejsza w oparciu o podane w niej kryteria oceny ofert.</w:t>
      </w:r>
    </w:p>
    <w:p w14:paraId="0000012E" w14:textId="77777777" w:rsidR="00A24F45" w:rsidRDefault="00865A6F">
      <w:pPr>
        <w:pStyle w:val="Nagwek2"/>
        <w:spacing w:line="320" w:lineRule="auto"/>
        <w:jc w:val="both"/>
      </w:pPr>
      <w:bookmarkStart w:id="33" w:name="_jdd1gpfct9cq" w:colFirst="0" w:colLast="0"/>
      <w:bookmarkEnd w:id="33"/>
      <w:r>
        <w:t>XXI. Informacje o formalnościach, jakie powinny być dopełnione po wyborze oferty w celu zawarcia umowy</w:t>
      </w:r>
    </w:p>
    <w:p w14:paraId="5D7A871C" w14:textId="43FF9304" w:rsidR="00C873F2" w:rsidRPr="00280CF1" w:rsidRDefault="002A7AA2" w:rsidP="00F23E45">
      <w:pPr>
        <w:numPr>
          <w:ilvl w:val="0"/>
          <w:numId w:val="6"/>
        </w:numPr>
        <w:spacing w:line="360" w:lineRule="auto"/>
        <w:ind w:left="462" w:hanging="426"/>
        <w:jc w:val="both"/>
        <w:rPr>
          <w:sz w:val="20"/>
          <w:szCs w:val="20"/>
        </w:rPr>
      </w:pPr>
      <w:r w:rsidRPr="00280CF1">
        <w:rPr>
          <w:sz w:val="20"/>
          <w:szCs w:val="20"/>
        </w:rPr>
        <w:t>Niezwłocznie po wyborze najkorzystniejszej oferty Zamawiający informuje równocześnie wykonawców, którzy złożyli oferty o:</w:t>
      </w:r>
    </w:p>
    <w:p w14:paraId="3C0D5C53" w14:textId="36F721B7" w:rsidR="002A7AA2" w:rsidRPr="00280CF1" w:rsidRDefault="002A7AA2" w:rsidP="00AC1EC2">
      <w:pPr>
        <w:pStyle w:val="Akapitzlist"/>
        <w:numPr>
          <w:ilvl w:val="1"/>
          <w:numId w:val="49"/>
        </w:numPr>
        <w:spacing w:line="360" w:lineRule="auto"/>
        <w:jc w:val="both"/>
        <w:rPr>
          <w:rFonts w:ascii="Arial" w:hAnsi="Arial" w:cs="Arial"/>
          <w:sz w:val="20"/>
          <w:szCs w:val="20"/>
        </w:rPr>
      </w:pPr>
      <w:r w:rsidRPr="00280CF1">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w:t>
      </w:r>
      <w:r w:rsidR="00280CF1" w:rsidRPr="00280CF1">
        <w:rPr>
          <w:rFonts w:ascii="Arial" w:hAnsi="Arial" w:cs="Arial"/>
          <w:sz w:val="20"/>
          <w:szCs w:val="20"/>
        </w:rPr>
        <w:t>s</w:t>
      </w:r>
      <w:r w:rsidRPr="00280CF1">
        <w:rPr>
          <w:rFonts w:ascii="Arial" w:hAnsi="Arial" w:cs="Arial"/>
          <w:sz w:val="20"/>
          <w:szCs w:val="20"/>
        </w:rPr>
        <w:t>ka, siedziby albo miejsca zamieszkania, jeżeli s</w:t>
      </w:r>
      <w:r w:rsidR="00280CF1" w:rsidRPr="00280CF1">
        <w:rPr>
          <w:rFonts w:ascii="Arial" w:hAnsi="Arial" w:cs="Arial"/>
          <w:sz w:val="20"/>
          <w:szCs w:val="20"/>
        </w:rPr>
        <w:t>ą</w:t>
      </w:r>
      <w:r w:rsidRPr="00280CF1">
        <w:rPr>
          <w:rFonts w:ascii="Arial" w:hAnsi="Arial" w:cs="Arial"/>
          <w:sz w:val="20"/>
          <w:szCs w:val="20"/>
        </w:rPr>
        <w:t xml:space="preserve"> miejscami wykonywania działalności wykonawcy, którzy złożyli oferty, a także punktacje przyznaną ofertom w każdym kryterium oceny ofert </w:t>
      </w:r>
      <w:r w:rsidR="00280CF1">
        <w:rPr>
          <w:rFonts w:ascii="Arial" w:hAnsi="Arial" w:cs="Arial"/>
          <w:sz w:val="20"/>
          <w:szCs w:val="20"/>
        </w:rPr>
        <w:br/>
      </w:r>
      <w:r w:rsidRPr="00280CF1">
        <w:rPr>
          <w:rFonts w:ascii="Arial" w:hAnsi="Arial" w:cs="Arial"/>
          <w:sz w:val="20"/>
          <w:szCs w:val="20"/>
        </w:rPr>
        <w:t>i łączn</w:t>
      </w:r>
      <w:r w:rsidR="00280CF1" w:rsidRPr="00280CF1">
        <w:rPr>
          <w:rFonts w:ascii="Arial" w:hAnsi="Arial" w:cs="Arial"/>
          <w:sz w:val="20"/>
          <w:szCs w:val="20"/>
        </w:rPr>
        <w:t>ą</w:t>
      </w:r>
      <w:r w:rsidRPr="00280CF1">
        <w:rPr>
          <w:rFonts w:ascii="Arial" w:hAnsi="Arial" w:cs="Arial"/>
          <w:sz w:val="20"/>
          <w:szCs w:val="20"/>
        </w:rPr>
        <w:t xml:space="preserve"> punktację,</w:t>
      </w:r>
    </w:p>
    <w:p w14:paraId="5F5F5EB2" w14:textId="13DC9B75" w:rsidR="002A7AA2" w:rsidRPr="00280CF1" w:rsidRDefault="00280CF1" w:rsidP="00AC1EC2">
      <w:pPr>
        <w:pStyle w:val="Akapitzlist"/>
        <w:numPr>
          <w:ilvl w:val="1"/>
          <w:numId w:val="49"/>
        </w:numPr>
        <w:spacing w:line="360" w:lineRule="auto"/>
        <w:jc w:val="both"/>
        <w:rPr>
          <w:rFonts w:ascii="Arial" w:hAnsi="Arial" w:cs="Arial"/>
          <w:sz w:val="20"/>
          <w:szCs w:val="20"/>
        </w:rPr>
      </w:pPr>
      <w:r w:rsidRPr="00280CF1">
        <w:rPr>
          <w:rFonts w:ascii="Arial" w:hAnsi="Arial" w:cs="Arial"/>
          <w:sz w:val="20"/>
          <w:szCs w:val="20"/>
        </w:rPr>
        <w:t>Wykonawcach, których oferty zostały odrzucone</w:t>
      </w:r>
    </w:p>
    <w:p w14:paraId="11449F83" w14:textId="10CF9C6E" w:rsidR="00280CF1" w:rsidRPr="00280CF1" w:rsidRDefault="00280CF1" w:rsidP="00AC1EC2">
      <w:pPr>
        <w:pStyle w:val="Akapitzlist"/>
        <w:numPr>
          <w:ilvl w:val="0"/>
          <w:numId w:val="33"/>
        </w:numPr>
        <w:spacing w:after="0" w:line="360" w:lineRule="auto"/>
        <w:jc w:val="both"/>
        <w:rPr>
          <w:rFonts w:ascii="Arial" w:hAnsi="Arial" w:cs="Arial"/>
          <w:sz w:val="20"/>
          <w:szCs w:val="20"/>
        </w:rPr>
      </w:pPr>
      <w:r w:rsidRPr="00280CF1">
        <w:rPr>
          <w:rFonts w:ascii="Arial" w:hAnsi="Arial" w:cs="Arial"/>
          <w:sz w:val="20"/>
          <w:szCs w:val="20"/>
        </w:rPr>
        <w:t>podając uzasadnienie faktyczne i prawne</w:t>
      </w:r>
      <w:r>
        <w:rPr>
          <w:rFonts w:ascii="Arial" w:hAnsi="Arial" w:cs="Arial"/>
          <w:sz w:val="20"/>
          <w:szCs w:val="20"/>
        </w:rPr>
        <w:t>.</w:t>
      </w:r>
    </w:p>
    <w:p w14:paraId="56171A9D" w14:textId="1D1E40D8" w:rsidR="00280CF1" w:rsidRPr="00280CF1" w:rsidRDefault="00280CF1" w:rsidP="001425DB">
      <w:pPr>
        <w:numPr>
          <w:ilvl w:val="0"/>
          <w:numId w:val="6"/>
        </w:numPr>
        <w:spacing w:before="240" w:line="360" w:lineRule="auto"/>
        <w:ind w:left="462" w:hanging="426"/>
        <w:jc w:val="both"/>
        <w:rPr>
          <w:sz w:val="20"/>
          <w:szCs w:val="20"/>
        </w:rPr>
      </w:pPr>
      <w:r w:rsidRPr="00280CF1">
        <w:rPr>
          <w:sz w:val="20"/>
          <w:szCs w:val="20"/>
        </w:rPr>
        <w:t>Zamawiający udostępnia niezwłocznie informacje o których mowa w ust. 1 pkt. 1 na stronie internetowej prowadzonego postępowania.</w:t>
      </w:r>
    </w:p>
    <w:p w14:paraId="588CC04F" w14:textId="1E0AD798" w:rsidR="00280CF1" w:rsidRPr="00280CF1" w:rsidRDefault="00280CF1" w:rsidP="001425DB">
      <w:pPr>
        <w:numPr>
          <w:ilvl w:val="0"/>
          <w:numId w:val="6"/>
        </w:numPr>
        <w:spacing w:line="360" w:lineRule="auto"/>
        <w:ind w:left="462" w:hanging="426"/>
        <w:jc w:val="both"/>
        <w:rPr>
          <w:sz w:val="20"/>
          <w:szCs w:val="20"/>
        </w:rPr>
      </w:pPr>
      <w:r w:rsidRPr="00280CF1">
        <w:rPr>
          <w:sz w:val="20"/>
          <w:szCs w:val="20"/>
        </w:rPr>
        <w:t>Zamawiający może nie ujawniać informacji o których mowa w ust. 1, jeżeli ich ujawnienie byłoby sprzeczne z ważnym interesem publicznym.</w:t>
      </w:r>
    </w:p>
    <w:p w14:paraId="0000012F" w14:textId="2F0A9CC3" w:rsidR="00A24F45" w:rsidRDefault="00205E5A" w:rsidP="001425DB">
      <w:pPr>
        <w:numPr>
          <w:ilvl w:val="0"/>
          <w:numId w:val="6"/>
        </w:numPr>
        <w:spacing w:line="360" w:lineRule="auto"/>
        <w:ind w:left="462" w:hanging="426"/>
        <w:jc w:val="both"/>
        <w:rPr>
          <w:sz w:val="20"/>
          <w:szCs w:val="20"/>
        </w:rPr>
      </w:pPr>
      <w:r w:rsidRPr="00280CF1">
        <w:rPr>
          <w:sz w:val="20"/>
          <w:szCs w:val="20"/>
        </w:rPr>
        <w:t xml:space="preserve">Zamawiający  </w:t>
      </w:r>
      <w:r w:rsidR="00865A6F" w:rsidRPr="00280CF1">
        <w:rPr>
          <w:sz w:val="20"/>
          <w:szCs w:val="20"/>
        </w:rPr>
        <w:t>zawiera umowę w sprawie zamówienia</w:t>
      </w:r>
      <w:r w:rsidR="00865A6F">
        <w:rPr>
          <w:sz w:val="20"/>
          <w:szCs w:val="20"/>
        </w:rPr>
        <w:t xml:space="preserve"> publicznego</w:t>
      </w:r>
      <w:r w:rsidR="00280CF1">
        <w:rPr>
          <w:sz w:val="20"/>
          <w:szCs w:val="20"/>
        </w:rPr>
        <w:t xml:space="preserve">, z uwzględnieniem art. 577 ustawy </w:t>
      </w:r>
      <w:proofErr w:type="spellStart"/>
      <w:r w:rsidR="00280CF1">
        <w:rPr>
          <w:sz w:val="20"/>
          <w:szCs w:val="20"/>
        </w:rPr>
        <w:t>Pzp</w:t>
      </w:r>
      <w:proofErr w:type="spellEnd"/>
      <w:r w:rsidR="00280CF1">
        <w:rPr>
          <w:sz w:val="20"/>
          <w:szCs w:val="20"/>
        </w:rPr>
        <w:t>,</w:t>
      </w:r>
      <w:r w:rsidR="00865A6F">
        <w:rPr>
          <w:sz w:val="20"/>
          <w:szCs w:val="20"/>
        </w:rPr>
        <w:t xml:space="preserve"> w terminie nie krótszym niż </w:t>
      </w:r>
      <w:r w:rsidR="00280CF1">
        <w:rPr>
          <w:sz w:val="20"/>
          <w:szCs w:val="20"/>
        </w:rPr>
        <w:t>10</w:t>
      </w:r>
      <w:r w:rsidR="00865A6F">
        <w:rPr>
          <w:sz w:val="20"/>
          <w:szCs w:val="20"/>
        </w:rPr>
        <w:t xml:space="preserve"> dni od dnia przesłania zawiadomienia o wyborze najkorzystniejszej oferty.</w:t>
      </w:r>
    </w:p>
    <w:p w14:paraId="00000130" w14:textId="48FC27C0" w:rsidR="00A24F45" w:rsidRDefault="00205E5A" w:rsidP="00F23E45">
      <w:pPr>
        <w:numPr>
          <w:ilvl w:val="0"/>
          <w:numId w:val="6"/>
        </w:numPr>
        <w:spacing w:line="360" w:lineRule="auto"/>
        <w:ind w:left="462" w:hanging="426"/>
        <w:jc w:val="both"/>
        <w:rPr>
          <w:sz w:val="20"/>
          <w:szCs w:val="20"/>
        </w:rPr>
      </w:pPr>
      <w:r>
        <w:rPr>
          <w:sz w:val="20"/>
          <w:szCs w:val="20"/>
        </w:rPr>
        <w:t xml:space="preserve">Zamawiający  </w:t>
      </w:r>
      <w:r w:rsidR="00865A6F">
        <w:rPr>
          <w:sz w:val="20"/>
          <w:szCs w:val="20"/>
        </w:rPr>
        <w:t xml:space="preserve">może zawrzeć umowę w sprawie zamówienia publicznego przed upływem terminu, o którym mowa w ust. </w:t>
      </w:r>
      <w:r w:rsidR="00280CF1">
        <w:rPr>
          <w:sz w:val="20"/>
          <w:szCs w:val="20"/>
        </w:rPr>
        <w:t>4</w:t>
      </w:r>
      <w:r w:rsidR="00865A6F">
        <w:rPr>
          <w:sz w:val="20"/>
          <w:szCs w:val="20"/>
        </w:rPr>
        <w:t xml:space="preserve">, jeżeli w postępowaniu o udzielenie </w:t>
      </w:r>
      <w:r w:rsidR="00805B7D">
        <w:rPr>
          <w:sz w:val="20"/>
          <w:szCs w:val="20"/>
        </w:rPr>
        <w:t xml:space="preserve">zamówienia prowadzonym w trybie </w:t>
      </w:r>
      <w:r w:rsidR="00280CF1">
        <w:rPr>
          <w:sz w:val="20"/>
          <w:szCs w:val="20"/>
        </w:rPr>
        <w:t>przetargu ni</w:t>
      </w:r>
      <w:r w:rsidR="00854254">
        <w:rPr>
          <w:sz w:val="20"/>
          <w:szCs w:val="20"/>
        </w:rPr>
        <w:t>e</w:t>
      </w:r>
      <w:r w:rsidR="00280CF1">
        <w:rPr>
          <w:sz w:val="20"/>
          <w:szCs w:val="20"/>
        </w:rPr>
        <w:t>ograniczonego</w:t>
      </w:r>
      <w:r w:rsidR="00865A6F">
        <w:rPr>
          <w:sz w:val="20"/>
          <w:szCs w:val="20"/>
        </w:rPr>
        <w:t xml:space="preserve"> złożono tylko jedną ofertę.</w:t>
      </w:r>
    </w:p>
    <w:p w14:paraId="00000131" w14:textId="30639106" w:rsidR="00A24F45" w:rsidRPr="00805B7D" w:rsidRDefault="000B1AA5" w:rsidP="00F23E45">
      <w:pPr>
        <w:numPr>
          <w:ilvl w:val="0"/>
          <w:numId w:val="6"/>
        </w:numPr>
        <w:spacing w:line="360" w:lineRule="auto"/>
        <w:ind w:left="462" w:hanging="426"/>
        <w:jc w:val="both"/>
        <w:rPr>
          <w:color w:val="FF0000"/>
          <w:sz w:val="20"/>
          <w:szCs w:val="20"/>
        </w:rPr>
      </w:pPr>
      <w:r>
        <w:rPr>
          <w:sz w:val="20"/>
          <w:szCs w:val="20"/>
        </w:rPr>
        <w:t>Wykonawca</w:t>
      </w:r>
      <w:r w:rsidR="00865A6F">
        <w:rPr>
          <w:sz w:val="20"/>
          <w:szCs w:val="20"/>
        </w:rPr>
        <w:t xml:space="preserve">, którego oferta zostanie uznana za najkorzystniejszą, będzie zobowiązany przed podpisaniem umowy do wniesienia zabezpieczenia należytego wykonania umowy (jeżeli jego wniesienie było wymagane) w wysokości i formie określonej w Rozdziale </w:t>
      </w:r>
      <w:r w:rsidR="00865A6F" w:rsidRPr="00311A27">
        <w:rPr>
          <w:sz w:val="20"/>
          <w:szCs w:val="20"/>
        </w:rPr>
        <w:t>XX</w:t>
      </w:r>
      <w:r w:rsidR="00805B7D" w:rsidRPr="00311A27">
        <w:rPr>
          <w:sz w:val="20"/>
          <w:szCs w:val="20"/>
        </w:rPr>
        <w:t>II</w:t>
      </w:r>
      <w:r w:rsidR="00865A6F" w:rsidRPr="00311A27">
        <w:rPr>
          <w:sz w:val="20"/>
          <w:szCs w:val="20"/>
        </w:rPr>
        <w:t xml:space="preserve"> SWZ</w:t>
      </w:r>
      <w:r w:rsidR="00865A6F" w:rsidRPr="00805B7D">
        <w:rPr>
          <w:color w:val="FF0000"/>
          <w:sz w:val="20"/>
          <w:szCs w:val="20"/>
        </w:rPr>
        <w:t>.</w:t>
      </w:r>
    </w:p>
    <w:p w14:paraId="00000132" w14:textId="7D4503C8" w:rsidR="00A24F45" w:rsidRDefault="00865A6F" w:rsidP="00F23E45">
      <w:pPr>
        <w:numPr>
          <w:ilvl w:val="0"/>
          <w:numId w:val="6"/>
        </w:numPr>
        <w:spacing w:line="360" w:lineRule="auto"/>
        <w:ind w:left="462" w:hanging="426"/>
        <w:jc w:val="both"/>
        <w:rPr>
          <w:sz w:val="20"/>
          <w:szCs w:val="20"/>
        </w:rPr>
      </w:pPr>
      <w:r>
        <w:rPr>
          <w:sz w:val="20"/>
          <w:szCs w:val="20"/>
        </w:rPr>
        <w:t xml:space="preserve">W przypadku wyboru oferty złożonej przez Wykonawców wspólnie ubiegających się o udzielenie zamówienia </w:t>
      </w:r>
      <w:r w:rsidR="00205E5A">
        <w:rPr>
          <w:sz w:val="20"/>
          <w:szCs w:val="20"/>
        </w:rPr>
        <w:t xml:space="preserve">Zamawiający  </w:t>
      </w:r>
      <w:r>
        <w:rPr>
          <w:sz w:val="20"/>
          <w:szCs w:val="20"/>
        </w:rPr>
        <w:t>zastrzega sobie prawo żądania przed zawarciem umowy w sprawie zamówienia publicznego umowy regulującej współpracę tych Wykonawców.</w:t>
      </w:r>
    </w:p>
    <w:p w14:paraId="00000133" w14:textId="5B58AED0" w:rsidR="00A24F45" w:rsidRDefault="000B1AA5" w:rsidP="00F23E45">
      <w:pPr>
        <w:numPr>
          <w:ilvl w:val="0"/>
          <w:numId w:val="6"/>
        </w:numPr>
        <w:spacing w:line="360" w:lineRule="auto"/>
        <w:ind w:left="462" w:hanging="426"/>
        <w:jc w:val="both"/>
        <w:rPr>
          <w:sz w:val="20"/>
          <w:szCs w:val="20"/>
        </w:rPr>
      </w:pPr>
      <w:r>
        <w:rPr>
          <w:sz w:val="20"/>
          <w:szCs w:val="20"/>
        </w:rPr>
        <w:t>Wykonawca</w:t>
      </w:r>
      <w:r w:rsidR="00865A6F">
        <w:rPr>
          <w:sz w:val="20"/>
          <w:szCs w:val="20"/>
        </w:rPr>
        <w:t xml:space="preserve"> będzie zobowiązany do podpisania umowy w miejscu i terminie wskazanym przez Zamawiającego.</w:t>
      </w:r>
    </w:p>
    <w:p w14:paraId="683A9771" w14:textId="4F2EDCD8" w:rsidR="00615D35" w:rsidRDefault="00615D35" w:rsidP="00615D35">
      <w:pPr>
        <w:numPr>
          <w:ilvl w:val="0"/>
          <w:numId w:val="6"/>
        </w:numPr>
        <w:spacing w:line="360" w:lineRule="auto"/>
        <w:ind w:left="462" w:hanging="426"/>
        <w:jc w:val="both"/>
        <w:rPr>
          <w:sz w:val="20"/>
          <w:szCs w:val="20"/>
        </w:rPr>
      </w:pPr>
      <w:r w:rsidRPr="00615D35">
        <w:rPr>
          <w:sz w:val="20"/>
          <w:szCs w:val="20"/>
        </w:rPr>
        <w:t xml:space="preserve">Wykonawca jest zobowiązany </w:t>
      </w:r>
      <w:r w:rsidRPr="00615D35">
        <w:rPr>
          <w:b/>
          <w:bCs/>
          <w:sz w:val="20"/>
          <w:szCs w:val="20"/>
        </w:rPr>
        <w:t>nie później niż w dniu podpisania umowy , posiadać umowę ubezpieczenia,</w:t>
      </w:r>
      <w:r w:rsidRPr="00615D35">
        <w:rPr>
          <w:sz w:val="20"/>
          <w:szCs w:val="20"/>
        </w:rPr>
        <w:t xml:space="preserve"> ustanawiającą ochronę od odpowiedzialności cywilnej w zakresie prowadzonej przez siebie działalności gospodarczej w okresie realizacji zamówienia, z tym zastrzeżeniem, że suma ubezpieczenia </w:t>
      </w:r>
      <w:r w:rsidRPr="00615D35">
        <w:rPr>
          <w:b/>
          <w:bCs/>
          <w:sz w:val="20"/>
          <w:szCs w:val="20"/>
        </w:rPr>
        <w:t>nie może być niższa niż kwota 2 000 000 zł brutto.</w:t>
      </w:r>
    </w:p>
    <w:p w14:paraId="2AD0C35C" w14:textId="77777777" w:rsidR="00615D35" w:rsidRPr="00615D35" w:rsidRDefault="00615D35" w:rsidP="00615D35">
      <w:pPr>
        <w:numPr>
          <w:ilvl w:val="0"/>
          <w:numId w:val="6"/>
        </w:numPr>
        <w:spacing w:line="360" w:lineRule="auto"/>
        <w:ind w:left="462" w:hanging="426"/>
        <w:jc w:val="both"/>
        <w:rPr>
          <w:sz w:val="20"/>
          <w:szCs w:val="20"/>
        </w:rPr>
      </w:pPr>
      <w:r w:rsidRPr="00615D35">
        <w:rPr>
          <w:sz w:val="20"/>
          <w:szCs w:val="20"/>
        </w:rPr>
        <w:lastRenderedPageBreak/>
        <w:t xml:space="preserve">Zamawiający  wymaga zatrudnienia przez wykonawcę i podwykonawcę na podstawie umowy o pracę osób wykonujących czynności w zakresie realizacji zamówienia w sposób określony </w:t>
      </w:r>
      <w:r w:rsidRPr="00615D35">
        <w:rPr>
          <w:sz w:val="20"/>
          <w:szCs w:val="20"/>
        </w:rPr>
        <w:br/>
        <w:t xml:space="preserve">w art. 22 § 1 ustawy z 26 czerwca 1974 r. – Kodeks pracy, tj. pracowników wykonujących następujące czynności: </w:t>
      </w:r>
      <w:r w:rsidRPr="00615D35">
        <w:rPr>
          <w:bCs/>
          <w:sz w:val="20"/>
          <w:szCs w:val="20"/>
        </w:rPr>
        <w:t>kierowanie pojazdami wykorzystywanymi do realizacji zamówienia</w:t>
      </w:r>
      <w:r w:rsidRPr="00615D35">
        <w:rPr>
          <w:sz w:val="20"/>
          <w:szCs w:val="20"/>
        </w:rPr>
        <w:t xml:space="preserve">, </w:t>
      </w:r>
      <w:r w:rsidRPr="00615D35">
        <w:rPr>
          <w:bCs/>
          <w:sz w:val="20"/>
          <w:szCs w:val="20"/>
        </w:rPr>
        <w:t>załadunek zebranych odpadów komunalnych, nadzorowanie wykonywania usług objętych przedmiotem zamówienia</w:t>
      </w:r>
      <w:r w:rsidRPr="00615D35">
        <w:rPr>
          <w:sz w:val="20"/>
          <w:szCs w:val="20"/>
        </w:rPr>
        <w:t xml:space="preserve"> przez cały okres wykonywania tych czynności.</w:t>
      </w:r>
    </w:p>
    <w:p w14:paraId="25E37D2F" w14:textId="77777777" w:rsidR="00615D35" w:rsidRPr="00615D35" w:rsidRDefault="00615D35" w:rsidP="00615D35">
      <w:pPr>
        <w:spacing w:line="360" w:lineRule="auto"/>
        <w:ind w:left="426"/>
        <w:jc w:val="both"/>
        <w:rPr>
          <w:sz w:val="20"/>
          <w:szCs w:val="20"/>
        </w:rPr>
      </w:pPr>
      <w:r w:rsidRPr="00615D35">
        <w:rPr>
          <w:sz w:val="20"/>
          <w:szCs w:val="20"/>
        </w:rPr>
        <w:t xml:space="preserve">W odniesieniu do osób ww. wymienionych, Zamawiający  wymaga udokumentowania przez wykonawcę, </w:t>
      </w:r>
      <w:r w:rsidRPr="00615D35">
        <w:rPr>
          <w:b/>
          <w:bCs/>
          <w:sz w:val="20"/>
          <w:szCs w:val="20"/>
        </w:rPr>
        <w:t>najpóźniej w dniu podpisania</w:t>
      </w:r>
      <w:r w:rsidRPr="00615D35">
        <w:rPr>
          <w:sz w:val="20"/>
          <w:szCs w:val="20"/>
        </w:rPr>
        <w:t xml:space="preserve"> umowy faktu </w:t>
      </w:r>
      <w:r w:rsidRPr="00615D35">
        <w:rPr>
          <w:b/>
          <w:bCs/>
          <w:sz w:val="20"/>
          <w:szCs w:val="20"/>
        </w:rPr>
        <w:t xml:space="preserve">zatrudniania na podstawie umowy </w:t>
      </w:r>
      <w:r w:rsidRPr="00615D35">
        <w:rPr>
          <w:b/>
          <w:bCs/>
          <w:sz w:val="20"/>
          <w:szCs w:val="20"/>
        </w:rPr>
        <w:br/>
        <w:t>o pracę</w:t>
      </w:r>
      <w:r w:rsidRPr="00615D35">
        <w:rPr>
          <w:sz w:val="20"/>
          <w:szCs w:val="20"/>
        </w:rPr>
        <w:t>, poprzez przedłożenie zamawiającemu:</w:t>
      </w:r>
    </w:p>
    <w:p w14:paraId="234648F8" w14:textId="77777777" w:rsidR="00615D35" w:rsidRPr="009A17CF" w:rsidRDefault="00615D35" w:rsidP="00615D35">
      <w:pPr>
        <w:pStyle w:val="Akapitzlist"/>
        <w:numPr>
          <w:ilvl w:val="0"/>
          <w:numId w:val="41"/>
        </w:numPr>
        <w:spacing w:line="360" w:lineRule="auto"/>
        <w:jc w:val="both"/>
        <w:rPr>
          <w:rFonts w:ascii="Arial" w:hAnsi="Arial" w:cs="Arial"/>
          <w:sz w:val="20"/>
          <w:szCs w:val="20"/>
        </w:rPr>
      </w:pPr>
      <w:r w:rsidRPr="009A17CF">
        <w:rPr>
          <w:rFonts w:ascii="Arial" w:hAnsi="Arial" w:cs="Arial"/>
          <w:sz w:val="20"/>
          <w:szCs w:val="20"/>
        </w:rPr>
        <w:t>oświadczenia zatrudnionego pracownika, lub</w:t>
      </w:r>
    </w:p>
    <w:p w14:paraId="5A6A2437" w14:textId="77777777" w:rsidR="00615D35" w:rsidRPr="009A17CF" w:rsidRDefault="00615D35" w:rsidP="00615D35">
      <w:pPr>
        <w:pStyle w:val="Akapitzlist"/>
        <w:numPr>
          <w:ilvl w:val="0"/>
          <w:numId w:val="41"/>
        </w:numPr>
        <w:spacing w:line="360" w:lineRule="auto"/>
        <w:jc w:val="both"/>
        <w:rPr>
          <w:rFonts w:ascii="Arial" w:hAnsi="Arial" w:cs="Arial"/>
          <w:sz w:val="20"/>
          <w:szCs w:val="20"/>
        </w:rPr>
      </w:pPr>
      <w:r w:rsidRPr="009A17CF">
        <w:rPr>
          <w:rFonts w:ascii="Arial" w:hAnsi="Arial" w:cs="Arial"/>
          <w:sz w:val="20"/>
          <w:szCs w:val="20"/>
        </w:rPr>
        <w:t xml:space="preserve">oświadczenia wykonawcy lub podwykonawcy o zatrudnieniu pracownika na podstawie umowy o pracę, lub </w:t>
      </w:r>
    </w:p>
    <w:p w14:paraId="34FC2ED1" w14:textId="77777777" w:rsidR="00615D35" w:rsidRDefault="00615D35" w:rsidP="00615D35">
      <w:pPr>
        <w:pStyle w:val="Akapitzlist"/>
        <w:numPr>
          <w:ilvl w:val="0"/>
          <w:numId w:val="41"/>
        </w:numPr>
        <w:spacing w:line="360" w:lineRule="auto"/>
        <w:jc w:val="both"/>
        <w:rPr>
          <w:rFonts w:ascii="Arial" w:hAnsi="Arial" w:cs="Arial"/>
          <w:sz w:val="20"/>
          <w:szCs w:val="20"/>
        </w:rPr>
      </w:pPr>
      <w:r w:rsidRPr="009A17CF">
        <w:rPr>
          <w:rFonts w:ascii="Arial" w:hAnsi="Arial" w:cs="Arial"/>
          <w:sz w:val="20"/>
          <w:szCs w:val="20"/>
        </w:rPr>
        <w:t>poświadczonej za zgodność z oryginałem kopii umowy o pracę zatrudnionego pracownika, lub</w:t>
      </w:r>
      <w:r>
        <w:rPr>
          <w:rFonts w:ascii="Arial" w:hAnsi="Arial" w:cs="Arial"/>
          <w:sz w:val="20"/>
          <w:szCs w:val="20"/>
        </w:rPr>
        <w:t xml:space="preserve"> </w:t>
      </w:r>
    </w:p>
    <w:p w14:paraId="499CE3CA" w14:textId="77777777" w:rsidR="00615D35" w:rsidRPr="009A17CF" w:rsidRDefault="00615D35" w:rsidP="00615D35">
      <w:pPr>
        <w:pStyle w:val="Akapitzlist"/>
        <w:numPr>
          <w:ilvl w:val="0"/>
          <w:numId w:val="41"/>
        </w:numPr>
        <w:spacing w:line="360" w:lineRule="auto"/>
        <w:jc w:val="both"/>
        <w:rPr>
          <w:rFonts w:ascii="Arial" w:hAnsi="Arial" w:cs="Arial"/>
          <w:sz w:val="20"/>
          <w:szCs w:val="20"/>
        </w:rPr>
      </w:pPr>
      <w:r w:rsidRPr="009A17CF">
        <w:rPr>
          <w:rFonts w:ascii="Arial" w:hAnsi="Arial" w:cs="Arial"/>
          <w:sz w:val="20"/>
          <w:szCs w:val="20"/>
        </w:rPr>
        <w:t>innych dokumentów</w:t>
      </w:r>
    </w:p>
    <w:p w14:paraId="04F8B231" w14:textId="5F8FC84A" w:rsidR="00805B7D" w:rsidRPr="00615D35" w:rsidRDefault="00615D35" w:rsidP="00615D35">
      <w:pPr>
        <w:pStyle w:val="Akapitzlist"/>
        <w:spacing w:line="360" w:lineRule="auto"/>
        <w:jc w:val="both"/>
        <w:rPr>
          <w:rFonts w:ascii="Arial" w:hAnsi="Arial" w:cs="Arial"/>
          <w:sz w:val="20"/>
          <w:szCs w:val="20"/>
        </w:rPr>
      </w:pPr>
      <w:r w:rsidRPr="009A17CF">
        <w:rPr>
          <w:rFonts w:ascii="Arial" w:hAnsi="Arial" w:cs="Arial"/>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0000134" w14:textId="77777777" w:rsidR="00A24F45" w:rsidRDefault="00865A6F">
      <w:pPr>
        <w:pStyle w:val="Nagwek2"/>
        <w:spacing w:line="320" w:lineRule="auto"/>
        <w:jc w:val="both"/>
      </w:pPr>
      <w:bookmarkStart w:id="34" w:name="_8o16t0j5rcy" w:colFirst="0" w:colLast="0"/>
      <w:bookmarkEnd w:id="34"/>
      <w:r>
        <w:t>XXII. Wymagania dotyczące zabezpieczenia należytego wykonania umowy</w:t>
      </w:r>
    </w:p>
    <w:p w14:paraId="00000135" w14:textId="10E89EFA" w:rsidR="00A24F45" w:rsidRPr="00961968" w:rsidRDefault="00311A27" w:rsidP="00AC1EC2">
      <w:pPr>
        <w:pStyle w:val="Akapitzlist"/>
        <w:numPr>
          <w:ilvl w:val="0"/>
          <w:numId w:val="35"/>
        </w:numPr>
        <w:spacing w:before="240" w:line="360" w:lineRule="auto"/>
        <w:jc w:val="both"/>
        <w:rPr>
          <w:rFonts w:ascii="Arial" w:hAnsi="Arial" w:cs="Arial"/>
          <w:sz w:val="20"/>
          <w:szCs w:val="20"/>
        </w:rPr>
      </w:pPr>
      <w:r w:rsidRPr="00961968">
        <w:rPr>
          <w:rFonts w:ascii="Arial" w:hAnsi="Arial" w:cs="Arial"/>
          <w:sz w:val="20"/>
          <w:szCs w:val="20"/>
        </w:rPr>
        <w:t>Wykonawca, którego oferta została wybrana zobowiązany jest do wniesienia zabezpieczenia należytego wykonania umowy w wysokości 5% ceny całkowitej podanej w ofercie.</w:t>
      </w:r>
    </w:p>
    <w:p w14:paraId="43899A13" w14:textId="7F9C3347" w:rsidR="00311A27" w:rsidRPr="00961968" w:rsidRDefault="00311A27" w:rsidP="00AC1EC2">
      <w:pPr>
        <w:pStyle w:val="Akapitzlist"/>
        <w:numPr>
          <w:ilvl w:val="0"/>
          <w:numId w:val="35"/>
        </w:numPr>
        <w:spacing w:before="240" w:line="360" w:lineRule="auto"/>
        <w:jc w:val="both"/>
        <w:rPr>
          <w:rFonts w:ascii="Arial" w:hAnsi="Arial" w:cs="Arial"/>
          <w:sz w:val="20"/>
          <w:szCs w:val="20"/>
        </w:rPr>
      </w:pPr>
      <w:r w:rsidRPr="00961968">
        <w:rPr>
          <w:rFonts w:ascii="Arial" w:hAnsi="Arial" w:cs="Arial"/>
          <w:sz w:val="20"/>
          <w:szCs w:val="20"/>
        </w:rPr>
        <w:t>Zabezpieczenie służy pokryciu roszczeń z tytułu nie wykonania lub nienależytego wykonania umowy.</w:t>
      </w:r>
    </w:p>
    <w:p w14:paraId="5B73AC0C" w14:textId="53D7CB3E" w:rsidR="00311A27" w:rsidRPr="00961968" w:rsidRDefault="00311A27" w:rsidP="00AC1EC2">
      <w:pPr>
        <w:pStyle w:val="Akapitzlist"/>
        <w:numPr>
          <w:ilvl w:val="0"/>
          <w:numId w:val="35"/>
        </w:numPr>
        <w:spacing w:before="240" w:line="360" w:lineRule="auto"/>
        <w:jc w:val="both"/>
        <w:rPr>
          <w:rFonts w:ascii="Arial" w:hAnsi="Arial" w:cs="Arial"/>
          <w:sz w:val="20"/>
          <w:szCs w:val="20"/>
        </w:rPr>
      </w:pPr>
      <w:r w:rsidRPr="00961968">
        <w:rPr>
          <w:rFonts w:ascii="Arial" w:hAnsi="Arial" w:cs="Arial"/>
          <w:sz w:val="20"/>
          <w:szCs w:val="20"/>
        </w:rPr>
        <w:t xml:space="preserve">Wykonawcy wspólnie ubiegający się o zamówienie (o których mowa w art. 58 ustawy </w:t>
      </w:r>
      <w:proofErr w:type="spellStart"/>
      <w:r w:rsidRPr="00961968">
        <w:rPr>
          <w:rFonts w:ascii="Arial" w:hAnsi="Arial" w:cs="Arial"/>
          <w:sz w:val="20"/>
          <w:szCs w:val="20"/>
        </w:rPr>
        <w:t>Pzp</w:t>
      </w:r>
      <w:proofErr w:type="spellEnd"/>
      <w:r w:rsidRPr="00961968">
        <w:rPr>
          <w:rFonts w:ascii="Arial" w:hAnsi="Arial" w:cs="Arial"/>
          <w:sz w:val="20"/>
          <w:szCs w:val="20"/>
        </w:rPr>
        <w:t>) ponoszą solidarną odpowiedzialność za wykonanie umowy i wniesienie zabezpieczenia należytego wykonania umowy</w:t>
      </w:r>
      <w:r w:rsidR="00961968" w:rsidRPr="00961968">
        <w:rPr>
          <w:rFonts w:ascii="Arial" w:hAnsi="Arial" w:cs="Arial"/>
          <w:sz w:val="20"/>
          <w:szCs w:val="20"/>
        </w:rPr>
        <w:t>.</w:t>
      </w:r>
    </w:p>
    <w:p w14:paraId="5404B670" w14:textId="7B8AA010" w:rsidR="00961968" w:rsidRPr="00961968" w:rsidRDefault="00961968" w:rsidP="00AC1EC2">
      <w:pPr>
        <w:pStyle w:val="Akapitzlist"/>
        <w:numPr>
          <w:ilvl w:val="0"/>
          <w:numId w:val="35"/>
        </w:numPr>
        <w:spacing w:before="240" w:line="360" w:lineRule="auto"/>
        <w:jc w:val="both"/>
        <w:rPr>
          <w:rFonts w:ascii="Arial" w:hAnsi="Arial" w:cs="Arial"/>
          <w:sz w:val="20"/>
          <w:szCs w:val="20"/>
        </w:rPr>
      </w:pPr>
      <w:r w:rsidRPr="00961968">
        <w:rPr>
          <w:rFonts w:ascii="Arial" w:hAnsi="Arial" w:cs="Arial"/>
          <w:sz w:val="20"/>
          <w:szCs w:val="20"/>
        </w:rPr>
        <w:t>Zabezpieczenie może być wnoszone według wyboru Wykonawcy w jednej lub kilku następujących formach:</w:t>
      </w:r>
    </w:p>
    <w:p w14:paraId="102B7AC7" w14:textId="609861AB" w:rsidR="00961968" w:rsidRPr="00961968" w:rsidRDefault="00961968" w:rsidP="00AC1EC2">
      <w:pPr>
        <w:pStyle w:val="Akapitzlist"/>
        <w:numPr>
          <w:ilvl w:val="2"/>
          <w:numId w:val="52"/>
        </w:numPr>
        <w:spacing w:before="240" w:line="360" w:lineRule="auto"/>
        <w:ind w:hanging="481"/>
        <w:jc w:val="both"/>
        <w:rPr>
          <w:rFonts w:ascii="Arial" w:hAnsi="Arial" w:cs="Arial"/>
          <w:sz w:val="20"/>
          <w:szCs w:val="20"/>
        </w:rPr>
      </w:pPr>
      <w:r w:rsidRPr="00961968">
        <w:rPr>
          <w:rFonts w:ascii="Arial" w:hAnsi="Arial" w:cs="Arial"/>
          <w:sz w:val="20"/>
          <w:szCs w:val="20"/>
        </w:rPr>
        <w:t>w pieniądzu;</w:t>
      </w:r>
    </w:p>
    <w:p w14:paraId="60F0C40C" w14:textId="7B254A18" w:rsidR="00961968" w:rsidRPr="00961968" w:rsidRDefault="00961968" w:rsidP="00AC1EC2">
      <w:pPr>
        <w:pStyle w:val="Akapitzlist"/>
        <w:numPr>
          <w:ilvl w:val="2"/>
          <w:numId w:val="52"/>
        </w:numPr>
        <w:spacing w:before="240" w:line="360" w:lineRule="auto"/>
        <w:ind w:hanging="481"/>
        <w:jc w:val="both"/>
        <w:rPr>
          <w:rFonts w:ascii="Arial" w:hAnsi="Arial" w:cs="Arial"/>
          <w:sz w:val="20"/>
          <w:szCs w:val="20"/>
        </w:rPr>
      </w:pPr>
      <w:r w:rsidRPr="00961968">
        <w:rPr>
          <w:rFonts w:ascii="Arial" w:hAnsi="Arial" w:cs="Arial"/>
          <w:sz w:val="20"/>
          <w:szCs w:val="20"/>
        </w:rPr>
        <w:t>poręczeniach bankowych lub poręczeniach spółdzielczej kasy oszczędnościowo-kredytowej, z tym że zobowiązanie kasy jest zawsze zobowiązaniem pieniężnym;</w:t>
      </w:r>
    </w:p>
    <w:p w14:paraId="50E7CCFD" w14:textId="623E6DE0" w:rsidR="00961968" w:rsidRPr="00961968" w:rsidRDefault="00961968" w:rsidP="00AC1EC2">
      <w:pPr>
        <w:pStyle w:val="Akapitzlist"/>
        <w:numPr>
          <w:ilvl w:val="2"/>
          <w:numId w:val="52"/>
        </w:numPr>
        <w:spacing w:before="240" w:line="360" w:lineRule="auto"/>
        <w:ind w:hanging="481"/>
        <w:jc w:val="both"/>
        <w:rPr>
          <w:rFonts w:ascii="Arial" w:hAnsi="Arial" w:cs="Arial"/>
          <w:sz w:val="20"/>
          <w:szCs w:val="20"/>
        </w:rPr>
      </w:pPr>
      <w:r w:rsidRPr="00961968">
        <w:rPr>
          <w:rFonts w:ascii="Arial" w:hAnsi="Arial" w:cs="Arial"/>
          <w:sz w:val="20"/>
          <w:szCs w:val="20"/>
        </w:rPr>
        <w:t>gwarancjach bankowych;</w:t>
      </w:r>
    </w:p>
    <w:p w14:paraId="67AFE704" w14:textId="6E94FE04" w:rsidR="00961968" w:rsidRPr="00961968" w:rsidRDefault="00961968" w:rsidP="00AC1EC2">
      <w:pPr>
        <w:pStyle w:val="Akapitzlist"/>
        <w:numPr>
          <w:ilvl w:val="2"/>
          <w:numId w:val="52"/>
        </w:numPr>
        <w:spacing w:before="240" w:line="360" w:lineRule="auto"/>
        <w:ind w:hanging="481"/>
        <w:jc w:val="both"/>
        <w:rPr>
          <w:rFonts w:ascii="Arial" w:hAnsi="Arial" w:cs="Arial"/>
          <w:sz w:val="20"/>
          <w:szCs w:val="20"/>
        </w:rPr>
      </w:pPr>
      <w:r w:rsidRPr="00961968">
        <w:rPr>
          <w:rFonts w:ascii="Arial" w:hAnsi="Arial" w:cs="Arial"/>
          <w:sz w:val="20"/>
          <w:szCs w:val="20"/>
        </w:rPr>
        <w:t>gwarancjach ubezpieczeniowych;</w:t>
      </w:r>
    </w:p>
    <w:p w14:paraId="100A1A05" w14:textId="211D0624" w:rsidR="00961968" w:rsidRDefault="00961968" w:rsidP="00AC1EC2">
      <w:pPr>
        <w:pStyle w:val="Akapitzlist"/>
        <w:numPr>
          <w:ilvl w:val="2"/>
          <w:numId w:val="52"/>
        </w:numPr>
        <w:spacing w:before="240" w:line="360" w:lineRule="auto"/>
        <w:ind w:hanging="481"/>
        <w:jc w:val="both"/>
        <w:rPr>
          <w:rFonts w:ascii="Arial" w:hAnsi="Arial" w:cs="Arial"/>
          <w:sz w:val="20"/>
          <w:szCs w:val="20"/>
        </w:rPr>
      </w:pPr>
      <w:r w:rsidRPr="00961968">
        <w:rPr>
          <w:rFonts w:ascii="Arial" w:hAnsi="Arial" w:cs="Arial"/>
          <w:sz w:val="20"/>
          <w:szCs w:val="20"/>
        </w:rPr>
        <w:t>poręczeniach udzielanych przez podmioty, o których mowa w art. 6b ust. 5 pkt 2 ustawy z dnia 9 listopada 2000r. o utworzeniu Polskiej Agencji Rozwoju Przedsiębiorczości.</w:t>
      </w:r>
    </w:p>
    <w:p w14:paraId="50C83800" w14:textId="0CFD239F" w:rsidR="00961968" w:rsidRPr="00961968" w:rsidRDefault="00961968" w:rsidP="00AC1EC2">
      <w:pPr>
        <w:pStyle w:val="Akapitzlist"/>
        <w:numPr>
          <w:ilvl w:val="0"/>
          <w:numId w:val="35"/>
        </w:numPr>
        <w:spacing w:before="240" w:line="360" w:lineRule="auto"/>
        <w:jc w:val="both"/>
        <w:rPr>
          <w:rFonts w:ascii="Arial" w:hAnsi="Arial" w:cs="Arial"/>
          <w:sz w:val="20"/>
          <w:szCs w:val="20"/>
        </w:rPr>
      </w:pPr>
      <w:r w:rsidRPr="00961968">
        <w:rPr>
          <w:rFonts w:ascii="Arial" w:hAnsi="Arial" w:cs="Arial"/>
          <w:sz w:val="20"/>
          <w:szCs w:val="20"/>
        </w:rPr>
        <w:t>W przypadku wnoszenia zabezpieczenia należytego wykonania umowy:</w:t>
      </w:r>
    </w:p>
    <w:p w14:paraId="664C3ADD" w14:textId="67724F1A" w:rsidR="00961968" w:rsidRPr="00B964BC" w:rsidRDefault="00961968" w:rsidP="00AC1EC2">
      <w:pPr>
        <w:pStyle w:val="Akapitzlist"/>
        <w:numPr>
          <w:ilvl w:val="0"/>
          <w:numId w:val="36"/>
        </w:numPr>
        <w:spacing w:line="360" w:lineRule="auto"/>
        <w:jc w:val="both"/>
        <w:rPr>
          <w:rFonts w:ascii="Arial" w:hAnsi="Arial" w:cs="Arial"/>
          <w:b/>
          <w:sz w:val="20"/>
          <w:szCs w:val="20"/>
        </w:rPr>
      </w:pPr>
      <w:r w:rsidRPr="00B964BC">
        <w:rPr>
          <w:rFonts w:ascii="Arial" w:hAnsi="Arial" w:cs="Arial"/>
          <w:sz w:val="20"/>
          <w:szCs w:val="20"/>
        </w:rPr>
        <w:lastRenderedPageBreak/>
        <w:t>W pieniądzu – odpowiednią kwotę należy wpłacić przelewem bankowym na konto Zamawiającego Nr: 41 8909 1045 0050 0500 1661 0007</w:t>
      </w:r>
      <w:r w:rsidR="00B964BC" w:rsidRPr="00B964BC">
        <w:rPr>
          <w:rFonts w:ascii="Arial" w:hAnsi="Arial" w:cs="Arial"/>
          <w:sz w:val="20"/>
          <w:szCs w:val="20"/>
        </w:rPr>
        <w:t xml:space="preserve"> tytuł przelewu: Zabezpieczenie należytego wykonania umowy na: </w:t>
      </w:r>
      <w:r w:rsidRPr="00B964BC">
        <w:rPr>
          <w:rFonts w:ascii="Arial" w:hAnsi="Arial" w:cs="Arial"/>
          <w:sz w:val="20"/>
          <w:szCs w:val="20"/>
        </w:rPr>
        <w:t xml:space="preserve"> </w:t>
      </w:r>
      <w:r w:rsidR="00B964BC" w:rsidRPr="00B964BC">
        <w:rPr>
          <w:rFonts w:ascii="Arial" w:hAnsi="Arial" w:cs="Arial"/>
          <w:b/>
          <w:sz w:val="20"/>
          <w:szCs w:val="20"/>
        </w:rPr>
        <w:t xml:space="preserve">Odbiór i transport odpadów komunalnych pochodzących z nieruchomości pozostających </w:t>
      </w:r>
      <w:r w:rsidR="00B964BC">
        <w:rPr>
          <w:rFonts w:ascii="Arial" w:hAnsi="Arial" w:cs="Arial"/>
          <w:b/>
          <w:sz w:val="20"/>
          <w:szCs w:val="20"/>
        </w:rPr>
        <w:br/>
      </w:r>
      <w:r w:rsidR="00B964BC" w:rsidRPr="00B964BC">
        <w:rPr>
          <w:rFonts w:ascii="Arial" w:hAnsi="Arial" w:cs="Arial"/>
          <w:b/>
          <w:sz w:val="20"/>
          <w:szCs w:val="20"/>
        </w:rPr>
        <w:t xml:space="preserve">w zorganizowanym przez Gminę Rudniki systemie odbioru odpadów komunalnych w latach 2022-2023, </w:t>
      </w:r>
      <w:r w:rsidRPr="00B964BC">
        <w:rPr>
          <w:rFonts w:ascii="Arial" w:hAnsi="Arial" w:cs="Arial"/>
          <w:sz w:val="20"/>
          <w:szCs w:val="20"/>
        </w:rPr>
        <w:t>najpóźniej w dniu zawarcia umowy</w:t>
      </w:r>
      <w:r w:rsidR="00B964BC">
        <w:rPr>
          <w:rFonts w:ascii="Arial" w:hAnsi="Arial" w:cs="Arial"/>
          <w:sz w:val="20"/>
          <w:szCs w:val="20"/>
        </w:rPr>
        <w:t xml:space="preserve"> przed jej podpisaniem.</w:t>
      </w:r>
      <w:r w:rsidRPr="00B964BC">
        <w:rPr>
          <w:rFonts w:ascii="Arial" w:hAnsi="Arial" w:cs="Arial"/>
          <w:sz w:val="20"/>
          <w:szCs w:val="20"/>
        </w:rPr>
        <w:t xml:space="preserve"> Podpisanie umowy nas</w:t>
      </w:r>
      <w:r w:rsidR="006A0AE9" w:rsidRPr="00B964BC">
        <w:rPr>
          <w:rFonts w:ascii="Arial" w:hAnsi="Arial" w:cs="Arial"/>
          <w:sz w:val="20"/>
          <w:szCs w:val="20"/>
        </w:rPr>
        <w:t>t</w:t>
      </w:r>
      <w:r w:rsidRPr="00B964BC">
        <w:rPr>
          <w:rFonts w:ascii="Arial" w:hAnsi="Arial" w:cs="Arial"/>
          <w:sz w:val="20"/>
          <w:szCs w:val="20"/>
        </w:rPr>
        <w:t>ąpi po potwierdzeniu przez Zamawiającego wniesienia wymaganego zabezpieczenia umowy.</w:t>
      </w:r>
      <w:r w:rsidR="00B964BC">
        <w:rPr>
          <w:rFonts w:ascii="Arial" w:hAnsi="Arial" w:cs="Arial"/>
          <w:sz w:val="20"/>
          <w:szCs w:val="20"/>
        </w:rPr>
        <w:t xml:space="preserve"> W przypadku wniesienia wadium </w:t>
      </w:r>
      <w:r w:rsidR="00B964BC">
        <w:rPr>
          <w:rFonts w:ascii="Arial" w:hAnsi="Arial" w:cs="Arial"/>
          <w:sz w:val="20"/>
          <w:szCs w:val="20"/>
        </w:rPr>
        <w:br/>
        <w:t>w pieniądzu wykonawca może wyrazić zgodę na zaliczenie kwoty wadium na poczet zabezpieczenia.</w:t>
      </w:r>
      <w:r w:rsidR="00C2257E">
        <w:rPr>
          <w:rFonts w:ascii="Arial" w:hAnsi="Arial" w:cs="Arial"/>
          <w:sz w:val="20"/>
          <w:szCs w:val="20"/>
        </w:rPr>
        <w:t xml:space="preserve"> Jeżeli zabezpieczeniem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3D8C649" w14:textId="27518BFD" w:rsidR="00805B7D" w:rsidRPr="00C2257E" w:rsidRDefault="00961968" w:rsidP="00AC1EC2">
      <w:pPr>
        <w:pStyle w:val="Akapitzlist"/>
        <w:numPr>
          <w:ilvl w:val="0"/>
          <w:numId w:val="36"/>
        </w:numPr>
        <w:spacing w:before="240" w:line="360" w:lineRule="auto"/>
        <w:jc w:val="both"/>
        <w:rPr>
          <w:sz w:val="20"/>
          <w:szCs w:val="20"/>
        </w:rPr>
      </w:pPr>
      <w:r w:rsidRPr="003A4612">
        <w:rPr>
          <w:rFonts w:ascii="Arial" w:hAnsi="Arial" w:cs="Arial"/>
          <w:sz w:val="20"/>
          <w:szCs w:val="20"/>
        </w:rPr>
        <w:t>W przypadku wniesienia zabezpieczenia w pozostałych dopuszczalnych formach (przed złożeniem poręczenia lub gwarancji Wykonawca winien przedstawić projekt dokumentu Zamawiającemu w celu akceptacji jego treści) dokument zabezpieczenia (oryginał) należy złożyć Zamawiającemu w dniu podpisania umowy.</w:t>
      </w:r>
    </w:p>
    <w:p w14:paraId="7E741FD4" w14:textId="0EC78194" w:rsidR="00C2257E" w:rsidRDefault="00C2257E" w:rsidP="00AC1EC2">
      <w:pPr>
        <w:pStyle w:val="Akapitzlist"/>
        <w:numPr>
          <w:ilvl w:val="0"/>
          <w:numId w:val="35"/>
        </w:numPr>
        <w:spacing w:before="240" w:line="360" w:lineRule="auto"/>
        <w:jc w:val="both"/>
        <w:rPr>
          <w:rFonts w:ascii="Arial" w:hAnsi="Arial" w:cs="Arial"/>
          <w:sz w:val="20"/>
          <w:szCs w:val="20"/>
        </w:rPr>
      </w:pPr>
      <w:r w:rsidRPr="00C2257E">
        <w:rPr>
          <w:rFonts w:ascii="Arial" w:hAnsi="Arial" w:cs="Arial"/>
          <w:sz w:val="20"/>
          <w:szCs w:val="20"/>
        </w:rPr>
        <w:t xml:space="preserve">W trakcie realizacji umowy wykonawca może dokonać zmiany formy zabezpieczenia na jedną lub kilka form, o których mowa w art. 450 ust. 1 ustawy </w:t>
      </w:r>
      <w:proofErr w:type="spellStart"/>
      <w:r w:rsidRPr="00C2257E">
        <w:rPr>
          <w:rFonts w:ascii="Arial" w:hAnsi="Arial" w:cs="Arial"/>
          <w:sz w:val="20"/>
          <w:szCs w:val="20"/>
        </w:rPr>
        <w:t>Pzp</w:t>
      </w:r>
      <w:proofErr w:type="spellEnd"/>
      <w:r w:rsidRPr="00C2257E">
        <w:rPr>
          <w:rFonts w:ascii="Arial" w:hAnsi="Arial" w:cs="Arial"/>
          <w:sz w:val="20"/>
          <w:szCs w:val="20"/>
        </w:rPr>
        <w:t>.</w:t>
      </w:r>
    </w:p>
    <w:p w14:paraId="16C2D5EC" w14:textId="77777777" w:rsidR="00AB117F" w:rsidRPr="00C2257E" w:rsidRDefault="00AB117F" w:rsidP="00AB117F">
      <w:pPr>
        <w:pStyle w:val="Akapitzlist"/>
        <w:spacing w:before="240"/>
        <w:jc w:val="both"/>
        <w:rPr>
          <w:rFonts w:ascii="Arial" w:hAnsi="Arial" w:cs="Arial"/>
          <w:sz w:val="20"/>
          <w:szCs w:val="20"/>
        </w:rPr>
      </w:pPr>
    </w:p>
    <w:p w14:paraId="00000136" w14:textId="4E60CA91" w:rsidR="00A24F45" w:rsidRDefault="00865A6F">
      <w:pPr>
        <w:pStyle w:val="Nagwek2"/>
        <w:spacing w:line="320" w:lineRule="auto"/>
        <w:jc w:val="both"/>
      </w:pPr>
      <w:bookmarkStart w:id="35" w:name="_n1rtepxw0unn" w:colFirst="0" w:colLast="0"/>
      <w:bookmarkEnd w:id="35"/>
      <w:r>
        <w:t xml:space="preserve">XXIII. Informacje o treści zawieranej umowy oraz możliwości jej zmiany </w:t>
      </w:r>
    </w:p>
    <w:p w14:paraId="00000137" w14:textId="22C3BA6A" w:rsidR="00A24F45" w:rsidRDefault="00865A6F" w:rsidP="00151A42">
      <w:pPr>
        <w:numPr>
          <w:ilvl w:val="3"/>
          <w:numId w:val="14"/>
        </w:numPr>
        <w:spacing w:before="240" w:line="360" w:lineRule="auto"/>
        <w:ind w:left="284"/>
        <w:jc w:val="both"/>
        <w:rPr>
          <w:sz w:val="20"/>
          <w:szCs w:val="20"/>
        </w:rPr>
      </w:pPr>
      <w:r>
        <w:rPr>
          <w:sz w:val="20"/>
          <w:szCs w:val="20"/>
        </w:rPr>
        <w:t xml:space="preserve">Wybrany </w:t>
      </w:r>
      <w:r w:rsidR="000B1AA5">
        <w:rPr>
          <w:sz w:val="20"/>
          <w:szCs w:val="20"/>
        </w:rPr>
        <w:t>Wykonawca</w:t>
      </w:r>
      <w:r>
        <w:rPr>
          <w:sz w:val="20"/>
          <w:szCs w:val="20"/>
        </w:rPr>
        <w:t xml:space="preserve"> jest zobowiązany do zawarcia umowy w sprawie zamówienia publicznego na warunkach określonych we Wzorze Umowy, stanowiącym </w:t>
      </w:r>
      <w:r>
        <w:rPr>
          <w:b/>
          <w:sz w:val="20"/>
          <w:szCs w:val="20"/>
        </w:rPr>
        <w:t xml:space="preserve">Załącznik nr </w:t>
      </w:r>
      <w:r w:rsidR="00805B7D" w:rsidRPr="00805B7D">
        <w:rPr>
          <w:b/>
          <w:sz w:val="20"/>
          <w:szCs w:val="20"/>
        </w:rPr>
        <w:t>5</w:t>
      </w:r>
      <w:r w:rsidR="00805B7D">
        <w:rPr>
          <w:color w:val="FF9900"/>
          <w:sz w:val="20"/>
          <w:szCs w:val="20"/>
        </w:rPr>
        <w:t xml:space="preserve"> </w:t>
      </w:r>
      <w:r>
        <w:rPr>
          <w:b/>
          <w:sz w:val="20"/>
          <w:szCs w:val="20"/>
        </w:rPr>
        <w:t>do SWZ</w:t>
      </w:r>
      <w:r>
        <w:rPr>
          <w:sz w:val="20"/>
          <w:szCs w:val="20"/>
        </w:rPr>
        <w:t>.</w:t>
      </w:r>
    </w:p>
    <w:p w14:paraId="00000138" w14:textId="77777777" w:rsidR="00A24F45" w:rsidRDefault="00865A6F" w:rsidP="00151A42">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6F48C9A4" w:rsidR="00A24F45" w:rsidRDefault="00205E5A" w:rsidP="00151A42">
      <w:pPr>
        <w:numPr>
          <w:ilvl w:val="3"/>
          <w:numId w:val="14"/>
        </w:numPr>
        <w:spacing w:line="360" w:lineRule="auto"/>
        <w:ind w:left="284"/>
        <w:jc w:val="both"/>
        <w:rPr>
          <w:sz w:val="20"/>
          <w:szCs w:val="20"/>
        </w:rPr>
      </w:pPr>
      <w:r>
        <w:rPr>
          <w:sz w:val="20"/>
          <w:szCs w:val="20"/>
        </w:rPr>
        <w:t xml:space="preserve">Zamawiający  </w:t>
      </w:r>
      <w:r w:rsidR="00865A6F">
        <w:rPr>
          <w:sz w:val="20"/>
          <w:szCs w:val="20"/>
        </w:rPr>
        <w:t xml:space="preserve">przewiduje możliwość zmiany zawartej umowy w stosunku do treści wybranej oferty w zakresie uregulowanym w art. 454-455 PZP oraz wskazanym we Wzorze Umowy, stanowiącym </w:t>
      </w:r>
      <w:r w:rsidR="00865A6F">
        <w:rPr>
          <w:b/>
          <w:sz w:val="20"/>
          <w:szCs w:val="20"/>
        </w:rPr>
        <w:t xml:space="preserve">Załącznik nr </w:t>
      </w:r>
      <w:r w:rsidR="00805B7D" w:rsidRPr="00805B7D">
        <w:rPr>
          <w:b/>
          <w:sz w:val="20"/>
          <w:szCs w:val="20"/>
        </w:rPr>
        <w:t>5</w:t>
      </w:r>
      <w:r w:rsidR="00865A6F">
        <w:rPr>
          <w:b/>
          <w:sz w:val="20"/>
          <w:szCs w:val="20"/>
        </w:rPr>
        <w:t xml:space="preserve"> do SWZ</w:t>
      </w:r>
      <w:r w:rsidR="00865A6F">
        <w:rPr>
          <w:sz w:val="20"/>
          <w:szCs w:val="20"/>
        </w:rPr>
        <w:t>.</w:t>
      </w:r>
    </w:p>
    <w:p w14:paraId="70E441A1" w14:textId="122BB743" w:rsidR="00C5079D" w:rsidRPr="00C5079D" w:rsidRDefault="000F410F" w:rsidP="00C5079D">
      <w:pPr>
        <w:numPr>
          <w:ilvl w:val="3"/>
          <w:numId w:val="14"/>
        </w:numPr>
        <w:spacing w:before="240" w:line="360" w:lineRule="auto"/>
        <w:ind w:left="284"/>
        <w:jc w:val="both"/>
        <w:rPr>
          <w:rFonts w:eastAsiaTheme="minorHAnsi"/>
          <w:sz w:val="20"/>
          <w:szCs w:val="20"/>
          <w:lang w:val="pl-PL" w:eastAsia="en-US"/>
        </w:rPr>
      </w:pPr>
      <w:r w:rsidRPr="00C5079D">
        <w:rPr>
          <w:sz w:val="20"/>
          <w:szCs w:val="20"/>
        </w:rPr>
        <w:t xml:space="preserve">Zamawiający przewiduje, na podstawie art. 455 ust. 1 pkt 1 ustawy </w:t>
      </w:r>
      <w:proofErr w:type="spellStart"/>
      <w:r w:rsidRPr="00C5079D">
        <w:rPr>
          <w:sz w:val="20"/>
          <w:szCs w:val="20"/>
        </w:rPr>
        <w:t>Pzp</w:t>
      </w:r>
      <w:proofErr w:type="spellEnd"/>
      <w:r w:rsidRPr="00C5079D">
        <w:rPr>
          <w:sz w:val="20"/>
          <w:szCs w:val="20"/>
        </w:rPr>
        <w:t>, możliwość dokonywania zmian postanowień niniejszej umowy, w zakresie:</w:t>
      </w:r>
    </w:p>
    <w:p w14:paraId="7FB6B0E0" w14:textId="77777777" w:rsidR="00C5079D" w:rsidRPr="00C5079D" w:rsidRDefault="00C5079D" w:rsidP="000C5B65">
      <w:pPr>
        <w:pStyle w:val="Akapitzlist"/>
        <w:numPr>
          <w:ilvl w:val="0"/>
          <w:numId w:val="67"/>
        </w:numPr>
        <w:spacing w:before="240" w:line="360" w:lineRule="auto"/>
        <w:rPr>
          <w:rFonts w:ascii="Arial" w:hAnsi="Arial" w:cs="Arial"/>
          <w:sz w:val="20"/>
          <w:szCs w:val="20"/>
        </w:rPr>
      </w:pPr>
      <w:r w:rsidRPr="00C5079D">
        <w:rPr>
          <w:rFonts w:ascii="Arial" w:hAnsi="Arial" w:cs="Arial"/>
          <w:sz w:val="20"/>
          <w:szCs w:val="20"/>
        </w:rPr>
        <w:t>zmiany danych dotyczących Zamawiającego i/lub Wykonawcy przy czym w/w zmiana spowodowana może być okolicznościami zaistniałymi w trakcie realizacji przedmiotu umowy,</w:t>
      </w:r>
    </w:p>
    <w:p w14:paraId="1EAC7717" w14:textId="77777777" w:rsidR="00C5079D" w:rsidRPr="00C5079D" w:rsidRDefault="00C5079D" w:rsidP="000C5B65">
      <w:pPr>
        <w:pStyle w:val="Akapitzlist"/>
        <w:numPr>
          <w:ilvl w:val="0"/>
          <w:numId w:val="64"/>
        </w:numPr>
        <w:spacing w:before="240" w:line="360" w:lineRule="auto"/>
        <w:rPr>
          <w:rFonts w:ascii="Arial" w:hAnsi="Arial" w:cs="Arial"/>
          <w:sz w:val="20"/>
          <w:szCs w:val="20"/>
        </w:rPr>
      </w:pPr>
      <w:r w:rsidRPr="00C5079D">
        <w:rPr>
          <w:rFonts w:ascii="Arial" w:hAnsi="Arial" w:cs="Arial"/>
          <w:sz w:val="20"/>
          <w:szCs w:val="20"/>
        </w:rPr>
        <w:lastRenderedPageBreak/>
        <w:t>zmiany obowiązującej stawki podatku VAT ze skutkami wprowadzenia takiej zmiany - w przypadku zmiany regulacji prawnych wprowadzonych w życie po dacie zawarcia umowy,</w:t>
      </w:r>
    </w:p>
    <w:p w14:paraId="59616E9E" w14:textId="77777777" w:rsidR="00C5079D" w:rsidRPr="00C5079D" w:rsidRDefault="00C5079D" w:rsidP="000C5B65">
      <w:pPr>
        <w:pStyle w:val="Akapitzlist"/>
        <w:numPr>
          <w:ilvl w:val="0"/>
          <w:numId w:val="64"/>
        </w:numPr>
        <w:spacing w:before="240" w:line="360" w:lineRule="auto"/>
        <w:rPr>
          <w:rFonts w:ascii="Arial" w:hAnsi="Arial" w:cs="Arial"/>
          <w:sz w:val="20"/>
          <w:szCs w:val="20"/>
        </w:rPr>
      </w:pPr>
      <w:r w:rsidRPr="00C5079D">
        <w:rPr>
          <w:rFonts w:ascii="Arial" w:hAnsi="Arial" w:cs="Arial"/>
          <w:sz w:val="20"/>
          <w:szCs w:val="20"/>
        </w:rPr>
        <w:t>zmiany zakresu części zamówienia powierzonej Podwykonawcom, zmiany Podwykonawcy lub wprowadzenia Podwykonawcy, przy czym w/w zmiana spowodowana może być okolicznościami zaistniałymi w trakcie realizacji przedmiotu zamówienia.</w:t>
      </w:r>
    </w:p>
    <w:p w14:paraId="03E13A8F" w14:textId="030FF9A0" w:rsidR="00C5079D" w:rsidRPr="000C5B65" w:rsidRDefault="00C5079D" w:rsidP="000C5B65">
      <w:pPr>
        <w:pStyle w:val="Akapitzlist"/>
        <w:numPr>
          <w:ilvl w:val="0"/>
          <w:numId w:val="64"/>
        </w:numPr>
        <w:spacing w:before="240" w:line="360" w:lineRule="auto"/>
        <w:rPr>
          <w:rFonts w:ascii="Arial" w:hAnsi="Arial" w:cs="Arial"/>
          <w:sz w:val="20"/>
          <w:szCs w:val="20"/>
        </w:rPr>
      </w:pPr>
      <w:r w:rsidRPr="00C5079D">
        <w:rPr>
          <w:rFonts w:ascii="Arial" w:hAnsi="Arial" w:cs="Arial"/>
          <w:sz w:val="20"/>
          <w:szCs w:val="20"/>
        </w:rPr>
        <w:t>w zakresie zmiany częstotliwości odbioru odpadów, rodzaju i ilości frakcji odbieranych odpadów oraz ilości pojemników odebranych odpadów od właścicieli nieruchomości zamieszkałych w przypadku zmiany Regulaminu utrzymania czystości i porządku na terenie Gminy Rudniki.</w:t>
      </w:r>
    </w:p>
    <w:p w14:paraId="7247EA86" w14:textId="502C85DE" w:rsidR="001B7585" w:rsidRPr="00854254" w:rsidRDefault="00854254" w:rsidP="00854254">
      <w:pPr>
        <w:spacing w:before="240"/>
        <w:jc w:val="both"/>
        <w:rPr>
          <w:sz w:val="20"/>
          <w:szCs w:val="20"/>
        </w:rPr>
      </w:pPr>
      <w:r>
        <w:rPr>
          <w:sz w:val="20"/>
          <w:szCs w:val="20"/>
        </w:rPr>
        <w:t xml:space="preserve">5. </w:t>
      </w:r>
      <w:r w:rsidR="00865A6F" w:rsidRPr="00854254">
        <w:rPr>
          <w:sz w:val="20"/>
          <w:szCs w:val="20"/>
        </w:rPr>
        <w:t>Zmiana umowy wymaga dla swej ważności, pod rygorem nieważności, zachowania formy pisemnej.</w:t>
      </w:r>
    </w:p>
    <w:p w14:paraId="5F22FA85" w14:textId="60490FF7" w:rsidR="00AB117F" w:rsidRPr="00615D35" w:rsidRDefault="00AB117F" w:rsidP="00615D35">
      <w:pPr>
        <w:spacing w:before="240"/>
        <w:jc w:val="both"/>
        <w:rPr>
          <w:sz w:val="20"/>
          <w:szCs w:val="20"/>
        </w:rPr>
      </w:pPr>
    </w:p>
    <w:p w14:paraId="3F980946" w14:textId="77777777" w:rsidR="001B7585" w:rsidRPr="001B7585" w:rsidRDefault="001B7585" w:rsidP="00197C1A">
      <w:pPr>
        <w:spacing w:line="360" w:lineRule="auto"/>
        <w:jc w:val="both"/>
        <w:rPr>
          <w:sz w:val="32"/>
          <w:szCs w:val="32"/>
        </w:rPr>
      </w:pPr>
      <w:r w:rsidRPr="001B7585">
        <w:rPr>
          <w:sz w:val="32"/>
          <w:szCs w:val="32"/>
        </w:rPr>
        <w:t>XXIV. Obowiązki wykonawcy po zawarciu umowy</w:t>
      </w:r>
    </w:p>
    <w:p w14:paraId="4022E661" w14:textId="559768A4" w:rsidR="009A17CF" w:rsidRPr="000C5B65" w:rsidRDefault="00353ADF" w:rsidP="000C5B65">
      <w:pPr>
        <w:spacing w:line="360" w:lineRule="auto"/>
        <w:jc w:val="both"/>
        <w:rPr>
          <w:sz w:val="20"/>
          <w:szCs w:val="20"/>
        </w:rPr>
      </w:pPr>
      <w:r w:rsidRPr="00615D35">
        <w:rPr>
          <w:bCs/>
          <w:sz w:val="20"/>
          <w:szCs w:val="20"/>
        </w:rPr>
        <w:t xml:space="preserve">Wykonawca zobowiązany jest po podpisaniu umowy </w:t>
      </w:r>
      <w:r w:rsidR="009A15D3" w:rsidRPr="00615D35">
        <w:rPr>
          <w:bCs/>
          <w:sz w:val="20"/>
          <w:szCs w:val="20"/>
        </w:rPr>
        <w:t>przedłożyć</w:t>
      </w:r>
      <w:r w:rsidRPr="00615D35">
        <w:rPr>
          <w:bCs/>
          <w:sz w:val="20"/>
          <w:szCs w:val="20"/>
        </w:rPr>
        <w:t xml:space="preserve"> </w:t>
      </w:r>
      <w:r w:rsidR="009A15D3" w:rsidRPr="00615D35">
        <w:rPr>
          <w:bCs/>
          <w:sz w:val="20"/>
          <w:szCs w:val="20"/>
        </w:rPr>
        <w:t xml:space="preserve">uzgodniony z Zamawiającym </w:t>
      </w:r>
      <w:r w:rsidRPr="00615D35">
        <w:rPr>
          <w:bCs/>
          <w:sz w:val="20"/>
          <w:szCs w:val="20"/>
        </w:rPr>
        <w:t xml:space="preserve">harmonogram i program akcji promocyjnej promującej selektywną zbiórkę odpadów </w:t>
      </w:r>
      <w:r w:rsidR="009A15D3" w:rsidRPr="00615D35">
        <w:rPr>
          <w:bCs/>
          <w:sz w:val="20"/>
          <w:szCs w:val="20"/>
        </w:rPr>
        <w:br/>
      </w:r>
      <w:r w:rsidRPr="00615D35">
        <w:rPr>
          <w:bCs/>
          <w:sz w:val="20"/>
          <w:szCs w:val="20"/>
        </w:rPr>
        <w:t xml:space="preserve">w placówkach oświatowych na terenie Gminy Rudniki.  </w:t>
      </w:r>
    </w:p>
    <w:p w14:paraId="0000013B" w14:textId="06E07931" w:rsidR="00A24F45" w:rsidRDefault="005D50FF">
      <w:pPr>
        <w:pStyle w:val="Nagwek2"/>
        <w:spacing w:line="320" w:lineRule="auto"/>
        <w:jc w:val="both"/>
      </w:pPr>
      <w:bookmarkStart w:id="36" w:name="_kmfqfyi30wag" w:colFirst="0" w:colLast="0"/>
      <w:bookmarkEnd w:id="36"/>
      <w:r>
        <w:t>X</w:t>
      </w:r>
      <w:r w:rsidR="00865A6F">
        <w:t>V. Pouczenie o środkach ochrony prawnej przysługujących Wykonawcy</w:t>
      </w:r>
    </w:p>
    <w:p w14:paraId="0000013C" w14:textId="77777777" w:rsidR="00A24F45" w:rsidRDefault="00865A6F" w:rsidP="00F23E45">
      <w:pPr>
        <w:numPr>
          <w:ilvl w:val="0"/>
          <w:numId w:val="5"/>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2BF7FDF3" w:rsidR="00A24F45" w:rsidRDefault="00865A6F" w:rsidP="00F23E45">
      <w:pPr>
        <w:numPr>
          <w:ilvl w:val="0"/>
          <w:numId w:val="5"/>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05B7D">
        <w:rPr>
          <w:sz w:val="20"/>
          <w:szCs w:val="20"/>
        </w:rPr>
        <w:br/>
      </w:r>
      <w:r>
        <w:rPr>
          <w:sz w:val="20"/>
          <w:szCs w:val="20"/>
        </w:rPr>
        <w:t>i Średnich Przedsiębiorców.</w:t>
      </w:r>
    </w:p>
    <w:p w14:paraId="0000013E" w14:textId="77777777" w:rsidR="00A24F45" w:rsidRDefault="00865A6F" w:rsidP="00F23E45">
      <w:pPr>
        <w:numPr>
          <w:ilvl w:val="0"/>
          <w:numId w:val="5"/>
        </w:numPr>
        <w:spacing w:line="360" w:lineRule="auto"/>
        <w:ind w:left="426"/>
        <w:jc w:val="both"/>
        <w:rPr>
          <w:sz w:val="20"/>
          <w:szCs w:val="20"/>
        </w:rPr>
      </w:pPr>
      <w:r>
        <w:rPr>
          <w:sz w:val="20"/>
          <w:szCs w:val="20"/>
        </w:rPr>
        <w:t>Odwołanie przysługuje na:</w:t>
      </w:r>
    </w:p>
    <w:p w14:paraId="0000013F" w14:textId="63D62D7D" w:rsidR="00A24F45" w:rsidRDefault="00865A6F">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05B7D">
        <w:rPr>
          <w:sz w:val="20"/>
          <w:szCs w:val="20"/>
        </w:rPr>
        <w:br/>
      </w:r>
      <w:r>
        <w:rPr>
          <w:sz w:val="20"/>
          <w:szCs w:val="20"/>
        </w:rPr>
        <w:t>o udzielenie zamówienia, w tym na projektowane postanowienie umowy;</w:t>
      </w:r>
    </w:p>
    <w:p w14:paraId="00000140" w14:textId="16F0A5CA" w:rsidR="00A24F45" w:rsidRDefault="00865A6F">
      <w:pPr>
        <w:spacing w:line="36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205E5A">
        <w:rPr>
          <w:sz w:val="20"/>
          <w:szCs w:val="20"/>
        </w:rPr>
        <w:t xml:space="preserve">Zamawiający  </w:t>
      </w:r>
      <w:r>
        <w:rPr>
          <w:sz w:val="20"/>
          <w:szCs w:val="20"/>
        </w:rPr>
        <w:t>był obowiązany na podstawie ustawy;</w:t>
      </w:r>
    </w:p>
    <w:p w14:paraId="00000141" w14:textId="37DAF664" w:rsidR="00A24F45" w:rsidRDefault="00865A6F" w:rsidP="00F23E45">
      <w:pPr>
        <w:numPr>
          <w:ilvl w:val="0"/>
          <w:numId w:val="5"/>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DD8F288" w14:textId="77777777" w:rsidR="008B70E3" w:rsidRDefault="00636198" w:rsidP="00F23E45">
      <w:pPr>
        <w:numPr>
          <w:ilvl w:val="0"/>
          <w:numId w:val="5"/>
        </w:numPr>
        <w:spacing w:line="360" w:lineRule="auto"/>
        <w:ind w:left="426"/>
        <w:jc w:val="both"/>
        <w:rPr>
          <w:sz w:val="20"/>
          <w:szCs w:val="20"/>
        </w:rPr>
      </w:pPr>
      <w:r>
        <w:rPr>
          <w:sz w:val="20"/>
          <w:szCs w:val="20"/>
        </w:rPr>
        <w:t>Odwołanie wnosi się w terminie</w:t>
      </w:r>
      <w:r w:rsidR="008B70E3">
        <w:rPr>
          <w:sz w:val="20"/>
          <w:szCs w:val="20"/>
        </w:rPr>
        <w:t>:</w:t>
      </w:r>
    </w:p>
    <w:p w14:paraId="662B2EB2" w14:textId="4024BBC4" w:rsidR="00636198" w:rsidRPr="008B70E3" w:rsidRDefault="00636198" w:rsidP="00AC1EC2">
      <w:pPr>
        <w:pStyle w:val="Akapitzlist"/>
        <w:numPr>
          <w:ilvl w:val="0"/>
          <w:numId w:val="53"/>
        </w:numPr>
        <w:spacing w:line="360" w:lineRule="auto"/>
        <w:jc w:val="both"/>
        <w:rPr>
          <w:rFonts w:ascii="Arial" w:hAnsi="Arial" w:cs="Arial"/>
          <w:sz w:val="20"/>
          <w:szCs w:val="20"/>
        </w:rPr>
      </w:pPr>
      <w:r w:rsidRPr="008B70E3">
        <w:rPr>
          <w:rFonts w:ascii="Arial" w:hAnsi="Arial" w:cs="Arial"/>
          <w:sz w:val="20"/>
          <w:szCs w:val="20"/>
        </w:rPr>
        <w:lastRenderedPageBreak/>
        <w:t>10 dni od dnia przekazania informacji o czynności Zamawiającego stanowiącej podstawę jego wniesienia, j</w:t>
      </w:r>
      <w:r w:rsidR="00FB6FDF" w:rsidRPr="008B70E3">
        <w:rPr>
          <w:rFonts w:ascii="Arial" w:hAnsi="Arial" w:cs="Arial"/>
          <w:sz w:val="20"/>
          <w:szCs w:val="20"/>
        </w:rPr>
        <w:t>eżeli informacja została przekazana przy użyciu środków komunikacji elektronicznej</w:t>
      </w:r>
      <w:r w:rsidR="008B70E3" w:rsidRPr="008B70E3">
        <w:rPr>
          <w:rFonts w:ascii="Arial" w:hAnsi="Arial" w:cs="Arial"/>
          <w:sz w:val="20"/>
          <w:szCs w:val="20"/>
        </w:rPr>
        <w:t>,</w:t>
      </w:r>
    </w:p>
    <w:p w14:paraId="5C4426B1" w14:textId="237D2289" w:rsidR="008B70E3" w:rsidRPr="008B70E3" w:rsidRDefault="008B70E3" w:rsidP="00AC1EC2">
      <w:pPr>
        <w:pStyle w:val="Akapitzlist"/>
        <w:numPr>
          <w:ilvl w:val="0"/>
          <w:numId w:val="53"/>
        </w:numPr>
        <w:spacing w:line="360" w:lineRule="auto"/>
        <w:jc w:val="both"/>
        <w:rPr>
          <w:rFonts w:ascii="Arial" w:hAnsi="Arial" w:cs="Arial"/>
          <w:sz w:val="20"/>
          <w:szCs w:val="20"/>
        </w:rPr>
      </w:pPr>
      <w:r w:rsidRPr="008B70E3">
        <w:rPr>
          <w:rFonts w:ascii="Arial" w:hAnsi="Arial" w:cs="Arial"/>
          <w:sz w:val="20"/>
          <w:szCs w:val="20"/>
        </w:rPr>
        <w:t>15 dni od dnia przekazania informacji o czynności Zamawiającego stanowiącej podstawę jego wniesienia, jeżeli informacja została przekazana niż określony w lit. a</w:t>
      </w:r>
      <w:r>
        <w:rPr>
          <w:rFonts w:ascii="Arial" w:hAnsi="Arial" w:cs="Arial"/>
          <w:sz w:val="20"/>
          <w:szCs w:val="20"/>
        </w:rPr>
        <w:t>.</w:t>
      </w:r>
    </w:p>
    <w:p w14:paraId="00000142" w14:textId="252FE076" w:rsidR="00A24F45" w:rsidRDefault="00865A6F" w:rsidP="00F23E45">
      <w:pPr>
        <w:numPr>
          <w:ilvl w:val="0"/>
          <w:numId w:val="5"/>
        </w:numPr>
        <w:spacing w:line="360" w:lineRule="auto"/>
        <w:ind w:left="426"/>
        <w:jc w:val="both"/>
        <w:rPr>
          <w:sz w:val="20"/>
          <w:szCs w:val="20"/>
        </w:rPr>
      </w:pPr>
      <w:r>
        <w:rPr>
          <w:sz w:val="20"/>
          <w:szCs w:val="20"/>
        </w:rPr>
        <w:t xml:space="preserve">Odwołanie wobec treści ogłoszenia </w:t>
      </w:r>
      <w:r w:rsidR="008B70E3">
        <w:rPr>
          <w:sz w:val="20"/>
          <w:szCs w:val="20"/>
        </w:rPr>
        <w:t>wszczynającego postępowanie o udzielenie zamówienia lub wobec treści dokumentów zamówienia</w:t>
      </w:r>
      <w:r>
        <w:rPr>
          <w:sz w:val="20"/>
          <w:szCs w:val="20"/>
        </w:rPr>
        <w:t xml:space="preserve"> wnosi się w terminie </w:t>
      </w:r>
      <w:r w:rsidR="00EB5A89">
        <w:rPr>
          <w:sz w:val="20"/>
          <w:szCs w:val="20"/>
        </w:rPr>
        <w:t>10</w:t>
      </w:r>
      <w:r>
        <w:rPr>
          <w:sz w:val="20"/>
          <w:szCs w:val="20"/>
        </w:rPr>
        <w:t xml:space="preserve"> dni od dnia </w:t>
      </w:r>
      <w:r w:rsidR="00627424">
        <w:rPr>
          <w:sz w:val="20"/>
          <w:szCs w:val="20"/>
        </w:rPr>
        <w:t>publikacji</w:t>
      </w:r>
      <w:r>
        <w:rPr>
          <w:sz w:val="20"/>
          <w:szCs w:val="20"/>
        </w:rPr>
        <w:t xml:space="preserve"> ogłoszenia </w:t>
      </w:r>
      <w:r w:rsidR="00AB117F">
        <w:rPr>
          <w:sz w:val="20"/>
          <w:szCs w:val="20"/>
        </w:rPr>
        <w:br/>
        <w:t>|</w:t>
      </w:r>
      <w:r>
        <w:rPr>
          <w:sz w:val="20"/>
          <w:szCs w:val="20"/>
        </w:rPr>
        <w:t xml:space="preserve">w </w:t>
      </w:r>
      <w:r w:rsidR="008B70E3">
        <w:rPr>
          <w:sz w:val="20"/>
          <w:szCs w:val="20"/>
        </w:rPr>
        <w:t>Dzienniku Urzędowym Unii Europejskiej</w:t>
      </w:r>
      <w:r>
        <w:rPr>
          <w:sz w:val="20"/>
          <w:szCs w:val="20"/>
        </w:rPr>
        <w:t xml:space="preserve"> lub </w:t>
      </w:r>
      <w:r w:rsidR="00627424">
        <w:rPr>
          <w:sz w:val="20"/>
          <w:szCs w:val="20"/>
        </w:rPr>
        <w:t xml:space="preserve">zamieszczenia </w:t>
      </w:r>
      <w:r w:rsidR="008B70E3">
        <w:rPr>
          <w:sz w:val="20"/>
          <w:szCs w:val="20"/>
        </w:rPr>
        <w:t>dokumentów zamówienia</w:t>
      </w:r>
      <w:r>
        <w:rPr>
          <w:sz w:val="20"/>
          <w:szCs w:val="20"/>
        </w:rPr>
        <w:t xml:space="preserve"> na stronie internetowej.</w:t>
      </w:r>
    </w:p>
    <w:p w14:paraId="2B2B861C" w14:textId="77777777" w:rsidR="00627424" w:rsidRDefault="00865A6F" w:rsidP="00627424">
      <w:pPr>
        <w:numPr>
          <w:ilvl w:val="0"/>
          <w:numId w:val="5"/>
        </w:numPr>
        <w:spacing w:line="360" w:lineRule="auto"/>
        <w:ind w:left="426"/>
        <w:jc w:val="both"/>
        <w:rPr>
          <w:sz w:val="20"/>
          <w:szCs w:val="20"/>
        </w:rPr>
      </w:pPr>
      <w:r>
        <w:rPr>
          <w:sz w:val="20"/>
          <w:szCs w:val="20"/>
        </w:rPr>
        <w:t xml:space="preserve">Odwołanie </w:t>
      </w:r>
      <w:r w:rsidR="00627424">
        <w:rPr>
          <w:sz w:val="20"/>
          <w:szCs w:val="20"/>
        </w:rPr>
        <w:t xml:space="preserve">w przypadkach innych niż określone w ust. 5 i 6 </w:t>
      </w:r>
      <w:r>
        <w:rPr>
          <w:sz w:val="20"/>
          <w:szCs w:val="20"/>
        </w:rPr>
        <w:t>wnosi się w terminie</w:t>
      </w:r>
      <w:r w:rsidR="00627424">
        <w:rPr>
          <w:sz w:val="20"/>
          <w:szCs w:val="20"/>
        </w:rPr>
        <w:t xml:space="preserve"> </w:t>
      </w:r>
      <w:r w:rsidR="00627424" w:rsidRPr="00627424">
        <w:rPr>
          <w:sz w:val="20"/>
          <w:szCs w:val="20"/>
        </w:rPr>
        <w:t>10</w:t>
      </w:r>
      <w:r w:rsidRPr="00627424">
        <w:rPr>
          <w:sz w:val="20"/>
          <w:szCs w:val="20"/>
        </w:rPr>
        <w:t xml:space="preserve"> dni od dnia</w:t>
      </w:r>
      <w:r w:rsidR="00627424" w:rsidRPr="00627424">
        <w:rPr>
          <w:sz w:val="20"/>
          <w:szCs w:val="20"/>
        </w:rPr>
        <w:t xml:space="preserve">, </w:t>
      </w:r>
      <w:r w:rsidR="00627424">
        <w:rPr>
          <w:sz w:val="20"/>
          <w:szCs w:val="20"/>
        </w:rPr>
        <w:br/>
      </w:r>
      <w:r w:rsidR="00627424" w:rsidRPr="00627424">
        <w:rPr>
          <w:sz w:val="20"/>
          <w:szCs w:val="20"/>
        </w:rPr>
        <w:t xml:space="preserve">w którym powzięto lub przy zachowaniu należytej staranności można było powziąć wiadomość </w:t>
      </w:r>
      <w:r w:rsidR="00627424">
        <w:rPr>
          <w:sz w:val="20"/>
          <w:szCs w:val="20"/>
        </w:rPr>
        <w:br/>
      </w:r>
      <w:r w:rsidR="00627424" w:rsidRPr="00627424">
        <w:rPr>
          <w:sz w:val="20"/>
          <w:szCs w:val="20"/>
        </w:rPr>
        <w:t>o okolicznościach stanowiących podstawę jego wniesienia</w:t>
      </w:r>
      <w:r w:rsidR="00627424">
        <w:rPr>
          <w:sz w:val="20"/>
          <w:szCs w:val="20"/>
        </w:rPr>
        <w:t>.</w:t>
      </w:r>
    </w:p>
    <w:p w14:paraId="0791EE67" w14:textId="4554B7E1" w:rsidR="00627424" w:rsidRDefault="00627424" w:rsidP="00627424">
      <w:pPr>
        <w:numPr>
          <w:ilvl w:val="0"/>
          <w:numId w:val="5"/>
        </w:numPr>
        <w:spacing w:line="360" w:lineRule="auto"/>
        <w:ind w:left="426"/>
        <w:jc w:val="both"/>
        <w:rPr>
          <w:sz w:val="20"/>
          <w:szCs w:val="20"/>
        </w:rPr>
      </w:pPr>
      <w:r>
        <w:rPr>
          <w:sz w:val="20"/>
          <w:szCs w:val="20"/>
        </w:rPr>
        <w:t>Je</w:t>
      </w:r>
      <w:r w:rsidR="002F0CF2">
        <w:rPr>
          <w:sz w:val="20"/>
          <w:szCs w:val="20"/>
        </w:rPr>
        <w:t>ż</w:t>
      </w:r>
      <w:r>
        <w:rPr>
          <w:sz w:val="20"/>
          <w:szCs w:val="20"/>
        </w:rPr>
        <w:t>eli Zamawiaj</w:t>
      </w:r>
      <w:r w:rsidR="002F0CF2">
        <w:rPr>
          <w:sz w:val="20"/>
          <w:szCs w:val="20"/>
        </w:rPr>
        <w:t>ą</w:t>
      </w:r>
      <w:r>
        <w:rPr>
          <w:sz w:val="20"/>
          <w:szCs w:val="20"/>
        </w:rPr>
        <w:t>cy mimo takiego obowiązku nie przesłał wykonawcy zawiadomienia o wyborze najkorzystniejszej oferty, odwołanie wnosi się nie później niż w terminie:</w:t>
      </w:r>
    </w:p>
    <w:p w14:paraId="38FED0A9" w14:textId="77777777" w:rsidR="002F0CF2" w:rsidRPr="002F0CF2" w:rsidRDefault="002F0CF2" w:rsidP="00AC1EC2">
      <w:pPr>
        <w:pStyle w:val="Akapitzlist"/>
        <w:numPr>
          <w:ilvl w:val="0"/>
          <w:numId w:val="54"/>
        </w:numPr>
        <w:spacing w:line="360" w:lineRule="auto"/>
        <w:jc w:val="both"/>
        <w:rPr>
          <w:rFonts w:ascii="Arial" w:hAnsi="Arial" w:cs="Arial"/>
          <w:sz w:val="20"/>
          <w:szCs w:val="20"/>
        </w:rPr>
      </w:pPr>
      <w:r w:rsidRPr="002F0CF2">
        <w:rPr>
          <w:rFonts w:ascii="Arial" w:hAnsi="Arial" w:cs="Arial"/>
          <w:sz w:val="20"/>
          <w:szCs w:val="20"/>
        </w:rPr>
        <w:t xml:space="preserve">30 dni od dnia publikacji w </w:t>
      </w:r>
      <w:bookmarkStart w:id="37" w:name="_Hlk75262471"/>
      <w:r w:rsidRPr="002F0CF2">
        <w:rPr>
          <w:rFonts w:ascii="Arial" w:hAnsi="Arial" w:cs="Arial"/>
          <w:sz w:val="20"/>
          <w:szCs w:val="20"/>
        </w:rPr>
        <w:t xml:space="preserve">Dzienniku Urzędowym Unii Europejskiej </w:t>
      </w:r>
      <w:bookmarkEnd w:id="37"/>
      <w:r w:rsidRPr="002F0CF2">
        <w:rPr>
          <w:rFonts w:ascii="Arial" w:hAnsi="Arial" w:cs="Arial"/>
          <w:sz w:val="20"/>
          <w:szCs w:val="20"/>
        </w:rPr>
        <w:t>ogłoszenia o udzieleniu zamówienia,</w:t>
      </w:r>
    </w:p>
    <w:p w14:paraId="00000144" w14:textId="234A8F85" w:rsidR="00A24F45" w:rsidRPr="002F0CF2" w:rsidRDefault="002F0CF2" w:rsidP="00AC1EC2">
      <w:pPr>
        <w:pStyle w:val="Akapitzlist"/>
        <w:numPr>
          <w:ilvl w:val="0"/>
          <w:numId w:val="54"/>
        </w:numPr>
        <w:spacing w:line="360" w:lineRule="auto"/>
        <w:jc w:val="both"/>
        <w:rPr>
          <w:rFonts w:ascii="Arial" w:hAnsi="Arial" w:cs="Arial"/>
          <w:sz w:val="20"/>
          <w:szCs w:val="20"/>
        </w:rPr>
      </w:pPr>
      <w:r w:rsidRPr="002F0CF2">
        <w:rPr>
          <w:rFonts w:ascii="Arial" w:hAnsi="Arial" w:cs="Arial"/>
          <w:sz w:val="20"/>
          <w:szCs w:val="20"/>
        </w:rPr>
        <w:t xml:space="preserve">6 miesięcy od dnia zawarcia umowy, jeżeli Zamawiający nie opublikował w </w:t>
      </w:r>
      <w:r w:rsidR="00865A6F" w:rsidRPr="002F0CF2">
        <w:rPr>
          <w:rFonts w:ascii="Arial" w:hAnsi="Arial" w:cs="Arial"/>
          <w:sz w:val="20"/>
          <w:szCs w:val="20"/>
        </w:rPr>
        <w:t xml:space="preserve"> </w:t>
      </w:r>
      <w:r w:rsidRPr="002F0CF2">
        <w:rPr>
          <w:rFonts w:ascii="Arial" w:hAnsi="Arial" w:cs="Arial"/>
          <w:sz w:val="20"/>
          <w:szCs w:val="20"/>
        </w:rPr>
        <w:t>Dzienniku Urzędowym Unii Europejskiej ogłoszenia o udzieleniu zamówienia.</w:t>
      </w:r>
    </w:p>
    <w:p w14:paraId="00000147" w14:textId="77777777" w:rsidR="00A24F45" w:rsidRDefault="00865A6F" w:rsidP="00F23E45">
      <w:pPr>
        <w:numPr>
          <w:ilvl w:val="0"/>
          <w:numId w:val="5"/>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A24F45" w:rsidRDefault="00865A6F" w:rsidP="00F23E45">
      <w:pPr>
        <w:numPr>
          <w:ilvl w:val="0"/>
          <w:numId w:val="5"/>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A24F45" w:rsidRDefault="00865A6F" w:rsidP="00F23E45">
      <w:pPr>
        <w:numPr>
          <w:ilvl w:val="0"/>
          <w:numId w:val="5"/>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A24F45" w:rsidRDefault="00865A6F" w:rsidP="00F23E45">
      <w:pPr>
        <w:numPr>
          <w:ilvl w:val="0"/>
          <w:numId w:val="5"/>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39224279" w:rsidR="00A24F45" w:rsidRDefault="00865A6F" w:rsidP="00F23E45">
      <w:pPr>
        <w:numPr>
          <w:ilvl w:val="0"/>
          <w:numId w:val="5"/>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725CFA24" w14:textId="412D29B2" w:rsidR="002F0CF2" w:rsidRDefault="002F0CF2" w:rsidP="00F23E45">
      <w:pPr>
        <w:numPr>
          <w:ilvl w:val="0"/>
          <w:numId w:val="5"/>
        </w:numPr>
        <w:spacing w:line="360" w:lineRule="auto"/>
        <w:ind w:left="426"/>
        <w:jc w:val="both"/>
        <w:rPr>
          <w:sz w:val="20"/>
          <w:szCs w:val="20"/>
        </w:rPr>
      </w:pPr>
      <w:r>
        <w:rPr>
          <w:sz w:val="20"/>
          <w:szCs w:val="20"/>
        </w:rPr>
        <w:t xml:space="preserve">Szczegółowe zasady korzystania ze środków ochrony prawnej opisane zostały w Dziale IX ustawy </w:t>
      </w:r>
      <w:proofErr w:type="spellStart"/>
      <w:r>
        <w:rPr>
          <w:sz w:val="20"/>
          <w:szCs w:val="20"/>
        </w:rPr>
        <w:t>Pzp</w:t>
      </w:r>
      <w:proofErr w:type="spellEnd"/>
      <w:r>
        <w:rPr>
          <w:sz w:val="20"/>
          <w:szCs w:val="20"/>
        </w:rPr>
        <w:t>.</w:t>
      </w:r>
    </w:p>
    <w:p w14:paraId="7CA5753E" w14:textId="728FB4B8" w:rsidR="009B667E" w:rsidRDefault="009B667E" w:rsidP="009B667E">
      <w:pPr>
        <w:spacing w:line="360" w:lineRule="auto"/>
        <w:jc w:val="both"/>
        <w:rPr>
          <w:sz w:val="20"/>
          <w:szCs w:val="20"/>
        </w:rPr>
      </w:pPr>
    </w:p>
    <w:p w14:paraId="0E14F7F3" w14:textId="77777777" w:rsidR="009B667E" w:rsidRDefault="009B667E" w:rsidP="009B667E">
      <w:pPr>
        <w:spacing w:line="360" w:lineRule="auto"/>
        <w:jc w:val="both"/>
        <w:rPr>
          <w:sz w:val="20"/>
          <w:szCs w:val="20"/>
        </w:rPr>
      </w:pPr>
    </w:p>
    <w:p w14:paraId="0000014C" w14:textId="72F03283" w:rsidR="00A24F45" w:rsidRDefault="00865A6F" w:rsidP="00805B7D">
      <w:pPr>
        <w:pStyle w:val="Nagwek2"/>
        <w:spacing w:line="360" w:lineRule="auto"/>
        <w:jc w:val="both"/>
      </w:pPr>
      <w:bookmarkStart w:id="38" w:name="_uarrfy5kozla" w:colFirst="0" w:colLast="0"/>
      <w:bookmarkEnd w:id="38"/>
      <w:r>
        <w:lastRenderedPageBreak/>
        <w:t>XXV</w:t>
      </w:r>
      <w:r w:rsidR="005D50FF">
        <w:t>I</w:t>
      </w:r>
      <w:r>
        <w:t>. Spis załączników</w:t>
      </w:r>
    </w:p>
    <w:p w14:paraId="0000014D" w14:textId="4A7E3FE7" w:rsidR="00A24F45" w:rsidRPr="00225839" w:rsidRDefault="004C40A2" w:rsidP="00AC1EC2">
      <w:pPr>
        <w:numPr>
          <w:ilvl w:val="0"/>
          <w:numId w:val="21"/>
        </w:numPr>
        <w:spacing w:line="360" w:lineRule="auto"/>
        <w:rPr>
          <w:sz w:val="20"/>
          <w:szCs w:val="20"/>
        </w:rPr>
      </w:pPr>
      <w:r>
        <w:rPr>
          <w:sz w:val="20"/>
          <w:szCs w:val="20"/>
        </w:rPr>
        <w:t>Opis przedmiotu zamówienia</w:t>
      </w:r>
    </w:p>
    <w:p w14:paraId="0000014E" w14:textId="4EE01563" w:rsidR="00A24F45" w:rsidRPr="00225839" w:rsidRDefault="00B54200" w:rsidP="00AC1EC2">
      <w:pPr>
        <w:numPr>
          <w:ilvl w:val="0"/>
          <w:numId w:val="21"/>
        </w:numPr>
        <w:spacing w:line="360" w:lineRule="auto"/>
        <w:rPr>
          <w:sz w:val="20"/>
          <w:szCs w:val="20"/>
        </w:rPr>
      </w:pPr>
      <w:r>
        <w:rPr>
          <w:sz w:val="20"/>
          <w:szCs w:val="20"/>
        </w:rPr>
        <w:t>Formularz ofertowy</w:t>
      </w:r>
    </w:p>
    <w:p w14:paraId="00000150" w14:textId="70A5B757" w:rsidR="00A24F45" w:rsidRDefault="004C40A2" w:rsidP="00AC1EC2">
      <w:pPr>
        <w:numPr>
          <w:ilvl w:val="0"/>
          <w:numId w:val="21"/>
        </w:numPr>
        <w:spacing w:line="360" w:lineRule="auto"/>
        <w:rPr>
          <w:sz w:val="20"/>
          <w:szCs w:val="20"/>
        </w:rPr>
      </w:pPr>
      <w:r>
        <w:rPr>
          <w:sz w:val="20"/>
          <w:szCs w:val="20"/>
        </w:rPr>
        <w:t>JEDZ</w:t>
      </w:r>
    </w:p>
    <w:p w14:paraId="207789D5" w14:textId="19C1C2AE" w:rsidR="001A71E3" w:rsidRPr="00225839" w:rsidRDefault="001A71E3" w:rsidP="001A71E3">
      <w:pPr>
        <w:spacing w:line="360" w:lineRule="auto"/>
        <w:ind w:left="360"/>
        <w:rPr>
          <w:sz w:val="20"/>
          <w:szCs w:val="20"/>
        </w:rPr>
      </w:pPr>
      <w:r>
        <w:rPr>
          <w:sz w:val="20"/>
          <w:szCs w:val="20"/>
        </w:rPr>
        <w:t>3.1  JEDZ - Instrukcja</w:t>
      </w:r>
    </w:p>
    <w:p w14:paraId="7902E329" w14:textId="3E989A2D" w:rsidR="00225839" w:rsidRPr="00225839" w:rsidRDefault="00225839" w:rsidP="00AC1EC2">
      <w:pPr>
        <w:numPr>
          <w:ilvl w:val="0"/>
          <w:numId w:val="21"/>
        </w:numPr>
        <w:spacing w:line="360" w:lineRule="auto"/>
        <w:rPr>
          <w:sz w:val="20"/>
          <w:szCs w:val="20"/>
        </w:rPr>
      </w:pPr>
      <w:r w:rsidRPr="00225839">
        <w:rPr>
          <w:sz w:val="20"/>
          <w:szCs w:val="20"/>
        </w:rPr>
        <w:t>Oświadczenie wykonawcy, w zakresie art. 108 ust. 1 pkt 5 ustawy, o braku przynależności do tej samej grupy kapitałowej</w:t>
      </w:r>
    </w:p>
    <w:p w14:paraId="00000151" w14:textId="03DA8E73" w:rsidR="00A24F45" w:rsidRDefault="00D5499F" w:rsidP="00AC1EC2">
      <w:pPr>
        <w:numPr>
          <w:ilvl w:val="0"/>
          <w:numId w:val="21"/>
        </w:numPr>
        <w:spacing w:line="360" w:lineRule="auto"/>
        <w:rPr>
          <w:sz w:val="20"/>
          <w:szCs w:val="20"/>
        </w:rPr>
      </w:pPr>
      <w:r w:rsidRPr="00225839">
        <w:rPr>
          <w:sz w:val="20"/>
          <w:szCs w:val="20"/>
        </w:rPr>
        <w:t>Umowa (projekt)</w:t>
      </w:r>
    </w:p>
    <w:p w14:paraId="00000153" w14:textId="51F7ECAD" w:rsidR="00A24F45" w:rsidRDefault="00E27FDD" w:rsidP="00AC1EC2">
      <w:pPr>
        <w:numPr>
          <w:ilvl w:val="0"/>
          <w:numId w:val="21"/>
        </w:numPr>
        <w:spacing w:line="360" w:lineRule="auto"/>
        <w:rPr>
          <w:sz w:val="20"/>
          <w:szCs w:val="20"/>
        </w:rPr>
      </w:pPr>
      <w:r>
        <w:rPr>
          <w:sz w:val="20"/>
          <w:szCs w:val="20"/>
        </w:rPr>
        <w:t>W</w:t>
      </w:r>
      <w:r w:rsidRPr="00E27FDD">
        <w:rPr>
          <w:sz w:val="20"/>
          <w:szCs w:val="20"/>
        </w:rPr>
        <w:t xml:space="preserve">ykaz </w:t>
      </w:r>
      <w:r w:rsidR="004C40A2">
        <w:rPr>
          <w:sz w:val="20"/>
          <w:szCs w:val="20"/>
        </w:rPr>
        <w:t>usług</w:t>
      </w:r>
    </w:p>
    <w:p w14:paraId="2D4AA1DD" w14:textId="4714D8BD" w:rsidR="00695F70" w:rsidRDefault="00695F70" w:rsidP="00AC1EC2">
      <w:pPr>
        <w:numPr>
          <w:ilvl w:val="0"/>
          <w:numId w:val="21"/>
        </w:numPr>
        <w:spacing w:line="360" w:lineRule="auto"/>
        <w:rPr>
          <w:sz w:val="20"/>
          <w:szCs w:val="20"/>
        </w:rPr>
      </w:pPr>
      <w:r>
        <w:rPr>
          <w:sz w:val="20"/>
          <w:szCs w:val="20"/>
        </w:rPr>
        <w:t>Zobowiązanie innego podmiotu do udostępnienia niezbędnych zasobów wykonawcy</w:t>
      </w:r>
    </w:p>
    <w:p w14:paraId="00000154" w14:textId="1A001E76" w:rsidR="00A24F45" w:rsidRPr="00B16935" w:rsidRDefault="00B16935" w:rsidP="00AC1EC2">
      <w:pPr>
        <w:numPr>
          <w:ilvl w:val="0"/>
          <w:numId w:val="21"/>
        </w:numPr>
        <w:spacing w:line="360" w:lineRule="auto"/>
        <w:jc w:val="both"/>
      </w:pPr>
      <w:r w:rsidRPr="00B16935">
        <w:rPr>
          <w:sz w:val="20"/>
          <w:szCs w:val="20"/>
        </w:rPr>
        <w:t>Oświadczenie podmiotu udostepniają</w:t>
      </w:r>
      <w:r w:rsidR="003A4612">
        <w:rPr>
          <w:sz w:val="20"/>
          <w:szCs w:val="20"/>
        </w:rPr>
        <w:t>cego zasoby składane na podst. a</w:t>
      </w:r>
      <w:r w:rsidRPr="00B16935">
        <w:rPr>
          <w:sz w:val="20"/>
          <w:szCs w:val="20"/>
        </w:rPr>
        <w:t xml:space="preserve">rt. 125 ust. 5 ustawy </w:t>
      </w:r>
      <w:proofErr w:type="spellStart"/>
      <w:r>
        <w:rPr>
          <w:sz w:val="20"/>
          <w:szCs w:val="20"/>
        </w:rPr>
        <w:t>Pzp</w:t>
      </w:r>
      <w:proofErr w:type="spellEnd"/>
    </w:p>
    <w:p w14:paraId="1C00903E" w14:textId="7C838B71" w:rsidR="00B16935" w:rsidRPr="00872AEB" w:rsidRDefault="00872AEB" w:rsidP="00AC1EC2">
      <w:pPr>
        <w:numPr>
          <w:ilvl w:val="0"/>
          <w:numId w:val="21"/>
        </w:numPr>
        <w:spacing w:line="360" w:lineRule="auto"/>
        <w:jc w:val="both"/>
        <w:rPr>
          <w:sz w:val="20"/>
          <w:szCs w:val="20"/>
        </w:rPr>
      </w:pPr>
      <w:r w:rsidRPr="00872AEB">
        <w:rPr>
          <w:sz w:val="20"/>
          <w:szCs w:val="20"/>
        </w:rPr>
        <w:t>Oświadczenie wykonawcy o aktualności informacji zawartych w JEDZ</w:t>
      </w:r>
    </w:p>
    <w:p w14:paraId="3921D0B2" w14:textId="6C3C7A5C" w:rsidR="003B6BE8" w:rsidRDefault="003B6BE8" w:rsidP="00AC1EC2">
      <w:pPr>
        <w:numPr>
          <w:ilvl w:val="0"/>
          <w:numId w:val="21"/>
        </w:numPr>
        <w:spacing w:line="360" w:lineRule="auto"/>
        <w:jc w:val="both"/>
        <w:rPr>
          <w:sz w:val="20"/>
          <w:szCs w:val="20"/>
        </w:rPr>
      </w:pPr>
      <w:r w:rsidRPr="00872AEB">
        <w:rPr>
          <w:sz w:val="20"/>
          <w:szCs w:val="20"/>
        </w:rPr>
        <w:t>Oświadczenie wykonawców wspólnie ubiegających się o udzielenie zamówienia</w:t>
      </w:r>
    </w:p>
    <w:p w14:paraId="672F1F85" w14:textId="309D40BF" w:rsidR="00872AEB" w:rsidRDefault="00872AEB" w:rsidP="00AC1EC2">
      <w:pPr>
        <w:numPr>
          <w:ilvl w:val="0"/>
          <w:numId w:val="21"/>
        </w:numPr>
        <w:spacing w:line="360" w:lineRule="auto"/>
        <w:jc w:val="both"/>
        <w:rPr>
          <w:sz w:val="20"/>
          <w:szCs w:val="20"/>
        </w:rPr>
      </w:pPr>
      <w:r>
        <w:rPr>
          <w:sz w:val="20"/>
          <w:szCs w:val="20"/>
        </w:rPr>
        <w:t>Umowa powierzenia przetwarzania danych</w:t>
      </w:r>
    </w:p>
    <w:p w14:paraId="5792D164" w14:textId="1E13FEB1" w:rsidR="00872AEB" w:rsidRDefault="000D3336" w:rsidP="00AC1EC2">
      <w:pPr>
        <w:numPr>
          <w:ilvl w:val="0"/>
          <w:numId w:val="21"/>
        </w:numPr>
        <w:spacing w:line="360" w:lineRule="auto"/>
        <w:jc w:val="both"/>
        <w:rPr>
          <w:sz w:val="20"/>
          <w:szCs w:val="20"/>
        </w:rPr>
      </w:pPr>
      <w:r>
        <w:rPr>
          <w:sz w:val="20"/>
          <w:szCs w:val="20"/>
        </w:rPr>
        <w:t>Podstawowe założenia planowanej umowy z operatorem</w:t>
      </w:r>
    </w:p>
    <w:p w14:paraId="167A8D71" w14:textId="1F3832A6" w:rsidR="00872AEB" w:rsidRDefault="00872AEB" w:rsidP="00AC1EC2">
      <w:pPr>
        <w:numPr>
          <w:ilvl w:val="0"/>
          <w:numId w:val="21"/>
        </w:numPr>
        <w:spacing w:line="360" w:lineRule="auto"/>
        <w:jc w:val="both"/>
        <w:rPr>
          <w:sz w:val="20"/>
          <w:szCs w:val="20"/>
        </w:rPr>
      </w:pPr>
      <w:r>
        <w:rPr>
          <w:sz w:val="20"/>
          <w:szCs w:val="20"/>
        </w:rPr>
        <w:t>Wykaz pojemników</w:t>
      </w:r>
    </w:p>
    <w:p w14:paraId="49FBCDD1" w14:textId="68D7DF68" w:rsidR="00872AEB" w:rsidRDefault="00872AEB" w:rsidP="00AC1EC2">
      <w:pPr>
        <w:numPr>
          <w:ilvl w:val="0"/>
          <w:numId w:val="21"/>
        </w:numPr>
        <w:spacing w:line="360" w:lineRule="auto"/>
        <w:jc w:val="both"/>
        <w:rPr>
          <w:sz w:val="20"/>
          <w:szCs w:val="20"/>
        </w:rPr>
      </w:pPr>
      <w:r>
        <w:rPr>
          <w:sz w:val="20"/>
          <w:szCs w:val="20"/>
        </w:rPr>
        <w:t>Uchwała – regulamin utrzymania czystości i porządku na terenie Gminy Rudniki</w:t>
      </w:r>
    </w:p>
    <w:p w14:paraId="60494BD9" w14:textId="6DAD2846" w:rsidR="00872AEB" w:rsidRDefault="00872AEB" w:rsidP="00AC1EC2">
      <w:pPr>
        <w:numPr>
          <w:ilvl w:val="0"/>
          <w:numId w:val="21"/>
        </w:numPr>
        <w:spacing w:line="360" w:lineRule="auto"/>
        <w:jc w:val="both"/>
        <w:rPr>
          <w:sz w:val="20"/>
          <w:szCs w:val="20"/>
        </w:rPr>
      </w:pPr>
      <w:r>
        <w:rPr>
          <w:sz w:val="20"/>
          <w:szCs w:val="20"/>
        </w:rPr>
        <w:t xml:space="preserve">Uchwała – </w:t>
      </w:r>
      <w:r w:rsidR="00F6131C">
        <w:rPr>
          <w:sz w:val="20"/>
          <w:szCs w:val="20"/>
        </w:rPr>
        <w:t xml:space="preserve">w sprawie określenia szczegółowego sposobu i </w:t>
      </w:r>
      <w:r>
        <w:rPr>
          <w:sz w:val="20"/>
          <w:szCs w:val="20"/>
        </w:rPr>
        <w:t>zakres</w:t>
      </w:r>
      <w:r w:rsidR="00F6131C">
        <w:rPr>
          <w:sz w:val="20"/>
          <w:szCs w:val="20"/>
        </w:rPr>
        <w:t>u</w:t>
      </w:r>
      <w:r>
        <w:rPr>
          <w:sz w:val="20"/>
          <w:szCs w:val="20"/>
        </w:rPr>
        <w:t xml:space="preserve"> świadcz</w:t>
      </w:r>
      <w:r w:rsidR="00F6131C">
        <w:rPr>
          <w:sz w:val="20"/>
          <w:szCs w:val="20"/>
        </w:rPr>
        <w:t>enia</w:t>
      </w:r>
      <w:r>
        <w:rPr>
          <w:sz w:val="20"/>
          <w:szCs w:val="20"/>
        </w:rPr>
        <w:t xml:space="preserve"> usług</w:t>
      </w:r>
      <w:r w:rsidR="00F6131C">
        <w:rPr>
          <w:sz w:val="20"/>
          <w:szCs w:val="20"/>
        </w:rPr>
        <w:t xml:space="preserve"> </w:t>
      </w:r>
      <w:r w:rsidR="00F6131C">
        <w:rPr>
          <w:sz w:val="20"/>
          <w:szCs w:val="20"/>
        </w:rPr>
        <w:br/>
        <w:t xml:space="preserve">w zakresie odbierania odpadów komunalnych od właścicieli nieruchomości </w:t>
      </w:r>
      <w:r w:rsidR="009D4F63">
        <w:rPr>
          <w:sz w:val="20"/>
          <w:szCs w:val="20"/>
        </w:rPr>
        <w:br/>
      </w:r>
      <w:r w:rsidR="00F6131C">
        <w:rPr>
          <w:sz w:val="20"/>
          <w:szCs w:val="20"/>
        </w:rPr>
        <w:t>i zagospodarowania tych odpadów w zamian za uiszczoną przez właściciela nieruchomości opłatę za gospodarowanie odpadami k</w:t>
      </w:r>
      <w:r w:rsidR="009D4F63">
        <w:rPr>
          <w:sz w:val="20"/>
          <w:szCs w:val="20"/>
        </w:rPr>
        <w:t>o</w:t>
      </w:r>
      <w:r w:rsidR="00F6131C">
        <w:rPr>
          <w:sz w:val="20"/>
          <w:szCs w:val="20"/>
        </w:rPr>
        <w:t>munalnymi</w:t>
      </w:r>
    </w:p>
    <w:p w14:paraId="41169849" w14:textId="2A4EC501" w:rsidR="00872AEB" w:rsidRPr="00872AEB" w:rsidRDefault="00872AEB" w:rsidP="00872AEB">
      <w:pPr>
        <w:spacing w:line="360" w:lineRule="auto"/>
        <w:ind w:left="720"/>
        <w:jc w:val="both"/>
        <w:rPr>
          <w:sz w:val="20"/>
          <w:szCs w:val="20"/>
        </w:rPr>
      </w:pPr>
    </w:p>
    <w:p w14:paraId="01603140" w14:textId="53DD6743" w:rsidR="003B6BE8" w:rsidRPr="004C40A2" w:rsidRDefault="003B6BE8" w:rsidP="00872AEB">
      <w:pPr>
        <w:spacing w:line="360" w:lineRule="auto"/>
        <w:ind w:left="720"/>
        <w:jc w:val="both"/>
        <w:rPr>
          <w:color w:val="FF0000"/>
          <w:sz w:val="20"/>
          <w:szCs w:val="20"/>
        </w:rPr>
      </w:pPr>
    </w:p>
    <w:sectPr w:rsidR="003B6BE8" w:rsidRPr="004C40A2">
      <w:head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D4E6" w14:textId="77777777" w:rsidR="00C50B34" w:rsidRDefault="00C50B34">
      <w:pPr>
        <w:spacing w:line="240" w:lineRule="auto"/>
      </w:pPr>
      <w:r>
        <w:separator/>
      </w:r>
    </w:p>
  </w:endnote>
  <w:endnote w:type="continuationSeparator" w:id="0">
    <w:p w14:paraId="1D3135C1" w14:textId="77777777" w:rsidR="00C50B34" w:rsidRDefault="00C5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09F" w14:textId="77777777" w:rsidR="00C50B34" w:rsidRDefault="00C50B34">
      <w:pPr>
        <w:spacing w:line="240" w:lineRule="auto"/>
      </w:pPr>
      <w:r>
        <w:separator/>
      </w:r>
    </w:p>
  </w:footnote>
  <w:footnote w:type="continuationSeparator" w:id="0">
    <w:p w14:paraId="5A389109" w14:textId="77777777" w:rsidR="00C50B34" w:rsidRDefault="00C50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951D39A" w:rsidR="006A2C64" w:rsidRDefault="006A2C64">
    <w:pPr>
      <w:rPr>
        <w:rFonts w:ascii="Calibri" w:eastAsia="Calibri" w:hAnsi="Calibri" w:cs="Calibri"/>
        <w:color w:val="434343"/>
      </w:rPr>
    </w:pPr>
    <w:r>
      <w:rPr>
        <w:rFonts w:ascii="Calibri" w:eastAsia="Calibri" w:hAnsi="Calibri" w:cs="Calibri"/>
        <w:color w:val="434343"/>
      </w:rPr>
      <w:t>Nr postępowania: Or.271.</w:t>
    </w:r>
    <w:r w:rsidR="006F0311">
      <w:rPr>
        <w:rFonts w:ascii="Calibri" w:eastAsia="Calibri" w:hAnsi="Calibri" w:cs="Calibri"/>
        <w:color w:val="434343"/>
      </w:rPr>
      <w:t>3</w:t>
    </w:r>
    <w:r>
      <w:rPr>
        <w:rFonts w:ascii="Calibri" w:eastAsia="Calibri" w:hAnsi="Calibri" w:cs="Calibri"/>
        <w:color w:val="434343"/>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CB"/>
    <w:multiLevelType w:val="hybridMultilevel"/>
    <w:tmpl w:val="8D6268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27680C"/>
    <w:multiLevelType w:val="hybridMultilevel"/>
    <w:tmpl w:val="D4E29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F0150"/>
    <w:multiLevelType w:val="multilevel"/>
    <w:tmpl w:val="33DE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42888"/>
    <w:multiLevelType w:val="hybridMultilevel"/>
    <w:tmpl w:val="101AFCB6"/>
    <w:lvl w:ilvl="0" w:tplc="07E6591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721B63"/>
    <w:multiLevelType w:val="hybridMultilevel"/>
    <w:tmpl w:val="A1409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6F4DCA"/>
    <w:multiLevelType w:val="multilevel"/>
    <w:tmpl w:val="1C4E42AE"/>
    <w:styleLink w:val="WWNum19"/>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6" w15:restartNumberingAfterBreak="0">
    <w:nsid w:val="0D147860"/>
    <w:multiLevelType w:val="multilevel"/>
    <w:tmpl w:val="CDB4127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E1F6612"/>
    <w:multiLevelType w:val="multilevel"/>
    <w:tmpl w:val="26C83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574FA5"/>
    <w:multiLevelType w:val="hybridMultilevel"/>
    <w:tmpl w:val="790C2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F3E22"/>
    <w:multiLevelType w:val="multilevel"/>
    <w:tmpl w:val="E4623E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22F3AA5"/>
    <w:multiLevelType w:val="multilevel"/>
    <w:tmpl w:val="FFE4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880553"/>
    <w:multiLevelType w:val="hybridMultilevel"/>
    <w:tmpl w:val="C422E7AC"/>
    <w:lvl w:ilvl="0" w:tplc="08AE535A">
      <w:start w:val="7"/>
      <w:numFmt w:val="bullet"/>
      <w:lvlText w:val="-"/>
      <w:lvlJc w:val="left"/>
      <w:pPr>
        <w:ind w:left="1440" w:hanging="360"/>
      </w:pPr>
      <w:rPr>
        <w:rFonts w:ascii="Arial" w:eastAsia="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662689"/>
    <w:multiLevelType w:val="multilevel"/>
    <w:tmpl w:val="747C557E"/>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5965E80"/>
    <w:multiLevelType w:val="hybridMultilevel"/>
    <w:tmpl w:val="279E4F82"/>
    <w:lvl w:ilvl="0" w:tplc="C086593E">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EB0DC8"/>
    <w:multiLevelType w:val="hybridMultilevel"/>
    <w:tmpl w:val="EA9E63AC"/>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387E63"/>
    <w:multiLevelType w:val="multilevel"/>
    <w:tmpl w:val="C2F827D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86C112B"/>
    <w:multiLevelType w:val="multilevel"/>
    <w:tmpl w:val="BAC23B3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A2B0C88"/>
    <w:multiLevelType w:val="multilevel"/>
    <w:tmpl w:val="3CF4E5A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15:restartNumberingAfterBreak="0">
    <w:nsid w:val="1A3A6139"/>
    <w:multiLevelType w:val="multilevel"/>
    <w:tmpl w:val="002A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B4C6318"/>
    <w:multiLevelType w:val="multilevel"/>
    <w:tmpl w:val="3AE26D6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15:restartNumberingAfterBreak="0">
    <w:nsid w:val="1D8821F9"/>
    <w:multiLevelType w:val="hybridMultilevel"/>
    <w:tmpl w:val="26665AAE"/>
    <w:lvl w:ilvl="0" w:tplc="04150017">
      <w:start w:val="1"/>
      <w:numFmt w:val="lowerLetter"/>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1" w15:restartNumberingAfterBreak="0">
    <w:nsid w:val="1E1D7086"/>
    <w:multiLevelType w:val="hybridMultilevel"/>
    <w:tmpl w:val="38D25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4642"/>
    <w:multiLevelType w:val="multilevel"/>
    <w:tmpl w:val="1A5CBEF6"/>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6C20BE7"/>
    <w:multiLevelType w:val="multilevel"/>
    <w:tmpl w:val="BDE0D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8CB3562"/>
    <w:multiLevelType w:val="multilevel"/>
    <w:tmpl w:val="64C20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9531B58"/>
    <w:multiLevelType w:val="multilevel"/>
    <w:tmpl w:val="2828D78A"/>
    <w:lvl w:ilvl="0">
      <w:start w:val="1"/>
      <w:numFmt w:val="decimal"/>
      <w:lvlText w:val="%1."/>
      <w:lvlJc w:val="left"/>
      <w:pPr>
        <w:ind w:left="511" w:hanging="360"/>
      </w:pPr>
    </w:lvl>
    <w:lvl w:ilvl="1">
      <w:start w:val="1"/>
      <w:numFmt w:val="lowerLetter"/>
      <w:lvlText w:val="%2."/>
      <w:lvlJc w:val="left"/>
      <w:pPr>
        <w:ind w:left="1231" w:hanging="360"/>
      </w:pPr>
    </w:lvl>
    <w:lvl w:ilvl="2">
      <w:start w:val="1"/>
      <w:numFmt w:val="lowerRoman"/>
      <w:lvlText w:val="%1.%2.%3."/>
      <w:lvlJc w:val="right"/>
      <w:pPr>
        <w:ind w:left="1951" w:hanging="180"/>
      </w:pPr>
    </w:lvl>
    <w:lvl w:ilvl="3">
      <w:start w:val="1"/>
      <w:numFmt w:val="decimal"/>
      <w:lvlText w:val="%1.%2.%3.%4."/>
      <w:lvlJc w:val="left"/>
      <w:pPr>
        <w:ind w:left="2671" w:hanging="360"/>
      </w:pPr>
    </w:lvl>
    <w:lvl w:ilvl="4">
      <w:start w:val="1"/>
      <w:numFmt w:val="lowerLetter"/>
      <w:lvlText w:val="%1.%2.%3.%4.%5."/>
      <w:lvlJc w:val="left"/>
      <w:pPr>
        <w:ind w:left="3391" w:hanging="360"/>
      </w:pPr>
    </w:lvl>
    <w:lvl w:ilvl="5">
      <w:start w:val="1"/>
      <w:numFmt w:val="lowerRoman"/>
      <w:lvlText w:val="%1.%2.%3.%4.%5.%6."/>
      <w:lvlJc w:val="right"/>
      <w:pPr>
        <w:ind w:left="4111" w:hanging="180"/>
      </w:pPr>
    </w:lvl>
    <w:lvl w:ilvl="6">
      <w:start w:val="1"/>
      <w:numFmt w:val="decimal"/>
      <w:lvlText w:val="%1.%2.%3.%4.%5.%6.%7."/>
      <w:lvlJc w:val="left"/>
      <w:pPr>
        <w:ind w:left="4831" w:hanging="360"/>
      </w:pPr>
    </w:lvl>
    <w:lvl w:ilvl="7">
      <w:start w:val="1"/>
      <w:numFmt w:val="lowerLetter"/>
      <w:lvlText w:val="%1.%2.%3.%4.%5.%6.%7.%8."/>
      <w:lvlJc w:val="left"/>
      <w:pPr>
        <w:ind w:left="5551" w:hanging="360"/>
      </w:pPr>
    </w:lvl>
    <w:lvl w:ilvl="8">
      <w:start w:val="1"/>
      <w:numFmt w:val="lowerRoman"/>
      <w:lvlText w:val="%1.%2.%3.%4.%5.%6.%7.%8.%9."/>
      <w:lvlJc w:val="right"/>
      <w:pPr>
        <w:ind w:left="6271" w:hanging="180"/>
      </w:pPr>
    </w:lvl>
  </w:abstractNum>
  <w:abstractNum w:abstractNumId="26" w15:restartNumberingAfterBreak="0">
    <w:nsid w:val="2ADA3751"/>
    <w:multiLevelType w:val="multilevel"/>
    <w:tmpl w:val="9B848346"/>
    <w:styleLink w:val="WWNum6"/>
    <w:lvl w:ilvl="0">
      <w:start w:val="1"/>
      <w:numFmt w:val="decimal"/>
      <w:lvlText w:val="%1)"/>
      <w:lvlJc w:val="left"/>
      <w:pPr>
        <w:ind w:left="1440" w:hanging="360"/>
      </w:pPr>
      <w:rPr>
        <w:position w:val="0"/>
        <w:vertAlign w:val="baseline"/>
      </w:rPr>
    </w:lvl>
    <w:lvl w:ilvl="1">
      <w:start w:val="1"/>
      <w:numFmt w:val="lowerLetter"/>
      <w:lvlText w:val="%2."/>
      <w:lvlJc w:val="left"/>
      <w:pPr>
        <w:ind w:left="2160" w:hanging="360"/>
      </w:pPr>
      <w:rPr>
        <w:position w:val="0"/>
        <w:vertAlign w:val="baseline"/>
      </w:rPr>
    </w:lvl>
    <w:lvl w:ilvl="2">
      <w:start w:val="1"/>
      <w:numFmt w:val="lowerRoman"/>
      <w:lvlText w:val="%1.%2.%3."/>
      <w:lvlJc w:val="right"/>
      <w:pPr>
        <w:ind w:left="2880" w:hanging="180"/>
      </w:pPr>
      <w:rPr>
        <w:position w:val="0"/>
        <w:vertAlign w:val="baseline"/>
      </w:rPr>
    </w:lvl>
    <w:lvl w:ilvl="3">
      <w:start w:val="1"/>
      <w:numFmt w:val="decimal"/>
      <w:lvlText w:val="%1.%2.%3.%4."/>
      <w:lvlJc w:val="left"/>
      <w:pPr>
        <w:ind w:left="3600" w:hanging="360"/>
      </w:pPr>
      <w:rPr>
        <w:position w:val="0"/>
        <w:vertAlign w:val="baseline"/>
      </w:rPr>
    </w:lvl>
    <w:lvl w:ilvl="4">
      <w:start w:val="1"/>
      <w:numFmt w:val="lowerLetter"/>
      <w:lvlText w:val="%1.%2.%3.%4.%5."/>
      <w:lvlJc w:val="left"/>
      <w:pPr>
        <w:ind w:left="4320" w:hanging="360"/>
      </w:pPr>
      <w:rPr>
        <w:position w:val="0"/>
        <w:vertAlign w:val="baseline"/>
      </w:rPr>
    </w:lvl>
    <w:lvl w:ilvl="5">
      <w:start w:val="1"/>
      <w:numFmt w:val="lowerRoman"/>
      <w:lvlText w:val="%1.%2.%3.%4.%5.%6."/>
      <w:lvlJc w:val="right"/>
      <w:pPr>
        <w:ind w:left="5040" w:hanging="180"/>
      </w:pPr>
      <w:rPr>
        <w:position w:val="0"/>
        <w:vertAlign w:val="baseline"/>
      </w:rPr>
    </w:lvl>
    <w:lvl w:ilvl="6">
      <w:start w:val="1"/>
      <w:numFmt w:val="decimal"/>
      <w:lvlText w:val="%1.%2.%3.%4.%5.%6.%7."/>
      <w:lvlJc w:val="left"/>
      <w:pPr>
        <w:ind w:left="5760" w:hanging="360"/>
      </w:pPr>
      <w:rPr>
        <w:position w:val="0"/>
        <w:vertAlign w:val="baseline"/>
      </w:rPr>
    </w:lvl>
    <w:lvl w:ilvl="7">
      <w:start w:val="1"/>
      <w:numFmt w:val="lowerLetter"/>
      <w:lvlText w:val="%1.%2.%3.%4.%5.%6.%7.%8."/>
      <w:lvlJc w:val="left"/>
      <w:pPr>
        <w:ind w:left="6480" w:hanging="360"/>
      </w:pPr>
      <w:rPr>
        <w:position w:val="0"/>
        <w:vertAlign w:val="baseline"/>
      </w:rPr>
    </w:lvl>
    <w:lvl w:ilvl="8">
      <w:start w:val="1"/>
      <w:numFmt w:val="lowerRoman"/>
      <w:lvlText w:val="%1.%2.%3.%4.%5.%6.%7.%8.%9."/>
      <w:lvlJc w:val="right"/>
      <w:pPr>
        <w:ind w:left="7200" w:hanging="180"/>
      </w:pPr>
      <w:rPr>
        <w:position w:val="0"/>
        <w:vertAlign w:val="baseline"/>
      </w:rPr>
    </w:lvl>
  </w:abstractNum>
  <w:abstractNum w:abstractNumId="27" w15:restartNumberingAfterBreak="0">
    <w:nsid w:val="2CF57CE0"/>
    <w:multiLevelType w:val="hybridMultilevel"/>
    <w:tmpl w:val="C9740E56"/>
    <w:lvl w:ilvl="0" w:tplc="312E23E0">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8" w15:restartNumberingAfterBreak="0">
    <w:nsid w:val="2E913462"/>
    <w:multiLevelType w:val="multilevel"/>
    <w:tmpl w:val="0E762956"/>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2FA750D7"/>
    <w:multiLevelType w:val="hybridMultilevel"/>
    <w:tmpl w:val="C99CFFA4"/>
    <w:lvl w:ilvl="0" w:tplc="C0DA1C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CB2C7F"/>
    <w:multiLevelType w:val="multilevel"/>
    <w:tmpl w:val="697C1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363DD7"/>
    <w:multiLevelType w:val="multilevel"/>
    <w:tmpl w:val="2E22468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0711C38"/>
    <w:multiLevelType w:val="hybridMultilevel"/>
    <w:tmpl w:val="93DC050A"/>
    <w:lvl w:ilvl="0" w:tplc="B682497A">
      <w:numFmt w:val="bullet"/>
      <w:lvlText w:val="-"/>
      <w:lvlJc w:val="left"/>
      <w:pPr>
        <w:ind w:left="1212" w:hanging="360"/>
      </w:pPr>
      <w:rPr>
        <w:rFonts w:ascii="Arial" w:eastAsia="Arial" w:hAnsi="Arial" w:cs="Arial" w:hint="default"/>
        <w:b/>
        <w:bCs/>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3" w15:restartNumberingAfterBreak="0">
    <w:nsid w:val="35216A49"/>
    <w:multiLevelType w:val="multilevel"/>
    <w:tmpl w:val="E5C0A562"/>
    <w:lvl w:ilvl="0">
      <w:start w:val="5"/>
      <w:numFmt w:val="decimal"/>
      <w:lvlText w:val="%1."/>
      <w:lvlJc w:val="left"/>
      <w:pPr>
        <w:ind w:left="360" w:hanging="360"/>
      </w:pPr>
      <w:rPr>
        <w:rFonts w:hint="default"/>
        <w:b w:val="0"/>
        <w:bCs/>
      </w:rPr>
    </w:lvl>
    <w:lvl w:ilvl="1">
      <w:start w:val="2"/>
      <w:numFmt w:val="decimal"/>
      <w:lvlText w:val="%1.%2."/>
      <w:lvlJc w:val="left"/>
      <w:pPr>
        <w:ind w:left="360" w:hanging="360"/>
      </w:pPr>
      <w:rPr>
        <w:rFonts w:ascii="Arial" w:hAnsi="Arial" w:cs="Aria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7B7D0A"/>
    <w:multiLevelType w:val="multilevel"/>
    <w:tmpl w:val="F3BAA802"/>
    <w:lvl w:ilvl="0">
      <w:start w:val="1"/>
      <w:numFmt w:val="decimal"/>
      <w:lvlText w:val="%1."/>
      <w:lvlJc w:val="left"/>
      <w:pPr>
        <w:ind w:left="720" w:hanging="720"/>
      </w:pPr>
      <w:rPr>
        <w:rFonts w:ascii="Arial" w:eastAsia="Arial" w:hAnsi="Arial" w:cs="Arial"/>
        <w:b w:val="0"/>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5DC6BC5"/>
    <w:multiLevelType w:val="multilevel"/>
    <w:tmpl w:val="20F24852"/>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38182057"/>
    <w:multiLevelType w:val="multilevel"/>
    <w:tmpl w:val="D6AC1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CD86E06"/>
    <w:multiLevelType w:val="multilevel"/>
    <w:tmpl w:val="4B380414"/>
    <w:lvl w:ilvl="0">
      <w:start w:val="1"/>
      <w:numFmt w:val="low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3ECA1A01"/>
    <w:multiLevelType w:val="hybridMultilevel"/>
    <w:tmpl w:val="80FCBD90"/>
    <w:lvl w:ilvl="0" w:tplc="F7562FD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4746C0F"/>
    <w:multiLevelType w:val="hybridMultilevel"/>
    <w:tmpl w:val="ABC05EE8"/>
    <w:lvl w:ilvl="0" w:tplc="08AE535A">
      <w:start w:val="7"/>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44D30F52"/>
    <w:multiLevelType w:val="hybridMultilevel"/>
    <w:tmpl w:val="F8022C52"/>
    <w:lvl w:ilvl="0" w:tplc="08AE535A">
      <w:start w:val="7"/>
      <w:numFmt w:val="bullet"/>
      <w:lvlText w:val="-"/>
      <w:lvlJc w:val="left"/>
      <w:pPr>
        <w:ind w:left="1440" w:hanging="360"/>
      </w:pPr>
      <w:rPr>
        <w:rFonts w:ascii="Arial" w:eastAsia="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6AE4EC1"/>
    <w:multiLevelType w:val="multilevel"/>
    <w:tmpl w:val="2E9681BA"/>
    <w:lvl w:ilvl="0">
      <w:start w:val="1"/>
      <w:numFmt w:val="decimal"/>
      <w:lvlText w:val="%1)"/>
      <w:lvlJc w:val="left"/>
      <w:pPr>
        <w:ind w:left="644" w:hanging="360"/>
      </w:pPr>
      <w:rPr>
        <w:b w:val="0"/>
        <w:bCs/>
        <w:vertAlign w:val="baseline"/>
      </w:rPr>
    </w:lvl>
    <w:lvl w:ilvl="1">
      <w:start w:val="1"/>
      <w:numFmt w:val="lowerLetter"/>
      <w:lvlText w:val="%2."/>
      <w:lvlJc w:val="left"/>
      <w:pPr>
        <w:ind w:left="1517" w:hanging="360"/>
      </w:pPr>
      <w:rPr>
        <w:vertAlign w:val="baseline"/>
      </w:rPr>
    </w:lvl>
    <w:lvl w:ilvl="2">
      <w:start w:val="1"/>
      <w:numFmt w:val="lowerRoman"/>
      <w:lvlText w:val="%3."/>
      <w:lvlJc w:val="right"/>
      <w:pPr>
        <w:ind w:left="2237" w:hanging="180"/>
      </w:pPr>
      <w:rPr>
        <w:vertAlign w:val="baseline"/>
      </w:rPr>
    </w:lvl>
    <w:lvl w:ilvl="3">
      <w:start w:val="1"/>
      <w:numFmt w:val="decimal"/>
      <w:lvlText w:val="%4."/>
      <w:lvlJc w:val="left"/>
      <w:pPr>
        <w:ind w:left="2957" w:hanging="360"/>
      </w:pPr>
      <w:rPr>
        <w:vertAlign w:val="baseline"/>
      </w:rPr>
    </w:lvl>
    <w:lvl w:ilvl="4">
      <w:start w:val="1"/>
      <w:numFmt w:val="lowerLetter"/>
      <w:lvlText w:val="%5."/>
      <w:lvlJc w:val="left"/>
      <w:pPr>
        <w:ind w:left="3677" w:hanging="360"/>
      </w:pPr>
      <w:rPr>
        <w:vertAlign w:val="baseline"/>
      </w:rPr>
    </w:lvl>
    <w:lvl w:ilvl="5">
      <w:start w:val="1"/>
      <w:numFmt w:val="lowerRoman"/>
      <w:lvlText w:val="%6."/>
      <w:lvlJc w:val="right"/>
      <w:pPr>
        <w:ind w:left="4397" w:hanging="180"/>
      </w:pPr>
      <w:rPr>
        <w:vertAlign w:val="baseline"/>
      </w:rPr>
    </w:lvl>
    <w:lvl w:ilvl="6">
      <w:start w:val="1"/>
      <w:numFmt w:val="decimal"/>
      <w:lvlText w:val="%7."/>
      <w:lvlJc w:val="left"/>
      <w:pPr>
        <w:ind w:left="5117" w:hanging="360"/>
      </w:pPr>
      <w:rPr>
        <w:vertAlign w:val="baseline"/>
      </w:rPr>
    </w:lvl>
    <w:lvl w:ilvl="7">
      <w:start w:val="1"/>
      <w:numFmt w:val="lowerLetter"/>
      <w:lvlText w:val="%8."/>
      <w:lvlJc w:val="left"/>
      <w:pPr>
        <w:ind w:left="5837" w:hanging="360"/>
      </w:pPr>
      <w:rPr>
        <w:vertAlign w:val="baseline"/>
      </w:rPr>
    </w:lvl>
    <w:lvl w:ilvl="8">
      <w:start w:val="1"/>
      <w:numFmt w:val="lowerRoman"/>
      <w:lvlText w:val="%9."/>
      <w:lvlJc w:val="right"/>
      <w:pPr>
        <w:ind w:left="6557" w:hanging="180"/>
      </w:pPr>
      <w:rPr>
        <w:vertAlign w:val="baseline"/>
      </w:rPr>
    </w:lvl>
  </w:abstractNum>
  <w:abstractNum w:abstractNumId="42" w15:restartNumberingAfterBreak="0">
    <w:nsid w:val="47735789"/>
    <w:multiLevelType w:val="hybridMultilevel"/>
    <w:tmpl w:val="EA0A36DA"/>
    <w:lvl w:ilvl="0" w:tplc="5CF23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97C711C"/>
    <w:multiLevelType w:val="hybridMultilevel"/>
    <w:tmpl w:val="4B64ABAA"/>
    <w:lvl w:ilvl="0" w:tplc="7048EEAE">
      <w:start w:val="1"/>
      <w:numFmt w:val="lowerLetter"/>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44" w15:restartNumberingAfterBreak="0">
    <w:nsid w:val="49EC150E"/>
    <w:multiLevelType w:val="hybridMultilevel"/>
    <w:tmpl w:val="C3726464"/>
    <w:lvl w:ilvl="0" w:tplc="7FFE990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4CDB3EBA"/>
    <w:multiLevelType w:val="multilevel"/>
    <w:tmpl w:val="E37CC95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51590077"/>
    <w:multiLevelType w:val="hybridMultilevel"/>
    <w:tmpl w:val="C7A6A3FE"/>
    <w:lvl w:ilvl="0" w:tplc="2BEC5A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25B2282"/>
    <w:multiLevelType w:val="multilevel"/>
    <w:tmpl w:val="2828D78A"/>
    <w:styleLink w:val="WWNum9"/>
    <w:lvl w:ilvl="0">
      <w:start w:val="1"/>
      <w:numFmt w:val="decimal"/>
      <w:lvlText w:val="%1."/>
      <w:lvlJc w:val="left"/>
      <w:pPr>
        <w:ind w:left="511" w:hanging="360"/>
      </w:pPr>
    </w:lvl>
    <w:lvl w:ilvl="1">
      <w:start w:val="1"/>
      <w:numFmt w:val="lowerLetter"/>
      <w:lvlText w:val="%2."/>
      <w:lvlJc w:val="left"/>
      <w:pPr>
        <w:ind w:left="1231" w:hanging="360"/>
      </w:pPr>
    </w:lvl>
    <w:lvl w:ilvl="2">
      <w:start w:val="1"/>
      <w:numFmt w:val="lowerRoman"/>
      <w:lvlText w:val="%1.%2.%3."/>
      <w:lvlJc w:val="right"/>
      <w:pPr>
        <w:ind w:left="1951" w:hanging="180"/>
      </w:pPr>
    </w:lvl>
    <w:lvl w:ilvl="3">
      <w:start w:val="1"/>
      <w:numFmt w:val="decimal"/>
      <w:lvlText w:val="%1.%2.%3.%4."/>
      <w:lvlJc w:val="left"/>
      <w:pPr>
        <w:ind w:left="2671" w:hanging="360"/>
      </w:pPr>
    </w:lvl>
    <w:lvl w:ilvl="4">
      <w:start w:val="1"/>
      <w:numFmt w:val="lowerLetter"/>
      <w:lvlText w:val="%1.%2.%3.%4.%5."/>
      <w:lvlJc w:val="left"/>
      <w:pPr>
        <w:ind w:left="3391" w:hanging="360"/>
      </w:pPr>
    </w:lvl>
    <w:lvl w:ilvl="5">
      <w:start w:val="1"/>
      <w:numFmt w:val="lowerRoman"/>
      <w:lvlText w:val="%1.%2.%3.%4.%5.%6."/>
      <w:lvlJc w:val="right"/>
      <w:pPr>
        <w:ind w:left="4111" w:hanging="180"/>
      </w:pPr>
    </w:lvl>
    <w:lvl w:ilvl="6">
      <w:start w:val="1"/>
      <w:numFmt w:val="decimal"/>
      <w:lvlText w:val="%1.%2.%3.%4.%5.%6.%7."/>
      <w:lvlJc w:val="left"/>
      <w:pPr>
        <w:ind w:left="4831" w:hanging="360"/>
      </w:pPr>
    </w:lvl>
    <w:lvl w:ilvl="7">
      <w:start w:val="1"/>
      <w:numFmt w:val="lowerLetter"/>
      <w:lvlText w:val="%1.%2.%3.%4.%5.%6.%7.%8."/>
      <w:lvlJc w:val="left"/>
      <w:pPr>
        <w:ind w:left="5551" w:hanging="360"/>
      </w:pPr>
    </w:lvl>
    <w:lvl w:ilvl="8">
      <w:start w:val="1"/>
      <w:numFmt w:val="lowerRoman"/>
      <w:lvlText w:val="%1.%2.%3.%4.%5.%6.%7.%8.%9."/>
      <w:lvlJc w:val="right"/>
      <w:pPr>
        <w:ind w:left="6271" w:hanging="180"/>
      </w:pPr>
    </w:lvl>
  </w:abstractNum>
  <w:abstractNum w:abstractNumId="48" w15:restartNumberingAfterBreak="0">
    <w:nsid w:val="52B53600"/>
    <w:multiLevelType w:val="hybridMultilevel"/>
    <w:tmpl w:val="B34CD6F6"/>
    <w:lvl w:ilvl="0" w:tplc="04150017">
      <w:start w:val="1"/>
      <w:numFmt w:val="lowerLetter"/>
      <w:lvlText w:val="%1)"/>
      <w:lvlJc w:val="left"/>
      <w:pPr>
        <w:ind w:left="720" w:hanging="360"/>
      </w:pPr>
    </w:lvl>
    <w:lvl w:ilvl="1" w:tplc="311A372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A02F8B"/>
    <w:multiLevelType w:val="hybridMultilevel"/>
    <w:tmpl w:val="33AA64BC"/>
    <w:lvl w:ilvl="0" w:tplc="EB220354">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1">
      <w:start w:val="1"/>
      <w:numFmt w:val="decimal"/>
      <w:lvlText w:val="%3)"/>
      <w:lvlJc w:val="lef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0" w15:restartNumberingAfterBreak="0">
    <w:nsid w:val="59456282"/>
    <w:multiLevelType w:val="hybridMultilevel"/>
    <w:tmpl w:val="9C367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C0A39BC"/>
    <w:multiLevelType w:val="hybridMultilevel"/>
    <w:tmpl w:val="52725168"/>
    <w:lvl w:ilvl="0" w:tplc="33A4A2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161653"/>
    <w:multiLevelType w:val="multilevel"/>
    <w:tmpl w:val="5692701E"/>
    <w:lvl w:ilvl="0">
      <w:start w:val="1"/>
      <w:numFmt w:val="lowerLetter"/>
      <w:lvlText w:val="%1)"/>
      <w:lvlJc w:val="left"/>
      <w:pPr>
        <w:ind w:left="454" w:hanging="454"/>
      </w:pPr>
      <w:rPr>
        <w:b w:val="0"/>
        <w:bCs/>
        <w:vertAlign w:val="baseline"/>
      </w:rPr>
    </w:lvl>
    <w:lvl w:ilvl="1">
      <w:start w:val="1"/>
      <w:numFmt w:val="lowerLetter"/>
      <w:lvlText w:val="%2)"/>
      <w:lvlJc w:val="left"/>
      <w:pPr>
        <w:ind w:left="884" w:hanging="360"/>
      </w:pPr>
      <w:rPr>
        <w:b/>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6A5F7029"/>
    <w:multiLevelType w:val="hybridMultilevel"/>
    <w:tmpl w:val="546C1808"/>
    <w:lvl w:ilvl="0" w:tplc="6C8EFDE8">
      <w:start w:val="1"/>
      <w:numFmt w:val="decimal"/>
      <w:lvlText w:val="%1)"/>
      <w:lvlJc w:val="left"/>
    </w:lvl>
    <w:lvl w:ilvl="1" w:tplc="5C7A109A">
      <w:start w:val="1"/>
      <w:numFmt w:val="lowerLetter"/>
      <w:lvlText w:val="%2)"/>
      <w:lvlJc w:val="left"/>
    </w:lvl>
    <w:lvl w:ilvl="2" w:tplc="3CBC4C94">
      <w:numFmt w:val="decimal"/>
      <w:lvlText w:val=""/>
      <w:lvlJc w:val="left"/>
    </w:lvl>
    <w:lvl w:ilvl="3" w:tplc="30F2FC56">
      <w:numFmt w:val="decimal"/>
      <w:lvlText w:val=""/>
      <w:lvlJc w:val="left"/>
    </w:lvl>
    <w:lvl w:ilvl="4" w:tplc="0EAE9B78">
      <w:numFmt w:val="decimal"/>
      <w:lvlText w:val=""/>
      <w:lvlJc w:val="left"/>
    </w:lvl>
    <w:lvl w:ilvl="5" w:tplc="E3ACF7B6">
      <w:numFmt w:val="decimal"/>
      <w:lvlText w:val=""/>
      <w:lvlJc w:val="left"/>
    </w:lvl>
    <w:lvl w:ilvl="6" w:tplc="8DFA2954">
      <w:numFmt w:val="decimal"/>
      <w:lvlText w:val=""/>
      <w:lvlJc w:val="left"/>
    </w:lvl>
    <w:lvl w:ilvl="7" w:tplc="E4EAA6D2">
      <w:numFmt w:val="decimal"/>
      <w:lvlText w:val=""/>
      <w:lvlJc w:val="left"/>
    </w:lvl>
    <w:lvl w:ilvl="8" w:tplc="6C5EDE28">
      <w:numFmt w:val="decimal"/>
      <w:lvlText w:val=""/>
      <w:lvlJc w:val="left"/>
    </w:lvl>
  </w:abstractNum>
  <w:abstractNum w:abstractNumId="54" w15:restartNumberingAfterBreak="0">
    <w:nsid w:val="6AEB0FF2"/>
    <w:multiLevelType w:val="multilevel"/>
    <w:tmpl w:val="E11A6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C9E3B64"/>
    <w:multiLevelType w:val="hybridMultilevel"/>
    <w:tmpl w:val="B1C08F78"/>
    <w:lvl w:ilvl="0" w:tplc="08AE535A">
      <w:start w:val="7"/>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27525B"/>
    <w:multiLevelType w:val="multilevel"/>
    <w:tmpl w:val="5A62F4AC"/>
    <w:lvl w:ilvl="0">
      <w:start w:val="1"/>
      <w:numFmt w:val="decimal"/>
      <w:lvlText w:val="%1."/>
      <w:lvlJc w:val="left"/>
      <w:pPr>
        <w:ind w:left="1800" w:hanging="36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FF264C5"/>
    <w:multiLevelType w:val="hybridMultilevel"/>
    <w:tmpl w:val="E9C01A6A"/>
    <w:lvl w:ilvl="0" w:tplc="EB220354">
      <w:start w:val="1"/>
      <w:numFmt w:val="lowerLetter"/>
      <w:lvlText w:val="%1)"/>
      <w:lvlJc w:val="left"/>
      <w:pPr>
        <w:ind w:left="884" w:hanging="360"/>
      </w:pPr>
      <w:rPr>
        <w:rFonts w:hint="default"/>
      </w:r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8" w15:restartNumberingAfterBreak="0">
    <w:nsid w:val="70860976"/>
    <w:multiLevelType w:val="hybridMultilevel"/>
    <w:tmpl w:val="E0E8DE04"/>
    <w:lvl w:ilvl="0" w:tplc="E19248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336B42"/>
    <w:multiLevelType w:val="hybridMultilevel"/>
    <w:tmpl w:val="4C221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BA437C"/>
    <w:multiLevelType w:val="hybridMultilevel"/>
    <w:tmpl w:val="9EEA00D2"/>
    <w:lvl w:ilvl="0" w:tplc="CB0410F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982556D"/>
    <w:multiLevelType w:val="multilevel"/>
    <w:tmpl w:val="E7CC3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AD62DFD"/>
    <w:multiLevelType w:val="multilevel"/>
    <w:tmpl w:val="9EFEDD6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D5E18F8"/>
    <w:multiLevelType w:val="hybridMultilevel"/>
    <w:tmpl w:val="4CE45314"/>
    <w:lvl w:ilvl="0" w:tplc="BBC40424">
      <w:start w:val="1"/>
      <w:numFmt w:val="upperLetter"/>
      <w:lvlText w:val="%1"/>
      <w:lvlJc w:val="left"/>
    </w:lvl>
    <w:lvl w:ilvl="1" w:tplc="5A9C9202">
      <w:start w:val="2"/>
      <w:numFmt w:val="decimal"/>
      <w:lvlText w:val="%2)"/>
      <w:lvlJc w:val="left"/>
    </w:lvl>
    <w:lvl w:ilvl="2" w:tplc="BB485CC6">
      <w:start w:val="1"/>
      <w:numFmt w:val="bullet"/>
      <w:lvlText w:val="\endash "/>
      <w:lvlJc w:val="left"/>
    </w:lvl>
    <w:lvl w:ilvl="3" w:tplc="919EEDB6">
      <w:numFmt w:val="decimal"/>
      <w:lvlText w:val=""/>
      <w:lvlJc w:val="left"/>
    </w:lvl>
    <w:lvl w:ilvl="4" w:tplc="EFC62FD2">
      <w:numFmt w:val="decimal"/>
      <w:lvlText w:val=""/>
      <w:lvlJc w:val="left"/>
    </w:lvl>
    <w:lvl w:ilvl="5" w:tplc="01C64E1A">
      <w:numFmt w:val="decimal"/>
      <w:lvlText w:val=""/>
      <w:lvlJc w:val="left"/>
    </w:lvl>
    <w:lvl w:ilvl="6" w:tplc="8C1EECAE">
      <w:numFmt w:val="decimal"/>
      <w:lvlText w:val=""/>
      <w:lvlJc w:val="left"/>
    </w:lvl>
    <w:lvl w:ilvl="7" w:tplc="6414B86A">
      <w:numFmt w:val="decimal"/>
      <w:lvlText w:val=""/>
      <w:lvlJc w:val="left"/>
    </w:lvl>
    <w:lvl w:ilvl="8" w:tplc="58B2409C">
      <w:numFmt w:val="decimal"/>
      <w:lvlText w:val=""/>
      <w:lvlJc w:val="left"/>
    </w:lvl>
  </w:abstractNum>
  <w:num w:numId="1">
    <w:abstractNumId w:val="62"/>
  </w:num>
  <w:num w:numId="2">
    <w:abstractNumId w:val="10"/>
  </w:num>
  <w:num w:numId="3">
    <w:abstractNumId w:val="9"/>
  </w:num>
  <w:num w:numId="4">
    <w:abstractNumId w:val="34"/>
  </w:num>
  <w:num w:numId="5">
    <w:abstractNumId w:val="31"/>
  </w:num>
  <w:num w:numId="6">
    <w:abstractNumId w:val="56"/>
  </w:num>
  <w:num w:numId="7">
    <w:abstractNumId w:val="37"/>
  </w:num>
  <w:num w:numId="8">
    <w:abstractNumId w:val="19"/>
  </w:num>
  <w:num w:numId="9">
    <w:abstractNumId w:val="41"/>
  </w:num>
  <w:num w:numId="10">
    <w:abstractNumId w:val="45"/>
  </w:num>
  <w:num w:numId="11">
    <w:abstractNumId w:val="17"/>
  </w:num>
  <w:num w:numId="12">
    <w:abstractNumId w:val="61"/>
  </w:num>
  <w:num w:numId="13">
    <w:abstractNumId w:val="16"/>
  </w:num>
  <w:num w:numId="14">
    <w:abstractNumId w:val="22"/>
  </w:num>
  <w:num w:numId="15">
    <w:abstractNumId w:val="36"/>
  </w:num>
  <w:num w:numId="16">
    <w:abstractNumId w:val="12"/>
  </w:num>
  <w:num w:numId="17">
    <w:abstractNumId w:val="24"/>
  </w:num>
  <w:num w:numId="18">
    <w:abstractNumId w:val="52"/>
  </w:num>
  <w:num w:numId="19">
    <w:abstractNumId w:val="2"/>
  </w:num>
  <w:num w:numId="20">
    <w:abstractNumId w:val="35"/>
  </w:num>
  <w:num w:numId="21">
    <w:abstractNumId w:val="7"/>
  </w:num>
  <w:num w:numId="22">
    <w:abstractNumId w:val="23"/>
  </w:num>
  <w:num w:numId="23">
    <w:abstractNumId w:val="28"/>
  </w:num>
  <w:num w:numId="24">
    <w:abstractNumId w:val="15"/>
  </w:num>
  <w:num w:numId="25">
    <w:abstractNumId w:val="18"/>
  </w:num>
  <w:num w:numId="26">
    <w:abstractNumId w:val="54"/>
  </w:num>
  <w:num w:numId="27">
    <w:abstractNumId w:val="6"/>
  </w:num>
  <w:num w:numId="28">
    <w:abstractNumId w:val="43"/>
  </w:num>
  <w:num w:numId="29">
    <w:abstractNumId w:val="33"/>
  </w:num>
  <w:num w:numId="30">
    <w:abstractNumId w:val="27"/>
  </w:num>
  <w:num w:numId="31">
    <w:abstractNumId w:val="40"/>
  </w:num>
  <w:num w:numId="32">
    <w:abstractNumId w:val="50"/>
  </w:num>
  <w:num w:numId="33">
    <w:abstractNumId w:val="11"/>
  </w:num>
  <w:num w:numId="34">
    <w:abstractNumId w:val="1"/>
  </w:num>
  <w:num w:numId="35">
    <w:abstractNumId w:val="59"/>
  </w:num>
  <w:num w:numId="36">
    <w:abstractNumId w:val="38"/>
  </w:num>
  <w:num w:numId="37">
    <w:abstractNumId w:val="58"/>
  </w:num>
  <w:num w:numId="38">
    <w:abstractNumId w:val="0"/>
  </w:num>
  <w:num w:numId="39">
    <w:abstractNumId w:val="39"/>
  </w:num>
  <w:num w:numId="40">
    <w:abstractNumId w:val="4"/>
  </w:num>
  <w:num w:numId="41">
    <w:abstractNumId w:val="14"/>
  </w:num>
  <w:num w:numId="42">
    <w:abstractNumId w:val="42"/>
  </w:num>
  <w:num w:numId="43">
    <w:abstractNumId w:val="32"/>
  </w:num>
  <w:num w:numId="44">
    <w:abstractNumId w:val="44"/>
  </w:num>
  <w:num w:numId="45">
    <w:abstractNumId w:val="57"/>
  </w:num>
  <w:num w:numId="46">
    <w:abstractNumId w:val="20"/>
  </w:num>
  <w:num w:numId="47">
    <w:abstractNumId w:val="55"/>
  </w:num>
  <w:num w:numId="48">
    <w:abstractNumId w:val="8"/>
  </w:num>
  <w:num w:numId="49">
    <w:abstractNumId w:val="48"/>
  </w:num>
  <w:num w:numId="50">
    <w:abstractNumId w:val="29"/>
  </w:num>
  <w:num w:numId="51">
    <w:abstractNumId w:val="21"/>
  </w:num>
  <w:num w:numId="52">
    <w:abstractNumId w:val="49"/>
  </w:num>
  <w:num w:numId="53">
    <w:abstractNumId w:val="51"/>
  </w:num>
  <w:num w:numId="54">
    <w:abstractNumId w:val="46"/>
  </w:num>
  <w:num w:numId="55">
    <w:abstractNumId w:val="53"/>
  </w:num>
  <w:num w:numId="56">
    <w:abstractNumId w:val="63"/>
  </w:num>
  <w:num w:numId="57">
    <w:abstractNumId w:val="30"/>
  </w:num>
  <w:num w:numId="58">
    <w:abstractNumId w:val="47"/>
  </w:num>
  <w:num w:numId="59">
    <w:abstractNumId w:val="47"/>
    <w:lvlOverride w:ilvl="0">
      <w:startOverride w:val="1"/>
    </w:lvlOverride>
  </w:num>
  <w:num w:numId="60">
    <w:abstractNumId w:val="25"/>
  </w:num>
  <w:num w:numId="61">
    <w:abstractNumId w:val="60"/>
  </w:num>
  <w:num w:numId="62">
    <w:abstractNumId w:val="3"/>
  </w:num>
  <w:num w:numId="63">
    <w:abstractNumId w:val="13"/>
  </w:num>
  <w:num w:numId="64">
    <w:abstractNumId w:val="26"/>
  </w:num>
  <w:num w:numId="65">
    <w:abstractNumId w:val="5"/>
  </w:num>
  <w:num w:numId="66">
    <w:abstractNumId w:val="5"/>
    <w:lvlOverride w:ilvl="0">
      <w:startOverride w:val="1"/>
    </w:lvlOverride>
  </w:num>
  <w:num w:numId="67">
    <w:abstractNumId w:val="26"/>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45"/>
    <w:rsid w:val="000048ED"/>
    <w:rsid w:val="0000550C"/>
    <w:rsid w:val="0000669D"/>
    <w:rsid w:val="00014689"/>
    <w:rsid w:val="00020DFC"/>
    <w:rsid w:val="0002353B"/>
    <w:rsid w:val="00023CF2"/>
    <w:rsid w:val="0002487C"/>
    <w:rsid w:val="00035AEE"/>
    <w:rsid w:val="000454D3"/>
    <w:rsid w:val="000567EC"/>
    <w:rsid w:val="00076787"/>
    <w:rsid w:val="0008748B"/>
    <w:rsid w:val="000A2207"/>
    <w:rsid w:val="000A57F5"/>
    <w:rsid w:val="000B0287"/>
    <w:rsid w:val="000B1AA5"/>
    <w:rsid w:val="000B2195"/>
    <w:rsid w:val="000B2203"/>
    <w:rsid w:val="000B2D53"/>
    <w:rsid w:val="000B46C7"/>
    <w:rsid w:val="000B7351"/>
    <w:rsid w:val="000C10E9"/>
    <w:rsid w:val="000C23BE"/>
    <w:rsid w:val="000C3500"/>
    <w:rsid w:val="000C5B65"/>
    <w:rsid w:val="000C6BE8"/>
    <w:rsid w:val="000D3336"/>
    <w:rsid w:val="000E2412"/>
    <w:rsid w:val="000E7F31"/>
    <w:rsid w:val="000F410F"/>
    <w:rsid w:val="000F76E3"/>
    <w:rsid w:val="0010376D"/>
    <w:rsid w:val="00110B64"/>
    <w:rsid w:val="00110D3B"/>
    <w:rsid w:val="0011672A"/>
    <w:rsid w:val="001349F1"/>
    <w:rsid w:val="001425DB"/>
    <w:rsid w:val="00147A0B"/>
    <w:rsid w:val="00150508"/>
    <w:rsid w:val="00151A42"/>
    <w:rsid w:val="00152831"/>
    <w:rsid w:val="00167EAB"/>
    <w:rsid w:val="00177EBC"/>
    <w:rsid w:val="00184F12"/>
    <w:rsid w:val="00190E75"/>
    <w:rsid w:val="00194406"/>
    <w:rsid w:val="00194549"/>
    <w:rsid w:val="00197C1A"/>
    <w:rsid w:val="001A71E3"/>
    <w:rsid w:val="001B52E3"/>
    <w:rsid w:val="001B5931"/>
    <w:rsid w:val="001B7585"/>
    <w:rsid w:val="001C274F"/>
    <w:rsid w:val="001C613B"/>
    <w:rsid w:val="001D35FC"/>
    <w:rsid w:val="001E6898"/>
    <w:rsid w:val="001F472C"/>
    <w:rsid w:val="001F693D"/>
    <w:rsid w:val="00200F49"/>
    <w:rsid w:val="00205E5A"/>
    <w:rsid w:val="002136D5"/>
    <w:rsid w:val="00216881"/>
    <w:rsid w:val="002228CC"/>
    <w:rsid w:val="00225839"/>
    <w:rsid w:val="002311F8"/>
    <w:rsid w:val="0024384C"/>
    <w:rsid w:val="002477FC"/>
    <w:rsid w:val="00254FE2"/>
    <w:rsid w:val="002608BB"/>
    <w:rsid w:val="00263BBA"/>
    <w:rsid w:val="00280CF1"/>
    <w:rsid w:val="002830C5"/>
    <w:rsid w:val="00283894"/>
    <w:rsid w:val="00283A0D"/>
    <w:rsid w:val="00287491"/>
    <w:rsid w:val="002926AB"/>
    <w:rsid w:val="00294646"/>
    <w:rsid w:val="002A7AA2"/>
    <w:rsid w:val="002C2D15"/>
    <w:rsid w:val="002D034E"/>
    <w:rsid w:val="002D7162"/>
    <w:rsid w:val="002E58DE"/>
    <w:rsid w:val="002F0CF2"/>
    <w:rsid w:val="002F6001"/>
    <w:rsid w:val="00302FBA"/>
    <w:rsid w:val="00305DE4"/>
    <w:rsid w:val="003101A7"/>
    <w:rsid w:val="00311A27"/>
    <w:rsid w:val="003127BA"/>
    <w:rsid w:val="0032235F"/>
    <w:rsid w:val="003279B4"/>
    <w:rsid w:val="00331C6E"/>
    <w:rsid w:val="0033709B"/>
    <w:rsid w:val="003379D7"/>
    <w:rsid w:val="003406E0"/>
    <w:rsid w:val="00350F1E"/>
    <w:rsid w:val="00353ADF"/>
    <w:rsid w:val="00355DFA"/>
    <w:rsid w:val="00356DCF"/>
    <w:rsid w:val="00362FDD"/>
    <w:rsid w:val="00365A20"/>
    <w:rsid w:val="00366A57"/>
    <w:rsid w:val="00374998"/>
    <w:rsid w:val="00377396"/>
    <w:rsid w:val="0038241E"/>
    <w:rsid w:val="00384890"/>
    <w:rsid w:val="0039263F"/>
    <w:rsid w:val="003966A2"/>
    <w:rsid w:val="003A4612"/>
    <w:rsid w:val="003B0A76"/>
    <w:rsid w:val="003B1736"/>
    <w:rsid w:val="003B2395"/>
    <w:rsid w:val="003B3386"/>
    <w:rsid w:val="003B51BB"/>
    <w:rsid w:val="003B698B"/>
    <w:rsid w:val="003B6BE8"/>
    <w:rsid w:val="003B7076"/>
    <w:rsid w:val="003C1353"/>
    <w:rsid w:val="003C13CE"/>
    <w:rsid w:val="003C3EB8"/>
    <w:rsid w:val="003C738E"/>
    <w:rsid w:val="003D2F40"/>
    <w:rsid w:val="003D4049"/>
    <w:rsid w:val="003F4CE4"/>
    <w:rsid w:val="004024DA"/>
    <w:rsid w:val="00426C3A"/>
    <w:rsid w:val="00430F56"/>
    <w:rsid w:val="004411B8"/>
    <w:rsid w:val="00451D6A"/>
    <w:rsid w:val="00456C76"/>
    <w:rsid w:val="00460B8B"/>
    <w:rsid w:val="004640DA"/>
    <w:rsid w:val="00465590"/>
    <w:rsid w:val="00467979"/>
    <w:rsid w:val="004702D4"/>
    <w:rsid w:val="00474F06"/>
    <w:rsid w:val="00475418"/>
    <w:rsid w:val="00476D45"/>
    <w:rsid w:val="00490A34"/>
    <w:rsid w:val="00495A9C"/>
    <w:rsid w:val="004A5D8E"/>
    <w:rsid w:val="004C2A83"/>
    <w:rsid w:val="004C40A2"/>
    <w:rsid w:val="004D076A"/>
    <w:rsid w:val="004D7FA4"/>
    <w:rsid w:val="004E0BFA"/>
    <w:rsid w:val="004E1B22"/>
    <w:rsid w:val="004E7A7F"/>
    <w:rsid w:val="004F59BE"/>
    <w:rsid w:val="00503FFA"/>
    <w:rsid w:val="00523F9B"/>
    <w:rsid w:val="00524341"/>
    <w:rsid w:val="00525B4E"/>
    <w:rsid w:val="00525D04"/>
    <w:rsid w:val="0055269B"/>
    <w:rsid w:val="00552A8F"/>
    <w:rsid w:val="00552AE7"/>
    <w:rsid w:val="005759D7"/>
    <w:rsid w:val="00584F45"/>
    <w:rsid w:val="00597911"/>
    <w:rsid w:val="005A1A32"/>
    <w:rsid w:val="005A4351"/>
    <w:rsid w:val="005A575A"/>
    <w:rsid w:val="005B08BC"/>
    <w:rsid w:val="005B2447"/>
    <w:rsid w:val="005B4B5F"/>
    <w:rsid w:val="005C636E"/>
    <w:rsid w:val="005D280B"/>
    <w:rsid w:val="005D50FF"/>
    <w:rsid w:val="005E0170"/>
    <w:rsid w:val="005F7973"/>
    <w:rsid w:val="00615D35"/>
    <w:rsid w:val="00617236"/>
    <w:rsid w:val="00624B3D"/>
    <w:rsid w:val="00627424"/>
    <w:rsid w:val="00632A6F"/>
    <w:rsid w:val="006336EB"/>
    <w:rsid w:val="00636198"/>
    <w:rsid w:val="00642DD0"/>
    <w:rsid w:val="0065312A"/>
    <w:rsid w:val="00671265"/>
    <w:rsid w:val="00695F70"/>
    <w:rsid w:val="006A0AE9"/>
    <w:rsid w:val="006A2C64"/>
    <w:rsid w:val="006A5547"/>
    <w:rsid w:val="006B7477"/>
    <w:rsid w:val="006B7EDD"/>
    <w:rsid w:val="006C4458"/>
    <w:rsid w:val="006D5107"/>
    <w:rsid w:val="006D5CA6"/>
    <w:rsid w:val="006F0311"/>
    <w:rsid w:val="006F2FBC"/>
    <w:rsid w:val="007003EB"/>
    <w:rsid w:val="00700544"/>
    <w:rsid w:val="007060B0"/>
    <w:rsid w:val="007154D1"/>
    <w:rsid w:val="0071705F"/>
    <w:rsid w:val="00717BC1"/>
    <w:rsid w:val="0072497D"/>
    <w:rsid w:val="00730DDC"/>
    <w:rsid w:val="00735B72"/>
    <w:rsid w:val="007418BA"/>
    <w:rsid w:val="007440B8"/>
    <w:rsid w:val="00761C2B"/>
    <w:rsid w:val="00762697"/>
    <w:rsid w:val="007718DC"/>
    <w:rsid w:val="00771BAC"/>
    <w:rsid w:val="0077267F"/>
    <w:rsid w:val="00781C76"/>
    <w:rsid w:val="007919DC"/>
    <w:rsid w:val="007A200C"/>
    <w:rsid w:val="007A6444"/>
    <w:rsid w:val="007A68A8"/>
    <w:rsid w:val="007B174D"/>
    <w:rsid w:val="007E4051"/>
    <w:rsid w:val="007F3347"/>
    <w:rsid w:val="00805B7D"/>
    <w:rsid w:val="00810C6C"/>
    <w:rsid w:val="008240BD"/>
    <w:rsid w:val="00825389"/>
    <w:rsid w:val="0083124B"/>
    <w:rsid w:val="00831A48"/>
    <w:rsid w:val="00836D9F"/>
    <w:rsid w:val="00843BC2"/>
    <w:rsid w:val="008475E2"/>
    <w:rsid w:val="00851897"/>
    <w:rsid w:val="00854254"/>
    <w:rsid w:val="00861961"/>
    <w:rsid w:val="00861A8A"/>
    <w:rsid w:val="00865A40"/>
    <w:rsid w:val="00865A6F"/>
    <w:rsid w:val="008662D0"/>
    <w:rsid w:val="00872AEB"/>
    <w:rsid w:val="0088672A"/>
    <w:rsid w:val="00892F04"/>
    <w:rsid w:val="008B43E2"/>
    <w:rsid w:val="008B70E3"/>
    <w:rsid w:val="008C000C"/>
    <w:rsid w:val="008D51EC"/>
    <w:rsid w:val="008D55E9"/>
    <w:rsid w:val="008F4682"/>
    <w:rsid w:val="009040A3"/>
    <w:rsid w:val="0090683C"/>
    <w:rsid w:val="009135CD"/>
    <w:rsid w:val="00923619"/>
    <w:rsid w:val="00933CCE"/>
    <w:rsid w:val="0094452A"/>
    <w:rsid w:val="00945E36"/>
    <w:rsid w:val="00951B25"/>
    <w:rsid w:val="00951C13"/>
    <w:rsid w:val="0095457B"/>
    <w:rsid w:val="00957AD6"/>
    <w:rsid w:val="00961968"/>
    <w:rsid w:val="00962A9C"/>
    <w:rsid w:val="009720F9"/>
    <w:rsid w:val="00976CBD"/>
    <w:rsid w:val="00984D90"/>
    <w:rsid w:val="009A15D3"/>
    <w:rsid w:val="009A17CF"/>
    <w:rsid w:val="009A34CE"/>
    <w:rsid w:val="009A3ACB"/>
    <w:rsid w:val="009B5FA3"/>
    <w:rsid w:val="009B667E"/>
    <w:rsid w:val="009C1F0D"/>
    <w:rsid w:val="009D4C34"/>
    <w:rsid w:val="009D4F63"/>
    <w:rsid w:val="009E3531"/>
    <w:rsid w:val="009F461F"/>
    <w:rsid w:val="00A00550"/>
    <w:rsid w:val="00A07316"/>
    <w:rsid w:val="00A12697"/>
    <w:rsid w:val="00A15862"/>
    <w:rsid w:val="00A24F45"/>
    <w:rsid w:val="00A350C0"/>
    <w:rsid w:val="00A41977"/>
    <w:rsid w:val="00A47C21"/>
    <w:rsid w:val="00A520B3"/>
    <w:rsid w:val="00A52FE5"/>
    <w:rsid w:val="00A56809"/>
    <w:rsid w:val="00A608F3"/>
    <w:rsid w:val="00A809F3"/>
    <w:rsid w:val="00A84092"/>
    <w:rsid w:val="00A90505"/>
    <w:rsid w:val="00A95321"/>
    <w:rsid w:val="00AA00E5"/>
    <w:rsid w:val="00AB117F"/>
    <w:rsid w:val="00AB1E80"/>
    <w:rsid w:val="00AB2C20"/>
    <w:rsid w:val="00AC1EC2"/>
    <w:rsid w:val="00AC30C1"/>
    <w:rsid w:val="00AD7B46"/>
    <w:rsid w:val="00AE135C"/>
    <w:rsid w:val="00AF00F1"/>
    <w:rsid w:val="00AF4591"/>
    <w:rsid w:val="00B13C64"/>
    <w:rsid w:val="00B14776"/>
    <w:rsid w:val="00B16935"/>
    <w:rsid w:val="00B20946"/>
    <w:rsid w:val="00B23683"/>
    <w:rsid w:val="00B23C18"/>
    <w:rsid w:val="00B27FB2"/>
    <w:rsid w:val="00B361A7"/>
    <w:rsid w:val="00B37409"/>
    <w:rsid w:val="00B45037"/>
    <w:rsid w:val="00B51B09"/>
    <w:rsid w:val="00B54200"/>
    <w:rsid w:val="00B5586D"/>
    <w:rsid w:val="00B64DD1"/>
    <w:rsid w:val="00B64DF1"/>
    <w:rsid w:val="00B67E62"/>
    <w:rsid w:val="00B73495"/>
    <w:rsid w:val="00B757C7"/>
    <w:rsid w:val="00B83468"/>
    <w:rsid w:val="00B83F97"/>
    <w:rsid w:val="00B8692D"/>
    <w:rsid w:val="00B91A32"/>
    <w:rsid w:val="00B926A9"/>
    <w:rsid w:val="00B964BC"/>
    <w:rsid w:val="00BA1DF7"/>
    <w:rsid w:val="00BA25CE"/>
    <w:rsid w:val="00BA4A22"/>
    <w:rsid w:val="00BB18F1"/>
    <w:rsid w:val="00BB7BD2"/>
    <w:rsid w:val="00BE71AE"/>
    <w:rsid w:val="00BF0250"/>
    <w:rsid w:val="00BF1479"/>
    <w:rsid w:val="00BF1DD9"/>
    <w:rsid w:val="00BF7524"/>
    <w:rsid w:val="00C02F66"/>
    <w:rsid w:val="00C07654"/>
    <w:rsid w:val="00C10F86"/>
    <w:rsid w:val="00C147B9"/>
    <w:rsid w:val="00C149F5"/>
    <w:rsid w:val="00C22463"/>
    <w:rsid w:val="00C2257E"/>
    <w:rsid w:val="00C22D04"/>
    <w:rsid w:val="00C26A8C"/>
    <w:rsid w:val="00C5079D"/>
    <w:rsid w:val="00C50B34"/>
    <w:rsid w:val="00C55C23"/>
    <w:rsid w:val="00C641B1"/>
    <w:rsid w:val="00C64228"/>
    <w:rsid w:val="00C6544A"/>
    <w:rsid w:val="00C80EFB"/>
    <w:rsid w:val="00C8335B"/>
    <w:rsid w:val="00C85800"/>
    <w:rsid w:val="00C873F2"/>
    <w:rsid w:val="00C90D7D"/>
    <w:rsid w:val="00C914BD"/>
    <w:rsid w:val="00C96340"/>
    <w:rsid w:val="00C96B48"/>
    <w:rsid w:val="00CA1657"/>
    <w:rsid w:val="00CA1FE8"/>
    <w:rsid w:val="00CB2345"/>
    <w:rsid w:val="00CC6F03"/>
    <w:rsid w:val="00CD4C91"/>
    <w:rsid w:val="00CD6F6D"/>
    <w:rsid w:val="00CF6BEB"/>
    <w:rsid w:val="00CF7E89"/>
    <w:rsid w:val="00D07FFD"/>
    <w:rsid w:val="00D24AB9"/>
    <w:rsid w:val="00D2600F"/>
    <w:rsid w:val="00D44040"/>
    <w:rsid w:val="00D509D6"/>
    <w:rsid w:val="00D5499F"/>
    <w:rsid w:val="00D573BC"/>
    <w:rsid w:val="00D64289"/>
    <w:rsid w:val="00D74B08"/>
    <w:rsid w:val="00D91D47"/>
    <w:rsid w:val="00D92A62"/>
    <w:rsid w:val="00D93297"/>
    <w:rsid w:val="00D93298"/>
    <w:rsid w:val="00D936B9"/>
    <w:rsid w:val="00D9376F"/>
    <w:rsid w:val="00D9499B"/>
    <w:rsid w:val="00D954D2"/>
    <w:rsid w:val="00D956C4"/>
    <w:rsid w:val="00D96012"/>
    <w:rsid w:val="00DA1595"/>
    <w:rsid w:val="00DA32EE"/>
    <w:rsid w:val="00DA3F04"/>
    <w:rsid w:val="00DA6B81"/>
    <w:rsid w:val="00DC7952"/>
    <w:rsid w:val="00DD23B8"/>
    <w:rsid w:val="00DD5593"/>
    <w:rsid w:val="00DE3E6D"/>
    <w:rsid w:val="00DE469E"/>
    <w:rsid w:val="00DE4836"/>
    <w:rsid w:val="00DE5699"/>
    <w:rsid w:val="00DF1439"/>
    <w:rsid w:val="00E01A4B"/>
    <w:rsid w:val="00E04C89"/>
    <w:rsid w:val="00E11D97"/>
    <w:rsid w:val="00E12848"/>
    <w:rsid w:val="00E142BC"/>
    <w:rsid w:val="00E150EC"/>
    <w:rsid w:val="00E1742B"/>
    <w:rsid w:val="00E27FDD"/>
    <w:rsid w:val="00E303D5"/>
    <w:rsid w:val="00E42F59"/>
    <w:rsid w:val="00E452C4"/>
    <w:rsid w:val="00E70208"/>
    <w:rsid w:val="00E70AF8"/>
    <w:rsid w:val="00E70BF1"/>
    <w:rsid w:val="00E73A94"/>
    <w:rsid w:val="00E74526"/>
    <w:rsid w:val="00E866CA"/>
    <w:rsid w:val="00E87988"/>
    <w:rsid w:val="00E94414"/>
    <w:rsid w:val="00E96116"/>
    <w:rsid w:val="00EA5A35"/>
    <w:rsid w:val="00EA6A50"/>
    <w:rsid w:val="00EB20FA"/>
    <w:rsid w:val="00EB5A89"/>
    <w:rsid w:val="00ED15A5"/>
    <w:rsid w:val="00ED1EFF"/>
    <w:rsid w:val="00EF07A4"/>
    <w:rsid w:val="00EF5534"/>
    <w:rsid w:val="00F0744F"/>
    <w:rsid w:val="00F0766E"/>
    <w:rsid w:val="00F20B1F"/>
    <w:rsid w:val="00F23E45"/>
    <w:rsid w:val="00F24B4F"/>
    <w:rsid w:val="00F25BA6"/>
    <w:rsid w:val="00F263C8"/>
    <w:rsid w:val="00F37BAE"/>
    <w:rsid w:val="00F413B4"/>
    <w:rsid w:val="00F5402D"/>
    <w:rsid w:val="00F561D6"/>
    <w:rsid w:val="00F57576"/>
    <w:rsid w:val="00F6131C"/>
    <w:rsid w:val="00F6615B"/>
    <w:rsid w:val="00F817F2"/>
    <w:rsid w:val="00F9551D"/>
    <w:rsid w:val="00FA152F"/>
    <w:rsid w:val="00FB6FDF"/>
    <w:rsid w:val="00FD2DDB"/>
    <w:rsid w:val="00FE5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4939"/>
  <w15:docId w15:val="{DB3FE8C0-6CAF-4F77-8476-706DF19B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55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547"/>
    <w:rPr>
      <w:rFonts w:ascii="Tahoma" w:hAnsi="Tahoma" w:cs="Tahoma"/>
      <w:sz w:val="16"/>
      <w:szCs w:val="16"/>
    </w:rPr>
  </w:style>
  <w:style w:type="paragraph" w:styleId="Nagwek">
    <w:name w:val="header"/>
    <w:basedOn w:val="Normalny"/>
    <w:link w:val="NagwekZnak"/>
    <w:uiPriority w:val="99"/>
    <w:unhideWhenUsed/>
    <w:rsid w:val="004E1B22"/>
    <w:pPr>
      <w:tabs>
        <w:tab w:val="center" w:pos="4536"/>
        <w:tab w:val="right" w:pos="9072"/>
      </w:tabs>
      <w:spacing w:line="240" w:lineRule="auto"/>
    </w:pPr>
  </w:style>
  <w:style w:type="character" w:customStyle="1" w:styleId="NagwekZnak">
    <w:name w:val="Nagłówek Znak"/>
    <w:basedOn w:val="Domylnaczcionkaakapitu"/>
    <w:link w:val="Nagwek"/>
    <w:uiPriority w:val="99"/>
    <w:rsid w:val="004E1B22"/>
  </w:style>
  <w:style w:type="paragraph" w:styleId="Stopka">
    <w:name w:val="footer"/>
    <w:basedOn w:val="Normalny"/>
    <w:link w:val="StopkaZnak"/>
    <w:uiPriority w:val="99"/>
    <w:unhideWhenUsed/>
    <w:rsid w:val="004E1B22"/>
    <w:pPr>
      <w:tabs>
        <w:tab w:val="center" w:pos="4536"/>
        <w:tab w:val="right" w:pos="9072"/>
      </w:tabs>
      <w:spacing w:line="240" w:lineRule="auto"/>
    </w:pPr>
  </w:style>
  <w:style w:type="character" w:customStyle="1" w:styleId="StopkaZnak">
    <w:name w:val="Stopka Znak"/>
    <w:basedOn w:val="Domylnaczcionkaakapitu"/>
    <w:link w:val="Stopka"/>
    <w:uiPriority w:val="99"/>
    <w:rsid w:val="004E1B22"/>
  </w:style>
  <w:style w:type="character" w:styleId="Hipercze">
    <w:name w:val="Hyperlink"/>
    <w:basedOn w:val="Domylnaczcionkaakapitu"/>
    <w:uiPriority w:val="99"/>
    <w:unhideWhenUsed/>
    <w:rsid w:val="00E12848"/>
    <w:rPr>
      <w:color w:val="0000FF" w:themeColor="hyperlink"/>
      <w:u w:val="single"/>
    </w:rPr>
  </w:style>
  <w:style w:type="paragraph" w:styleId="Akapitzlist">
    <w:name w:val="List Paragraph"/>
    <w:basedOn w:val="Normalny"/>
    <w:uiPriority w:val="34"/>
    <w:qFormat/>
    <w:rsid w:val="00E96116"/>
    <w:pPr>
      <w:spacing w:after="200"/>
      <w:ind w:left="720"/>
      <w:contextualSpacing/>
    </w:pPr>
    <w:rPr>
      <w:rFonts w:asciiTheme="minorHAnsi" w:eastAsiaTheme="minorHAnsi" w:hAnsiTheme="minorHAnsi" w:cstheme="minorBidi"/>
      <w:lang w:val="pl-PL" w:eastAsia="en-US"/>
    </w:rPr>
  </w:style>
  <w:style w:type="character" w:styleId="Nierozpoznanawzmianka">
    <w:name w:val="Unresolved Mention"/>
    <w:basedOn w:val="Domylnaczcionkaakapitu"/>
    <w:uiPriority w:val="99"/>
    <w:semiHidden/>
    <w:unhideWhenUsed/>
    <w:rsid w:val="00D64289"/>
    <w:rPr>
      <w:color w:val="605E5C"/>
      <w:shd w:val="clear" w:color="auto" w:fill="E1DFDD"/>
    </w:rPr>
  </w:style>
  <w:style w:type="numbering" w:customStyle="1" w:styleId="WWNum9">
    <w:name w:val="WWNum9"/>
    <w:basedOn w:val="Bezlisty"/>
    <w:rsid w:val="00110D3B"/>
    <w:pPr>
      <w:numPr>
        <w:numId w:val="58"/>
      </w:numPr>
    </w:pPr>
  </w:style>
  <w:style w:type="numbering" w:customStyle="1" w:styleId="WWNum6">
    <w:name w:val="WWNum6"/>
    <w:basedOn w:val="Bezlisty"/>
    <w:rsid w:val="00C5079D"/>
    <w:pPr>
      <w:numPr>
        <w:numId w:val="64"/>
      </w:numPr>
    </w:pPr>
  </w:style>
  <w:style w:type="numbering" w:customStyle="1" w:styleId="WWNum19">
    <w:name w:val="WWNum19"/>
    <w:basedOn w:val="Bezlisty"/>
    <w:rsid w:val="00C5079D"/>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portal.gov.pl/" TargetMode="External"/><Relationship Id="rId18" Type="http://schemas.openxmlformats.org/officeDocument/2006/relationships/hyperlink" Target="mailto:odpady.@rudniki.pl" TargetMode="External"/><Relationship Id="rId26"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udniki" TargetMode="External"/><Relationship Id="rId17" Type="http://schemas.openxmlformats.org/officeDocument/2006/relationships/hyperlink" Target="mailto:przetargi@rudniki.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rudniki.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udniki.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rudniki"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www.rudnik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rudniki" TargetMode="External"/><Relationship Id="rId4" Type="http://schemas.openxmlformats.org/officeDocument/2006/relationships/settings" Target="settings.xml"/><Relationship Id="rId9" Type="http://schemas.openxmlformats.org/officeDocument/2006/relationships/hyperlink" Target="mailto:przetargi@rudniki.pl" TargetMode="External"/><Relationship Id="rId14" Type="http://schemas.openxmlformats.org/officeDocument/2006/relationships/hyperlink" Target="https://espd.uzp.gov.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D87A-E4E4-4352-AE8E-CD453DCE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41</Pages>
  <Words>14865</Words>
  <Characters>89196</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Gajda</dc:creator>
  <cp:lastModifiedBy>Małgorzata Gajda</cp:lastModifiedBy>
  <cp:revision>164</cp:revision>
  <cp:lastPrinted>2021-07-02T09:32:00Z</cp:lastPrinted>
  <dcterms:created xsi:type="dcterms:W3CDTF">2021-06-10T07:04:00Z</dcterms:created>
  <dcterms:modified xsi:type="dcterms:W3CDTF">2021-07-06T10:17:00Z</dcterms:modified>
</cp:coreProperties>
</file>