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01C" w:rsidRDefault="00E7001C" w:rsidP="00E34797">
      <w:pPr>
        <w:pStyle w:val="Nagwek2"/>
        <w:jc w:val="right"/>
        <w:rPr>
          <w:rFonts w:ascii="Calibri" w:hAnsi="Calibri" w:cs="Calibri"/>
          <w:b/>
          <w:sz w:val="22"/>
          <w:szCs w:val="22"/>
        </w:rPr>
      </w:pPr>
      <w:r>
        <w:rPr>
          <w:rFonts w:ascii="Calibri" w:hAnsi="Calibri" w:cs="Calibri"/>
          <w:b/>
          <w:sz w:val="22"/>
          <w:szCs w:val="22"/>
        </w:rPr>
        <w:t>Wzór umowy</w:t>
      </w:r>
    </w:p>
    <w:p w:rsidR="00E7001C" w:rsidRPr="00CE5870" w:rsidRDefault="00E7001C" w:rsidP="000918B7">
      <w:pPr>
        <w:pStyle w:val="Nagwek2"/>
        <w:rPr>
          <w:rFonts w:ascii="Calibri" w:hAnsi="Calibri" w:cs="Calibri"/>
          <w:sz w:val="22"/>
          <w:szCs w:val="22"/>
        </w:rPr>
      </w:pPr>
      <w:r w:rsidRPr="00CE5870">
        <w:rPr>
          <w:rFonts w:ascii="Calibri" w:hAnsi="Calibri" w:cs="Calibri"/>
          <w:b/>
          <w:sz w:val="22"/>
          <w:szCs w:val="22"/>
        </w:rPr>
        <w:t xml:space="preserve">UMOWA </w:t>
      </w:r>
      <w:r>
        <w:rPr>
          <w:rFonts w:ascii="Calibri" w:hAnsi="Calibri" w:cs="Calibri"/>
          <w:b/>
          <w:sz w:val="22"/>
          <w:szCs w:val="22"/>
        </w:rPr>
        <w:t>nr ……………..</w:t>
      </w:r>
      <w:r w:rsidRPr="00CE5870">
        <w:rPr>
          <w:rFonts w:ascii="Calibri" w:hAnsi="Calibri" w:cs="Calibri"/>
          <w:b/>
          <w:sz w:val="22"/>
          <w:szCs w:val="22"/>
        </w:rPr>
        <w:t>/24</w:t>
      </w:r>
    </w:p>
    <w:p w:rsidR="00E7001C" w:rsidRPr="00CE5870" w:rsidRDefault="00E7001C" w:rsidP="000918B7">
      <w:pPr>
        <w:jc w:val="center"/>
        <w:rPr>
          <w:rFonts w:ascii="Calibri" w:hAnsi="Calibri" w:cs="Calibri"/>
          <w:b/>
          <w:sz w:val="22"/>
          <w:szCs w:val="22"/>
        </w:rPr>
      </w:pPr>
    </w:p>
    <w:p w:rsidR="00E7001C" w:rsidRPr="00CE5870" w:rsidRDefault="00E7001C" w:rsidP="000918B7">
      <w:pPr>
        <w:pStyle w:val="BodyText"/>
        <w:spacing w:after="0"/>
        <w:jc w:val="both"/>
        <w:rPr>
          <w:rFonts w:ascii="Calibri" w:hAnsi="Calibri" w:cs="Calibri"/>
          <w:sz w:val="22"/>
          <w:szCs w:val="22"/>
        </w:rPr>
      </w:pPr>
    </w:p>
    <w:p w:rsidR="00E7001C" w:rsidRPr="00CE5870" w:rsidRDefault="00E7001C" w:rsidP="000918B7">
      <w:pPr>
        <w:pStyle w:val="BodyText"/>
        <w:spacing w:after="0"/>
        <w:jc w:val="both"/>
        <w:rPr>
          <w:rFonts w:ascii="Calibri" w:hAnsi="Calibri" w:cs="Calibri"/>
          <w:sz w:val="22"/>
          <w:szCs w:val="22"/>
        </w:rPr>
      </w:pPr>
    </w:p>
    <w:p w:rsidR="00E7001C" w:rsidRPr="00CE5870" w:rsidRDefault="00E7001C" w:rsidP="000918B7">
      <w:pPr>
        <w:pStyle w:val="BodyText"/>
        <w:spacing w:after="0"/>
        <w:jc w:val="both"/>
        <w:rPr>
          <w:rFonts w:ascii="Calibri" w:hAnsi="Calibri" w:cs="Calibri"/>
          <w:sz w:val="22"/>
          <w:szCs w:val="22"/>
        </w:rPr>
      </w:pPr>
      <w:r w:rsidRPr="00CE5870">
        <w:rPr>
          <w:rFonts w:ascii="Calibri" w:hAnsi="Calibri" w:cs="Calibri"/>
          <w:sz w:val="22"/>
          <w:szCs w:val="22"/>
        </w:rPr>
        <w:t xml:space="preserve">W dniu </w:t>
      </w:r>
      <w:r>
        <w:rPr>
          <w:rFonts w:ascii="Calibri" w:hAnsi="Calibri" w:cs="Calibri"/>
          <w:sz w:val="22"/>
          <w:szCs w:val="22"/>
        </w:rPr>
        <w:t xml:space="preserve">………….. </w:t>
      </w:r>
      <w:r w:rsidRPr="00CE5870">
        <w:rPr>
          <w:rFonts w:ascii="Calibri" w:hAnsi="Calibri" w:cs="Calibri"/>
          <w:sz w:val="22"/>
          <w:szCs w:val="22"/>
        </w:rPr>
        <w:t>.2024 r. została zawarta umowa pomiędzy:</w:t>
      </w:r>
    </w:p>
    <w:p w:rsidR="00E7001C" w:rsidRPr="00CE5870" w:rsidRDefault="00E7001C" w:rsidP="000918B7">
      <w:pPr>
        <w:pStyle w:val="BodyText"/>
        <w:spacing w:after="0"/>
        <w:rPr>
          <w:rFonts w:ascii="Calibri" w:hAnsi="Calibri" w:cs="Calibri"/>
          <w:sz w:val="22"/>
          <w:szCs w:val="22"/>
        </w:rPr>
      </w:pPr>
    </w:p>
    <w:p w:rsidR="00E7001C" w:rsidRPr="00CE5870" w:rsidRDefault="00E7001C" w:rsidP="000918B7">
      <w:pPr>
        <w:tabs>
          <w:tab w:val="left" w:pos="720"/>
        </w:tabs>
        <w:jc w:val="both"/>
        <w:rPr>
          <w:rFonts w:ascii="Calibri" w:hAnsi="Calibri" w:cs="Calibri"/>
          <w:sz w:val="22"/>
          <w:szCs w:val="22"/>
        </w:rPr>
      </w:pPr>
      <w:r w:rsidRPr="00CE5870">
        <w:rPr>
          <w:rFonts w:ascii="Calibri" w:hAnsi="Calibri" w:cs="Calibri"/>
          <w:b/>
          <w:sz w:val="22"/>
          <w:szCs w:val="22"/>
          <w:lang w:eastAsia="ar-SA"/>
        </w:rPr>
        <w:t xml:space="preserve">Wojewódzkim Specjalistycznym Szpitalem Im. </w:t>
      </w:r>
      <w:r>
        <w:rPr>
          <w:rFonts w:ascii="Calibri" w:hAnsi="Calibri" w:cs="Calibri"/>
          <w:b/>
          <w:sz w:val="22"/>
          <w:szCs w:val="22"/>
          <w:lang w:eastAsia="ar-SA"/>
        </w:rPr>
        <w:t>dr</w:t>
      </w:r>
      <w:r w:rsidRPr="00CE5870">
        <w:rPr>
          <w:rFonts w:ascii="Calibri" w:hAnsi="Calibri" w:cs="Calibri"/>
          <w:b/>
          <w:sz w:val="22"/>
          <w:szCs w:val="22"/>
          <w:lang w:eastAsia="ar-SA"/>
        </w:rPr>
        <w:t xml:space="preserve"> Wł. Biegańskiego </w:t>
      </w:r>
      <w:r w:rsidRPr="00CE5870">
        <w:rPr>
          <w:rFonts w:ascii="Calibri" w:hAnsi="Calibri" w:cs="Calibri"/>
          <w:sz w:val="22"/>
          <w:szCs w:val="22"/>
          <w:lang w:eastAsia="ar-SA"/>
        </w:rPr>
        <w:t>z siedzibą w Łodzi przy ul. Kniaziewicza 1/5, wpisanym do Krajowego Rejestru Sądowego pod numer 0000151584, posiadającym Regon 471219736, NIP 726-22-34-808, zwanym dalej „</w:t>
      </w:r>
      <w:r w:rsidRPr="00CE5870">
        <w:rPr>
          <w:rFonts w:ascii="Calibri" w:hAnsi="Calibri" w:cs="Calibri"/>
          <w:b/>
          <w:bCs/>
          <w:sz w:val="22"/>
          <w:szCs w:val="22"/>
          <w:lang w:eastAsia="ar-SA"/>
        </w:rPr>
        <w:t>ZAMAWIAJĄCYM</w:t>
      </w:r>
      <w:r w:rsidRPr="00CE5870">
        <w:rPr>
          <w:rFonts w:ascii="Calibri" w:hAnsi="Calibri" w:cs="Calibri"/>
          <w:sz w:val="22"/>
          <w:szCs w:val="22"/>
          <w:lang w:eastAsia="ar-SA"/>
        </w:rPr>
        <w:t>”, reprezentowanym przez:</w:t>
      </w:r>
    </w:p>
    <w:p w:rsidR="00E7001C" w:rsidRPr="00CE5870" w:rsidRDefault="00E7001C" w:rsidP="000918B7">
      <w:pPr>
        <w:spacing w:before="120"/>
        <w:jc w:val="both"/>
        <w:rPr>
          <w:rFonts w:ascii="Calibri" w:hAnsi="Calibri" w:cs="Calibri"/>
          <w:b/>
          <w:bCs/>
          <w:sz w:val="22"/>
          <w:szCs w:val="22"/>
          <w:lang w:eastAsia="ar-SA"/>
        </w:rPr>
      </w:pPr>
      <w:r>
        <w:rPr>
          <w:rFonts w:ascii="Calibri" w:hAnsi="Calibri" w:cs="Calibri"/>
          <w:b/>
          <w:bCs/>
          <w:sz w:val="22"/>
          <w:szCs w:val="22"/>
          <w:lang w:eastAsia="ar-SA"/>
        </w:rPr>
        <w:t xml:space="preserve">……………………………… </w:t>
      </w:r>
      <w:r w:rsidRPr="00CE5870">
        <w:rPr>
          <w:rFonts w:ascii="Calibri" w:hAnsi="Calibri" w:cs="Calibri"/>
          <w:b/>
          <w:bCs/>
          <w:sz w:val="22"/>
          <w:szCs w:val="22"/>
          <w:lang w:eastAsia="ar-SA"/>
        </w:rPr>
        <w:t>–</w:t>
      </w:r>
      <w:r>
        <w:rPr>
          <w:rFonts w:ascii="Calibri" w:hAnsi="Calibri" w:cs="Calibri"/>
          <w:b/>
          <w:bCs/>
          <w:sz w:val="22"/>
          <w:szCs w:val="22"/>
          <w:lang w:eastAsia="ar-SA"/>
        </w:rPr>
        <w:t xml:space="preserve"> ……………………………….</w:t>
      </w:r>
    </w:p>
    <w:p w:rsidR="00E7001C" w:rsidRPr="00CE5870" w:rsidRDefault="00E7001C" w:rsidP="000918B7">
      <w:pPr>
        <w:spacing w:before="120"/>
        <w:jc w:val="both"/>
        <w:rPr>
          <w:rFonts w:ascii="Calibri" w:hAnsi="Calibri" w:cs="Calibri"/>
          <w:b/>
          <w:bCs/>
          <w:sz w:val="22"/>
          <w:szCs w:val="22"/>
          <w:lang w:eastAsia="ar-SA"/>
        </w:rPr>
      </w:pPr>
    </w:p>
    <w:p w:rsidR="00E7001C" w:rsidRPr="00CE5870" w:rsidRDefault="00E7001C" w:rsidP="000918B7">
      <w:pPr>
        <w:rPr>
          <w:rFonts w:ascii="Calibri" w:hAnsi="Calibri" w:cs="Calibri"/>
          <w:sz w:val="22"/>
          <w:szCs w:val="22"/>
        </w:rPr>
      </w:pPr>
      <w:r w:rsidRPr="00CE5870">
        <w:rPr>
          <w:rFonts w:ascii="Calibri" w:hAnsi="Calibri" w:cs="Calibri"/>
          <w:sz w:val="22"/>
          <w:szCs w:val="22"/>
        </w:rPr>
        <w:t>a</w:t>
      </w:r>
    </w:p>
    <w:p w:rsidR="00E7001C" w:rsidRPr="00CE5870" w:rsidRDefault="00E7001C" w:rsidP="000918B7">
      <w:pPr>
        <w:jc w:val="both"/>
        <w:rPr>
          <w:rFonts w:ascii="Calibri" w:hAnsi="Calibri" w:cs="Calibri"/>
          <w:sz w:val="22"/>
          <w:szCs w:val="22"/>
        </w:rPr>
      </w:pPr>
      <w:r>
        <w:rPr>
          <w:rFonts w:ascii="Calibri" w:hAnsi="Calibri" w:cs="Calibri"/>
          <w:b/>
          <w:bCs/>
          <w:sz w:val="22"/>
          <w:szCs w:val="22"/>
        </w:rPr>
        <w:t>…………………………………</w:t>
      </w:r>
      <w:r w:rsidRPr="00CE5870">
        <w:rPr>
          <w:rFonts w:ascii="Calibri" w:hAnsi="Calibri" w:cs="Calibri"/>
          <w:b/>
          <w:bCs/>
          <w:sz w:val="22"/>
          <w:szCs w:val="22"/>
        </w:rPr>
        <w:t xml:space="preserve"> </w:t>
      </w:r>
      <w:r w:rsidRPr="00CE5870">
        <w:rPr>
          <w:rFonts w:ascii="Calibri" w:hAnsi="Calibri" w:cs="Calibri"/>
          <w:sz w:val="22"/>
          <w:szCs w:val="22"/>
        </w:rPr>
        <w:t xml:space="preserve">z siedzibą w </w:t>
      </w:r>
      <w:r>
        <w:rPr>
          <w:rFonts w:ascii="Calibri" w:hAnsi="Calibri" w:cs="Calibri"/>
          <w:sz w:val="22"/>
          <w:szCs w:val="22"/>
        </w:rPr>
        <w:t>…………………</w:t>
      </w:r>
      <w:r w:rsidRPr="00CE5870">
        <w:rPr>
          <w:rFonts w:ascii="Calibri" w:hAnsi="Calibri" w:cs="Calibri"/>
          <w:sz w:val="22"/>
          <w:szCs w:val="22"/>
        </w:rPr>
        <w:t xml:space="preserve">, wpisaną do </w:t>
      </w:r>
      <w:r>
        <w:rPr>
          <w:rFonts w:ascii="Calibri" w:hAnsi="Calibri" w:cs="Calibri"/>
          <w:sz w:val="22"/>
          <w:szCs w:val="22"/>
        </w:rPr>
        <w:t>……………………………..</w:t>
      </w:r>
      <w:r w:rsidRPr="00CE5870">
        <w:rPr>
          <w:rFonts w:ascii="Calibri" w:hAnsi="Calibri" w:cs="Calibri"/>
          <w:sz w:val="22"/>
          <w:szCs w:val="22"/>
        </w:rPr>
        <w:t xml:space="preserve">, posiadającą NIP </w:t>
      </w:r>
      <w:r>
        <w:rPr>
          <w:rFonts w:ascii="Calibri" w:hAnsi="Calibri" w:cs="Calibri"/>
          <w:sz w:val="22"/>
          <w:szCs w:val="22"/>
        </w:rPr>
        <w:t>……………….</w:t>
      </w:r>
      <w:r w:rsidRPr="00CE5870">
        <w:rPr>
          <w:rFonts w:ascii="Calibri" w:hAnsi="Calibri" w:cs="Calibri"/>
          <w:sz w:val="22"/>
          <w:szCs w:val="22"/>
        </w:rPr>
        <w:t xml:space="preserve">, REGON </w:t>
      </w:r>
      <w:r>
        <w:rPr>
          <w:rFonts w:ascii="Calibri" w:hAnsi="Calibri" w:cs="Calibri"/>
          <w:sz w:val="22"/>
          <w:szCs w:val="22"/>
        </w:rPr>
        <w:t>…………………..</w:t>
      </w:r>
      <w:r w:rsidRPr="00CE5870">
        <w:rPr>
          <w:rFonts w:ascii="Calibri" w:hAnsi="Calibri" w:cs="Calibri"/>
          <w:sz w:val="22"/>
          <w:szCs w:val="22"/>
        </w:rPr>
        <w:t>, zwaną dalej „</w:t>
      </w:r>
      <w:r w:rsidRPr="00CE5870">
        <w:rPr>
          <w:rFonts w:ascii="Calibri" w:hAnsi="Calibri" w:cs="Calibri"/>
          <w:b/>
          <w:bCs/>
          <w:sz w:val="22"/>
          <w:szCs w:val="22"/>
        </w:rPr>
        <w:t>Wykonawcą</w:t>
      </w:r>
      <w:r w:rsidRPr="00CE5870">
        <w:rPr>
          <w:rFonts w:ascii="Calibri" w:hAnsi="Calibri" w:cs="Calibri"/>
          <w:sz w:val="22"/>
          <w:szCs w:val="22"/>
        </w:rPr>
        <w:t>”, reprezentowaną przez:</w:t>
      </w:r>
    </w:p>
    <w:p w:rsidR="00E7001C" w:rsidRPr="00CE5870" w:rsidRDefault="00E7001C" w:rsidP="000918B7">
      <w:pPr>
        <w:jc w:val="both"/>
        <w:rPr>
          <w:rFonts w:ascii="Calibri" w:hAnsi="Calibri" w:cs="Calibri"/>
          <w:sz w:val="22"/>
          <w:szCs w:val="22"/>
        </w:rPr>
      </w:pPr>
    </w:p>
    <w:p w:rsidR="00E7001C" w:rsidRPr="00CE5870" w:rsidRDefault="00E7001C" w:rsidP="000918B7">
      <w:pPr>
        <w:jc w:val="both"/>
        <w:rPr>
          <w:rFonts w:ascii="Calibri" w:hAnsi="Calibri" w:cs="Calibri"/>
          <w:sz w:val="22"/>
          <w:szCs w:val="22"/>
        </w:rPr>
      </w:pPr>
      <w:r w:rsidRPr="00CE5870">
        <w:rPr>
          <w:rFonts w:ascii="Calibri" w:hAnsi="Calibri" w:cs="Calibri"/>
          <w:sz w:val="22"/>
          <w:szCs w:val="22"/>
        </w:rPr>
        <w:t>____________________________________________________________________________________</w:t>
      </w:r>
    </w:p>
    <w:p w:rsidR="00E7001C" w:rsidRDefault="00E7001C" w:rsidP="000918B7">
      <w:pPr>
        <w:jc w:val="both"/>
        <w:rPr>
          <w:rFonts w:ascii="Calibri" w:hAnsi="Calibri" w:cs="Calibri"/>
          <w:sz w:val="22"/>
          <w:szCs w:val="22"/>
        </w:rPr>
      </w:pPr>
    </w:p>
    <w:p w:rsidR="00E7001C" w:rsidRPr="00CE5870" w:rsidRDefault="00E7001C" w:rsidP="000918B7">
      <w:pPr>
        <w:jc w:val="both"/>
        <w:rPr>
          <w:rFonts w:ascii="Calibri" w:hAnsi="Calibri" w:cs="Calibri"/>
          <w:sz w:val="22"/>
          <w:szCs w:val="22"/>
        </w:rPr>
      </w:pPr>
      <w:r w:rsidRPr="00CE5870">
        <w:rPr>
          <w:rFonts w:ascii="Calibri" w:hAnsi="Calibri" w:cs="Calibri"/>
          <w:sz w:val="22"/>
          <w:szCs w:val="22"/>
        </w:rPr>
        <w:t>następującej treści:</w:t>
      </w:r>
    </w:p>
    <w:p w:rsidR="00E7001C" w:rsidRPr="00CE5870" w:rsidRDefault="00E7001C" w:rsidP="000918B7">
      <w:pPr>
        <w:rPr>
          <w:rFonts w:ascii="Calibri" w:hAnsi="Calibri" w:cs="Calibri"/>
          <w:b/>
          <w:sz w:val="22"/>
          <w:szCs w:val="22"/>
        </w:rPr>
      </w:pPr>
    </w:p>
    <w:p w:rsidR="00E7001C" w:rsidRPr="00CE5870" w:rsidRDefault="00E7001C" w:rsidP="000918B7">
      <w:pPr>
        <w:rPr>
          <w:rFonts w:ascii="Calibri" w:hAnsi="Calibri" w:cs="Calibri"/>
          <w:sz w:val="22"/>
          <w:szCs w:val="22"/>
        </w:rPr>
      </w:pPr>
    </w:p>
    <w:p w:rsidR="00E7001C" w:rsidRPr="00CE5870" w:rsidRDefault="00E7001C" w:rsidP="000918B7">
      <w:pPr>
        <w:rPr>
          <w:rFonts w:ascii="Calibri" w:hAnsi="Calibri" w:cs="Calibri"/>
          <w:sz w:val="22"/>
          <w:szCs w:val="22"/>
        </w:rPr>
      </w:pPr>
    </w:p>
    <w:p w:rsidR="00E7001C" w:rsidRPr="00CE5870" w:rsidRDefault="00E7001C" w:rsidP="000918B7">
      <w:pPr>
        <w:rPr>
          <w:rFonts w:ascii="Calibri" w:hAnsi="Calibri" w:cs="Calibri"/>
          <w:sz w:val="22"/>
          <w:szCs w:val="22"/>
        </w:rPr>
      </w:pPr>
    </w:p>
    <w:p w:rsidR="00E7001C" w:rsidRPr="00CE5870" w:rsidRDefault="00E7001C" w:rsidP="000918B7">
      <w:pPr>
        <w:jc w:val="center"/>
        <w:rPr>
          <w:rFonts w:ascii="Calibri" w:hAnsi="Calibri" w:cs="Calibri"/>
          <w:b/>
          <w:sz w:val="22"/>
          <w:szCs w:val="22"/>
        </w:rPr>
      </w:pPr>
      <w:r w:rsidRPr="00CE5870">
        <w:rPr>
          <w:rFonts w:ascii="Calibri" w:hAnsi="Calibri" w:cs="Calibri"/>
          <w:b/>
          <w:sz w:val="22"/>
          <w:szCs w:val="22"/>
        </w:rPr>
        <w:t>§ 1</w:t>
      </w:r>
    </w:p>
    <w:p w:rsidR="00E7001C" w:rsidRPr="00CE5870" w:rsidRDefault="00E7001C" w:rsidP="000918B7">
      <w:pPr>
        <w:jc w:val="center"/>
        <w:rPr>
          <w:rFonts w:ascii="Calibri" w:hAnsi="Calibri" w:cs="Calibri"/>
          <w:sz w:val="22"/>
          <w:szCs w:val="22"/>
        </w:rPr>
      </w:pPr>
      <w:r w:rsidRPr="00CE5870">
        <w:rPr>
          <w:rFonts w:ascii="Calibri" w:hAnsi="Calibri" w:cs="Calibri"/>
          <w:b/>
          <w:sz w:val="22"/>
          <w:szCs w:val="22"/>
        </w:rPr>
        <w:t>Przedmiot umowy</w:t>
      </w:r>
    </w:p>
    <w:p w:rsidR="00E7001C" w:rsidRPr="000918B7" w:rsidRDefault="00E7001C" w:rsidP="000918B7">
      <w:pPr>
        <w:numPr>
          <w:ilvl w:val="0"/>
          <w:numId w:val="1"/>
        </w:numPr>
        <w:tabs>
          <w:tab w:val="left" w:pos="284"/>
        </w:tabs>
        <w:jc w:val="both"/>
        <w:rPr>
          <w:rFonts w:ascii="Calibri" w:hAnsi="Calibri" w:cs="Calibri"/>
          <w:sz w:val="22"/>
          <w:szCs w:val="22"/>
        </w:rPr>
      </w:pPr>
      <w:r w:rsidRPr="000918B7">
        <w:rPr>
          <w:rFonts w:ascii="Calibri" w:hAnsi="Calibri" w:cs="Calibri"/>
          <w:sz w:val="22"/>
          <w:szCs w:val="22"/>
        </w:rPr>
        <w:t>Przedmiotem umowy jest świadczenie przez Wykonawcę na rzecz Zamawiającego usług</w:t>
      </w:r>
      <w:r>
        <w:rPr>
          <w:rFonts w:ascii="Calibri" w:hAnsi="Calibri" w:cs="Calibri"/>
          <w:sz w:val="22"/>
          <w:szCs w:val="22"/>
        </w:rPr>
        <w:t>i</w:t>
      </w:r>
      <w:r w:rsidRPr="000918B7">
        <w:rPr>
          <w:rFonts w:ascii="Calibri" w:hAnsi="Calibri" w:cs="Calibri"/>
          <w:sz w:val="22"/>
          <w:szCs w:val="22"/>
        </w:rPr>
        <w:t xml:space="preserve"> </w:t>
      </w:r>
      <w:r w:rsidRPr="00F753AF">
        <w:rPr>
          <w:rFonts w:ascii="Calibri" w:hAnsi="Calibri" w:cs="Calibri"/>
          <w:b/>
          <w:sz w:val="22"/>
          <w:szCs w:val="22"/>
        </w:rPr>
        <w:t xml:space="preserve">naprawy przyłóżkowego </w:t>
      </w:r>
      <w:r w:rsidRPr="00F753AF">
        <w:rPr>
          <w:rFonts w:ascii="Calibri" w:hAnsi="Calibri" w:cs="Calibri"/>
          <w:b/>
          <w:color w:val="000000"/>
          <w:sz w:val="22"/>
          <w:szCs w:val="22"/>
          <w:shd w:val="clear" w:color="auto" w:fill="FFFFFF"/>
        </w:rPr>
        <w:t>aparatu RTG typu TXL-PLUS4-APR</w:t>
      </w:r>
      <w:r w:rsidRPr="000918B7">
        <w:rPr>
          <w:rFonts w:ascii="Calibri" w:hAnsi="Calibri" w:cs="Calibri"/>
          <w:color w:val="000000"/>
          <w:sz w:val="22"/>
          <w:szCs w:val="22"/>
          <w:shd w:val="clear" w:color="auto" w:fill="FFFFFF"/>
        </w:rPr>
        <w:t xml:space="preserve"> sn: PKL13333</w:t>
      </w:r>
      <w:r w:rsidRPr="000918B7">
        <w:rPr>
          <w:rFonts w:ascii="Calibri" w:hAnsi="Calibri" w:cs="Calibri"/>
          <w:sz w:val="22"/>
          <w:szCs w:val="22"/>
        </w:rPr>
        <w:t>, obejmującej:</w:t>
      </w:r>
    </w:p>
    <w:p w:rsidR="00E7001C" w:rsidRPr="000918B7" w:rsidRDefault="00E7001C" w:rsidP="000918B7">
      <w:pPr>
        <w:tabs>
          <w:tab w:val="left" w:pos="567"/>
        </w:tabs>
        <w:ind w:left="426" w:hanging="142"/>
        <w:jc w:val="both"/>
        <w:rPr>
          <w:rFonts w:ascii="Calibri" w:hAnsi="Calibri" w:cs="Calibri"/>
          <w:sz w:val="22"/>
          <w:szCs w:val="22"/>
        </w:rPr>
      </w:pPr>
      <w:r w:rsidRPr="000918B7">
        <w:rPr>
          <w:rFonts w:ascii="Calibri" w:hAnsi="Calibri" w:cs="Calibri"/>
          <w:sz w:val="22"/>
          <w:szCs w:val="22"/>
        </w:rPr>
        <w:t>- dostawę fabrycznie now</w:t>
      </w:r>
      <w:r>
        <w:rPr>
          <w:rFonts w:ascii="Calibri" w:hAnsi="Calibri" w:cs="Calibri"/>
          <w:sz w:val="22"/>
          <w:szCs w:val="22"/>
        </w:rPr>
        <w:t>ych</w:t>
      </w:r>
      <w:r w:rsidRPr="000918B7">
        <w:rPr>
          <w:rFonts w:ascii="Calibri" w:hAnsi="Calibri" w:cs="Calibri"/>
          <w:sz w:val="22"/>
          <w:szCs w:val="22"/>
        </w:rPr>
        <w:t xml:space="preserve"> monobloku oraz płyty sterującej wraz z wymianą i uruchomieniem w aparacie,</w:t>
      </w:r>
    </w:p>
    <w:p w:rsidR="00E7001C" w:rsidRPr="000918B7" w:rsidRDefault="00E7001C" w:rsidP="000918B7">
      <w:pPr>
        <w:tabs>
          <w:tab w:val="left" w:pos="567"/>
        </w:tabs>
        <w:ind w:left="426" w:hanging="142"/>
        <w:jc w:val="both"/>
        <w:rPr>
          <w:rFonts w:ascii="Calibri" w:hAnsi="Calibri" w:cs="Calibri"/>
          <w:sz w:val="22"/>
          <w:szCs w:val="22"/>
        </w:rPr>
      </w:pPr>
      <w:r w:rsidRPr="000918B7">
        <w:rPr>
          <w:rFonts w:ascii="Calibri" w:hAnsi="Calibri" w:cs="Calibri"/>
          <w:sz w:val="22"/>
          <w:szCs w:val="22"/>
        </w:rPr>
        <w:t xml:space="preserve">- wykonanie po naprawie testów z zakresu: bezpieczeństwa elektrycznego zgodnie z procedurami producenta i z normą PN-EN 62353, akceptacyjne, specjalistyczne. </w:t>
      </w:r>
    </w:p>
    <w:p w:rsidR="00E7001C" w:rsidRPr="000918B7" w:rsidRDefault="00E7001C" w:rsidP="000918B7">
      <w:pPr>
        <w:tabs>
          <w:tab w:val="left" w:pos="567"/>
        </w:tabs>
        <w:ind w:left="426" w:hanging="142"/>
        <w:jc w:val="both"/>
        <w:rPr>
          <w:rFonts w:ascii="Calibri" w:hAnsi="Calibri" w:cs="Calibri"/>
          <w:sz w:val="22"/>
          <w:szCs w:val="22"/>
        </w:rPr>
      </w:pPr>
      <w:r w:rsidRPr="000918B7">
        <w:rPr>
          <w:rFonts w:ascii="Calibri" w:hAnsi="Calibri" w:cs="Calibri"/>
          <w:sz w:val="22"/>
          <w:szCs w:val="22"/>
        </w:rPr>
        <w:t xml:space="preserve">- wystawienie raportu serwisowego, </w:t>
      </w:r>
    </w:p>
    <w:p w:rsidR="00E7001C" w:rsidRPr="000918B7" w:rsidRDefault="00E7001C" w:rsidP="000918B7">
      <w:pPr>
        <w:tabs>
          <w:tab w:val="left" w:pos="567"/>
        </w:tabs>
        <w:ind w:left="426" w:hanging="142"/>
        <w:jc w:val="both"/>
        <w:rPr>
          <w:rFonts w:ascii="Calibri" w:hAnsi="Calibri" w:cs="Calibri"/>
          <w:sz w:val="22"/>
          <w:szCs w:val="22"/>
        </w:rPr>
      </w:pPr>
      <w:r w:rsidRPr="000918B7">
        <w:rPr>
          <w:rFonts w:ascii="Calibri" w:hAnsi="Calibri" w:cs="Calibri"/>
          <w:sz w:val="22"/>
          <w:szCs w:val="22"/>
        </w:rPr>
        <w:t>- wpis do paszportu technicznego,</w:t>
      </w:r>
    </w:p>
    <w:p w:rsidR="00E7001C" w:rsidRPr="000918B7" w:rsidRDefault="00E7001C" w:rsidP="000918B7">
      <w:pPr>
        <w:tabs>
          <w:tab w:val="left" w:pos="567"/>
        </w:tabs>
        <w:ind w:left="426" w:hanging="142"/>
        <w:jc w:val="both"/>
        <w:rPr>
          <w:rFonts w:ascii="Calibri" w:hAnsi="Calibri" w:cs="Calibri"/>
          <w:sz w:val="22"/>
          <w:szCs w:val="22"/>
        </w:rPr>
      </w:pPr>
      <w:r w:rsidRPr="000918B7">
        <w:rPr>
          <w:rFonts w:ascii="Calibri" w:hAnsi="Calibri" w:cs="Calibri"/>
          <w:sz w:val="22"/>
          <w:szCs w:val="22"/>
        </w:rPr>
        <w:t>- odbiór części podlegających wymianie.</w:t>
      </w:r>
    </w:p>
    <w:p w:rsidR="00E7001C" w:rsidRPr="00CE5870" w:rsidRDefault="00E7001C" w:rsidP="000918B7">
      <w:pPr>
        <w:numPr>
          <w:ilvl w:val="0"/>
          <w:numId w:val="1"/>
        </w:numPr>
        <w:tabs>
          <w:tab w:val="left" w:pos="284"/>
        </w:tabs>
        <w:ind w:left="284" w:hanging="284"/>
        <w:jc w:val="both"/>
        <w:rPr>
          <w:rFonts w:ascii="Calibri" w:hAnsi="Calibri" w:cs="Calibri"/>
          <w:sz w:val="22"/>
          <w:szCs w:val="22"/>
        </w:rPr>
      </w:pPr>
      <w:r w:rsidRPr="00CE5870">
        <w:rPr>
          <w:rFonts w:ascii="Calibri" w:hAnsi="Calibri" w:cs="Calibri"/>
          <w:sz w:val="22"/>
          <w:szCs w:val="22"/>
        </w:rPr>
        <w:t xml:space="preserve">Usługa wykonana będzie </w:t>
      </w:r>
      <w:r w:rsidRPr="00A44AAD">
        <w:rPr>
          <w:rFonts w:ascii="Calibri" w:hAnsi="Calibri" w:cs="Calibri"/>
          <w:sz w:val="22"/>
          <w:szCs w:val="22"/>
        </w:rPr>
        <w:t>w siedzibie Wykonawcy</w:t>
      </w:r>
      <w:r w:rsidRPr="00CE5870">
        <w:rPr>
          <w:rFonts w:ascii="Calibri" w:hAnsi="Calibri" w:cs="Calibri"/>
          <w:sz w:val="22"/>
          <w:szCs w:val="22"/>
        </w:rPr>
        <w:t>, przy użyciu narzędzi i materiałów Wykonawcy.</w:t>
      </w:r>
    </w:p>
    <w:p w:rsidR="00E7001C" w:rsidRPr="00CE5870" w:rsidRDefault="00E7001C" w:rsidP="000918B7">
      <w:pPr>
        <w:numPr>
          <w:ilvl w:val="0"/>
          <w:numId w:val="1"/>
        </w:numPr>
        <w:tabs>
          <w:tab w:val="left" w:pos="284"/>
        </w:tabs>
        <w:ind w:left="284" w:hanging="284"/>
        <w:jc w:val="both"/>
        <w:rPr>
          <w:rFonts w:ascii="Calibri" w:hAnsi="Calibri" w:cs="Calibri"/>
          <w:sz w:val="22"/>
          <w:szCs w:val="22"/>
        </w:rPr>
      </w:pPr>
      <w:r w:rsidRPr="00CE5870">
        <w:rPr>
          <w:rFonts w:ascii="Calibri" w:hAnsi="Calibri" w:cs="Calibri"/>
          <w:sz w:val="22"/>
          <w:szCs w:val="22"/>
        </w:rPr>
        <w:t>Wykonawca odpowiada za ewentualne skutki wynikłe z nieprzestrzegania obowiązujących przepisów prawa, w tym przepisów z zakresu bhp i p. poż.</w:t>
      </w:r>
    </w:p>
    <w:p w:rsidR="00E7001C" w:rsidRPr="00CE5870" w:rsidRDefault="00E7001C" w:rsidP="000918B7">
      <w:pPr>
        <w:numPr>
          <w:ilvl w:val="0"/>
          <w:numId w:val="1"/>
        </w:numPr>
        <w:tabs>
          <w:tab w:val="left" w:pos="284"/>
        </w:tabs>
        <w:ind w:left="284" w:hanging="284"/>
        <w:jc w:val="both"/>
        <w:rPr>
          <w:rFonts w:ascii="Calibri" w:hAnsi="Calibri" w:cs="Calibri"/>
          <w:sz w:val="22"/>
          <w:szCs w:val="22"/>
        </w:rPr>
      </w:pPr>
      <w:r w:rsidRPr="00CE5870">
        <w:rPr>
          <w:rFonts w:ascii="Calibri" w:hAnsi="Calibri" w:cs="Calibri"/>
          <w:sz w:val="22"/>
          <w:szCs w:val="22"/>
        </w:rPr>
        <w:t>Warunkiem odbioru przez Zamawiającego przedmiotu zamówienia jest potwierdzenie karty pracy / raportu serwisowego przez obie strony.</w:t>
      </w:r>
    </w:p>
    <w:p w:rsidR="00E7001C" w:rsidRPr="00CE5870" w:rsidRDefault="00E7001C" w:rsidP="000918B7">
      <w:pPr>
        <w:numPr>
          <w:ilvl w:val="0"/>
          <w:numId w:val="1"/>
        </w:numPr>
        <w:tabs>
          <w:tab w:val="left" w:pos="284"/>
        </w:tabs>
        <w:ind w:left="284" w:hanging="284"/>
        <w:jc w:val="both"/>
        <w:rPr>
          <w:rFonts w:ascii="Calibri" w:hAnsi="Calibri" w:cs="Calibri"/>
          <w:sz w:val="22"/>
          <w:szCs w:val="22"/>
        </w:rPr>
      </w:pPr>
      <w:r w:rsidRPr="00CE5870">
        <w:rPr>
          <w:rFonts w:ascii="Calibri" w:hAnsi="Calibri" w:cs="Calibri"/>
          <w:sz w:val="22"/>
          <w:szCs w:val="22"/>
        </w:rPr>
        <w:t xml:space="preserve">Prace powinny być wykonane w terminie </w:t>
      </w:r>
      <w:r w:rsidRPr="00A44AAD">
        <w:rPr>
          <w:rFonts w:ascii="Calibri" w:hAnsi="Calibri" w:cs="Calibri"/>
          <w:sz w:val="22"/>
          <w:szCs w:val="22"/>
        </w:rPr>
        <w:t>45 dni roboczych</w:t>
      </w:r>
      <w:r w:rsidRPr="000918B7">
        <w:rPr>
          <w:rFonts w:ascii="Calibri" w:hAnsi="Calibri" w:cs="Calibri"/>
          <w:color w:val="FF0000"/>
          <w:sz w:val="22"/>
          <w:szCs w:val="22"/>
        </w:rPr>
        <w:t xml:space="preserve"> </w:t>
      </w:r>
      <w:r w:rsidRPr="00CE5870">
        <w:rPr>
          <w:rFonts w:ascii="Calibri" w:hAnsi="Calibri" w:cs="Calibri"/>
          <w:sz w:val="22"/>
          <w:szCs w:val="22"/>
        </w:rPr>
        <w:t>od dnia podpisania umowy.</w:t>
      </w:r>
    </w:p>
    <w:p w:rsidR="00E7001C" w:rsidRPr="00CE5870" w:rsidRDefault="00E7001C" w:rsidP="000918B7">
      <w:pPr>
        <w:numPr>
          <w:ilvl w:val="0"/>
          <w:numId w:val="1"/>
        </w:numPr>
        <w:tabs>
          <w:tab w:val="left" w:pos="284"/>
        </w:tabs>
        <w:ind w:left="284" w:hanging="284"/>
        <w:jc w:val="both"/>
        <w:rPr>
          <w:rFonts w:ascii="Calibri" w:hAnsi="Calibri" w:cs="Calibri"/>
          <w:sz w:val="22"/>
          <w:szCs w:val="22"/>
        </w:rPr>
      </w:pPr>
      <w:r w:rsidRPr="00CE5870">
        <w:rPr>
          <w:rFonts w:ascii="Calibri" w:hAnsi="Calibri" w:cs="Calibri"/>
          <w:sz w:val="22"/>
          <w:szCs w:val="22"/>
        </w:rPr>
        <w:t>Osoba odpowiedzialna za realizację umowy po stronie Zamawiającego: Anna Machnicka, email aparatura@bieganski.com.pl, telefon 519-31-31-32.</w:t>
      </w:r>
    </w:p>
    <w:p w:rsidR="00E7001C" w:rsidRPr="000918B7" w:rsidRDefault="00E7001C" w:rsidP="000918B7">
      <w:pPr>
        <w:widowControl/>
        <w:numPr>
          <w:ilvl w:val="0"/>
          <w:numId w:val="1"/>
        </w:numPr>
        <w:tabs>
          <w:tab w:val="left" w:pos="284"/>
        </w:tabs>
        <w:suppressAutoHyphens w:val="0"/>
        <w:autoSpaceDE w:val="0"/>
        <w:autoSpaceDN w:val="0"/>
        <w:adjustRightInd w:val="0"/>
        <w:ind w:left="284" w:hanging="284"/>
        <w:jc w:val="both"/>
        <w:rPr>
          <w:rFonts w:ascii="Calibri" w:hAnsi="Calibri" w:cs="Calibri"/>
          <w:b/>
          <w:sz w:val="22"/>
          <w:szCs w:val="22"/>
        </w:rPr>
      </w:pPr>
      <w:r w:rsidRPr="00CE5870">
        <w:rPr>
          <w:rFonts w:ascii="Calibri" w:hAnsi="Calibri" w:cs="Calibri"/>
          <w:sz w:val="22"/>
          <w:szCs w:val="22"/>
        </w:rPr>
        <w:t xml:space="preserve">Osoba odpowiedzialna za realizację umowy po stronie Wykonawcy: </w:t>
      </w:r>
      <w:r>
        <w:rPr>
          <w:rFonts w:ascii="Calibri" w:hAnsi="Calibri" w:cs="Calibri"/>
          <w:color w:val="000000"/>
          <w:kern w:val="0"/>
          <w:sz w:val="22"/>
          <w:szCs w:val="22"/>
          <w:lang w:eastAsia="pl-PL"/>
        </w:rPr>
        <w:t>…………………………</w:t>
      </w:r>
      <w:r w:rsidRPr="00CE5870">
        <w:rPr>
          <w:rFonts w:ascii="Calibri" w:hAnsi="Calibri" w:cs="Calibri"/>
          <w:color w:val="000000"/>
          <w:kern w:val="0"/>
          <w:sz w:val="22"/>
          <w:szCs w:val="22"/>
          <w:lang w:eastAsia="pl-PL"/>
        </w:rPr>
        <w:t xml:space="preserve">, e-mail </w:t>
      </w:r>
      <w:r>
        <w:rPr>
          <w:rFonts w:ascii="Calibri" w:hAnsi="Calibri" w:cs="Calibri"/>
          <w:color w:val="000000"/>
          <w:kern w:val="0"/>
          <w:sz w:val="22"/>
          <w:szCs w:val="22"/>
          <w:lang w:eastAsia="pl-PL"/>
        </w:rPr>
        <w:t xml:space="preserve">………………….. </w:t>
      </w:r>
    </w:p>
    <w:p w:rsidR="00E7001C" w:rsidRDefault="00E7001C" w:rsidP="000918B7">
      <w:pPr>
        <w:widowControl/>
        <w:tabs>
          <w:tab w:val="left" w:pos="284"/>
        </w:tabs>
        <w:suppressAutoHyphens w:val="0"/>
        <w:autoSpaceDE w:val="0"/>
        <w:autoSpaceDN w:val="0"/>
        <w:adjustRightInd w:val="0"/>
        <w:ind w:left="284"/>
        <w:jc w:val="both"/>
        <w:rPr>
          <w:rFonts w:ascii="Calibri" w:hAnsi="Calibri" w:cs="Calibri"/>
          <w:b/>
          <w:sz w:val="22"/>
          <w:szCs w:val="22"/>
        </w:rPr>
      </w:pPr>
    </w:p>
    <w:p w:rsidR="00E7001C" w:rsidRDefault="00E7001C" w:rsidP="000918B7">
      <w:pPr>
        <w:widowControl/>
        <w:tabs>
          <w:tab w:val="left" w:pos="284"/>
        </w:tabs>
        <w:suppressAutoHyphens w:val="0"/>
        <w:autoSpaceDE w:val="0"/>
        <w:autoSpaceDN w:val="0"/>
        <w:adjustRightInd w:val="0"/>
        <w:ind w:left="284"/>
        <w:jc w:val="both"/>
        <w:rPr>
          <w:rFonts w:ascii="Calibri" w:hAnsi="Calibri" w:cs="Calibri"/>
          <w:b/>
          <w:sz w:val="22"/>
          <w:szCs w:val="22"/>
        </w:rPr>
      </w:pPr>
    </w:p>
    <w:p w:rsidR="00E7001C" w:rsidRPr="000918B7" w:rsidRDefault="00E7001C" w:rsidP="000918B7">
      <w:pPr>
        <w:widowControl/>
        <w:tabs>
          <w:tab w:val="left" w:pos="284"/>
        </w:tabs>
        <w:suppressAutoHyphens w:val="0"/>
        <w:autoSpaceDE w:val="0"/>
        <w:autoSpaceDN w:val="0"/>
        <w:adjustRightInd w:val="0"/>
        <w:ind w:left="284"/>
        <w:jc w:val="center"/>
        <w:rPr>
          <w:rFonts w:ascii="Calibri" w:hAnsi="Calibri" w:cs="Calibri"/>
          <w:b/>
          <w:sz w:val="22"/>
          <w:szCs w:val="22"/>
        </w:rPr>
      </w:pPr>
      <w:r w:rsidRPr="000918B7">
        <w:rPr>
          <w:rFonts w:ascii="Calibri" w:hAnsi="Calibri" w:cs="Calibri"/>
          <w:b/>
          <w:sz w:val="22"/>
          <w:szCs w:val="22"/>
        </w:rPr>
        <w:t>§ 2</w:t>
      </w:r>
    </w:p>
    <w:p w:rsidR="00E7001C" w:rsidRPr="00CE5870" w:rsidRDefault="00E7001C" w:rsidP="000918B7">
      <w:pPr>
        <w:jc w:val="center"/>
        <w:rPr>
          <w:rFonts w:ascii="Calibri" w:hAnsi="Calibri" w:cs="Calibri"/>
          <w:sz w:val="22"/>
          <w:szCs w:val="22"/>
        </w:rPr>
      </w:pPr>
      <w:r w:rsidRPr="00CE5870">
        <w:rPr>
          <w:rFonts w:ascii="Calibri" w:hAnsi="Calibri" w:cs="Calibri"/>
          <w:b/>
          <w:sz w:val="22"/>
          <w:szCs w:val="22"/>
        </w:rPr>
        <w:t>Ceny i warunki płatności</w:t>
      </w:r>
    </w:p>
    <w:p w:rsidR="00E7001C" w:rsidRPr="00CE5870" w:rsidRDefault="00E7001C" w:rsidP="000918B7">
      <w:pPr>
        <w:widowControl/>
        <w:numPr>
          <w:ilvl w:val="0"/>
          <w:numId w:val="4"/>
        </w:numPr>
        <w:tabs>
          <w:tab w:val="left" w:pos="420"/>
        </w:tabs>
        <w:ind w:left="360"/>
        <w:jc w:val="both"/>
        <w:rPr>
          <w:rFonts w:ascii="Calibri" w:hAnsi="Calibri" w:cs="Calibri"/>
          <w:sz w:val="22"/>
          <w:szCs w:val="22"/>
        </w:rPr>
      </w:pPr>
      <w:r w:rsidRPr="00CE5870">
        <w:rPr>
          <w:rFonts w:ascii="Calibri" w:hAnsi="Calibri" w:cs="Calibri"/>
          <w:sz w:val="22"/>
          <w:szCs w:val="22"/>
        </w:rPr>
        <w:t>Łączna wartość umowy wynosi:</w:t>
      </w:r>
    </w:p>
    <w:p w:rsidR="00E7001C" w:rsidRPr="00CE5870" w:rsidRDefault="00E7001C" w:rsidP="000918B7">
      <w:pPr>
        <w:widowControl/>
        <w:ind w:left="360"/>
        <w:jc w:val="both"/>
        <w:rPr>
          <w:rFonts w:ascii="Calibri" w:hAnsi="Calibri" w:cs="Calibri"/>
          <w:sz w:val="22"/>
          <w:szCs w:val="22"/>
        </w:rPr>
      </w:pPr>
      <w:r w:rsidRPr="00CE5870">
        <w:rPr>
          <w:rFonts w:ascii="Calibri" w:hAnsi="Calibri" w:cs="Calibri"/>
          <w:sz w:val="22"/>
          <w:szCs w:val="22"/>
        </w:rPr>
        <w:t xml:space="preserve">1) </w:t>
      </w:r>
      <w:r w:rsidRPr="00CE5870">
        <w:rPr>
          <w:rFonts w:ascii="Calibri" w:hAnsi="Calibri" w:cs="Calibri"/>
          <w:b/>
          <w:sz w:val="22"/>
          <w:szCs w:val="22"/>
        </w:rPr>
        <w:t xml:space="preserve">netto: </w:t>
      </w:r>
      <w:r>
        <w:rPr>
          <w:rFonts w:ascii="Calibri" w:hAnsi="Calibri" w:cs="Calibri"/>
          <w:b/>
          <w:sz w:val="22"/>
          <w:szCs w:val="22"/>
        </w:rPr>
        <w:t>……………………………</w:t>
      </w:r>
      <w:r w:rsidRPr="00CE5870">
        <w:rPr>
          <w:rFonts w:ascii="Calibri" w:hAnsi="Calibri" w:cs="Calibri"/>
          <w:b/>
          <w:sz w:val="22"/>
          <w:szCs w:val="22"/>
        </w:rPr>
        <w:t xml:space="preserve"> zł (słownie: </w:t>
      </w:r>
      <w:r>
        <w:rPr>
          <w:rFonts w:ascii="Calibri" w:hAnsi="Calibri" w:cs="Calibri"/>
          <w:b/>
          <w:sz w:val="22"/>
          <w:szCs w:val="22"/>
        </w:rPr>
        <w:t>……………………………………</w:t>
      </w:r>
      <w:r w:rsidRPr="00CE5870">
        <w:rPr>
          <w:rFonts w:ascii="Calibri" w:hAnsi="Calibri" w:cs="Calibri"/>
          <w:b/>
          <w:sz w:val="22"/>
          <w:szCs w:val="22"/>
        </w:rPr>
        <w:t xml:space="preserve"> </w:t>
      </w:r>
      <w:r>
        <w:rPr>
          <w:rFonts w:ascii="Calibri" w:hAnsi="Calibri" w:cs="Calibri"/>
          <w:b/>
          <w:sz w:val="22"/>
          <w:szCs w:val="22"/>
        </w:rPr>
        <w:t>00</w:t>
      </w:r>
      <w:r w:rsidRPr="00CE5870">
        <w:rPr>
          <w:rFonts w:ascii="Calibri" w:hAnsi="Calibri" w:cs="Calibri"/>
          <w:b/>
          <w:sz w:val="22"/>
          <w:szCs w:val="22"/>
        </w:rPr>
        <w:t>/100</w:t>
      </w:r>
      <w:r>
        <w:rPr>
          <w:rFonts w:ascii="Calibri" w:hAnsi="Calibri" w:cs="Calibri"/>
          <w:b/>
          <w:sz w:val="22"/>
          <w:szCs w:val="22"/>
        </w:rPr>
        <w:t xml:space="preserve"> </w:t>
      </w:r>
      <w:r w:rsidRPr="00CE5870">
        <w:rPr>
          <w:rFonts w:ascii="Calibri" w:hAnsi="Calibri" w:cs="Calibri"/>
          <w:b/>
          <w:sz w:val="22"/>
          <w:szCs w:val="22"/>
        </w:rPr>
        <w:t>zł)</w:t>
      </w:r>
    </w:p>
    <w:p w:rsidR="00E7001C" w:rsidRPr="00CE5870" w:rsidRDefault="00E7001C" w:rsidP="000918B7">
      <w:pPr>
        <w:ind w:left="360"/>
        <w:jc w:val="both"/>
        <w:rPr>
          <w:rFonts w:ascii="Calibri" w:hAnsi="Calibri" w:cs="Calibri"/>
          <w:sz w:val="22"/>
          <w:szCs w:val="22"/>
        </w:rPr>
      </w:pPr>
      <w:r w:rsidRPr="00CE5870">
        <w:rPr>
          <w:rFonts w:ascii="Calibri" w:hAnsi="Calibri" w:cs="Calibri"/>
          <w:sz w:val="22"/>
          <w:szCs w:val="22"/>
        </w:rPr>
        <w:t xml:space="preserve">2) </w:t>
      </w:r>
      <w:r w:rsidRPr="00CE5870">
        <w:rPr>
          <w:rFonts w:ascii="Calibri" w:hAnsi="Calibri" w:cs="Calibri"/>
          <w:b/>
          <w:sz w:val="22"/>
          <w:szCs w:val="22"/>
        </w:rPr>
        <w:t xml:space="preserve">brutto: </w:t>
      </w:r>
      <w:r>
        <w:rPr>
          <w:rFonts w:ascii="Calibri" w:hAnsi="Calibri" w:cs="Calibri"/>
          <w:b/>
          <w:sz w:val="22"/>
          <w:szCs w:val="22"/>
        </w:rPr>
        <w:t>……………………………</w:t>
      </w:r>
      <w:r w:rsidRPr="00CE5870">
        <w:rPr>
          <w:rFonts w:ascii="Calibri" w:hAnsi="Calibri" w:cs="Calibri"/>
          <w:b/>
          <w:sz w:val="22"/>
          <w:szCs w:val="22"/>
        </w:rPr>
        <w:t xml:space="preserve"> zł (słownie: </w:t>
      </w:r>
      <w:r>
        <w:rPr>
          <w:rFonts w:ascii="Calibri" w:hAnsi="Calibri" w:cs="Calibri"/>
          <w:b/>
          <w:sz w:val="22"/>
          <w:szCs w:val="22"/>
        </w:rPr>
        <w:t>……………………………………</w:t>
      </w:r>
      <w:r w:rsidRPr="00CE5870">
        <w:rPr>
          <w:rFonts w:ascii="Calibri" w:hAnsi="Calibri" w:cs="Calibri"/>
          <w:b/>
          <w:sz w:val="22"/>
          <w:szCs w:val="22"/>
        </w:rPr>
        <w:t xml:space="preserve"> </w:t>
      </w:r>
      <w:r>
        <w:rPr>
          <w:rFonts w:ascii="Calibri" w:hAnsi="Calibri" w:cs="Calibri"/>
          <w:b/>
          <w:sz w:val="22"/>
          <w:szCs w:val="22"/>
        </w:rPr>
        <w:t>00</w:t>
      </w:r>
      <w:r w:rsidRPr="00CE5870">
        <w:rPr>
          <w:rFonts w:ascii="Calibri" w:hAnsi="Calibri" w:cs="Calibri"/>
          <w:b/>
          <w:sz w:val="22"/>
          <w:szCs w:val="22"/>
        </w:rPr>
        <w:t>/100</w:t>
      </w:r>
      <w:r>
        <w:rPr>
          <w:rFonts w:ascii="Calibri" w:hAnsi="Calibri" w:cs="Calibri"/>
          <w:b/>
          <w:sz w:val="22"/>
          <w:szCs w:val="22"/>
        </w:rPr>
        <w:t xml:space="preserve"> </w:t>
      </w:r>
      <w:r w:rsidRPr="00CE5870">
        <w:rPr>
          <w:rFonts w:ascii="Calibri" w:hAnsi="Calibri" w:cs="Calibri"/>
          <w:b/>
          <w:sz w:val="22"/>
          <w:szCs w:val="22"/>
        </w:rPr>
        <w:t>zł)</w:t>
      </w:r>
      <w:r>
        <w:rPr>
          <w:rFonts w:ascii="Calibri" w:hAnsi="Calibri" w:cs="Calibri"/>
          <w:b/>
          <w:sz w:val="22"/>
          <w:szCs w:val="22"/>
        </w:rPr>
        <w:t>.</w:t>
      </w:r>
    </w:p>
    <w:p w:rsidR="00E7001C" w:rsidRPr="00CE5870" w:rsidRDefault="00E7001C" w:rsidP="000918B7">
      <w:pPr>
        <w:widowControl/>
        <w:numPr>
          <w:ilvl w:val="0"/>
          <w:numId w:val="4"/>
        </w:numPr>
        <w:tabs>
          <w:tab w:val="left" w:pos="420"/>
        </w:tabs>
        <w:ind w:left="360"/>
        <w:jc w:val="both"/>
        <w:rPr>
          <w:rFonts w:ascii="Calibri" w:hAnsi="Calibri" w:cs="Calibri"/>
          <w:sz w:val="22"/>
          <w:szCs w:val="22"/>
        </w:rPr>
      </w:pPr>
      <w:r w:rsidRPr="00CE5870">
        <w:rPr>
          <w:rFonts w:ascii="Calibri" w:hAnsi="Calibri" w:cs="Calibri"/>
          <w:sz w:val="22"/>
          <w:szCs w:val="22"/>
        </w:rPr>
        <w:t xml:space="preserve">Wymieniona w ust. 1 cena obejmuje wszystkie koszty związane z wykonaniem usługi, w tym części, </w:t>
      </w:r>
      <w:r w:rsidRPr="00A44AAD">
        <w:rPr>
          <w:rFonts w:ascii="Calibri" w:hAnsi="Calibri" w:cs="Calibri"/>
          <w:sz w:val="22"/>
          <w:szCs w:val="22"/>
        </w:rPr>
        <w:t>transport urządzenia do siedziby Wykonawcy</w:t>
      </w:r>
      <w:r w:rsidRPr="00CE5870">
        <w:rPr>
          <w:rFonts w:ascii="Calibri" w:hAnsi="Calibri" w:cs="Calibri"/>
          <w:sz w:val="22"/>
          <w:szCs w:val="22"/>
        </w:rPr>
        <w:t xml:space="preserve">, odesłanie urządzenia do Zamawiającego oraz robociznę, zgodnie z ofertą z dn. </w:t>
      </w:r>
      <w:r>
        <w:rPr>
          <w:rFonts w:ascii="Calibri" w:hAnsi="Calibri" w:cs="Calibri"/>
          <w:sz w:val="22"/>
          <w:szCs w:val="22"/>
        </w:rPr>
        <w:t>……………………….</w:t>
      </w:r>
      <w:r w:rsidRPr="00CE5870">
        <w:rPr>
          <w:rFonts w:ascii="Calibri" w:hAnsi="Calibri" w:cs="Calibri"/>
          <w:sz w:val="22"/>
          <w:szCs w:val="22"/>
        </w:rPr>
        <w:t>.</w:t>
      </w:r>
    </w:p>
    <w:p w:rsidR="00E7001C" w:rsidRPr="00CE5870" w:rsidRDefault="00E7001C" w:rsidP="000918B7">
      <w:pPr>
        <w:numPr>
          <w:ilvl w:val="0"/>
          <w:numId w:val="4"/>
        </w:numPr>
        <w:ind w:left="360"/>
        <w:jc w:val="both"/>
        <w:rPr>
          <w:rFonts w:ascii="Calibri" w:hAnsi="Calibri" w:cs="Calibri"/>
          <w:sz w:val="22"/>
          <w:szCs w:val="22"/>
        </w:rPr>
      </w:pPr>
      <w:r w:rsidRPr="00CE5870">
        <w:rPr>
          <w:rFonts w:ascii="Calibri" w:hAnsi="Calibri" w:cs="Calibri"/>
          <w:sz w:val="22"/>
          <w:szCs w:val="22"/>
        </w:rPr>
        <w:t xml:space="preserve">Podstawą zapłaty za wykonaną usługę będzie faktura VAT wystawiona przez Wykonawcę, płatna przelewem na konto bankowe Wykonawcy w terminie </w:t>
      </w:r>
      <w:r w:rsidRPr="00A44AAD">
        <w:rPr>
          <w:rFonts w:ascii="Calibri" w:hAnsi="Calibri" w:cs="Calibri"/>
          <w:sz w:val="22"/>
          <w:szCs w:val="22"/>
        </w:rPr>
        <w:t>60 dni</w:t>
      </w:r>
      <w:r w:rsidRPr="00F753AF">
        <w:rPr>
          <w:rFonts w:ascii="Calibri" w:hAnsi="Calibri" w:cs="Calibri"/>
          <w:color w:val="FF0000"/>
          <w:sz w:val="22"/>
          <w:szCs w:val="22"/>
        </w:rPr>
        <w:t xml:space="preserve"> </w:t>
      </w:r>
      <w:r w:rsidRPr="00CE5870">
        <w:rPr>
          <w:rFonts w:ascii="Calibri" w:hAnsi="Calibri" w:cs="Calibri"/>
          <w:sz w:val="22"/>
          <w:szCs w:val="22"/>
        </w:rPr>
        <w:t xml:space="preserve">od otrzymania faktury. </w:t>
      </w:r>
    </w:p>
    <w:p w:rsidR="00E7001C" w:rsidRPr="00CE5870" w:rsidRDefault="00E7001C" w:rsidP="000918B7">
      <w:pPr>
        <w:widowControl/>
        <w:numPr>
          <w:ilvl w:val="0"/>
          <w:numId w:val="4"/>
        </w:numPr>
        <w:ind w:left="360"/>
        <w:jc w:val="both"/>
        <w:rPr>
          <w:rFonts w:ascii="Calibri" w:hAnsi="Calibri" w:cs="Calibri"/>
          <w:sz w:val="22"/>
          <w:szCs w:val="22"/>
        </w:rPr>
      </w:pPr>
      <w:r w:rsidRPr="00CE5870">
        <w:rPr>
          <w:rFonts w:ascii="Calibri" w:hAnsi="Calibri" w:cs="Calibri"/>
          <w:sz w:val="22"/>
          <w:szCs w:val="22"/>
        </w:rPr>
        <w:t xml:space="preserve">Zamawiający wyraża zgodę na wystawianie i przesyłanie faktur, duplikatów faktur oraz ich korekt, a także not obciążeniowych i not korygujących w formacie pliku elektronicznego PDF na adres e-mail </w:t>
      </w:r>
      <w:hyperlink r:id="rId7" w:history="1">
        <w:r w:rsidRPr="00CE5870">
          <w:rPr>
            <w:rStyle w:val="Hyperlink"/>
            <w:rFonts w:ascii="Calibri" w:hAnsi="Calibri" w:cs="Calibri"/>
            <w:sz w:val="22"/>
            <w:szCs w:val="22"/>
          </w:rPr>
          <w:t>faktury@bieganski.com.pl</w:t>
        </w:r>
      </w:hyperlink>
      <w:r w:rsidRPr="00CE5870">
        <w:rPr>
          <w:rFonts w:ascii="Calibri" w:hAnsi="Calibri" w:cs="Calibri"/>
          <w:sz w:val="22"/>
          <w:szCs w:val="22"/>
        </w:rPr>
        <w:t>.</w:t>
      </w:r>
    </w:p>
    <w:p w:rsidR="00E7001C" w:rsidRPr="00CE5870" w:rsidRDefault="00E7001C" w:rsidP="000918B7">
      <w:pPr>
        <w:jc w:val="center"/>
        <w:rPr>
          <w:rFonts w:ascii="Calibri" w:hAnsi="Calibri" w:cs="Calibri"/>
          <w:b/>
          <w:sz w:val="22"/>
          <w:szCs w:val="22"/>
        </w:rPr>
      </w:pPr>
    </w:p>
    <w:p w:rsidR="00E7001C" w:rsidRPr="00CE5870" w:rsidRDefault="00E7001C" w:rsidP="000918B7">
      <w:pPr>
        <w:jc w:val="center"/>
        <w:rPr>
          <w:rFonts w:ascii="Calibri" w:hAnsi="Calibri" w:cs="Calibri"/>
          <w:b/>
          <w:sz w:val="22"/>
          <w:szCs w:val="22"/>
        </w:rPr>
      </w:pPr>
    </w:p>
    <w:p w:rsidR="00E7001C" w:rsidRPr="00CE5870" w:rsidRDefault="00E7001C" w:rsidP="000918B7">
      <w:pPr>
        <w:jc w:val="center"/>
        <w:rPr>
          <w:rFonts w:ascii="Calibri" w:hAnsi="Calibri" w:cs="Calibri"/>
          <w:b/>
          <w:sz w:val="22"/>
          <w:szCs w:val="22"/>
        </w:rPr>
      </w:pPr>
      <w:r w:rsidRPr="00CE5870">
        <w:rPr>
          <w:rFonts w:ascii="Calibri" w:hAnsi="Calibri" w:cs="Calibri"/>
          <w:b/>
          <w:sz w:val="22"/>
          <w:szCs w:val="22"/>
        </w:rPr>
        <w:t xml:space="preserve">§ 3 </w:t>
      </w:r>
    </w:p>
    <w:p w:rsidR="00E7001C" w:rsidRPr="00CE5870" w:rsidRDefault="00E7001C" w:rsidP="000918B7">
      <w:pPr>
        <w:jc w:val="center"/>
        <w:rPr>
          <w:rFonts w:ascii="Calibri" w:hAnsi="Calibri" w:cs="Calibri"/>
          <w:sz w:val="22"/>
          <w:szCs w:val="22"/>
        </w:rPr>
      </w:pPr>
      <w:r w:rsidRPr="00CE5870">
        <w:rPr>
          <w:rFonts w:ascii="Calibri" w:hAnsi="Calibri" w:cs="Calibri"/>
          <w:b/>
          <w:sz w:val="22"/>
          <w:szCs w:val="22"/>
        </w:rPr>
        <w:t>Gwarancja</w:t>
      </w:r>
    </w:p>
    <w:p w:rsidR="00E7001C" w:rsidRPr="00CE5870" w:rsidRDefault="00E7001C" w:rsidP="000918B7">
      <w:pPr>
        <w:widowControl/>
        <w:numPr>
          <w:ilvl w:val="0"/>
          <w:numId w:val="5"/>
        </w:numPr>
        <w:tabs>
          <w:tab w:val="left" w:pos="284"/>
          <w:tab w:val="left" w:pos="400"/>
        </w:tabs>
        <w:jc w:val="both"/>
        <w:rPr>
          <w:rFonts w:ascii="Calibri" w:hAnsi="Calibri" w:cs="Calibri"/>
          <w:sz w:val="22"/>
          <w:szCs w:val="22"/>
        </w:rPr>
      </w:pPr>
      <w:r w:rsidRPr="00CE5870">
        <w:rPr>
          <w:rFonts w:ascii="Calibri" w:hAnsi="Calibri" w:cs="Calibri"/>
          <w:sz w:val="22"/>
          <w:szCs w:val="22"/>
        </w:rPr>
        <w:t xml:space="preserve">Wykonawca udziela </w:t>
      </w:r>
      <w:r>
        <w:rPr>
          <w:rFonts w:ascii="Calibri" w:hAnsi="Calibri" w:cs="Calibri"/>
          <w:sz w:val="22"/>
          <w:szCs w:val="22"/>
        </w:rPr>
        <w:t xml:space="preserve">6 - </w:t>
      </w:r>
      <w:r w:rsidRPr="00CE5870">
        <w:rPr>
          <w:rFonts w:ascii="Calibri" w:hAnsi="Calibri" w:cs="Calibri"/>
          <w:sz w:val="22"/>
          <w:szCs w:val="22"/>
        </w:rPr>
        <w:t>miesięcznej gwarancji na wymienione w ramach naprawy części.</w:t>
      </w:r>
    </w:p>
    <w:p w:rsidR="00E7001C" w:rsidRPr="00CE5870" w:rsidRDefault="00E7001C" w:rsidP="000918B7">
      <w:pPr>
        <w:widowControl/>
        <w:numPr>
          <w:ilvl w:val="0"/>
          <w:numId w:val="5"/>
        </w:numPr>
        <w:tabs>
          <w:tab w:val="left" w:pos="284"/>
          <w:tab w:val="left" w:pos="400"/>
        </w:tabs>
        <w:jc w:val="both"/>
        <w:rPr>
          <w:rFonts w:ascii="Calibri" w:hAnsi="Calibri" w:cs="Calibri"/>
          <w:sz w:val="22"/>
          <w:szCs w:val="22"/>
        </w:rPr>
      </w:pPr>
      <w:r w:rsidRPr="00CE5870">
        <w:rPr>
          <w:rFonts w:ascii="Calibri" w:hAnsi="Calibri" w:cs="Calibri"/>
          <w:sz w:val="22"/>
          <w:szCs w:val="22"/>
        </w:rPr>
        <w:t>Bieg terminu gwarancji nie może rozpocząć się wcześniej niż termin odbioru przedmiotu umowy.</w:t>
      </w:r>
    </w:p>
    <w:p w:rsidR="00E7001C" w:rsidRPr="00CE5870" w:rsidRDefault="00E7001C" w:rsidP="000918B7">
      <w:pPr>
        <w:widowControl/>
        <w:numPr>
          <w:ilvl w:val="0"/>
          <w:numId w:val="5"/>
        </w:numPr>
        <w:tabs>
          <w:tab w:val="left" w:pos="284"/>
          <w:tab w:val="left" w:pos="400"/>
        </w:tabs>
        <w:jc w:val="both"/>
        <w:rPr>
          <w:rFonts w:ascii="Calibri" w:hAnsi="Calibri" w:cs="Calibri"/>
          <w:sz w:val="22"/>
          <w:szCs w:val="22"/>
        </w:rPr>
      </w:pPr>
      <w:r w:rsidRPr="00CE5870">
        <w:rPr>
          <w:rFonts w:ascii="Calibri" w:hAnsi="Calibri" w:cs="Calibri"/>
          <w:sz w:val="22"/>
          <w:szCs w:val="22"/>
        </w:rPr>
        <w:t>W zakresie wad stwierdzonych i usuniętych w okresie gwarancji, okres gwarancji liczony jest zgodnie z zasadami określonymi w art. 581 Kodeksu Cywilnego. Wykaz prac (elementów) objętych nową gwarancją zostaje sporządzony w dniu protokolarnego stwierdzenia usunięcia wad i stanowi załącznik do przedmiotowego protokołu.</w:t>
      </w:r>
    </w:p>
    <w:p w:rsidR="00E7001C" w:rsidRPr="00CE5870" w:rsidRDefault="00E7001C" w:rsidP="000918B7">
      <w:pPr>
        <w:widowControl/>
        <w:numPr>
          <w:ilvl w:val="0"/>
          <w:numId w:val="5"/>
        </w:numPr>
        <w:tabs>
          <w:tab w:val="left" w:pos="426"/>
        </w:tabs>
        <w:jc w:val="both"/>
        <w:rPr>
          <w:rFonts w:ascii="Calibri" w:hAnsi="Calibri" w:cs="Calibri"/>
          <w:sz w:val="22"/>
          <w:szCs w:val="22"/>
        </w:rPr>
      </w:pPr>
      <w:r w:rsidRPr="00CE5870">
        <w:rPr>
          <w:rFonts w:ascii="Calibri" w:hAnsi="Calibri" w:cs="Calibri"/>
          <w:sz w:val="22"/>
          <w:szCs w:val="22"/>
        </w:rPr>
        <w:t xml:space="preserve">Zgłoszenie wad składane będzie Wykonawcy przez Zamawiającego </w:t>
      </w:r>
      <w:r>
        <w:rPr>
          <w:rFonts w:ascii="Calibri" w:hAnsi="Calibri" w:cs="Calibri"/>
          <w:sz w:val="22"/>
          <w:szCs w:val="22"/>
        </w:rPr>
        <w:t xml:space="preserve">mailem na adres </w:t>
      </w:r>
      <w:r w:rsidRPr="00E34797">
        <w:rPr>
          <w:rFonts w:ascii="Calibri" w:hAnsi="Calibri" w:cs="Calibri"/>
          <w:sz w:val="22"/>
          <w:szCs w:val="22"/>
        </w:rPr>
        <w:t>…………………………………………..</w:t>
      </w:r>
      <w:r>
        <w:rPr>
          <w:rFonts w:ascii="Calibri" w:hAnsi="Calibri" w:cs="Calibri"/>
          <w:sz w:val="22"/>
          <w:szCs w:val="22"/>
        </w:rPr>
        <w:t xml:space="preserve"> </w:t>
      </w:r>
      <w:r w:rsidRPr="00040871">
        <w:rPr>
          <w:rFonts w:ascii="Calibri" w:hAnsi="Calibri" w:cs="Calibri"/>
          <w:sz w:val="22"/>
          <w:szCs w:val="22"/>
        </w:rPr>
        <w:t>i</w:t>
      </w:r>
      <w:r w:rsidRPr="00CE5870">
        <w:rPr>
          <w:rFonts w:ascii="Calibri" w:hAnsi="Calibri" w:cs="Calibri"/>
          <w:sz w:val="22"/>
          <w:szCs w:val="22"/>
        </w:rPr>
        <w:t xml:space="preserve"> potwierdzone na piśmie, niezwłocznie po ich stwierdzeniu.</w:t>
      </w:r>
    </w:p>
    <w:p w:rsidR="00E7001C" w:rsidRPr="00CE5870" w:rsidRDefault="00E7001C" w:rsidP="000918B7">
      <w:pPr>
        <w:widowControl/>
        <w:numPr>
          <w:ilvl w:val="0"/>
          <w:numId w:val="5"/>
        </w:numPr>
        <w:tabs>
          <w:tab w:val="left" w:pos="426"/>
        </w:tabs>
        <w:jc w:val="both"/>
        <w:rPr>
          <w:rFonts w:ascii="Calibri" w:hAnsi="Calibri" w:cs="Calibri"/>
          <w:sz w:val="22"/>
          <w:szCs w:val="22"/>
        </w:rPr>
      </w:pPr>
      <w:r w:rsidRPr="00CE5870">
        <w:rPr>
          <w:rFonts w:ascii="Calibri" w:hAnsi="Calibri" w:cs="Calibri"/>
          <w:sz w:val="22"/>
          <w:szCs w:val="22"/>
        </w:rPr>
        <w:t>Wykonawca w przypadku otrzymania ww. zawiadomienia zobowiązuje się podjąć działania zmierzające do usunięcia zgłoszonej wady w ciągu</w:t>
      </w:r>
      <w:bookmarkStart w:id="0" w:name="_GoBack"/>
      <w:bookmarkEnd w:id="0"/>
      <w:r w:rsidRPr="00CE5870">
        <w:rPr>
          <w:rFonts w:ascii="Calibri" w:hAnsi="Calibri" w:cs="Calibri"/>
          <w:sz w:val="22"/>
          <w:szCs w:val="22"/>
        </w:rPr>
        <w:t xml:space="preserve"> </w:t>
      </w:r>
      <w:r>
        <w:rPr>
          <w:rFonts w:ascii="Calibri" w:hAnsi="Calibri" w:cs="Calibri"/>
          <w:sz w:val="22"/>
          <w:szCs w:val="22"/>
        </w:rPr>
        <w:t>14</w:t>
      </w:r>
      <w:r w:rsidRPr="00CE5870">
        <w:rPr>
          <w:rFonts w:ascii="Calibri" w:hAnsi="Calibri" w:cs="Calibri"/>
          <w:sz w:val="22"/>
          <w:szCs w:val="22"/>
        </w:rPr>
        <w:t xml:space="preserve"> dni roboczych (licząc od daty zawiadomienia) oraz dokonać poprawek, nie obciążając Zamawiającego kosztami związanymi z interwencją serwisową.</w:t>
      </w:r>
    </w:p>
    <w:p w:rsidR="00E7001C" w:rsidRPr="00CE5870" w:rsidRDefault="00E7001C" w:rsidP="000918B7">
      <w:pPr>
        <w:widowControl/>
        <w:numPr>
          <w:ilvl w:val="0"/>
          <w:numId w:val="5"/>
        </w:numPr>
        <w:tabs>
          <w:tab w:val="left" w:pos="284"/>
          <w:tab w:val="left" w:pos="400"/>
        </w:tabs>
        <w:jc w:val="both"/>
        <w:rPr>
          <w:rFonts w:ascii="Calibri" w:hAnsi="Calibri" w:cs="Calibri"/>
          <w:sz w:val="22"/>
          <w:szCs w:val="22"/>
        </w:rPr>
      </w:pPr>
      <w:r w:rsidRPr="00CE5870">
        <w:rPr>
          <w:rFonts w:ascii="Calibri" w:hAnsi="Calibri" w:cs="Calibri"/>
          <w:sz w:val="22"/>
          <w:szCs w:val="22"/>
        </w:rPr>
        <w:t>Wady wykryte przez Wykonawcę we własnym zakresie winny być usunięte niezwłocznie</w:t>
      </w:r>
    </w:p>
    <w:p w:rsidR="00E7001C" w:rsidRPr="00CE5870" w:rsidRDefault="00E7001C" w:rsidP="000918B7">
      <w:pPr>
        <w:rPr>
          <w:rFonts w:ascii="Calibri" w:eastAsia="Arial Unicode MS" w:hAnsi="Calibri" w:cs="Calibri"/>
          <w:sz w:val="22"/>
          <w:szCs w:val="22"/>
        </w:rPr>
      </w:pPr>
    </w:p>
    <w:p w:rsidR="00E7001C" w:rsidRPr="00CE5870" w:rsidRDefault="00E7001C" w:rsidP="000918B7">
      <w:pPr>
        <w:jc w:val="center"/>
        <w:rPr>
          <w:rFonts w:ascii="Calibri" w:hAnsi="Calibri" w:cs="Calibri"/>
          <w:sz w:val="22"/>
          <w:szCs w:val="22"/>
        </w:rPr>
      </w:pPr>
      <w:r w:rsidRPr="00CE5870">
        <w:rPr>
          <w:rFonts w:ascii="Calibri" w:hAnsi="Calibri" w:cs="Calibri"/>
          <w:b/>
          <w:sz w:val="22"/>
          <w:szCs w:val="22"/>
        </w:rPr>
        <w:t>§ 4</w:t>
      </w:r>
    </w:p>
    <w:p w:rsidR="00E7001C" w:rsidRPr="00CE5870" w:rsidRDefault="00E7001C" w:rsidP="000918B7">
      <w:pPr>
        <w:jc w:val="center"/>
        <w:rPr>
          <w:rFonts w:ascii="Calibri" w:hAnsi="Calibri" w:cs="Calibri"/>
          <w:b/>
          <w:sz w:val="22"/>
          <w:szCs w:val="22"/>
        </w:rPr>
      </w:pPr>
      <w:r w:rsidRPr="00CE5870">
        <w:rPr>
          <w:rFonts w:ascii="Calibri" w:hAnsi="Calibri" w:cs="Calibri"/>
          <w:b/>
          <w:sz w:val="22"/>
          <w:szCs w:val="22"/>
        </w:rPr>
        <w:t>Kary umowne</w:t>
      </w:r>
    </w:p>
    <w:p w:rsidR="00E7001C" w:rsidRPr="00CE5870" w:rsidRDefault="00E7001C" w:rsidP="000918B7">
      <w:pPr>
        <w:widowControl/>
        <w:numPr>
          <w:ilvl w:val="0"/>
          <w:numId w:val="2"/>
        </w:numPr>
        <w:tabs>
          <w:tab w:val="clear" w:pos="0"/>
          <w:tab w:val="left" w:pos="420"/>
        </w:tabs>
        <w:ind w:left="420" w:hanging="420"/>
        <w:jc w:val="both"/>
        <w:rPr>
          <w:rFonts w:ascii="Calibri" w:hAnsi="Calibri" w:cs="Calibri"/>
          <w:sz w:val="22"/>
          <w:szCs w:val="22"/>
        </w:rPr>
      </w:pPr>
      <w:r w:rsidRPr="00CE5870">
        <w:rPr>
          <w:rFonts w:ascii="Calibri" w:hAnsi="Calibri" w:cs="Calibri"/>
          <w:sz w:val="22"/>
          <w:szCs w:val="22"/>
        </w:rPr>
        <w:t>Strony ustalają, że w razie niewykonania lub nienależytego wykonania warunków umowy, Wykonawca zapłaci Zamawiającemu kary w wysokości:</w:t>
      </w:r>
    </w:p>
    <w:p w:rsidR="00E7001C" w:rsidRPr="00CE5870" w:rsidRDefault="00E7001C" w:rsidP="000918B7">
      <w:pPr>
        <w:widowControl/>
        <w:numPr>
          <w:ilvl w:val="0"/>
          <w:numId w:val="6"/>
        </w:numPr>
        <w:tabs>
          <w:tab w:val="left" w:pos="360"/>
        </w:tabs>
        <w:jc w:val="both"/>
        <w:rPr>
          <w:rFonts w:ascii="Calibri" w:hAnsi="Calibri" w:cs="Calibri"/>
          <w:sz w:val="22"/>
          <w:szCs w:val="22"/>
        </w:rPr>
      </w:pPr>
      <w:r w:rsidRPr="00CE5870">
        <w:rPr>
          <w:rFonts w:ascii="Calibri" w:hAnsi="Calibri" w:cs="Calibri"/>
          <w:sz w:val="22"/>
          <w:szCs w:val="22"/>
        </w:rPr>
        <w:t>0,5% całkowitej wartości wynagrodzenia umownego brutto za każdy rozpoczęty dzień zwłoki w dokonaniu poprawek w ramach zawiadomienia złożonego przez Zamawiającego, ponad termin określony w umowie,</w:t>
      </w:r>
    </w:p>
    <w:p w:rsidR="00E7001C" w:rsidRPr="00CE5870" w:rsidRDefault="00E7001C" w:rsidP="000918B7">
      <w:pPr>
        <w:widowControl/>
        <w:numPr>
          <w:ilvl w:val="0"/>
          <w:numId w:val="6"/>
        </w:numPr>
        <w:tabs>
          <w:tab w:val="left" w:pos="360"/>
        </w:tabs>
        <w:jc w:val="both"/>
        <w:rPr>
          <w:rFonts w:ascii="Calibri" w:hAnsi="Calibri" w:cs="Calibri"/>
          <w:sz w:val="22"/>
          <w:szCs w:val="22"/>
        </w:rPr>
      </w:pPr>
      <w:r w:rsidRPr="00CE5870">
        <w:rPr>
          <w:rFonts w:ascii="Calibri" w:hAnsi="Calibri" w:cs="Calibri"/>
          <w:sz w:val="22"/>
          <w:szCs w:val="22"/>
        </w:rPr>
        <w:t>0,5% całkowitej wartości wynagrodzenia umownego brutto za każdy rozpoczęty dzień zwłoki w wykonaniu naprawy - ponad termin określony w umowie,</w:t>
      </w:r>
    </w:p>
    <w:p w:rsidR="00E7001C" w:rsidRPr="00CE5870" w:rsidRDefault="00E7001C" w:rsidP="000918B7">
      <w:pPr>
        <w:widowControl/>
        <w:numPr>
          <w:ilvl w:val="0"/>
          <w:numId w:val="6"/>
        </w:numPr>
        <w:tabs>
          <w:tab w:val="left" w:pos="360"/>
        </w:tabs>
        <w:jc w:val="both"/>
        <w:rPr>
          <w:rFonts w:ascii="Calibri" w:hAnsi="Calibri" w:cs="Calibri"/>
          <w:sz w:val="22"/>
          <w:szCs w:val="22"/>
        </w:rPr>
      </w:pPr>
      <w:r>
        <w:rPr>
          <w:rFonts w:ascii="Calibri" w:hAnsi="Calibri" w:cs="Calibri"/>
          <w:sz w:val="22"/>
          <w:szCs w:val="22"/>
        </w:rPr>
        <w:t>3</w:t>
      </w:r>
      <w:r w:rsidRPr="00CE5870">
        <w:rPr>
          <w:rFonts w:ascii="Calibri" w:hAnsi="Calibri" w:cs="Calibri"/>
          <w:sz w:val="22"/>
          <w:szCs w:val="22"/>
        </w:rPr>
        <w:t>% całkowitej wartości wynagrodzenia umownego brutto, gdy Wykonawca odmówi wykonania usługi bez uzasadnionej przyczyny, z wyłączeniem tych o charakterze siły wyższej,</w:t>
      </w:r>
    </w:p>
    <w:p w:rsidR="00E7001C" w:rsidRPr="00CE5870" w:rsidRDefault="00E7001C" w:rsidP="000918B7">
      <w:pPr>
        <w:widowControl/>
        <w:numPr>
          <w:ilvl w:val="0"/>
          <w:numId w:val="6"/>
        </w:numPr>
        <w:tabs>
          <w:tab w:val="left" w:pos="360"/>
        </w:tabs>
        <w:jc w:val="both"/>
        <w:rPr>
          <w:rFonts w:ascii="Calibri" w:hAnsi="Calibri" w:cs="Calibri"/>
          <w:sz w:val="22"/>
          <w:szCs w:val="22"/>
        </w:rPr>
      </w:pPr>
      <w:r>
        <w:rPr>
          <w:rFonts w:ascii="Calibri" w:hAnsi="Calibri" w:cs="Calibri"/>
          <w:sz w:val="22"/>
          <w:szCs w:val="22"/>
        </w:rPr>
        <w:t>3</w:t>
      </w:r>
      <w:r w:rsidRPr="00CE5870">
        <w:rPr>
          <w:rFonts w:ascii="Calibri" w:hAnsi="Calibri" w:cs="Calibri"/>
          <w:sz w:val="22"/>
          <w:szCs w:val="22"/>
        </w:rPr>
        <w:t>% wartości umowy brutto, gdy Zamawiający odstąpi od umowy z winy Wykonawcy oraz gdy Wykonawca odstąpi od umowy bez uzasadnionej przyczyny.</w:t>
      </w:r>
    </w:p>
    <w:p w:rsidR="00E7001C" w:rsidRPr="00CE5870" w:rsidRDefault="00E7001C" w:rsidP="000918B7">
      <w:pPr>
        <w:pStyle w:val="Tekstpodstawowy21"/>
        <w:numPr>
          <w:ilvl w:val="0"/>
          <w:numId w:val="2"/>
        </w:numPr>
        <w:rPr>
          <w:rFonts w:ascii="Calibri" w:hAnsi="Calibri" w:cs="Calibri"/>
          <w:sz w:val="22"/>
          <w:szCs w:val="22"/>
        </w:rPr>
      </w:pPr>
      <w:r w:rsidRPr="00CE5870">
        <w:rPr>
          <w:rFonts w:ascii="Calibri" w:hAnsi="Calibri" w:cs="Calibri"/>
          <w:sz w:val="22"/>
          <w:szCs w:val="22"/>
        </w:rPr>
        <w:t>Ani Wykonawca ani Zamawiający nie będzie ponosić odpowiedzialności za opóźnienie w realizacji zobowiązań wynikających z umowy, jak również za szkody poniesione przez drugą stronę, o ile będą one skutkiem lub wynikiem zaistnienia nieprzewidzianych okoliczności o charakterze siły wyższej. Przez siłę wyższą Strony rozumieją okoliczności nagłe, niespodziewane, których nie można było przewidzieć w chwili zawarcia umowy.</w:t>
      </w:r>
    </w:p>
    <w:p w:rsidR="00E7001C" w:rsidRPr="00CE5870" w:rsidRDefault="00E7001C" w:rsidP="000918B7">
      <w:pPr>
        <w:pStyle w:val="Tekstpodstawowy21"/>
        <w:numPr>
          <w:ilvl w:val="0"/>
          <w:numId w:val="2"/>
        </w:numPr>
        <w:rPr>
          <w:rFonts w:ascii="Calibri" w:hAnsi="Calibri" w:cs="Calibri"/>
          <w:sz w:val="22"/>
          <w:szCs w:val="22"/>
        </w:rPr>
      </w:pPr>
      <w:r w:rsidRPr="00CE5870">
        <w:rPr>
          <w:rFonts w:ascii="Calibri" w:hAnsi="Calibri" w:cs="Calibri"/>
          <w:sz w:val="22"/>
          <w:szCs w:val="22"/>
        </w:rPr>
        <w:t>Zapłata kary umownej nie wyklucza dochodzenia przez Zamawiającego pełnego naprawienia szkody (poprzez żądanie zapłaty odszkodowania, na zasadach ogólnych) lub rekompensaty zapłaconej kary finansowej lub grzywny, jeżeli wartość szkody lub nałożonej kary/grzywny jest wyższa niż kara umowna naliczona przez Zamawiającego i zapłacona przez Wykonawcę za daną nieprawidłowość, która wywołała szkodę/obowiązek zapłaty kary lub grzywny. Powyższe dotyczy również powstania szkody, za którą strony nie przewidziały kary umownej.</w:t>
      </w:r>
    </w:p>
    <w:p w:rsidR="00E7001C" w:rsidRPr="00CE5870" w:rsidRDefault="00E7001C" w:rsidP="000918B7">
      <w:pPr>
        <w:pStyle w:val="Tekstpodstawowy21"/>
        <w:numPr>
          <w:ilvl w:val="0"/>
          <w:numId w:val="2"/>
        </w:numPr>
        <w:rPr>
          <w:rFonts w:ascii="Calibri" w:hAnsi="Calibri" w:cs="Calibri"/>
          <w:sz w:val="22"/>
          <w:szCs w:val="22"/>
        </w:rPr>
      </w:pPr>
      <w:r w:rsidRPr="00CE5870">
        <w:rPr>
          <w:rFonts w:ascii="Calibri" w:hAnsi="Calibri" w:cs="Calibri"/>
          <w:sz w:val="22"/>
          <w:szCs w:val="22"/>
        </w:rPr>
        <w:t xml:space="preserve"> Łączna maksymalna wysokość kar umownych, których mogą dochodzić strony nie może przekroczyć </w:t>
      </w:r>
      <w:r>
        <w:rPr>
          <w:rFonts w:ascii="Calibri" w:hAnsi="Calibri" w:cs="Calibri"/>
          <w:sz w:val="22"/>
          <w:szCs w:val="22"/>
        </w:rPr>
        <w:t xml:space="preserve">25 </w:t>
      </w:r>
      <w:r w:rsidRPr="00CE5870">
        <w:rPr>
          <w:rFonts w:ascii="Calibri" w:hAnsi="Calibri" w:cs="Calibri"/>
          <w:sz w:val="22"/>
          <w:szCs w:val="22"/>
        </w:rPr>
        <w:t>% wartości umowy netto (bez VAT).</w:t>
      </w:r>
    </w:p>
    <w:p w:rsidR="00E7001C" w:rsidRPr="00CE5870" w:rsidRDefault="00E7001C" w:rsidP="000918B7">
      <w:pPr>
        <w:jc w:val="center"/>
        <w:rPr>
          <w:rFonts w:ascii="Calibri" w:hAnsi="Calibri" w:cs="Calibri"/>
          <w:b/>
          <w:sz w:val="22"/>
          <w:szCs w:val="22"/>
        </w:rPr>
      </w:pPr>
    </w:p>
    <w:p w:rsidR="00E7001C" w:rsidRPr="00CE5870" w:rsidRDefault="00E7001C" w:rsidP="000918B7">
      <w:pPr>
        <w:jc w:val="center"/>
        <w:rPr>
          <w:rFonts w:ascii="Calibri" w:hAnsi="Calibri" w:cs="Calibri"/>
          <w:sz w:val="22"/>
          <w:szCs w:val="22"/>
        </w:rPr>
      </w:pPr>
      <w:r w:rsidRPr="00CE5870">
        <w:rPr>
          <w:rFonts w:ascii="Calibri" w:hAnsi="Calibri" w:cs="Calibri"/>
          <w:b/>
          <w:sz w:val="22"/>
          <w:szCs w:val="22"/>
        </w:rPr>
        <w:t>§ 5</w:t>
      </w:r>
      <w:r w:rsidRPr="00CE5870">
        <w:rPr>
          <w:rFonts w:ascii="Calibri" w:hAnsi="Calibri" w:cs="Calibri"/>
          <w:sz w:val="22"/>
          <w:szCs w:val="22"/>
        </w:rPr>
        <w:t xml:space="preserve"> </w:t>
      </w:r>
    </w:p>
    <w:p w:rsidR="00E7001C" w:rsidRPr="00CE5870" w:rsidRDefault="00E7001C" w:rsidP="000918B7">
      <w:pPr>
        <w:jc w:val="center"/>
        <w:rPr>
          <w:rFonts w:ascii="Calibri" w:hAnsi="Calibri" w:cs="Calibri"/>
          <w:b/>
          <w:sz w:val="22"/>
          <w:szCs w:val="22"/>
        </w:rPr>
      </w:pPr>
      <w:r w:rsidRPr="00CE5870">
        <w:rPr>
          <w:rFonts w:ascii="Calibri" w:hAnsi="Calibri" w:cs="Calibri"/>
          <w:b/>
          <w:bCs/>
          <w:sz w:val="22"/>
          <w:szCs w:val="22"/>
        </w:rPr>
        <w:t>Rozwiązanie umowy. Odstąpienie od umowy.</w:t>
      </w:r>
    </w:p>
    <w:p w:rsidR="00E7001C" w:rsidRPr="00CE5870" w:rsidRDefault="00E7001C" w:rsidP="000918B7">
      <w:pPr>
        <w:widowControl/>
        <w:numPr>
          <w:ilvl w:val="0"/>
          <w:numId w:val="7"/>
        </w:numPr>
        <w:tabs>
          <w:tab w:val="left" w:pos="420"/>
        </w:tabs>
        <w:jc w:val="both"/>
        <w:rPr>
          <w:rFonts w:ascii="Calibri" w:hAnsi="Calibri" w:cs="Calibri"/>
          <w:sz w:val="22"/>
          <w:szCs w:val="22"/>
        </w:rPr>
      </w:pPr>
      <w:r w:rsidRPr="00CE5870">
        <w:rPr>
          <w:rFonts w:ascii="Calibri" w:hAnsi="Calibri" w:cs="Calibri"/>
          <w:sz w:val="22"/>
          <w:szCs w:val="22"/>
        </w:rPr>
        <w:t>Rozwiązanie umowy przez Zamawiającego w trybie natychmiastowym może nastąpić, jeżeli Wykonawca odmówi Zamawiającemu wykonania usługi.</w:t>
      </w:r>
    </w:p>
    <w:p w:rsidR="00E7001C" w:rsidRPr="00CE5870" w:rsidRDefault="00E7001C" w:rsidP="000918B7">
      <w:pPr>
        <w:jc w:val="both"/>
        <w:rPr>
          <w:rFonts w:ascii="Calibri" w:hAnsi="Calibri" w:cs="Calibri"/>
          <w:sz w:val="22"/>
          <w:szCs w:val="22"/>
          <w:lang w:eastAsia="pl-PL"/>
        </w:rPr>
      </w:pPr>
      <w:r w:rsidRPr="00CE5870">
        <w:rPr>
          <w:rFonts w:ascii="Calibri" w:hAnsi="Calibri" w:cs="Calibri"/>
          <w:sz w:val="22"/>
          <w:szCs w:val="22"/>
        </w:rPr>
        <w:t>Z tytułu rozwiązania umowy przez Zamawiającego, Wykonawcy nie będą przysługiwały żadne roszczenia, poza roszczeniem o zapłatę za usługi już wykonane.</w:t>
      </w:r>
      <w:r w:rsidRPr="00CE5870">
        <w:rPr>
          <w:rFonts w:ascii="Calibri" w:hAnsi="Calibri" w:cs="Calibri"/>
          <w:b/>
          <w:sz w:val="22"/>
          <w:szCs w:val="22"/>
          <w:lang w:eastAsia="pl-PL"/>
        </w:rPr>
        <w:t xml:space="preserve"> </w:t>
      </w:r>
      <w:r w:rsidRPr="00CE5870">
        <w:rPr>
          <w:rFonts w:ascii="Calibri" w:hAnsi="Calibri" w:cs="Calibri"/>
          <w:sz w:val="22"/>
          <w:szCs w:val="22"/>
          <w:lang w:eastAsia="pl-PL"/>
        </w:rPr>
        <w:t xml:space="preserve"> Przed rozwiązaniem umowy Zamawiający pisemnie wezwie Wykonawcę do należytego wykonywania umowy i/lub zaprzestania naruszeń, udzielając stosownego terminu na realizację wezwania.</w:t>
      </w:r>
    </w:p>
    <w:p w:rsidR="00E7001C" w:rsidRPr="00CE5870" w:rsidRDefault="00E7001C" w:rsidP="000918B7">
      <w:pPr>
        <w:pStyle w:val="NormalWeb"/>
        <w:numPr>
          <w:ilvl w:val="0"/>
          <w:numId w:val="7"/>
        </w:numPr>
        <w:tabs>
          <w:tab w:val="left" w:pos="284"/>
        </w:tabs>
        <w:spacing w:before="0" w:after="0" w:line="200" w:lineRule="atLeast"/>
        <w:ind w:left="284" w:hanging="284"/>
        <w:jc w:val="both"/>
        <w:rPr>
          <w:rFonts w:ascii="Calibri" w:hAnsi="Calibri" w:cs="Calibri"/>
          <w:sz w:val="22"/>
          <w:szCs w:val="22"/>
        </w:rPr>
      </w:pPr>
      <w:r w:rsidRPr="00CE5870">
        <w:rPr>
          <w:rFonts w:ascii="Calibri" w:hAnsi="Calibri" w:cs="Calibri"/>
          <w:sz w:val="22"/>
          <w:szCs w:val="22"/>
        </w:rPr>
        <w:t>Rozwiązanie umowy z przyczyn określonych w ust. 1 nie wyklucza możliwości naliczenia przez Zamawiającego kar umownych, zgodnie z postanowieniami § 4 niniejszej umowy, przy czym w przypadku istnienia podstaw do naliczenia kary jednocześnie na podstawie § 4 ust. 1 pkt 3 i 4 umowy, Zamawiający nalicza wyłącznie karę wskazaną w § 4 ust. 1 pkt 4 umowy.</w:t>
      </w:r>
    </w:p>
    <w:p w:rsidR="00E7001C" w:rsidRPr="00CE5870" w:rsidRDefault="00E7001C" w:rsidP="000918B7">
      <w:pPr>
        <w:jc w:val="both"/>
        <w:rPr>
          <w:rFonts w:ascii="Calibri" w:hAnsi="Calibri" w:cs="Calibri"/>
          <w:sz w:val="22"/>
          <w:szCs w:val="22"/>
        </w:rPr>
      </w:pPr>
    </w:p>
    <w:p w:rsidR="00E7001C" w:rsidRPr="00CE5870" w:rsidRDefault="00E7001C" w:rsidP="000918B7">
      <w:pPr>
        <w:jc w:val="center"/>
        <w:rPr>
          <w:rFonts w:ascii="Calibri" w:hAnsi="Calibri" w:cs="Calibri"/>
          <w:b/>
          <w:sz w:val="22"/>
          <w:szCs w:val="22"/>
        </w:rPr>
      </w:pPr>
    </w:p>
    <w:p w:rsidR="00E7001C" w:rsidRPr="00CE5870" w:rsidRDefault="00E7001C" w:rsidP="000918B7">
      <w:pPr>
        <w:jc w:val="center"/>
        <w:rPr>
          <w:rFonts w:ascii="Calibri" w:hAnsi="Calibri" w:cs="Calibri"/>
          <w:b/>
          <w:sz w:val="22"/>
          <w:szCs w:val="22"/>
        </w:rPr>
      </w:pPr>
      <w:r w:rsidRPr="00CE5870">
        <w:rPr>
          <w:rFonts w:ascii="Calibri" w:hAnsi="Calibri" w:cs="Calibri"/>
          <w:b/>
          <w:sz w:val="22"/>
          <w:szCs w:val="22"/>
        </w:rPr>
        <w:t>§ 6</w:t>
      </w:r>
    </w:p>
    <w:p w:rsidR="00E7001C" w:rsidRPr="00CE5870" w:rsidRDefault="00E7001C" w:rsidP="000918B7">
      <w:pPr>
        <w:jc w:val="center"/>
        <w:rPr>
          <w:rFonts w:ascii="Calibri" w:hAnsi="Calibri" w:cs="Calibri"/>
          <w:sz w:val="22"/>
          <w:szCs w:val="22"/>
        </w:rPr>
      </w:pPr>
      <w:r w:rsidRPr="00CE5870">
        <w:rPr>
          <w:rFonts w:ascii="Calibri" w:hAnsi="Calibri" w:cs="Calibri"/>
          <w:sz w:val="22"/>
          <w:szCs w:val="22"/>
        </w:rPr>
        <w:t xml:space="preserve"> </w:t>
      </w:r>
      <w:r w:rsidRPr="00CE5870">
        <w:rPr>
          <w:rFonts w:ascii="Calibri" w:hAnsi="Calibri" w:cs="Calibri"/>
          <w:b/>
          <w:sz w:val="22"/>
          <w:szCs w:val="22"/>
        </w:rPr>
        <w:t>Postanowienia końcowe</w:t>
      </w:r>
    </w:p>
    <w:p w:rsidR="00E7001C" w:rsidRPr="00CE5870" w:rsidRDefault="00E7001C" w:rsidP="000918B7">
      <w:pPr>
        <w:pStyle w:val="Tekstpodstawowywcity21"/>
        <w:numPr>
          <w:ilvl w:val="0"/>
          <w:numId w:val="3"/>
        </w:numPr>
        <w:tabs>
          <w:tab w:val="clear" w:pos="0"/>
          <w:tab w:val="left" w:pos="420"/>
        </w:tabs>
        <w:spacing w:line="240" w:lineRule="auto"/>
        <w:ind w:left="420" w:hanging="420"/>
        <w:rPr>
          <w:rFonts w:ascii="Calibri" w:hAnsi="Calibri" w:cs="Calibri"/>
          <w:sz w:val="22"/>
          <w:szCs w:val="22"/>
        </w:rPr>
      </w:pPr>
      <w:r w:rsidRPr="00CE5870">
        <w:rPr>
          <w:rFonts w:ascii="Calibri" w:eastAsia="Arial Unicode MS" w:hAnsi="Calibri" w:cs="Calibri"/>
          <w:kern w:val="2"/>
          <w:sz w:val="22"/>
          <w:szCs w:val="22"/>
        </w:rPr>
        <w:t>Wszelkie umowy nazwane uregulowane w Kodeksie cywilnym oraz umowy nienazwane, nieuregulowane przepisami prawa cywilnego (jak factoring, forfaiting i in.) maj</w:t>
      </w:r>
      <w:r w:rsidRPr="00CE5870">
        <w:rPr>
          <w:rFonts w:ascii="Calibri" w:hAnsi="Calibri" w:cs="Calibri"/>
          <w:kern w:val="2"/>
          <w:sz w:val="22"/>
          <w:szCs w:val="22"/>
        </w:rPr>
        <w:t>ące na celu przeniesienie na osoby trzecie wierzytelności zarówno istniejących jak i przyszłych, wymagalnych jak i niewymagalnych na dzień zawarcia umowy, zawarte przez Wykonawcę bez zgody Zamawiającego są nieważne</w:t>
      </w:r>
      <w:r w:rsidRPr="00CE5870">
        <w:rPr>
          <w:rFonts w:ascii="Calibri" w:hAnsi="Calibri" w:cs="Calibri"/>
          <w:kern w:val="2"/>
          <w:sz w:val="22"/>
          <w:szCs w:val="22"/>
          <w:lang w:eastAsia="ar-SA"/>
        </w:rPr>
        <w:t>.</w:t>
      </w:r>
    </w:p>
    <w:p w:rsidR="00E7001C" w:rsidRPr="00CE5870" w:rsidRDefault="00E7001C" w:rsidP="000918B7">
      <w:pPr>
        <w:pStyle w:val="Tekstpodstawowywcity21"/>
        <w:numPr>
          <w:ilvl w:val="0"/>
          <w:numId w:val="3"/>
        </w:numPr>
        <w:tabs>
          <w:tab w:val="clear" w:pos="0"/>
          <w:tab w:val="left" w:pos="420"/>
        </w:tabs>
        <w:spacing w:line="240" w:lineRule="auto"/>
        <w:ind w:left="420" w:hanging="420"/>
        <w:rPr>
          <w:rFonts w:ascii="Calibri" w:hAnsi="Calibri" w:cs="Calibri"/>
          <w:sz w:val="22"/>
          <w:szCs w:val="22"/>
        </w:rPr>
      </w:pPr>
      <w:r w:rsidRPr="00CE5870">
        <w:rPr>
          <w:rFonts w:ascii="Calibri" w:hAnsi="Calibri" w:cs="Calibri"/>
          <w:kern w:val="2"/>
          <w:sz w:val="22"/>
          <w:szCs w:val="22"/>
        </w:rPr>
        <w:t>Wykonawca w okresie związania umową, ma obowiązek informowania Zamawiającego o zmianie formy prawnej prowadzonej działalności gospodarczej, postępowaniu restrukturyzacyjnym i upadłościowym, a także o zmianie adresu siedziby firmy pod rygorem skutków prawnych wynikłych z powodu nie przekazania powyższych informacji oraz uznania za doręczoną korespondencję kierowaną przez Zamawiającego na adresy podane przez Wykonawcę</w:t>
      </w:r>
    </w:p>
    <w:p w:rsidR="00E7001C" w:rsidRPr="00CE5870" w:rsidRDefault="00E7001C" w:rsidP="000918B7">
      <w:pPr>
        <w:widowControl/>
        <w:numPr>
          <w:ilvl w:val="0"/>
          <w:numId w:val="3"/>
        </w:numPr>
        <w:tabs>
          <w:tab w:val="clear" w:pos="0"/>
          <w:tab w:val="left" w:pos="420"/>
        </w:tabs>
        <w:ind w:left="420" w:hanging="420"/>
        <w:jc w:val="both"/>
        <w:rPr>
          <w:rFonts w:ascii="Calibri" w:hAnsi="Calibri" w:cs="Calibri"/>
          <w:sz w:val="22"/>
          <w:szCs w:val="22"/>
        </w:rPr>
      </w:pPr>
      <w:r w:rsidRPr="00CE5870">
        <w:rPr>
          <w:rFonts w:ascii="Calibri" w:hAnsi="Calibri" w:cs="Calibri"/>
          <w:sz w:val="22"/>
          <w:szCs w:val="22"/>
        </w:rPr>
        <w:t>Wszelkie spory związane z realizacją postanowień umowy będą rozwiązywane na drodze polubownej, w przypadkach ostatecznych mogą być poddane do rozstrzygnięcia przez Sąd właściwy dla Zamawiającego.</w:t>
      </w:r>
    </w:p>
    <w:p w:rsidR="00E7001C" w:rsidRPr="00CE5870" w:rsidRDefault="00E7001C" w:rsidP="000918B7">
      <w:pPr>
        <w:widowControl/>
        <w:numPr>
          <w:ilvl w:val="0"/>
          <w:numId w:val="3"/>
        </w:numPr>
        <w:tabs>
          <w:tab w:val="clear" w:pos="0"/>
          <w:tab w:val="left" w:pos="420"/>
        </w:tabs>
        <w:ind w:left="420" w:hanging="420"/>
        <w:jc w:val="both"/>
        <w:rPr>
          <w:rFonts w:ascii="Calibri" w:hAnsi="Calibri" w:cs="Calibri"/>
          <w:sz w:val="22"/>
          <w:szCs w:val="22"/>
        </w:rPr>
      </w:pPr>
      <w:r w:rsidRPr="00CE5870">
        <w:rPr>
          <w:rFonts w:ascii="Calibri" w:hAnsi="Calibri" w:cs="Calibri"/>
          <w:sz w:val="22"/>
          <w:szCs w:val="22"/>
        </w:rPr>
        <w:t>W sprawach nieuregulowanych umową zastosowanie mają obowiązujące przepisy prawa, w tym przepisy ustawy Kodeksu cywilny.</w:t>
      </w:r>
    </w:p>
    <w:p w:rsidR="00E7001C" w:rsidRPr="00CE5870" w:rsidRDefault="00E7001C" w:rsidP="000918B7">
      <w:pPr>
        <w:widowControl/>
        <w:numPr>
          <w:ilvl w:val="0"/>
          <w:numId w:val="3"/>
        </w:numPr>
        <w:tabs>
          <w:tab w:val="clear" w:pos="0"/>
          <w:tab w:val="left" w:pos="420"/>
        </w:tabs>
        <w:ind w:left="420" w:hanging="420"/>
        <w:jc w:val="both"/>
        <w:rPr>
          <w:rFonts w:ascii="Calibri" w:hAnsi="Calibri" w:cs="Calibri"/>
          <w:sz w:val="22"/>
          <w:szCs w:val="22"/>
        </w:rPr>
      </w:pPr>
      <w:r w:rsidRPr="00CE5870">
        <w:rPr>
          <w:rFonts w:ascii="Calibri" w:hAnsi="Calibri" w:cs="Calibri"/>
          <w:sz w:val="22"/>
          <w:szCs w:val="22"/>
        </w:rPr>
        <w:t>Umowa została sporządzona w dwóch jednobrzmiących egzemplarzach, po jednym dla każdej ze stron.</w:t>
      </w:r>
    </w:p>
    <w:p w:rsidR="00E7001C" w:rsidRPr="00CE5870" w:rsidRDefault="00E7001C" w:rsidP="000918B7">
      <w:pPr>
        <w:ind w:firstLine="420"/>
        <w:jc w:val="both"/>
        <w:rPr>
          <w:rFonts w:ascii="Calibri" w:hAnsi="Calibri" w:cs="Calibri"/>
          <w:b/>
          <w:sz w:val="22"/>
          <w:szCs w:val="22"/>
          <w:u w:val="single"/>
        </w:rPr>
      </w:pPr>
    </w:p>
    <w:p w:rsidR="00E7001C" w:rsidRPr="00CE5870" w:rsidRDefault="00E7001C" w:rsidP="000918B7">
      <w:pPr>
        <w:ind w:firstLine="420"/>
        <w:jc w:val="both"/>
        <w:rPr>
          <w:rFonts w:ascii="Calibri" w:hAnsi="Calibri" w:cs="Calibri"/>
          <w:b/>
          <w:sz w:val="22"/>
          <w:szCs w:val="22"/>
          <w:u w:val="single"/>
        </w:rPr>
      </w:pPr>
    </w:p>
    <w:p w:rsidR="00E7001C" w:rsidRPr="00CE5870" w:rsidRDefault="00E7001C" w:rsidP="000918B7">
      <w:pPr>
        <w:ind w:firstLine="420"/>
        <w:jc w:val="both"/>
        <w:rPr>
          <w:rFonts w:ascii="Calibri" w:hAnsi="Calibri" w:cs="Calibri"/>
          <w:b/>
          <w:sz w:val="22"/>
          <w:szCs w:val="22"/>
          <w:u w:val="single"/>
        </w:rPr>
      </w:pPr>
    </w:p>
    <w:p w:rsidR="00E7001C" w:rsidRPr="00CE5870" w:rsidRDefault="00E7001C" w:rsidP="000918B7">
      <w:pPr>
        <w:ind w:left="709"/>
        <w:jc w:val="both"/>
        <w:rPr>
          <w:rFonts w:ascii="Calibri" w:hAnsi="Calibri" w:cs="Calibri"/>
          <w:sz w:val="22"/>
          <w:szCs w:val="22"/>
        </w:rPr>
      </w:pPr>
      <w:r w:rsidRPr="00CE5870">
        <w:rPr>
          <w:rFonts w:ascii="Calibri" w:hAnsi="Calibri" w:cs="Calibri"/>
          <w:b/>
          <w:sz w:val="22"/>
          <w:szCs w:val="22"/>
        </w:rPr>
        <w:t xml:space="preserve">   WYKONAWCA:</w:t>
      </w:r>
      <w:r w:rsidRPr="00CE5870">
        <w:rPr>
          <w:rFonts w:ascii="Calibri" w:hAnsi="Calibri" w:cs="Calibri"/>
          <w:sz w:val="22"/>
          <w:szCs w:val="22"/>
        </w:rPr>
        <w:t xml:space="preserve"> </w:t>
      </w:r>
      <w:r w:rsidRPr="00CE5870">
        <w:rPr>
          <w:rFonts w:ascii="Calibri" w:hAnsi="Calibri" w:cs="Calibri"/>
          <w:sz w:val="22"/>
          <w:szCs w:val="22"/>
        </w:rPr>
        <w:tab/>
      </w:r>
      <w:r w:rsidRPr="00CE5870">
        <w:rPr>
          <w:rFonts w:ascii="Calibri" w:hAnsi="Calibri" w:cs="Calibri"/>
          <w:sz w:val="22"/>
          <w:szCs w:val="22"/>
        </w:rPr>
        <w:tab/>
      </w:r>
      <w:r w:rsidRPr="00CE5870">
        <w:rPr>
          <w:rFonts w:ascii="Calibri" w:hAnsi="Calibri" w:cs="Calibri"/>
          <w:sz w:val="22"/>
          <w:szCs w:val="22"/>
        </w:rPr>
        <w:tab/>
      </w:r>
      <w:r w:rsidRPr="00CE5870">
        <w:rPr>
          <w:rFonts w:ascii="Calibri" w:hAnsi="Calibri" w:cs="Calibri"/>
          <w:sz w:val="22"/>
          <w:szCs w:val="22"/>
        </w:rPr>
        <w:tab/>
      </w:r>
      <w:r w:rsidRPr="00CE5870">
        <w:rPr>
          <w:rFonts w:ascii="Calibri" w:hAnsi="Calibri" w:cs="Calibri"/>
          <w:sz w:val="22"/>
          <w:szCs w:val="22"/>
        </w:rPr>
        <w:tab/>
      </w:r>
      <w:r w:rsidRPr="00CE5870">
        <w:rPr>
          <w:rFonts w:ascii="Calibri" w:hAnsi="Calibri" w:cs="Calibri"/>
          <w:sz w:val="22"/>
          <w:szCs w:val="22"/>
        </w:rPr>
        <w:tab/>
      </w:r>
      <w:r w:rsidRPr="00CE5870">
        <w:rPr>
          <w:rFonts w:ascii="Calibri" w:hAnsi="Calibri" w:cs="Calibri"/>
          <w:sz w:val="22"/>
          <w:szCs w:val="22"/>
        </w:rPr>
        <w:tab/>
        <w:t xml:space="preserve"> </w:t>
      </w:r>
      <w:r w:rsidRPr="00CE5870">
        <w:rPr>
          <w:rFonts w:ascii="Calibri" w:hAnsi="Calibri" w:cs="Calibri"/>
          <w:b/>
          <w:sz w:val="22"/>
          <w:szCs w:val="22"/>
        </w:rPr>
        <w:t xml:space="preserve">ZAMAWIAJĄCY:  </w:t>
      </w:r>
    </w:p>
    <w:p w:rsidR="00E7001C" w:rsidRPr="00CE5870" w:rsidRDefault="00E7001C" w:rsidP="000918B7">
      <w:pPr>
        <w:rPr>
          <w:rFonts w:ascii="Calibri" w:hAnsi="Calibri" w:cs="Calibri"/>
          <w:b/>
          <w:sz w:val="22"/>
          <w:szCs w:val="22"/>
        </w:rPr>
      </w:pPr>
    </w:p>
    <w:p w:rsidR="00E7001C" w:rsidRPr="00CE5870" w:rsidRDefault="00E7001C" w:rsidP="000918B7">
      <w:pPr>
        <w:rPr>
          <w:rFonts w:ascii="Calibri" w:hAnsi="Calibri" w:cs="Calibri"/>
          <w:b/>
          <w:sz w:val="22"/>
          <w:szCs w:val="22"/>
        </w:rPr>
      </w:pPr>
    </w:p>
    <w:p w:rsidR="00E7001C" w:rsidRPr="00CE5870" w:rsidRDefault="00E7001C" w:rsidP="000918B7">
      <w:pPr>
        <w:rPr>
          <w:rFonts w:ascii="Calibri" w:hAnsi="Calibri" w:cs="Calibri"/>
          <w:b/>
          <w:sz w:val="22"/>
          <w:szCs w:val="22"/>
        </w:rPr>
      </w:pPr>
    </w:p>
    <w:p w:rsidR="00E7001C" w:rsidRPr="00CE5870" w:rsidRDefault="00E7001C" w:rsidP="000918B7">
      <w:pPr>
        <w:rPr>
          <w:rFonts w:ascii="Calibri" w:hAnsi="Calibri" w:cs="Calibri"/>
          <w:b/>
          <w:sz w:val="22"/>
          <w:szCs w:val="22"/>
        </w:rPr>
      </w:pPr>
    </w:p>
    <w:p w:rsidR="00E7001C" w:rsidRPr="00CE5870" w:rsidRDefault="00E7001C" w:rsidP="000918B7">
      <w:pPr>
        <w:rPr>
          <w:rFonts w:ascii="Calibri" w:hAnsi="Calibri" w:cs="Calibri"/>
          <w:b/>
          <w:sz w:val="22"/>
          <w:szCs w:val="22"/>
        </w:rPr>
      </w:pPr>
    </w:p>
    <w:p w:rsidR="00E7001C" w:rsidRPr="00CE5870" w:rsidRDefault="00E7001C" w:rsidP="000918B7">
      <w:pPr>
        <w:pStyle w:val="BodyText"/>
        <w:jc w:val="center"/>
        <w:rPr>
          <w:rFonts w:ascii="Calibri" w:hAnsi="Calibri" w:cs="Calibri"/>
          <w:b/>
          <w:bCs/>
          <w:sz w:val="22"/>
          <w:szCs w:val="22"/>
        </w:rPr>
      </w:pPr>
    </w:p>
    <w:p w:rsidR="00E7001C" w:rsidRPr="00CE5870" w:rsidRDefault="00E7001C" w:rsidP="000918B7">
      <w:pPr>
        <w:pStyle w:val="BodyText"/>
        <w:jc w:val="center"/>
        <w:rPr>
          <w:rFonts w:ascii="Calibri" w:hAnsi="Calibri" w:cs="Calibri"/>
          <w:b/>
          <w:bCs/>
          <w:sz w:val="22"/>
          <w:szCs w:val="22"/>
        </w:rPr>
      </w:pPr>
    </w:p>
    <w:p w:rsidR="00E7001C" w:rsidRPr="00CE5870" w:rsidRDefault="00E7001C" w:rsidP="000918B7">
      <w:pPr>
        <w:pStyle w:val="BodyText"/>
        <w:jc w:val="center"/>
        <w:rPr>
          <w:rFonts w:ascii="Calibri" w:hAnsi="Calibri" w:cs="Calibri"/>
          <w:b/>
          <w:bCs/>
          <w:sz w:val="22"/>
          <w:szCs w:val="22"/>
        </w:rPr>
      </w:pPr>
    </w:p>
    <w:p w:rsidR="00E7001C" w:rsidRDefault="00E7001C"/>
    <w:sectPr w:rsidR="00E7001C" w:rsidSect="00302020">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01C" w:rsidRDefault="00E7001C" w:rsidP="00BC65A1">
      <w:r>
        <w:separator/>
      </w:r>
    </w:p>
  </w:endnote>
  <w:endnote w:type="continuationSeparator" w:id="0">
    <w:p w:rsidR="00E7001C" w:rsidRDefault="00E7001C" w:rsidP="00BC65A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1C" w:rsidRDefault="00E700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1C" w:rsidRDefault="00E700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1C" w:rsidRDefault="00E70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01C" w:rsidRDefault="00E7001C" w:rsidP="00BC65A1">
      <w:r>
        <w:separator/>
      </w:r>
    </w:p>
  </w:footnote>
  <w:footnote w:type="continuationSeparator" w:id="0">
    <w:p w:rsidR="00E7001C" w:rsidRDefault="00E7001C" w:rsidP="00BC6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1C" w:rsidRDefault="00E700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1C" w:rsidRDefault="00E700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1C" w:rsidRDefault="00E700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FFE6CBC"/>
    <w:name w:val="WW8Num2"/>
    <w:lvl w:ilvl="0">
      <w:start w:val="1"/>
      <w:numFmt w:val="decimal"/>
      <w:lvlText w:val="%1."/>
      <w:lvlJc w:val="left"/>
      <w:pPr>
        <w:tabs>
          <w:tab w:val="num" w:pos="0"/>
        </w:tabs>
      </w:pPr>
      <w:rPr>
        <w:rFonts w:ascii="Arial" w:eastAsia="Times New Roman" w:hAnsi="Arial" w:cs="Arial"/>
        <w:b w:val="0"/>
        <w:sz w:val="18"/>
        <w:szCs w:val="18"/>
      </w:rPr>
    </w:lvl>
  </w:abstractNum>
  <w:abstractNum w:abstractNumId="1">
    <w:nsid w:val="00000005"/>
    <w:multiLevelType w:val="singleLevel"/>
    <w:tmpl w:val="00000005"/>
    <w:name w:val="WW8Num8"/>
    <w:lvl w:ilvl="0">
      <w:start w:val="1"/>
      <w:numFmt w:val="decimal"/>
      <w:lvlText w:val="%1."/>
      <w:lvlJc w:val="left"/>
      <w:pPr>
        <w:tabs>
          <w:tab w:val="num" w:pos="0"/>
        </w:tabs>
      </w:pPr>
      <w:rPr>
        <w:rFonts w:ascii="Arial" w:eastAsia="Times New Roman" w:hAnsi="Arial" w:cs="Arial"/>
        <w:b w:val="0"/>
        <w:sz w:val="20"/>
        <w:szCs w:val="20"/>
      </w:rPr>
    </w:lvl>
  </w:abstractNum>
  <w:abstractNum w:abstractNumId="2">
    <w:nsid w:val="00000006"/>
    <w:multiLevelType w:val="singleLevel"/>
    <w:tmpl w:val="00000006"/>
    <w:name w:val="WW8Num9"/>
    <w:lvl w:ilvl="0">
      <w:start w:val="1"/>
      <w:numFmt w:val="decimal"/>
      <w:lvlText w:val="%1."/>
      <w:lvlJc w:val="left"/>
      <w:pPr>
        <w:tabs>
          <w:tab w:val="num" w:pos="0"/>
        </w:tabs>
      </w:pPr>
      <w:rPr>
        <w:rFonts w:ascii="Arial" w:eastAsia="Times New Roman" w:hAnsi="Arial" w:cs="Arial"/>
        <w:sz w:val="20"/>
        <w:szCs w:val="20"/>
      </w:rPr>
    </w:lvl>
  </w:abstractNum>
  <w:abstractNum w:abstractNumId="3">
    <w:nsid w:val="00000017"/>
    <w:multiLevelType w:val="multilevel"/>
    <w:tmpl w:val="42369ADE"/>
    <w:name w:val="WW8Num23"/>
    <w:lvl w:ilvl="0">
      <w:start w:val="1"/>
      <w:numFmt w:val="decimal"/>
      <w:lvlText w:val="%1."/>
      <w:lvlJc w:val="left"/>
      <w:pPr>
        <w:tabs>
          <w:tab w:val="num" w:pos="420"/>
        </w:tabs>
        <w:ind w:left="420" w:hanging="420"/>
      </w:pPr>
      <w:rPr>
        <w:rFonts w:cs="Times New Roman" w:hint="default"/>
        <w:b w:val="0"/>
        <w:i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nsid w:val="16737658"/>
    <w:multiLevelType w:val="hybridMultilevel"/>
    <w:tmpl w:val="B0D693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A207D94"/>
    <w:multiLevelType w:val="hybridMultilevel"/>
    <w:tmpl w:val="C9FC6E78"/>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nsid w:val="23117CB4"/>
    <w:multiLevelType w:val="hybridMultilevel"/>
    <w:tmpl w:val="9CF6385E"/>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8B7"/>
    <w:rsid w:val="00040871"/>
    <w:rsid w:val="000918B7"/>
    <w:rsid w:val="00302020"/>
    <w:rsid w:val="006159AE"/>
    <w:rsid w:val="00A44AAD"/>
    <w:rsid w:val="00A837F3"/>
    <w:rsid w:val="00BC65A1"/>
    <w:rsid w:val="00CE5870"/>
    <w:rsid w:val="00E34797"/>
    <w:rsid w:val="00E7001C"/>
    <w:rsid w:val="00ED6322"/>
    <w:rsid w:val="00F753A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B7"/>
    <w:pPr>
      <w:widowControl w:val="0"/>
      <w:suppressAutoHyphens/>
    </w:pPr>
    <w:rPr>
      <w:rFonts w:ascii="Times New Roman" w:hAnsi="Times New Roman"/>
      <w:kern w:val="2"/>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18B7"/>
    <w:rPr>
      <w:rFonts w:cs="Times New Roman"/>
      <w:color w:val="0000FF"/>
      <w:u w:val="single"/>
    </w:rPr>
  </w:style>
  <w:style w:type="paragraph" w:customStyle="1" w:styleId="Nagwek2">
    <w:name w:val="Nagłówek2"/>
    <w:basedOn w:val="Normal"/>
    <w:next w:val="Subtitle"/>
    <w:uiPriority w:val="99"/>
    <w:rsid w:val="000918B7"/>
    <w:pPr>
      <w:jc w:val="center"/>
    </w:pPr>
    <w:rPr>
      <w:rFonts w:ascii="Arial" w:hAnsi="Arial" w:cs="Arial"/>
    </w:rPr>
  </w:style>
  <w:style w:type="paragraph" w:styleId="BodyText">
    <w:name w:val="Body Text"/>
    <w:basedOn w:val="Normal"/>
    <w:link w:val="BodyTextChar"/>
    <w:uiPriority w:val="99"/>
    <w:rsid w:val="000918B7"/>
    <w:pPr>
      <w:spacing w:after="120"/>
    </w:pPr>
  </w:style>
  <w:style w:type="character" w:customStyle="1" w:styleId="BodyTextChar">
    <w:name w:val="Body Text Char"/>
    <w:basedOn w:val="DefaultParagraphFont"/>
    <w:link w:val="BodyText"/>
    <w:uiPriority w:val="99"/>
    <w:locked/>
    <w:rsid w:val="000918B7"/>
    <w:rPr>
      <w:rFonts w:ascii="Times New Roman" w:eastAsia="Times New Roman" w:hAnsi="Times New Roman" w:cs="Times New Roman"/>
      <w:kern w:val="2"/>
      <w:sz w:val="24"/>
      <w:szCs w:val="24"/>
      <w:lang w:eastAsia="zh-CN"/>
    </w:rPr>
  </w:style>
  <w:style w:type="paragraph" w:customStyle="1" w:styleId="Tekstpodstawowy21">
    <w:name w:val="Tekst podstawowy 21"/>
    <w:basedOn w:val="Normal"/>
    <w:uiPriority w:val="99"/>
    <w:rsid w:val="000918B7"/>
    <w:pPr>
      <w:jc w:val="both"/>
    </w:pPr>
    <w:rPr>
      <w:rFonts w:ascii="Arial" w:hAnsi="Arial" w:cs="Arial"/>
    </w:rPr>
  </w:style>
  <w:style w:type="paragraph" w:customStyle="1" w:styleId="Tekstpodstawowywcity21">
    <w:name w:val="Tekst podstawowy wcięty 21"/>
    <w:basedOn w:val="Normal"/>
    <w:uiPriority w:val="99"/>
    <w:rsid w:val="000918B7"/>
    <w:pPr>
      <w:widowControl/>
      <w:spacing w:line="360" w:lineRule="auto"/>
      <w:ind w:left="426" w:hanging="426"/>
      <w:jc w:val="both"/>
    </w:pPr>
    <w:rPr>
      <w:rFonts w:eastAsia="Times New Roman"/>
      <w:kern w:val="0"/>
      <w:sz w:val="20"/>
      <w:szCs w:val="20"/>
    </w:rPr>
  </w:style>
  <w:style w:type="paragraph" w:styleId="NormalWeb">
    <w:name w:val="Normal (Web)"/>
    <w:basedOn w:val="Normal"/>
    <w:uiPriority w:val="99"/>
    <w:rsid w:val="000918B7"/>
    <w:pPr>
      <w:widowControl/>
      <w:spacing w:before="100" w:after="100"/>
    </w:pPr>
    <w:rPr>
      <w:rFonts w:ascii="Arial Unicode MS" w:eastAsia="Arial Unicode MS" w:hAnsi="Arial Unicode MS"/>
      <w:kern w:val="0"/>
      <w:szCs w:val="20"/>
      <w:lang w:eastAsia="ar-SA"/>
    </w:rPr>
  </w:style>
  <w:style w:type="paragraph" w:styleId="Header">
    <w:name w:val="header"/>
    <w:basedOn w:val="Normal"/>
    <w:link w:val="HeaderChar"/>
    <w:uiPriority w:val="99"/>
    <w:rsid w:val="000918B7"/>
    <w:pPr>
      <w:tabs>
        <w:tab w:val="center" w:pos="4536"/>
        <w:tab w:val="right" w:pos="9072"/>
      </w:tabs>
    </w:pPr>
  </w:style>
  <w:style w:type="character" w:customStyle="1" w:styleId="HeaderChar">
    <w:name w:val="Header Char"/>
    <w:basedOn w:val="DefaultParagraphFont"/>
    <w:link w:val="Header"/>
    <w:uiPriority w:val="99"/>
    <w:locked/>
    <w:rsid w:val="000918B7"/>
    <w:rPr>
      <w:rFonts w:ascii="Times New Roman" w:eastAsia="Times New Roman" w:hAnsi="Times New Roman" w:cs="Times New Roman"/>
      <w:kern w:val="2"/>
      <w:sz w:val="24"/>
      <w:szCs w:val="24"/>
      <w:lang w:eastAsia="zh-CN"/>
    </w:rPr>
  </w:style>
  <w:style w:type="paragraph" w:styleId="Footer">
    <w:name w:val="footer"/>
    <w:basedOn w:val="Normal"/>
    <w:link w:val="FooterChar"/>
    <w:uiPriority w:val="99"/>
    <w:rsid w:val="000918B7"/>
    <w:pPr>
      <w:tabs>
        <w:tab w:val="center" w:pos="4536"/>
        <w:tab w:val="right" w:pos="9072"/>
      </w:tabs>
    </w:pPr>
  </w:style>
  <w:style w:type="character" w:customStyle="1" w:styleId="FooterChar">
    <w:name w:val="Footer Char"/>
    <w:basedOn w:val="DefaultParagraphFont"/>
    <w:link w:val="Footer"/>
    <w:uiPriority w:val="99"/>
    <w:locked/>
    <w:rsid w:val="000918B7"/>
    <w:rPr>
      <w:rFonts w:ascii="Times New Roman" w:eastAsia="Times New Roman" w:hAnsi="Times New Roman" w:cs="Times New Roman"/>
      <w:kern w:val="2"/>
      <w:sz w:val="24"/>
      <w:szCs w:val="24"/>
      <w:lang w:eastAsia="zh-CN"/>
    </w:rPr>
  </w:style>
  <w:style w:type="paragraph" w:styleId="Subtitle">
    <w:name w:val="Subtitle"/>
    <w:basedOn w:val="Normal"/>
    <w:next w:val="Normal"/>
    <w:link w:val="SubtitleChar"/>
    <w:uiPriority w:val="99"/>
    <w:qFormat/>
    <w:rsid w:val="000918B7"/>
    <w:pPr>
      <w:numPr>
        <w:ilvl w:val="1"/>
      </w:numPr>
      <w:spacing w:after="160"/>
    </w:pPr>
    <w:rPr>
      <w:rFonts w:ascii="Calibri" w:eastAsia="Times New Roman" w:hAnsi="Calibri"/>
      <w:color w:val="5A5A5A"/>
      <w:spacing w:val="15"/>
      <w:sz w:val="22"/>
      <w:szCs w:val="22"/>
    </w:rPr>
  </w:style>
  <w:style w:type="character" w:customStyle="1" w:styleId="SubtitleChar">
    <w:name w:val="Subtitle Char"/>
    <w:basedOn w:val="DefaultParagraphFont"/>
    <w:link w:val="Subtitle"/>
    <w:uiPriority w:val="99"/>
    <w:locked/>
    <w:rsid w:val="000918B7"/>
    <w:rPr>
      <w:rFonts w:eastAsia="Times New Roman" w:cs="Times New Roman"/>
      <w:color w:val="5A5A5A"/>
      <w:spacing w:val="15"/>
      <w:kern w:val="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y@bieganski.com.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Pages>
  <Words>1110</Words>
  <Characters>6663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Lipiński</dc:creator>
  <cp:keywords/>
  <dc:description/>
  <cp:lastModifiedBy>amachnicka</cp:lastModifiedBy>
  <cp:revision>3</cp:revision>
  <dcterms:created xsi:type="dcterms:W3CDTF">2024-08-27T08:39:00Z</dcterms:created>
  <dcterms:modified xsi:type="dcterms:W3CDTF">2024-09-04T12:29:00Z</dcterms:modified>
</cp:coreProperties>
</file>