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A5" w:rsidRDefault="00BB34A5" w:rsidP="00BB34A5">
      <w:pPr>
        <w:pStyle w:val="Default"/>
      </w:pPr>
    </w:p>
    <w:p w:rsidR="00BB34A5" w:rsidRPr="00BB34A5" w:rsidRDefault="00BB34A5" w:rsidP="00BB34A5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BB34A5" w:rsidRPr="00BB34A5" w:rsidRDefault="00BB34A5" w:rsidP="00BB34A5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BB34A5" w:rsidRPr="00BB34A5" w:rsidTr="008A758E">
        <w:trPr>
          <w:cantSplit/>
          <w:trHeight w:val="675"/>
          <w:jc w:val="center"/>
        </w:trPr>
        <w:tc>
          <w:tcPr>
            <w:tcW w:w="1519" w:type="dxa"/>
            <w:hideMark/>
          </w:tcPr>
          <w:p w:rsidR="00BB34A5" w:rsidRPr="00BB34A5" w:rsidRDefault="00421A9D" w:rsidP="00BB34A5">
            <w:pPr>
              <w:spacing w:after="0" w:line="240" w:lineRule="auto"/>
              <w:ind w:right="6709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67.15pt;margin-top:-20.6pt;width:57pt;height:47.65pt;z-index:251661312">
                  <v:imagedata r:id="rId6" o:title="" blacklevel="5898f"/>
                </v:shape>
                <o:OLEObject Type="Embed" ProgID="Msxml2.SAXXMLReader.5.0" ShapeID="_x0000_s1026" DrawAspect="Content" ObjectID="_1790057813" r:id="rId7"/>
              </w:pict>
            </w:r>
            <w:r w:rsidR="00BB34A5"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1361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ind w:right="6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5" w:type="dxa"/>
            <w:gridSpan w:val="5"/>
            <w:hideMark/>
          </w:tcPr>
          <w:p w:rsidR="00BB34A5" w:rsidRPr="00BB34A5" w:rsidRDefault="00BB34A5" w:rsidP="00281934">
            <w:pPr>
              <w:tabs>
                <w:tab w:val="left" w:leader="dot" w:pos="3170"/>
              </w:tabs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Białystok, dnia</w:t>
            </w:r>
            <w:r w:rsidR="00853B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819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  <w:r w:rsidR="005F70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października</w:t>
            </w:r>
            <w:r w:rsidR="002E31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2024</w:t>
            </w:r>
            <w:r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BB34A5" w:rsidRPr="00BB34A5" w:rsidTr="00BB34A5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BB34A5" w:rsidRPr="00BB34A5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Zastępca</w:t>
            </w:r>
          </w:p>
          <w:p w:rsidR="00BB34A5" w:rsidRPr="00BB34A5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Komendanta Wojewódzkiego Policji </w:t>
            </w:r>
          </w:p>
          <w:p w:rsidR="00BB34A5" w:rsidRPr="00BB34A5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Białymstoku</w:t>
            </w:r>
          </w:p>
          <w:p w:rsidR="00BB34A5" w:rsidRPr="00BB34A5" w:rsidRDefault="00BB34A5" w:rsidP="005F7062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FZ.2380.</w:t>
            </w:r>
            <w:r w:rsidR="005F70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A43F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</w:t>
            </w:r>
            <w:r w:rsidR="002E31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</w:t>
            </w:r>
            <w:r w:rsidR="002E31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71" w:type="dxa"/>
            <w:gridSpan w:val="2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45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B34A5" w:rsidRPr="00BB34A5" w:rsidRDefault="00BB34A5" w:rsidP="00BB3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34A5" w:rsidRPr="003264B8" w:rsidRDefault="00BB34A5" w:rsidP="006C0103">
      <w:pPr>
        <w:spacing w:after="0"/>
        <w:ind w:left="360"/>
        <w:jc w:val="center"/>
        <w:rPr>
          <w:rFonts w:ascii="Times New Roman" w:eastAsia="Times New Roman" w:hAnsi="Times New Roman" w:cs="Times New Roman"/>
          <w:lang w:eastAsia="pl-PL"/>
        </w:rPr>
      </w:pPr>
      <w:r w:rsidRPr="003264B8">
        <w:rPr>
          <w:rFonts w:ascii="Times New Roman" w:eastAsia="Times New Roman" w:hAnsi="Times New Roman" w:cs="Times New Roman"/>
          <w:lang w:eastAsia="pl-PL"/>
        </w:rPr>
        <w:t>dotyczy postępowania na</w:t>
      </w:r>
      <w:r w:rsidRPr="003264B8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2E3160">
        <w:rPr>
          <w:rFonts w:ascii="Times New Roman" w:eastAsia="Calibri" w:hAnsi="Times New Roman" w:cs="Times New Roman"/>
          <w:b/>
          <w:i/>
        </w:rPr>
        <w:t>„</w:t>
      </w:r>
      <w:r w:rsidR="005F7062">
        <w:rPr>
          <w:rFonts w:ascii="Times New Roman" w:eastAsia="Calibri" w:hAnsi="Times New Roman" w:cs="Times New Roman"/>
          <w:b/>
          <w:i/>
        </w:rPr>
        <w:t>Montaż systemu klimatyzacji typu VRF w budynku KWP                             w Białymstoku przy ul. Sienkiewicza 65</w:t>
      </w:r>
      <w:r w:rsidR="008A758E" w:rsidRPr="002E3160">
        <w:rPr>
          <w:rFonts w:ascii="Times New Roman" w:eastAsia="Calibri" w:hAnsi="Times New Roman" w:cs="Times New Roman"/>
          <w:b/>
          <w:i/>
          <w:iCs/>
        </w:rPr>
        <w:t>”</w:t>
      </w:r>
      <w:r w:rsidR="008A758E" w:rsidRPr="003264B8">
        <w:rPr>
          <w:rFonts w:ascii="Times New Roman" w:eastAsia="Calibri" w:hAnsi="Times New Roman" w:cs="Times New Roman"/>
          <w:b/>
          <w:i/>
          <w:iCs/>
        </w:rPr>
        <w:t xml:space="preserve"> 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(postępowanie </w:t>
      </w:r>
      <w:r w:rsidR="005F7062">
        <w:rPr>
          <w:rFonts w:ascii="Times New Roman" w:eastAsia="Times New Roman" w:hAnsi="Times New Roman" w:cs="Times New Roman"/>
          <w:lang w:eastAsia="pl-PL"/>
        </w:rPr>
        <w:t>50</w:t>
      </w:r>
      <w:r w:rsidR="00FE5444" w:rsidRPr="003264B8">
        <w:rPr>
          <w:rFonts w:ascii="Times New Roman" w:eastAsia="Times New Roman" w:hAnsi="Times New Roman" w:cs="Times New Roman"/>
          <w:lang w:eastAsia="pl-PL"/>
        </w:rPr>
        <w:t>/</w:t>
      </w:r>
      <w:r w:rsidR="00A43F9A">
        <w:rPr>
          <w:rFonts w:ascii="Times New Roman" w:eastAsia="Times New Roman" w:hAnsi="Times New Roman" w:cs="Times New Roman"/>
          <w:lang w:eastAsia="pl-PL"/>
        </w:rPr>
        <w:t>C/</w:t>
      </w:r>
      <w:r w:rsidR="008A758E" w:rsidRPr="003264B8">
        <w:rPr>
          <w:rFonts w:ascii="Times New Roman" w:eastAsia="Times New Roman" w:hAnsi="Times New Roman" w:cs="Times New Roman"/>
          <w:lang w:eastAsia="pl-PL"/>
        </w:rPr>
        <w:t>2</w:t>
      </w:r>
      <w:r w:rsidR="002E3160">
        <w:rPr>
          <w:rFonts w:ascii="Times New Roman" w:eastAsia="Times New Roman" w:hAnsi="Times New Roman" w:cs="Times New Roman"/>
          <w:lang w:eastAsia="pl-PL"/>
        </w:rPr>
        <w:t>4</w:t>
      </w:r>
      <w:r w:rsidRPr="003264B8">
        <w:rPr>
          <w:rFonts w:ascii="Times New Roman" w:eastAsia="Times New Roman" w:hAnsi="Times New Roman" w:cs="Times New Roman"/>
          <w:lang w:eastAsia="pl-PL"/>
        </w:rPr>
        <w:t>):</w:t>
      </w:r>
    </w:p>
    <w:p w:rsidR="00BB34A5" w:rsidRPr="006521CF" w:rsidRDefault="00BB34A5" w:rsidP="006C0103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6521CF">
        <w:rPr>
          <w:rFonts w:ascii="Times New Roman" w:eastAsia="Calibri" w:hAnsi="Times New Roman" w:cs="Times New Roman"/>
          <w:b/>
          <w:bCs/>
        </w:rPr>
        <w:t>Wyjaśnienia</w:t>
      </w:r>
      <w:r w:rsidR="006521CF" w:rsidRPr="006521CF">
        <w:rPr>
          <w:rFonts w:ascii="Times New Roman" w:eastAsia="Calibri" w:hAnsi="Times New Roman" w:cs="Times New Roman"/>
          <w:b/>
          <w:bCs/>
        </w:rPr>
        <w:t xml:space="preserve"> i zmiana</w:t>
      </w:r>
      <w:r w:rsidRPr="006521CF">
        <w:rPr>
          <w:rFonts w:ascii="Times New Roman" w:eastAsia="Calibri" w:hAnsi="Times New Roman" w:cs="Times New Roman"/>
          <w:b/>
          <w:bCs/>
        </w:rPr>
        <w:t xml:space="preserve"> treści SWZ:</w:t>
      </w:r>
    </w:p>
    <w:p w:rsidR="006521CF" w:rsidRPr="006521CF" w:rsidRDefault="00BB34A5" w:rsidP="006521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6521CF">
        <w:rPr>
          <w:rFonts w:ascii="Times New Roman" w:eastAsia="Times New Roman" w:hAnsi="Times New Roman" w:cs="Times New Roman"/>
          <w:lang w:eastAsia="pl-PL"/>
        </w:rPr>
        <w:t xml:space="preserve">W związku z pytaniami, które wpłynęły w w/w postępowaniu Zamawiający na podstawie art. </w:t>
      </w:r>
      <w:r w:rsidR="002E3160" w:rsidRPr="006521CF">
        <w:rPr>
          <w:rFonts w:ascii="Times New Roman" w:eastAsia="Times New Roman" w:hAnsi="Times New Roman" w:cs="Times New Roman"/>
          <w:lang w:eastAsia="pl-PL"/>
        </w:rPr>
        <w:t>284</w:t>
      </w:r>
      <w:r w:rsidRPr="006521CF">
        <w:rPr>
          <w:rFonts w:ascii="Times New Roman" w:eastAsia="Times New Roman" w:hAnsi="Times New Roman" w:cs="Times New Roman"/>
          <w:lang w:eastAsia="pl-PL"/>
        </w:rPr>
        <w:t xml:space="preserve"> ust. 2 ustawy Prawo zamówień publicznych (</w:t>
      </w:r>
      <w:r w:rsidR="002E3160" w:rsidRPr="006521CF">
        <w:rPr>
          <w:rFonts w:ascii="Times New Roman" w:eastAsia="Times New Roman" w:hAnsi="Times New Roman" w:cs="Times New Roman"/>
          <w:i/>
          <w:lang w:eastAsia="pl-PL"/>
        </w:rPr>
        <w:t>t. j.</w:t>
      </w:r>
      <w:r w:rsidR="002E3160" w:rsidRPr="006521C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521CF">
        <w:rPr>
          <w:rFonts w:ascii="Times New Roman" w:eastAsia="Calibri" w:hAnsi="Times New Roman" w:cs="Times New Roman"/>
          <w:i/>
        </w:rPr>
        <w:t>Dz. U. z 202</w:t>
      </w:r>
      <w:r w:rsidR="00A43F9A" w:rsidRPr="006521CF">
        <w:rPr>
          <w:rFonts w:ascii="Times New Roman" w:eastAsia="Calibri" w:hAnsi="Times New Roman" w:cs="Times New Roman"/>
          <w:i/>
        </w:rPr>
        <w:t>4</w:t>
      </w:r>
      <w:r w:rsidRPr="006521CF">
        <w:rPr>
          <w:rFonts w:ascii="Times New Roman" w:eastAsia="Calibri" w:hAnsi="Times New Roman" w:cs="Times New Roman"/>
          <w:i/>
        </w:rPr>
        <w:t xml:space="preserve">, poz. </w:t>
      </w:r>
      <w:r w:rsidR="00A43F9A" w:rsidRPr="006521CF">
        <w:rPr>
          <w:rFonts w:ascii="Times New Roman" w:eastAsia="Calibri" w:hAnsi="Times New Roman" w:cs="Times New Roman"/>
          <w:i/>
        </w:rPr>
        <w:t>1320</w:t>
      </w:r>
      <w:r w:rsidRPr="006521CF">
        <w:rPr>
          <w:rFonts w:ascii="Times New Roman" w:eastAsia="Times New Roman" w:hAnsi="Times New Roman" w:cs="Times New Roman"/>
          <w:lang w:eastAsia="pl-PL"/>
        </w:rPr>
        <w:t>) udziela następujących wyjaśnień</w:t>
      </w:r>
      <w:r w:rsidR="006521CF" w:rsidRPr="006521CF">
        <w:rPr>
          <w:rFonts w:ascii="Times New Roman" w:eastAsia="Times New Roman" w:hAnsi="Times New Roman" w:cs="Times New Roman"/>
          <w:lang w:eastAsia="pl-PL"/>
        </w:rPr>
        <w:t xml:space="preserve"> oraz na podstawie art. 286 ust. 1 w/w ustawy dokonuje zmiany treści SWZ.</w:t>
      </w:r>
    </w:p>
    <w:p w:rsidR="00FE5444" w:rsidRPr="003264B8" w:rsidRDefault="00FE5444" w:rsidP="00BB34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E5444" w:rsidRDefault="00FE5444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264B8">
        <w:rPr>
          <w:rFonts w:ascii="Times New Roman" w:hAnsi="Times New Roman" w:cs="Times New Roman"/>
          <w:b/>
          <w:sz w:val="22"/>
          <w:szCs w:val="22"/>
          <w:u w:val="single"/>
        </w:rPr>
        <w:t>Pytanie</w:t>
      </w:r>
      <w:r w:rsidR="00A43F9A">
        <w:rPr>
          <w:rFonts w:ascii="Times New Roman" w:hAnsi="Times New Roman" w:cs="Times New Roman"/>
          <w:b/>
          <w:sz w:val="22"/>
          <w:szCs w:val="22"/>
          <w:u w:val="single"/>
        </w:rPr>
        <w:t xml:space="preserve"> 1</w:t>
      </w:r>
      <w:r w:rsidR="00F67343" w:rsidRPr="003264B8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:rsidR="00281934" w:rsidRPr="00281934" w:rsidRDefault="00281934" w:rsidP="00421A9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81934">
        <w:rPr>
          <w:rFonts w:ascii="Times New Roman" w:eastAsia="Calibri" w:hAnsi="Times New Roman" w:cs="Times New Roman"/>
          <w:kern w:val="2"/>
          <w14:ligatures w14:val="standardContextual"/>
        </w:rPr>
        <w:t xml:space="preserve">Obecnie na </w:t>
      </w:r>
      <w:r w:rsidR="00421A9D">
        <w:rPr>
          <w:rFonts w:ascii="Times New Roman" w:eastAsia="Calibri" w:hAnsi="Times New Roman" w:cs="Times New Roman"/>
          <w:kern w:val="2"/>
          <w14:ligatures w14:val="standardContextual"/>
        </w:rPr>
        <w:t>p</w:t>
      </w:r>
      <w:r w:rsidRPr="00281934">
        <w:rPr>
          <w:rFonts w:ascii="Times New Roman" w:eastAsia="Calibri" w:hAnsi="Times New Roman" w:cs="Times New Roman"/>
          <w:kern w:val="2"/>
          <w14:ligatures w14:val="standardContextual"/>
        </w:rPr>
        <w:t>olskim rynku występują poniżej wymienieni producenci systemów klimatyzacyjnych ze zmiennym przepływem czynnika:</w:t>
      </w:r>
    </w:p>
    <w:p w:rsidR="00281934" w:rsidRDefault="00281934" w:rsidP="00421A9D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81934">
        <w:rPr>
          <w:rFonts w:ascii="Times New Roman" w:eastAsia="Calibri" w:hAnsi="Times New Roman" w:cs="Times New Roman"/>
          <w:kern w:val="2"/>
          <w14:ligatures w14:val="standardContextual"/>
        </w:rPr>
        <w:t>AEROSTAR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, </w:t>
      </w:r>
      <w:r w:rsidRPr="00281934">
        <w:rPr>
          <w:rFonts w:ascii="Times New Roman" w:eastAsia="Calibri" w:hAnsi="Times New Roman" w:cs="Times New Roman"/>
          <w:kern w:val="2"/>
          <w14:ligatures w14:val="standardContextual"/>
        </w:rPr>
        <w:t>AUX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, </w:t>
      </w:r>
      <w:r w:rsidRPr="00281934">
        <w:rPr>
          <w:rFonts w:ascii="Times New Roman" w:eastAsia="Calibri" w:hAnsi="Times New Roman" w:cs="Times New Roman"/>
          <w:kern w:val="2"/>
          <w14:ligatures w14:val="standardContextual"/>
        </w:rPr>
        <w:t>DAIKIN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, </w:t>
      </w:r>
      <w:r w:rsidRPr="00281934">
        <w:rPr>
          <w:rFonts w:ascii="Times New Roman" w:eastAsia="Calibri" w:hAnsi="Times New Roman" w:cs="Times New Roman"/>
          <w:kern w:val="2"/>
          <w14:ligatures w14:val="standardContextual"/>
        </w:rPr>
        <w:t>FUJITSU ATLANTIC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, </w:t>
      </w:r>
      <w:r w:rsidRPr="00281934">
        <w:rPr>
          <w:rFonts w:ascii="Times New Roman" w:eastAsia="Calibri" w:hAnsi="Times New Roman" w:cs="Times New Roman"/>
          <w:kern w:val="2"/>
          <w14:ligatures w14:val="standardContextual"/>
        </w:rPr>
        <w:t>HAIER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, </w:t>
      </w:r>
      <w:r w:rsidRPr="00281934">
        <w:rPr>
          <w:rFonts w:ascii="Times New Roman" w:eastAsia="Calibri" w:hAnsi="Times New Roman" w:cs="Times New Roman"/>
          <w:kern w:val="2"/>
          <w14:ligatures w14:val="standardContextual"/>
        </w:rPr>
        <w:t>KAYSUN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, </w:t>
      </w:r>
      <w:r w:rsidRPr="00281934">
        <w:rPr>
          <w:rFonts w:ascii="Times New Roman" w:eastAsia="Calibri" w:hAnsi="Times New Roman" w:cs="Times New Roman"/>
          <w:kern w:val="2"/>
          <w14:ligatures w14:val="standardContextual"/>
        </w:rPr>
        <w:t>MIDEA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, </w:t>
      </w:r>
      <w:r w:rsidRPr="00281934">
        <w:rPr>
          <w:rFonts w:ascii="Times New Roman" w:eastAsia="Calibri" w:hAnsi="Times New Roman" w:cs="Times New Roman"/>
          <w:kern w:val="2"/>
          <w14:ligatures w14:val="standardContextual"/>
        </w:rPr>
        <w:t>ROTENSO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, </w:t>
      </w:r>
      <w:r w:rsidRPr="00281934">
        <w:rPr>
          <w:rFonts w:ascii="Times New Roman" w:eastAsia="Calibri" w:hAnsi="Times New Roman" w:cs="Times New Roman"/>
          <w:kern w:val="2"/>
          <w14:ligatures w14:val="standardContextual"/>
        </w:rPr>
        <w:t>SYSTEMAIR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, </w:t>
      </w:r>
      <w:r w:rsidRPr="00281934">
        <w:rPr>
          <w:rFonts w:ascii="Times New Roman" w:eastAsia="Calibri" w:hAnsi="Times New Roman" w:cs="Times New Roman"/>
          <w:kern w:val="2"/>
          <w14:ligatures w14:val="standardContextual"/>
        </w:rPr>
        <w:t>YORK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, </w:t>
      </w:r>
      <w:r w:rsidRPr="00281934">
        <w:rPr>
          <w:rFonts w:ascii="Times New Roman" w:eastAsia="Calibri" w:hAnsi="Times New Roman" w:cs="Times New Roman"/>
          <w:kern w:val="2"/>
          <w14:ligatures w14:val="standardContextual"/>
        </w:rPr>
        <w:t>AIRWELL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, </w:t>
      </w:r>
      <w:r w:rsidRPr="00281934">
        <w:rPr>
          <w:rFonts w:ascii="Times New Roman" w:eastAsia="Calibri" w:hAnsi="Times New Roman" w:cs="Times New Roman"/>
          <w:kern w:val="2"/>
          <w14:ligatures w14:val="standardContextual"/>
        </w:rPr>
        <w:t>BOSCH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, </w:t>
      </w:r>
      <w:r w:rsidRPr="00281934">
        <w:rPr>
          <w:rFonts w:ascii="Times New Roman" w:eastAsia="Calibri" w:hAnsi="Times New Roman" w:cs="Times New Roman"/>
          <w:kern w:val="2"/>
          <w14:ligatures w14:val="standardContextual"/>
        </w:rPr>
        <w:t>DAITSU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, </w:t>
      </w:r>
      <w:r w:rsidRPr="00281934">
        <w:rPr>
          <w:rFonts w:ascii="Times New Roman" w:eastAsia="Calibri" w:hAnsi="Times New Roman" w:cs="Times New Roman"/>
          <w:kern w:val="2"/>
          <w14:ligatures w14:val="standardContextual"/>
        </w:rPr>
        <w:t>GCHV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, </w:t>
      </w:r>
      <w:r w:rsidRPr="00281934">
        <w:rPr>
          <w:rFonts w:ascii="Times New Roman" w:eastAsia="Calibri" w:hAnsi="Times New Roman" w:cs="Times New Roman"/>
          <w:kern w:val="2"/>
          <w14:ligatures w14:val="standardContextual"/>
        </w:rPr>
        <w:t>HEIWA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, </w:t>
      </w:r>
      <w:r w:rsidRPr="00281934">
        <w:rPr>
          <w:rFonts w:ascii="Times New Roman" w:eastAsia="Calibri" w:hAnsi="Times New Roman" w:cs="Times New Roman"/>
          <w:kern w:val="2"/>
          <w14:ligatures w14:val="standardContextual"/>
        </w:rPr>
        <w:t>LENNOX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, </w:t>
      </w:r>
      <w:r w:rsidRPr="00281934">
        <w:rPr>
          <w:rFonts w:ascii="Times New Roman" w:eastAsia="Calibri" w:hAnsi="Times New Roman" w:cs="Times New Roman"/>
          <w:kern w:val="2"/>
          <w14:ligatures w14:val="standardContextual"/>
        </w:rPr>
        <w:t>MITSUBISHI ELECTRIC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, </w:t>
      </w:r>
      <w:r w:rsidRPr="00281934">
        <w:rPr>
          <w:rFonts w:ascii="Times New Roman" w:eastAsia="Calibri" w:hAnsi="Times New Roman" w:cs="Times New Roman"/>
          <w:kern w:val="2"/>
          <w14:ligatures w14:val="standardContextual"/>
        </w:rPr>
        <w:t>RTEC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, </w:t>
      </w:r>
      <w:r w:rsidRPr="00281934">
        <w:rPr>
          <w:rFonts w:ascii="Times New Roman" w:eastAsia="Calibri" w:hAnsi="Times New Roman" w:cs="Times New Roman"/>
          <w:kern w:val="2"/>
          <w14:ligatures w14:val="standardContextual"/>
        </w:rPr>
        <w:t>TADIRAN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, </w:t>
      </w:r>
      <w:r w:rsidRPr="00281934">
        <w:rPr>
          <w:rFonts w:ascii="Times New Roman" w:eastAsia="Calibri" w:hAnsi="Times New Roman" w:cs="Times New Roman"/>
          <w:kern w:val="2"/>
          <w14:ligatures w14:val="standardContextual"/>
        </w:rPr>
        <w:t>ALARKO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, </w:t>
      </w:r>
      <w:r w:rsidRPr="00281934">
        <w:rPr>
          <w:rFonts w:ascii="Times New Roman" w:eastAsia="Calibri" w:hAnsi="Times New Roman" w:cs="Times New Roman"/>
          <w:kern w:val="2"/>
          <w14:ligatures w14:val="standardContextual"/>
        </w:rPr>
        <w:t>CARRIER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, </w:t>
      </w:r>
      <w:r w:rsidRPr="00281934">
        <w:rPr>
          <w:rFonts w:ascii="Times New Roman" w:eastAsia="Calibri" w:hAnsi="Times New Roman" w:cs="Times New Roman"/>
          <w:kern w:val="2"/>
          <w14:ligatures w14:val="standardContextual"/>
        </w:rPr>
        <w:t>ELECTROLUX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, </w:t>
      </w:r>
      <w:r w:rsidRPr="00281934">
        <w:rPr>
          <w:rFonts w:ascii="Times New Roman" w:eastAsia="Calibri" w:hAnsi="Times New Roman" w:cs="Times New Roman"/>
          <w:kern w:val="2"/>
          <w14:ligatures w14:val="standardContextual"/>
        </w:rPr>
        <w:t>GENERAL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, </w:t>
      </w:r>
      <w:r w:rsidRPr="00281934">
        <w:rPr>
          <w:rFonts w:ascii="Times New Roman" w:eastAsia="Calibri" w:hAnsi="Times New Roman" w:cs="Times New Roman"/>
          <w:kern w:val="2"/>
          <w14:ligatures w14:val="standardContextual"/>
        </w:rPr>
        <w:t>HISENSE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, </w:t>
      </w:r>
      <w:r w:rsidRPr="00281934">
        <w:rPr>
          <w:rFonts w:ascii="Times New Roman" w:eastAsia="Calibri" w:hAnsi="Times New Roman" w:cs="Times New Roman"/>
          <w:kern w:val="2"/>
          <w14:ligatures w14:val="standardContextual"/>
        </w:rPr>
        <w:t>LG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, </w:t>
      </w:r>
      <w:r w:rsidRPr="00281934">
        <w:rPr>
          <w:rFonts w:ascii="Times New Roman" w:eastAsia="Calibri" w:hAnsi="Times New Roman" w:cs="Times New Roman"/>
          <w:kern w:val="2"/>
          <w14:ligatures w14:val="standardContextual"/>
        </w:rPr>
        <w:t>MITSUBISHI HEAVY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, </w:t>
      </w:r>
      <w:r w:rsidRPr="00281934">
        <w:rPr>
          <w:rFonts w:ascii="Times New Roman" w:eastAsia="Calibri" w:hAnsi="Times New Roman" w:cs="Times New Roman"/>
          <w:kern w:val="2"/>
          <w14:ligatures w14:val="standardContextual"/>
        </w:rPr>
        <w:t>SAMSUNG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, </w:t>
      </w:r>
      <w:r w:rsidRPr="00281934">
        <w:rPr>
          <w:rFonts w:ascii="Times New Roman" w:eastAsia="Calibri" w:hAnsi="Times New Roman" w:cs="Times New Roman"/>
          <w:kern w:val="2"/>
          <w14:ligatures w14:val="standardContextual"/>
        </w:rPr>
        <w:t>TOSCHIBA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, </w:t>
      </w:r>
      <w:r w:rsidRPr="00281934">
        <w:rPr>
          <w:rFonts w:ascii="Times New Roman" w:eastAsia="Calibri" w:hAnsi="Times New Roman" w:cs="Times New Roman"/>
          <w:kern w:val="2"/>
          <w14:ligatures w14:val="standardContextual"/>
        </w:rPr>
        <w:t>ALPICAIR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, </w:t>
      </w:r>
      <w:r w:rsidRPr="00281934">
        <w:rPr>
          <w:rFonts w:ascii="Times New Roman" w:eastAsia="Calibri" w:hAnsi="Times New Roman" w:cs="Times New Roman"/>
          <w:kern w:val="2"/>
          <w14:ligatures w14:val="standardContextual"/>
        </w:rPr>
        <w:t>CLIVET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, </w:t>
      </w:r>
      <w:r w:rsidRPr="00281934">
        <w:rPr>
          <w:rFonts w:ascii="Times New Roman" w:eastAsia="Calibri" w:hAnsi="Times New Roman" w:cs="Times New Roman"/>
          <w:kern w:val="2"/>
          <w14:ligatures w14:val="standardContextual"/>
        </w:rPr>
        <w:t>FUJITSU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, </w:t>
      </w:r>
      <w:r w:rsidRPr="00281934">
        <w:rPr>
          <w:rFonts w:ascii="Times New Roman" w:eastAsia="Calibri" w:hAnsi="Times New Roman" w:cs="Times New Roman"/>
          <w:kern w:val="2"/>
          <w14:ligatures w14:val="standardContextual"/>
        </w:rPr>
        <w:t>GREE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, </w:t>
      </w:r>
      <w:r w:rsidRPr="00281934">
        <w:rPr>
          <w:rFonts w:ascii="Times New Roman" w:eastAsia="Calibri" w:hAnsi="Times New Roman" w:cs="Times New Roman"/>
          <w:kern w:val="2"/>
          <w14:ligatures w14:val="standardContextual"/>
        </w:rPr>
        <w:t>ITACHI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, </w:t>
      </w:r>
      <w:r w:rsidRPr="00281934">
        <w:rPr>
          <w:rFonts w:ascii="Times New Roman" w:eastAsia="Calibri" w:hAnsi="Times New Roman" w:cs="Times New Roman"/>
          <w:kern w:val="2"/>
          <w14:ligatures w14:val="standardContextual"/>
        </w:rPr>
        <w:t>MDV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, </w:t>
      </w:r>
      <w:r w:rsidRPr="00281934">
        <w:rPr>
          <w:rFonts w:ascii="Times New Roman" w:eastAsia="Calibri" w:hAnsi="Times New Roman" w:cs="Times New Roman"/>
          <w:kern w:val="2"/>
          <w14:ligatures w14:val="standardContextual"/>
        </w:rPr>
        <w:t>PANAOSNIC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, </w:t>
      </w:r>
      <w:r w:rsidRPr="00281934">
        <w:rPr>
          <w:rFonts w:ascii="Times New Roman" w:eastAsia="Calibri" w:hAnsi="Times New Roman" w:cs="Times New Roman"/>
          <w:kern w:val="2"/>
          <w14:ligatures w14:val="standardContextual"/>
        </w:rPr>
        <w:t>SIGMA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, </w:t>
      </w:r>
      <w:r w:rsidRPr="00281934">
        <w:rPr>
          <w:rFonts w:ascii="Times New Roman" w:eastAsia="Calibri" w:hAnsi="Times New Roman" w:cs="Times New Roman"/>
          <w:kern w:val="2"/>
          <w14:ligatures w14:val="standardContextual"/>
        </w:rPr>
        <w:t>TRANE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>.</w:t>
      </w:r>
    </w:p>
    <w:p w:rsidR="00281934" w:rsidRPr="00281934" w:rsidRDefault="00281934" w:rsidP="00421A9D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</w:p>
    <w:p w:rsidR="00281934" w:rsidRPr="00281934" w:rsidRDefault="00281934" w:rsidP="00421A9D">
      <w:pPr>
        <w:spacing w:after="160" w:line="256" w:lineRule="auto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81934">
        <w:rPr>
          <w:rFonts w:ascii="Times New Roman" w:eastAsia="Calibri" w:hAnsi="Times New Roman" w:cs="Times New Roman"/>
          <w:kern w:val="2"/>
          <w14:ligatures w14:val="standardContextual"/>
        </w:rPr>
        <w:t>Wskazaliście Państwo dane techniczne wprost z karty katalogowej producenta LG, po zweryfikowaniu  wszystkich pozostałych 36 producentów żaden z nich nie spełnia w 100% wszystkich wymaganych parametrów. Wnosimy o zmianę wymaganych parametrów aby były one zgodne z ustawą z dnia 16 kwietnia 1993 r. o zwalczaniu nieuczciwej konkurencji. Zamawiający nie może wymagać parametrów spełnianych tylko przez 1 producenta</w:t>
      </w:r>
    </w:p>
    <w:p w:rsidR="00A43F9A" w:rsidRDefault="00A43F9A" w:rsidP="00A43F9A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264B8">
        <w:rPr>
          <w:rFonts w:ascii="Times New Roman" w:hAnsi="Times New Roman" w:cs="Times New Roman"/>
          <w:b/>
          <w:sz w:val="22"/>
          <w:szCs w:val="22"/>
          <w:u w:val="single"/>
        </w:rPr>
        <w:t>Pytanie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2</w:t>
      </w:r>
      <w:r w:rsidRPr="003264B8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:rsidR="005F7062" w:rsidRPr="00281934" w:rsidRDefault="00281934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281934">
        <w:rPr>
          <w:rFonts w:ascii="Times New Roman" w:hAnsi="Times New Roman" w:cs="Times New Roman"/>
          <w:sz w:val="22"/>
          <w:szCs w:val="22"/>
        </w:rPr>
        <w:t>W przedmiarze widnieje pozycja "pompki skroplin producenta urządzeń", czego wynika taki wymóg? Wnosimy o możliwość zastosowania pompek skroplin producentów specjalizujących się w technologii odprowadzenia kondensatu.</w:t>
      </w:r>
    </w:p>
    <w:p w:rsidR="00281934" w:rsidRDefault="00281934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E5444" w:rsidRDefault="00FE5444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264B8">
        <w:rPr>
          <w:rFonts w:ascii="Times New Roman" w:hAnsi="Times New Roman" w:cs="Times New Roman"/>
          <w:b/>
          <w:sz w:val="22"/>
          <w:szCs w:val="22"/>
          <w:u w:val="single"/>
        </w:rPr>
        <w:t>Odpowiedź:</w:t>
      </w:r>
    </w:p>
    <w:p w:rsidR="008C5FD7" w:rsidRDefault="008C5FD7" w:rsidP="006C010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 w:themeFill="background1"/>
          <w:lang w:eastAsia="pl-PL"/>
        </w:rPr>
      </w:pPr>
    </w:p>
    <w:p w:rsidR="00BF6639" w:rsidRDefault="00BF6639" w:rsidP="006C0103">
      <w:pPr>
        <w:spacing w:after="0"/>
        <w:jc w:val="both"/>
        <w:rPr>
          <w:rFonts w:ascii="Times New Roman" w:hAnsi="Times New Roman" w:cs="Times New Roman"/>
        </w:rPr>
      </w:pPr>
      <w:r w:rsidRPr="00BF6639">
        <w:rPr>
          <w:rFonts w:ascii="Times New Roman" w:eastAsia="Times New Roman" w:hAnsi="Times New Roman" w:cs="Times New Roman"/>
          <w:b/>
          <w:color w:val="000000"/>
          <w:shd w:val="clear" w:color="auto" w:fill="FFFFFF" w:themeFill="background1"/>
          <w:lang w:eastAsia="pl-PL"/>
        </w:rPr>
        <w:t xml:space="preserve">Ad. </w:t>
      </w:r>
      <w:r w:rsidRPr="00BF6639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</w:rPr>
        <w:t xml:space="preserve">. </w:t>
      </w:r>
    </w:p>
    <w:p w:rsidR="005F7062" w:rsidRDefault="008C5FD7" w:rsidP="006C01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5FD7">
        <w:rPr>
          <w:rFonts w:ascii="Times New Roman" w:hAnsi="Times New Roman" w:cs="Times New Roman"/>
        </w:rPr>
        <w:t xml:space="preserve">Zmieniono parametry urządzeń w Szczegółowym opisie przedmiotu zamówienia (strona 2), oraz </w:t>
      </w:r>
      <w:r>
        <w:rPr>
          <w:rFonts w:ascii="Times New Roman" w:hAnsi="Times New Roman" w:cs="Times New Roman"/>
        </w:rPr>
        <w:t xml:space="preserve">                   </w:t>
      </w:r>
      <w:r w:rsidRPr="008C5FD7">
        <w:rPr>
          <w:rFonts w:ascii="Times New Roman" w:hAnsi="Times New Roman" w:cs="Times New Roman"/>
        </w:rPr>
        <w:t xml:space="preserve">w </w:t>
      </w:r>
      <w:proofErr w:type="spellStart"/>
      <w:r w:rsidRPr="008C5FD7">
        <w:rPr>
          <w:rFonts w:ascii="Times New Roman" w:hAnsi="Times New Roman" w:cs="Times New Roman"/>
        </w:rPr>
        <w:t>STWiOR</w:t>
      </w:r>
      <w:proofErr w:type="spellEnd"/>
      <w:r w:rsidRPr="008C5FD7">
        <w:rPr>
          <w:rFonts w:ascii="Times New Roman" w:hAnsi="Times New Roman" w:cs="Times New Roman"/>
        </w:rPr>
        <w:t xml:space="preserve"> robót sanitarnych (strona 12</w:t>
      </w:r>
      <w:r>
        <w:rPr>
          <w:rFonts w:ascii="Times New Roman" w:hAnsi="Times New Roman" w:cs="Times New Roman"/>
        </w:rPr>
        <w:t xml:space="preserve"> </w:t>
      </w:r>
      <w:r w:rsidRPr="008C5FD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8C5FD7">
        <w:rPr>
          <w:rFonts w:ascii="Times New Roman" w:hAnsi="Times New Roman" w:cs="Times New Roman"/>
        </w:rPr>
        <w:t>13).</w:t>
      </w:r>
      <w:r>
        <w:rPr>
          <w:rFonts w:ascii="Times New Roman" w:hAnsi="Times New Roman" w:cs="Times New Roman"/>
        </w:rPr>
        <w:t xml:space="preserve"> W załączeniu zmodyfikowany Szczegółowy opis przedmiotu zamówienia i zmodyfikowana </w:t>
      </w:r>
      <w:proofErr w:type="spellStart"/>
      <w:r>
        <w:rPr>
          <w:rFonts w:ascii="Times New Roman" w:hAnsi="Times New Roman" w:cs="Times New Roman"/>
        </w:rPr>
        <w:t>STWiORB</w:t>
      </w:r>
      <w:proofErr w:type="spellEnd"/>
      <w:r>
        <w:rPr>
          <w:rFonts w:ascii="Times New Roman" w:hAnsi="Times New Roman" w:cs="Times New Roman"/>
        </w:rPr>
        <w:t xml:space="preserve"> branży sanitarnej.</w:t>
      </w:r>
    </w:p>
    <w:p w:rsidR="008C5FD7" w:rsidRPr="008C5FD7" w:rsidRDefault="008C5FD7" w:rsidP="006C0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8C5FD7" w:rsidRDefault="00BF6639" w:rsidP="006C0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BF6639">
        <w:rPr>
          <w:rFonts w:ascii="Times New Roman" w:eastAsia="Times New Roman" w:hAnsi="Times New Roman" w:cs="Times New Roman"/>
          <w:b/>
          <w:color w:val="000000"/>
          <w:lang w:eastAsia="pl-PL"/>
        </w:rPr>
        <w:t>Ad. 2.</w:t>
      </w:r>
    </w:p>
    <w:p w:rsidR="008C5FD7" w:rsidRPr="008C5FD7" w:rsidRDefault="008C5FD7" w:rsidP="008C5FD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C5FD7">
        <w:rPr>
          <w:rFonts w:ascii="Times New Roman" w:eastAsia="Times New Roman" w:hAnsi="Times New Roman" w:cs="Times New Roman"/>
          <w:lang w:eastAsia="pl-PL"/>
        </w:rPr>
        <w:t>Zamawiający dopuszcza zakup pompek skroplin produkowanych przez innego producenta niż producent urządzeń.</w:t>
      </w:r>
    </w:p>
    <w:p w:rsidR="008C5FD7" w:rsidRPr="008C5FD7" w:rsidRDefault="008C5FD7" w:rsidP="008C5FD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F41E4" w:rsidRPr="003264B8" w:rsidRDefault="00EF41E4" w:rsidP="006C010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264B8">
        <w:rPr>
          <w:rFonts w:ascii="Times New Roman" w:eastAsia="Calibri" w:hAnsi="Times New Roman" w:cs="Times New Roman"/>
        </w:rPr>
        <w:t xml:space="preserve">Niniejsze pismo jest wiążące dla wszystkich Wykonawców. Treść </w:t>
      </w:r>
      <w:r w:rsidR="002E3476">
        <w:rPr>
          <w:rFonts w:ascii="Times New Roman" w:eastAsia="Calibri" w:hAnsi="Times New Roman" w:cs="Times New Roman"/>
        </w:rPr>
        <w:t>wyjaśnień</w:t>
      </w:r>
      <w:r w:rsidRPr="003264B8">
        <w:rPr>
          <w:rFonts w:ascii="Times New Roman" w:eastAsia="Calibri" w:hAnsi="Times New Roman" w:cs="Times New Roman"/>
        </w:rPr>
        <w:t xml:space="preserve"> </w:t>
      </w:r>
      <w:r w:rsidR="003A58D2">
        <w:rPr>
          <w:rFonts w:ascii="Times New Roman" w:eastAsia="Calibri" w:hAnsi="Times New Roman" w:cs="Times New Roman"/>
        </w:rPr>
        <w:t xml:space="preserve">i zmian </w:t>
      </w:r>
      <w:r w:rsidRPr="003264B8">
        <w:rPr>
          <w:rFonts w:ascii="Times New Roman" w:eastAsia="Calibri" w:hAnsi="Times New Roman" w:cs="Times New Roman"/>
        </w:rPr>
        <w:t>należy uwzględnić   w składanej ofercie.</w:t>
      </w:r>
    </w:p>
    <w:p w:rsidR="007B1282" w:rsidRDefault="00EF41E4" w:rsidP="00BB34A5">
      <w:pPr>
        <w:jc w:val="both"/>
        <w:rPr>
          <w:rFonts w:ascii="Times New Roman" w:hAnsi="Times New Roman" w:cs="Times New Roman"/>
          <w:b/>
        </w:rPr>
      </w:pP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="007B1282" w:rsidRPr="003264B8">
        <w:rPr>
          <w:rFonts w:ascii="Times New Roman" w:hAnsi="Times New Roman" w:cs="Times New Roman"/>
          <w:b/>
        </w:rPr>
        <w:t xml:space="preserve"> </w:t>
      </w:r>
      <w:r w:rsidR="007B1282" w:rsidRPr="003264B8">
        <w:rPr>
          <w:rFonts w:ascii="Times New Roman" w:hAnsi="Times New Roman" w:cs="Times New Roman"/>
          <w:b/>
        </w:rPr>
        <w:tab/>
      </w:r>
      <w:r w:rsidR="007B1282" w:rsidRPr="003264B8">
        <w:rPr>
          <w:rFonts w:ascii="Times New Roman" w:hAnsi="Times New Roman" w:cs="Times New Roman"/>
          <w:b/>
        </w:rPr>
        <w:tab/>
      </w:r>
      <w:r w:rsidR="007B1282" w:rsidRPr="003264B8">
        <w:rPr>
          <w:rFonts w:ascii="Times New Roman" w:hAnsi="Times New Roman" w:cs="Times New Roman"/>
          <w:b/>
        </w:rPr>
        <w:tab/>
      </w:r>
      <w:r w:rsidR="007B1282" w:rsidRPr="003264B8">
        <w:rPr>
          <w:rFonts w:ascii="Times New Roman" w:hAnsi="Times New Roman" w:cs="Times New Roman"/>
          <w:b/>
        </w:rPr>
        <w:tab/>
      </w:r>
      <w:r w:rsidR="007B1282" w:rsidRPr="003264B8">
        <w:rPr>
          <w:rFonts w:ascii="Times New Roman" w:hAnsi="Times New Roman" w:cs="Times New Roman"/>
          <w:b/>
        </w:rPr>
        <w:tab/>
      </w:r>
      <w:r w:rsidR="007B1282" w:rsidRPr="003264B8">
        <w:rPr>
          <w:rFonts w:ascii="Times New Roman" w:hAnsi="Times New Roman" w:cs="Times New Roman"/>
          <w:b/>
        </w:rPr>
        <w:tab/>
      </w:r>
      <w:r w:rsidR="007B1282" w:rsidRPr="003264B8">
        <w:rPr>
          <w:rFonts w:ascii="Times New Roman" w:hAnsi="Times New Roman" w:cs="Times New Roman"/>
          <w:b/>
        </w:rPr>
        <w:tab/>
      </w:r>
      <w:r w:rsidR="007B1282" w:rsidRPr="003264B8">
        <w:rPr>
          <w:rFonts w:ascii="Times New Roman" w:hAnsi="Times New Roman" w:cs="Times New Roman"/>
          <w:b/>
        </w:rPr>
        <w:tab/>
      </w:r>
      <w:r w:rsidR="00E26500">
        <w:rPr>
          <w:rFonts w:ascii="Times New Roman" w:hAnsi="Times New Roman" w:cs="Times New Roman"/>
          <w:b/>
        </w:rPr>
        <w:t xml:space="preserve">                                                                  </w:t>
      </w:r>
      <w:r w:rsidR="007B1282" w:rsidRPr="003264B8">
        <w:rPr>
          <w:rFonts w:ascii="Times New Roman" w:hAnsi="Times New Roman" w:cs="Times New Roman"/>
          <w:b/>
        </w:rPr>
        <w:t>Sławomir Wilczewski</w:t>
      </w:r>
    </w:p>
    <w:p w:rsidR="006C0103" w:rsidRDefault="00617095" w:rsidP="006C0103">
      <w:pPr>
        <w:ind w:left="284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="00E2650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</w:t>
      </w:r>
      <w:r w:rsidRPr="0061709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(podpis na oryginale)</w:t>
      </w:r>
    </w:p>
    <w:p w:rsidR="00421A9D" w:rsidRPr="00421A9D" w:rsidRDefault="00421A9D" w:rsidP="006C0103">
      <w:pPr>
        <w:ind w:left="284"/>
        <w:contextualSpacing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421A9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Wyk. w 1 egz.</w:t>
      </w:r>
      <w:bookmarkStart w:id="0" w:name="_GoBack"/>
      <w:bookmarkEnd w:id="0"/>
    </w:p>
    <w:sectPr w:rsidR="00421A9D" w:rsidRPr="00421A9D" w:rsidSect="00BB34A5"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25447E"/>
    <w:multiLevelType w:val="hybridMultilevel"/>
    <w:tmpl w:val="CCB4B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E0A23"/>
    <w:multiLevelType w:val="hybridMultilevel"/>
    <w:tmpl w:val="DF622D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37F47"/>
    <w:multiLevelType w:val="hybridMultilevel"/>
    <w:tmpl w:val="7F369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129C1"/>
    <w:multiLevelType w:val="hybridMultilevel"/>
    <w:tmpl w:val="6FC0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B7907"/>
    <w:multiLevelType w:val="hybridMultilevel"/>
    <w:tmpl w:val="BF968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247C7B"/>
    <w:multiLevelType w:val="hybridMultilevel"/>
    <w:tmpl w:val="6FC0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55"/>
    <w:rsid w:val="00022755"/>
    <w:rsid w:val="00057DC0"/>
    <w:rsid w:val="000F0A87"/>
    <w:rsid w:val="000F4846"/>
    <w:rsid w:val="000F60B6"/>
    <w:rsid w:val="00164134"/>
    <w:rsid w:val="0024452E"/>
    <w:rsid w:val="00281934"/>
    <w:rsid w:val="00293550"/>
    <w:rsid w:val="002C423C"/>
    <w:rsid w:val="002E3160"/>
    <w:rsid w:val="002E3476"/>
    <w:rsid w:val="003264B8"/>
    <w:rsid w:val="0032661A"/>
    <w:rsid w:val="00350764"/>
    <w:rsid w:val="003A58D2"/>
    <w:rsid w:val="00421A9D"/>
    <w:rsid w:val="004F6F56"/>
    <w:rsid w:val="00553376"/>
    <w:rsid w:val="005F47AE"/>
    <w:rsid w:val="005F7062"/>
    <w:rsid w:val="00617095"/>
    <w:rsid w:val="00633FE3"/>
    <w:rsid w:val="006521CF"/>
    <w:rsid w:val="006C0103"/>
    <w:rsid w:val="00730E2D"/>
    <w:rsid w:val="007949A9"/>
    <w:rsid w:val="007B1282"/>
    <w:rsid w:val="007C2DD8"/>
    <w:rsid w:val="00831C3D"/>
    <w:rsid w:val="00853B9C"/>
    <w:rsid w:val="008A031F"/>
    <w:rsid w:val="008A758E"/>
    <w:rsid w:val="008C5FD7"/>
    <w:rsid w:val="009776B5"/>
    <w:rsid w:val="00A43F9A"/>
    <w:rsid w:val="00AC0692"/>
    <w:rsid w:val="00AF643E"/>
    <w:rsid w:val="00B80313"/>
    <w:rsid w:val="00B96809"/>
    <w:rsid w:val="00BB34A5"/>
    <w:rsid w:val="00BF6639"/>
    <w:rsid w:val="00C43647"/>
    <w:rsid w:val="00C4772B"/>
    <w:rsid w:val="00C92736"/>
    <w:rsid w:val="00CE00FC"/>
    <w:rsid w:val="00D063C0"/>
    <w:rsid w:val="00D10EA6"/>
    <w:rsid w:val="00D23AC7"/>
    <w:rsid w:val="00DB7DC6"/>
    <w:rsid w:val="00E26500"/>
    <w:rsid w:val="00E5594F"/>
    <w:rsid w:val="00E8186C"/>
    <w:rsid w:val="00ED3E0C"/>
    <w:rsid w:val="00EF41E4"/>
    <w:rsid w:val="00F67343"/>
    <w:rsid w:val="00F77EC5"/>
    <w:rsid w:val="00FE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4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7D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4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7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5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grażynasacharko</dc:creator>
  <cp:keywords/>
  <dc:description/>
  <cp:lastModifiedBy>grażynasacharko</cp:lastModifiedBy>
  <cp:revision>54</cp:revision>
  <cp:lastPrinted>2024-10-10T07:30:00Z</cp:lastPrinted>
  <dcterms:created xsi:type="dcterms:W3CDTF">2022-02-01T11:39:00Z</dcterms:created>
  <dcterms:modified xsi:type="dcterms:W3CDTF">2024-10-10T07:31:00Z</dcterms:modified>
</cp:coreProperties>
</file>