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4FE5" w14:textId="1C85EAD2" w:rsidR="0063696B" w:rsidRPr="0063696B" w:rsidRDefault="00F914E2" w:rsidP="0063696B">
      <w:pPr>
        <w:tabs>
          <w:tab w:val="left" w:pos="2220"/>
          <w:tab w:val="center" w:pos="4535"/>
        </w:tabs>
        <w:spacing w:line="276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bookmarkStart w:id="0" w:name="_Hlk141946370"/>
      <w:r w:rsidR="0063696B" w:rsidRPr="0063696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Załącznik nr </w:t>
      </w:r>
      <w:r w:rsidR="0004540F">
        <w:rPr>
          <w:rFonts w:asciiTheme="minorHAnsi" w:eastAsia="Calibri" w:hAnsiTheme="minorHAnsi" w:cstheme="minorHAnsi"/>
          <w:b/>
          <w:bCs/>
          <w:sz w:val="22"/>
          <w:szCs w:val="22"/>
        </w:rPr>
        <w:t>3c</w:t>
      </w:r>
      <w:r w:rsidR="0063696B" w:rsidRPr="0063696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SWZ </w:t>
      </w:r>
    </w:p>
    <w:p w14:paraId="6DF3F8C7" w14:textId="77777777" w:rsidR="0063696B" w:rsidRPr="0063696B" w:rsidRDefault="0063696B" w:rsidP="0063696B">
      <w:pPr>
        <w:tabs>
          <w:tab w:val="left" w:pos="2220"/>
          <w:tab w:val="center" w:pos="4535"/>
        </w:tabs>
        <w:spacing w:line="276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3696B">
        <w:rPr>
          <w:rFonts w:asciiTheme="minorHAnsi" w:eastAsia="Calibri" w:hAnsiTheme="minorHAnsi" w:cstheme="minorHAnsi"/>
          <w:b/>
          <w:bCs/>
          <w:sz w:val="22"/>
          <w:szCs w:val="22"/>
        </w:rPr>
        <w:t>Projektowane Postanowienia Umowy</w:t>
      </w:r>
    </w:p>
    <w:p w14:paraId="439BDC69" w14:textId="77777777" w:rsidR="0063696B" w:rsidRDefault="0063696B" w:rsidP="0063696B">
      <w:pPr>
        <w:tabs>
          <w:tab w:val="left" w:pos="2220"/>
          <w:tab w:val="center" w:pos="4535"/>
        </w:tabs>
        <w:spacing w:line="276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D637432" w14:textId="77777777" w:rsidR="009628D3" w:rsidRPr="000800E1" w:rsidRDefault="00F914E2" w:rsidP="0063696B">
      <w:pPr>
        <w:tabs>
          <w:tab w:val="left" w:pos="2220"/>
          <w:tab w:val="center" w:pos="453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UMOWA </w:t>
      </w:r>
      <w:r w:rsidR="009628D3"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Nr ………/………..</w:t>
      </w:r>
    </w:p>
    <w:p w14:paraId="7B6D8A03" w14:textId="77777777" w:rsidR="007F61B1" w:rsidRPr="00CF0A23" w:rsidRDefault="009628D3" w:rsidP="00CC2663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Dostawa </w:t>
      </w:r>
      <w:r w:rsidR="000800E1"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licencji dla </w:t>
      </w:r>
      <w:r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oprogramowania</w:t>
      </w:r>
      <w:r w:rsidR="00154D64"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800E1"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na potrzeby </w:t>
      </w:r>
      <w:r w:rsidR="00154D64" w:rsidRPr="00CF0A23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Urzędu Miasta Tarnowa</w:t>
      </w:r>
    </w:p>
    <w:p w14:paraId="34548BDA" w14:textId="77777777" w:rsidR="000800E1" w:rsidRPr="007F61B1" w:rsidRDefault="000800E1" w:rsidP="007F61B1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CZĘŚĆ </w:t>
      </w:r>
      <w:r w:rsidR="00E27849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I</w:t>
      </w:r>
      <w:r w:rsidR="00AF44A3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II</w:t>
      </w:r>
      <w:r w:rsidR="0092034A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 w:rsidRPr="000800E1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ZAMÓWIENIA</w:t>
      </w:r>
    </w:p>
    <w:p w14:paraId="2A86004A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1C5E568" w14:textId="77777777" w:rsidR="009628D3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zawarta w dniu ………………</w:t>
      </w:r>
      <w:r w:rsidR="000800E1" w:rsidRPr="000800E1">
        <w:rPr>
          <w:rFonts w:asciiTheme="minorHAnsi" w:eastAsia="Calibri" w:hAnsiTheme="minorHAnsi" w:cstheme="minorHAnsi"/>
          <w:sz w:val="22"/>
          <w:szCs w:val="22"/>
        </w:rPr>
        <w:t>……………</w:t>
      </w:r>
      <w:r w:rsidRPr="000800E1">
        <w:rPr>
          <w:rFonts w:asciiTheme="minorHAnsi" w:eastAsia="Calibri" w:hAnsiTheme="minorHAnsi" w:cstheme="minorHAnsi"/>
          <w:sz w:val="22"/>
          <w:szCs w:val="22"/>
        </w:rPr>
        <w:t>…….. roku w Tarnowie pomiędzy:</w:t>
      </w:r>
    </w:p>
    <w:p w14:paraId="4FFEAE68" w14:textId="77777777" w:rsidR="000800E1" w:rsidRPr="000800E1" w:rsidRDefault="000800E1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875ADB6" w14:textId="77777777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Gminą Miasta Tarnowa </w:t>
      </w:r>
      <w:r w:rsidRPr="000800E1">
        <w:rPr>
          <w:rFonts w:asciiTheme="minorHAnsi" w:eastAsia="Calibri" w:hAnsiTheme="minorHAnsi" w:cstheme="minorHAnsi"/>
          <w:sz w:val="22"/>
          <w:szCs w:val="22"/>
        </w:rPr>
        <w:t>ul. Mickiewicza 2, 33-100 Tarnów, NIP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0800E1">
        <w:rPr>
          <w:rFonts w:asciiTheme="minorHAnsi" w:eastAsia="Calibri" w:hAnsiTheme="minorHAnsi" w:cstheme="minorHAnsi"/>
          <w:sz w:val="22"/>
          <w:szCs w:val="22"/>
        </w:rPr>
        <w:t xml:space="preserve"> 873-10-11-086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55960877" w14:textId="5F720AE1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Urzędem Miasta Tarnowa w Tarnowie (jednostką budżetową Gminy Miasta Tarnowa</w:t>
      </w:r>
      <w:r w:rsidR="00413C4C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0800E1">
        <w:rPr>
          <w:rFonts w:asciiTheme="minorHAnsi" w:eastAsia="Calibri" w:hAnsiTheme="minorHAnsi" w:cstheme="minorHAnsi"/>
          <w:sz w:val="22"/>
          <w:szCs w:val="22"/>
        </w:rPr>
        <w:t>zwaną dalej w</w:t>
      </w:r>
      <w:r w:rsidR="006A5AA5">
        <w:rPr>
          <w:rFonts w:asciiTheme="minorHAnsi" w:eastAsia="Calibri" w:hAnsiTheme="minorHAnsi" w:cstheme="minorHAnsi"/>
          <w:sz w:val="22"/>
          <w:szCs w:val="22"/>
        </w:rPr>
        <w:t> </w:t>
      </w:r>
      <w:r w:rsidRPr="000800E1">
        <w:rPr>
          <w:rFonts w:asciiTheme="minorHAnsi" w:eastAsia="Calibri" w:hAnsiTheme="minorHAnsi" w:cstheme="minorHAnsi"/>
          <w:sz w:val="22"/>
          <w:szCs w:val="22"/>
        </w:rPr>
        <w:t xml:space="preserve">treści umowy 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„KUPUJĄCĄ”,</w:t>
      </w:r>
    </w:p>
    <w:p w14:paraId="77CFA60D" w14:textId="0CAD6008" w:rsidR="00FC7916" w:rsidRPr="000800E1" w:rsidRDefault="00FC7916" w:rsidP="00FC791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reprezentowaną przez ……………………………………….……………</w:t>
      </w:r>
      <w:r w:rsidR="006A5AA5">
        <w:rPr>
          <w:rFonts w:asciiTheme="minorHAnsi" w:eastAsia="Calibri" w:hAnsiTheme="minorHAnsi" w:cstheme="minorHAnsi"/>
          <w:sz w:val="22"/>
          <w:szCs w:val="22"/>
        </w:rPr>
        <w:t>…….</w:t>
      </w:r>
      <w:r w:rsidRPr="000800E1">
        <w:rPr>
          <w:rFonts w:asciiTheme="minorHAnsi" w:eastAsia="Calibri" w:hAnsiTheme="minorHAnsi" w:cstheme="minorHAnsi"/>
          <w:sz w:val="22"/>
          <w:szCs w:val="22"/>
        </w:rPr>
        <w:t>………</w:t>
      </w:r>
    </w:p>
    <w:p w14:paraId="74224558" w14:textId="77777777" w:rsidR="00FC7916" w:rsidRPr="000800E1" w:rsidRDefault="00FC7916" w:rsidP="00FC7916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przy udziale ……………………………………………………………………………………</w:t>
      </w:r>
    </w:p>
    <w:p w14:paraId="61CB2E4A" w14:textId="77777777" w:rsidR="0092026B" w:rsidRPr="00950D11" w:rsidRDefault="0092026B" w:rsidP="0092026B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950D11">
        <w:rPr>
          <w:rFonts w:asciiTheme="minorHAnsi" w:eastAsia="Calibri" w:hAnsiTheme="minorHAnsi" w:cstheme="minorHAnsi"/>
          <w:sz w:val="22"/>
          <w:szCs w:val="22"/>
        </w:rPr>
        <w:t xml:space="preserve">a </w:t>
      </w:r>
    </w:p>
    <w:p w14:paraId="4ABBA752" w14:textId="13FEA742" w:rsidR="00FC7916" w:rsidRDefault="00920FF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A5AA5">
        <w:rPr>
          <w:rFonts w:asciiTheme="minorHAnsi" w:eastAsia="Calibri" w:hAnsiTheme="minorHAnsi" w:cstheme="minorHAnsi"/>
          <w:sz w:val="22"/>
          <w:szCs w:val="22"/>
        </w:rPr>
        <w:t>..</w:t>
      </w:r>
      <w:r>
        <w:rPr>
          <w:rFonts w:asciiTheme="minorHAnsi" w:eastAsia="Calibri" w:hAnsiTheme="minorHAnsi" w:cstheme="minorHAnsi"/>
          <w:sz w:val="22"/>
          <w:szCs w:val="22"/>
        </w:rPr>
        <w:t>……</w:t>
      </w:r>
      <w:r w:rsidR="0092026B" w:rsidRPr="000E28B4"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1C0ED7D9" w14:textId="77777777" w:rsidR="00FC7916" w:rsidRDefault="0092026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28B4">
        <w:rPr>
          <w:rFonts w:asciiTheme="minorHAnsi" w:eastAsia="Calibri" w:hAnsiTheme="minorHAnsi" w:cstheme="minorHAnsi"/>
          <w:sz w:val="22"/>
          <w:szCs w:val="22"/>
        </w:rPr>
        <w:t>reprezentowan</w:t>
      </w:r>
      <w:r w:rsidR="00920FFB">
        <w:rPr>
          <w:rFonts w:asciiTheme="minorHAnsi" w:eastAsia="Calibri" w:hAnsiTheme="minorHAnsi" w:cstheme="minorHAnsi"/>
          <w:sz w:val="22"/>
          <w:szCs w:val="22"/>
        </w:rPr>
        <w:t>ym</w:t>
      </w:r>
      <w:r w:rsidRPr="000E28B4">
        <w:rPr>
          <w:rFonts w:asciiTheme="minorHAnsi" w:eastAsia="Calibri" w:hAnsiTheme="minorHAnsi" w:cstheme="minorHAnsi"/>
          <w:sz w:val="22"/>
          <w:szCs w:val="22"/>
        </w:rPr>
        <w:t xml:space="preserve"> przez </w:t>
      </w:r>
      <w:r w:rsidR="00920F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</w:p>
    <w:p w14:paraId="007B5842" w14:textId="77777777" w:rsidR="0092026B" w:rsidRPr="004549AC" w:rsidRDefault="0092026B" w:rsidP="0092026B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549AC">
        <w:rPr>
          <w:rFonts w:asciiTheme="minorHAnsi" w:eastAsia="Calibri" w:hAnsiTheme="minorHAnsi" w:cstheme="minorHAnsi"/>
          <w:sz w:val="22"/>
          <w:szCs w:val="22"/>
        </w:rPr>
        <w:t>zwan</w:t>
      </w:r>
      <w:r w:rsidR="00920FFB">
        <w:rPr>
          <w:rFonts w:asciiTheme="minorHAnsi" w:eastAsia="Calibri" w:hAnsiTheme="minorHAnsi" w:cstheme="minorHAnsi"/>
          <w:sz w:val="22"/>
          <w:szCs w:val="22"/>
        </w:rPr>
        <w:t>ym</w:t>
      </w:r>
      <w:r w:rsidRPr="004549AC">
        <w:rPr>
          <w:rFonts w:asciiTheme="minorHAnsi" w:eastAsia="Calibri" w:hAnsiTheme="minorHAnsi" w:cstheme="minorHAnsi"/>
          <w:sz w:val="22"/>
          <w:szCs w:val="22"/>
        </w:rPr>
        <w:t xml:space="preserve"> dalej w treści umowy </w:t>
      </w:r>
      <w:r w:rsidRPr="004549AC">
        <w:rPr>
          <w:rFonts w:asciiTheme="minorHAnsi" w:eastAsia="Calibri" w:hAnsiTheme="minorHAnsi" w:cstheme="minorHAnsi"/>
          <w:b/>
          <w:bCs/>
          <w:sz w:val="22"/>
          <w:szCs w:val="22"/>
        </w:rPr>
        <w:t>„SPRZEDAWCĄ”,</w:t>
      </w:r>
    </w:p>
    <w:p w14:paraId="16F586D7" w14:textId="77777777" w:rsidR="00943D39" w:rsidRPr="000800E1" w:rsidRDefault="00943D39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</w:p>
    <w:p w14:paraId="644295AF" w14:textId="73361BBB" w:rsidR="00943D39" w:rsidRPr="000800E1" w:rsidRDefault="00943D39" w:rsidP="00943D39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w wyniku przeprowadzonego postępowania o udzielenie zamówienia publicznego (znak: </w:t>
      </w:r>
      <w:r w:rsidR="00A260B8" w:rsidRPr="00CF5805">
        <w:rPr>
          <w:rFonts w:ascii="Calibri" w:hAnsi="Calibri" w:cs="Arial"/>
          <w:i/>
          <w:sz w:val="22"/>
          <w:szCs w:val="22"/>
        </w:rPr>
        <w:t>WIN.271.2.202</w:t>
      </w:r>
      <w:r w:rsidR="003F6715">
        <w:rPr>
          <w:rFonts w:ascii="Calibri" w:hAnsi="Calibri" w:cs="Arial"/>
          <w:i/>
          <w:sz w:val="22"/>
          <w:szCs w:val="22"/>
        </w:rPr>
        <w:t>4</w:t>
      </w:r>
      <w:r w:rsidR="00CF0A2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) 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>na podstawie art. 275 pkt 1 ustawy z dnia 11 września 2019 r. - Prawo zamówień publicznych (</w:t>
      </w:r>
      <w:r w:rsidR="003F6715" w:rsidRPr="003F6715">
        <w:rPr>
          <w:rFonts w:asciiTheme="minorHAnsi" w:eastAsia="Calibri" w:hAnsiTheme="minorHAnsi" w:cstheme="minorHAnsi"/>
          <w:i/>
          <w:iCs/>
          <w:sz w:val="22"/>
          <w:szCs w:val="22"/>
        </w:rPr>
        <w:t>t.j. Dz. U. z 2023 r. poz. 1605 z późn. zm.</w:t>
      </w:r>
      <w:r w:rsidRPr="000800E1">
        <w:rPr>
          <w:rFonts w:asciiTheme="minorHAnsi" w:eastAsia="Calibri" w:hAnsiTheme="minorHAnsi" w:cstheme="minorHAnsi"/>
          <w:i/>
          <w:iCs/>
          <w:sz w:val="22"/>
          <w:szCs w:val="22"/>
        </w:rPr>
        <w:t>), zwanej dalej „ustawą pzp”, o następującej treści:</w:t>
      </w:r>
    </w:p>
    <w:p w14:paraId="69754D06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</w:pPr>
    </w:p>
    <w:p w14:paraId="5418DDA8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1. Przedmiot umowy</w:t>
      </w:r>
    </w:p>
    <w:p w14:paraId="6611C755" w14:textId="0AB0F956" w:rsidR="00203BF7" w:rsidRPr="00A260B8" w:rsidRDefault="009628D3" w:rsidP="0030705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260B8">
        <w:rPr>
          <w:rFonts w:asciiTheme="minorHAnsi" w:eastAsia="Calibri" w:hAnsiTheme="minorHAnsi" w:cstheme="minorHAnsi"/>
          <w:iCs/>
          <w:sz w:val="22"/>
          <w:szCs w:val="22"/>
        </w:rPr>
        <w:t>SPRZEDAWCA</w:t>
      </w:r>
      <w:r w:rsidR="00855C70"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sprzedaje a KUPUJĄCA kupuje </w:t>
      </w:r>
      <w:r w:rsidR="002D2919" w:rsidRPr="00A260B8">
        <w:rPr>
          <w:rFonts w:asciiTheme="minorHAnsi" w:hAnsiTheme="minorHAnsi" w:cstheme="minorHAnsi"/>
          <w:bCs/>
          <w:sz w:val="22"/>
          <w:szCs w:val="22"/>
        </w:rPr>
        <w:t>na własne potrzeby</w:t>
      </w:r>
      <w:r w:rsidR="00BB64F7" w:rsidRPr="00A260B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64BC" w:rsidRPr="00A260B8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licencję niewyłączną </w:t>
      </w:r>
      <w:r w:rsidR="003464BC" w:rsidRPr="00A260B8">
        <w:rPr>
          <w:rFonts w:asciiTheme="minorHAnsi" w:hAnsiTheme="minorHAnsi" w:cstheme="minorHAnsi"/>
          <w:bCs/>
          <w:sz w:val="22"/>
          <w:szCs w:val="22"/>
        </w:rPr>
        <w:t>(przedłużenie)</w:t>
      </w:r>
      <w:r w:rsidR="003464BC" w:rsidRPr="00A260B8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wraz ze wsparciem technicznym na okres 12 miesięcy dla posiadanego oprogramowania </w:t>
      </w:r>
      <w:r w:rsidR="003464BC" w:rsidRPr="00A260B8">
        <w:rPr>
          <w:rFonts w:asciiTheme="minorHAnsi" w:hAnsiTheme="minorHAnsi" w:cstheme="minorHAnsi"/>
          <w:i/>
          <w:iCs/>
          <w:sz w:val="22"/>
          <w:szCs w:val="22"/>
        </w:rPr>
        <w:t xml:space="preserve">ESET </w:t>
      </w:r>
      <w:r w:rsidR="00AF44A3" w:rsidRPr="00A260B8">
        <w:rPr>
          <w:rFonts w:asciiTheme="minorHAnsi" w:hAnsiTheme="minorHAnsi" w:cstheme="minorHAnsi"/>
          <w:i/>
          <w:iCs/>
          <w:sz w:val="22"/>
          <w:szCs w:val="22"/>
        </w:rPr>
        <w:t xml:space="preserve">PROTECT Essential </w:t>
      </w:r>
      <w:r w:rsidR="003464BC" w:rsidRPr="00A260B8">
        <w:rPr>
          <w:rFonts w:asciiTheme="minorHAnsi" w:hAnsiTheme="minorHAnsi" w:cstheme="minorHAnsi"/>
          <w:i/>
          <w:iCs/>
          <w:sz w:val="22"/>
          <w:szCs w:val="22"/>
        </w:rPr>
        <w:t>dla 500 użytkowników – 1 licencja</w:t>
      </w:r>
      <w:r w:rsidR="00A260B8" w:rsidRPr="00A260B8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716C06"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zwane łącznie dalej „przedmiotem umowy”.</w:t>
      </w:r>
    </w:p>
    <w:bookmarkEnd w:id="0"/>
    <w:p w14:paraId="5318F3DA" w14:textId="77777777" w:rsidR="00716C06" w:rsidRPr="000800E1" w:rsidRDefault="00716C06" w:rsidP="001C01F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Zakres </w:t>
      </w:r>
      <w:r w:rsidRPr="00A260B8">
        <w:rPr>
          <w:rFonts w:asciiTheme="minorHAnsi" w:hAnsiTheme="minorHAnsi" w:cstheme="minorHAnsi"/>
          <w:sz w:val="22"/>
          <w:szCs w:val="22"/>
          <w:lang w:eastAsia="en-US"/>
        </w:rPr>
        <w:t>wsparcia</w:t>
      </w:r>
      <w:r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technicznego i opieki serwisowej</w:t>
      </w:r>
      <w:r w:rsidR="00154D64"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 </w:t>
      </w:r>
      <w:r w:rsidR="007F61B1"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dostarczonego </w:t>
      </w:r>
      <w:r w:rsidR="00154D64"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>oprogramowania</w:t>
      </w:r>
      <w:r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moment rozpoczęcia obowiązywania licencji, </w:t>
      </w:r>
      <w:r w:rsidR="00154D64" w:rsidRPr="00A260B8">
        <w:rPr>
          <w:rFonts w:asciiTheme="minorHAnsi" w:hAnsiTheme="minorHAnsi" w:cstheme="minorHAnsi"/>
          <w:bCs/>
          <w:sz w:val="22"/>
          <w:szCs w:val="22"/>
          <w:lang w:eastAsia="en-US"/>
        </w:rPr>
        <w:t>o których</w:t>
      </w:r>
      <w:r w:rsidR="00154D64"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mowa w ust. 1</w:t>
      </w:r>
      <w:r w:rsidR="007F61B1">
        <w:rPr>
          <w:rFonts w:asciiTheme="minorHAnsi" w:hAnsiTheme="minorHAnsi" w:cstheme="minorHAnsi"/>
          <w:bCs/>
          <w:sz w:val="22"/>
          <w:szCs w:val="22"/>
          <w:lang w:eastAsia="en-US"/>
        </w:rPr>
        <w:t>,</w:t>
      </w:r>
      <w:r w:rsidR="00154D64"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określa szczegółowo załącznik </w:t>
      </w:r>
      <w:r w:rsidR="000E4A6E"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>1</w:t>
      </w:r>
      <w:r w:rsidRPr="000800E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do umowy stanowiący jej integralną część.</w:t>
      </w:r>
    </w:p>
    <w:p w14:paraId="7F4FC237" w14:textId="77777777" w:rsidR="00716C06" w:rsidRPr="000800E1" w:rsidRDefault="00716C06" w:rsidP="001C01F1">
      <w:p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1DAB7E2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2. Termin i warunki wykonania umowy</w:t>
      </w:r>
    </w:p>
    <w:p w14:paraId="2ECD3557" w14:textId="77777777" w:rsidR="00154D64" w:rsidRPr="000800E1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Pr="000800E1">
        <w:rPr>
          <w:rFonts w:asciiTheme="minorHAnsi" w:hAnsiTheme="minorHAnsi" w:cstheme="minorHAnsi"/>
          <w:sz w:val="22"/>
          <w:szCs w:val="22"/>
        </w:rPr>
        <w:t>dostarczy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przedmiot umowy do siedziby KUPUJĄCEJ (Urzęd</w:t>
      </w:r>
      <w:r w:rsidRPr="00374817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Miasta Tarnowa, ul. Nowa 4, pok. 219) w terminie </w:t>
      </w:r>
      <w:r w:rsidRPr="000800E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do </w:t>
      </w:r>
      <w:r w:rsidR="00400C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14</w:t>
      </w:r>
      <w:r w:rsidRPr="000800E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dni od daty podpisania umowy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0800E1">
        <w:rPr>
          <w:rFonts w:asciiTheme="minorHAnsi" w:hAnsiTheme="minorHAnsi" w:cstheme="minorHAnsi"/>
          <w:sz w:val="22"/>
          <w:szCs w:val="22"/>
        </w:rPr>
        <w:t xml:space="preserve">Przedmiot umowy zostanie dostarczony KUPUJĄCEJ </w:t>
      </w:r>
      <w:r w:rsidRPr="002503CD">
        <w:rPr>
          <w:rFonts w:asciiTheme="minorHAnsi" w:hAnsiTheme="minorHAnsi" w:cstheme="minorHAnsi"/>
          <w:sz w:val="22"/>
          <w:szCs w:val="22"/>
        </w:rPr>
        <w:t>w opakowaniu zabezpieczającym przed uszkodzeniem w czasie transportu</w:t>
      </w:r>
      <w:r w:rsidRPr="000800E1">
        <w:rPr>
          <w:rFonts w:asciiTheme="minorHAnsi" w:hAnsiTheme="minorHAnsi" w:cstheme="minorHAnsi"/>
          <w:sz w:val="22"/>
          <w:szCs w:val="22"/>
        </w:rPr>
        <w:t xml:space="preserve"> oraz z pełną dokumentacją w języku polskim, w szczególności zawierającą postanowienia licencyjne, w tym kody aktywacyjne oprogramowania (klucze produktów). Nośniki licencji na oprogramowania mogą zostać dostarczone KUPUJĄCEJ także poprzez przesłanie kodów aktywacyjnych na adres </w:t>
      </w:r>
      <w:hyperlink r:id="rId8" w:history="1">
        <w:r w:rsidR="00154D64" w:rsidRPr="000800E1">
          <w:rPr>
            <w:rStyle w:val="Hipercze"/>
            <w:rFonts w:asciiTheme="minorHAnsi" w:hAnsiTheme="minorHAnsi" w:cstheme="minorHAnsi"/>
            <w:sz w:val="22"/>
            <w:szCs w:val="22"/>
          </w:rPr>
          <w:t>j.rozycki@umt.tarnow.pl</w:t>
        </w:r>
      </w:hyperlink>
      <w:r w:rsidRPr="000800E1">
        <w:rPr>
          <w:rFonts w:asciiTheme="minorHAnsi" w:hAnsiTheme="minorHAnsi" w:cstheme="minorHAnsi"/>
          <w:sz w:val="22"/>
          <w:szCs w:val="22"/>
        </w:rPr>
        <w:t>.</w:t>
      </w:r>
    </w:p>
    <w:p w14:paraId="11841516" w14:textId="77777777" w:rsidR="009628D3" w:rsidRPr="000800E1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dzień dokonania odbioru przedmiotu umowy uważa się dzień podpisania bez zastrzeżeń przez STRONY protokołu odbioru przedmiotu umowy. Protokół obioru przedmiotu umowy powinien </w:t>
      </w:r>
      <w:r w:rsidR="00505AD6" w:rsidRPr="000800E1">
        <w:rPr>
          <w:rFonts w:asciiTheme="minorHAnsi" w:hAnsiTheme="minorHAnsi" w:cstheme="minorHAnsi"/>
          <w:sz w:val="22"/>
          <w:szCs w:val="22"/>
          <w:lang w:eastAsia="en-US"/>
        </w:rPr>
        <w:t>dane identyfikujące poszczególne oprogramowanie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329B59A" w14:textId="3547E514" w:rsidR="009628D3" w:rsidRPr="000800E1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Odbiór przedmiotu umowy nastąpi w siedzibie KUPUJĄCEJ (</w:t>
      </w:r>
      <w:r w:rsidR="00374817">
        <w:rPr>
          <w:rFonts w:asciiTheme="minorHAnsi" w:hAnsiTheme="minorHAnsi" w:cstheme="minorHAnsi"/>
          <w:sz w:val="22"/>
          <w:szCs w:val="22"/>
          <w:lang w:eastAsia="en-US"/>
        </w:rPr>
        <w:t>Urzędzie Miasta Tarnowa</w:t>
      </w:r>
      <w:r w:rsidR="00A260B8">
        <w:rPr>
          <w:rFonts w:asciiTheme="minorHAnsi" w:hAnsiTheme="minorHAnsi" w:cstheme="minorHAnsi"/>
          <w:sz w:val="22"/>
          <w:szCs w:val="22"/>
          <w:lang w:eastAsia="en-US"/>
        </w:rPr>
        <w:t xml:space="preserve"> –</w:t>
      </w:r>
      <w:r w:rsidR="0037481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4817" w:rsidRPr="00374817"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374817">
        <w:rPr>
          <w:rFonts w:asciiTheme="minorHAnsi" w:hAnsiTheme="minorHAnsi" w:cstheme="minorHAnsi"/>
          <w:sz w:val="22"/>
          <w:szCs w:val="22"/>
          <w:lang w:eastAsia="en-US"/>
        </w:rPr>
        <w:t>arnów</w:t>
      </w:r>
      <w:r w:rsidR="006A5AA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4817">
        <w:rPr>
          <w:rFonts w:asciiTheme="minorHAnsi" w:hAnsiTheme="minorHAnsi" w:cstheme="minorHAnsi"/>
          <w:sz w:val="22"/>
          <w:szCs w:val="22"/>
          <w:lang w:eastAsia="en-US"/>
        </w:rPr>
        <w:t>ul. Nowa 4 pok. 219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) przez jej upoważnionych przedstawicieli w terminie do 3 (trzech) dni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roboczych od dnia jego dostarczenia przez SPRZEDAWCĘ, na zasadach określonych w ust. </w:t>
      </w:r>
      <w:r w:rsidR="0049152E" w:rsidRPr="000800E1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i</w:t>
      </w:r>
      <w:r w:rsidR="006A5AA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zostanie potwierdzony przez STRONY protokolarnie. </w:t>
      </w:r>
    </w:p>
    <w:p w14:paraId="422888CC" w14:textId="2A301BD7" w:rsidR="009628D3" w:rsidRPr="0012676F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trakcie odbioru KUPUJĄCA dokona sprawdzenia ilościowego oraz zgodności parametrów dostarczonego przedmiotu umowy z parametrami i funkcjonalnościami określonymi</w:t>
      </w:r>
      <w:r w:rsidR="006A5AA5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 § 1 i w 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załączniku nr </w:t>
      </w:r>
      <w:r w:rsidR="00452ACA" w:rsidRPr="00452ACA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 do umowy. Jakiekolwiek stwierdzona przez KUPUJĄCĄ niezgodności w</w:t>
      </w:r>
      <w:r w:rsidR="006A5AA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tym zakresie stanowi podstawę odmowy przyjęcia 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>przedmiotu umowy przez KUPUJĄCĄ i</w:t>
      </w:r>
      <w:r w:rsidR="006A5AA5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 xml:space="preserve">naliczania przez KUPUJĄCĄ kar umownych, o których mowa w § </w:t>
      </w:r>
      <w:r w:rsidR="00414FD7" w:rsidRPr="0012676F">
        <w:rPr>
          <w:rFonts w:asciiTheme="minorHAnsi" w:hAnsiTheme="minorHAnsi" w:cstheme="minorHAnsi"/>
          <w:sz w:val="22"/>
          <w:szCs w:val="22"/>
          <w:lang w:eastAsia="en-US"/>
        </w:rPr>
        <w:t xml:space="preserve">5 </w:t>
      </w:r>
      <w:r w:rsidRPr="0012676F">
        <w:rPr>
          <w:rFonts w:asciiTheme="minorHAnsi" w:hAnsiTheme="minorHAnsi" w:cstheme="minorHAnsi"/>
          <w:sz w:val="22"/>
          <w:szCs w:val="22"/>
          <w:lang w:eastAsia="en-US"/>
        </w:rPr>
        <w:t>ust. 2 pkt 1 do czasu dostarczenia przez SPRZEDAWCĘ przedmiot umowy zgodnego z warunkami umowy.</w:t>
      </w:r>
    </w:p>
    <w:p w14:paraId="2814C843" w14:textId="77777777" w:rsidR="009628D3" w:rsidRPr="000800E1" w:rsidRDefault="009628D3" w:rsidP="001C01F1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76F">
        <w:rPr>
          <w:rFonts w:asciiTheme="minorHAnsi" w:hAnsiTheme="minorHAnsi" w:cstheme="minorHAnsi"/>
          <w:sz w:val="22"/>
          <w:szCs w:val="22"/>
          <w:lang w:eastAsia="en-US"/>
        </w:rPr>
        <w:t>W razie stwierdzenia przy odbiorze braków w przedmiocie umowy</w:t>
      </w:r>
      <w:r w:rsidRPr="00452ACA">
        <w:rPr>
          <w:rFonts w:asciiTheme="minorHAnsi" w:hAnsiTheme="minorHAnsi" w:cstheme="minorHAnsi"/>
          <w:sz w:val="22"/>
          <w:szCs w:val="22"/>
          <w:lang w:eastAsia="en-US"/>
        </w:rPr>
        <w:t xml:space="preserve">, jego wad lub/i niezgodności parametrów i funkcjonalności z § 1 i z załącznikiem nr </w:t>
      </w:r>
      <w:r w:rsidR="00452ACA" w:rsidRPr="00452ACA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do umowy, STRONY sporządzą protokół niezgodności wskazując ujawnione braki, niezgodności lub/i wady, wraz z ich opisem oraz wskazaniem terminu ich usunięcia przez SPRZEDAWCĘ i ponownego dostarczenia KUPUJĄCEJ, nie dłuższym jednak niż 3 dni robocze. W sytuacji, w której przy odbiorze przedmiotu umowy zostanie stwierdzona wadliwość dostarczonej KUPUJĄCEJ licencji oprogramowania (uszkodzenie, niemożność odczytu, itp.), SPRZEDAWCA w terminie wskazanym w zdaniu poprzednim, bez dodatkowych opłat, dokona jej wymiany na wolną od wad. </w:t>
      </w:r>
    </w:p>
    <w:p w14:paraId="40537720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5D0DD6B9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3. Cena i zasady rozliczeń</w:t>
      </w:r>
    </w:p>
    <w:p w14:paraId="76F357B6" w14:textId="0E0E16C1" w:rsidR="00505AD6" w:rsidRPr="000800E1" w:rsidRDefault="00505AD6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sprzedaje, a KUPUJĄCA kupuje określony w § 1 przedmiot umowy za cenę </w:t>
      </w:r>
      <w:r w:rsidR="00FC7916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</w:t>
      </w:r>
      <w:r w:rsidRPr="000800E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zł brutto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(słownie: </w:t>
      </w:r>
      <w:r w:rsidR="00FC7916">
        <w:rPr>
          <w:rFonts w:asciiTheme="minorHAnsi" w:hAnsiTheme="minorHAnsi" w:cstheme="minorHAnsi"/>
          <w:sz w:val="22"/>
          <w:szCs w:val="22"/>
          <w:lang w:eastAsia="en-US"/>
        </w:rPr>
        <w:t>…………………………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B5269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078DF85" w14:textId="77777777" w:rsidR="00505AD6" w:rsidRPr="000800E1" w:rsidRDefault="00505AD6" w:rsidP="000800E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Cena określona w ust. 1 zawiera wszystkie koszty niezbędne do prawidłowego wykonania przedmiotu umowy, w tym koszty opakowania, dostawy – transportu do siedziby</w:t>
      </w:r>
      <w:r w:rsidR="001C01F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>KUPUJĄCEJ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1C01F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oraz podatek graniczny i podatek VAT, naliczone według aktualnie obowiązujących przepisów</w:t>
      </w:r>
      <w:r w:rsidR="00DB155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823DBA3" w14:textId="77777777" w:rsidR="00505AD6" w:rsidRPr="000800E1" w:rsidRDefault="00505AD6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Podstawą wystawienia</w:t>
      </w:r>
      <w:r w:rsidR="000800E1">
        <w:rPr>
          <w:rFonts w:asciiTheme="minorHAnsi" w:hAnsiTheme="minorHAnsi" w:cstheme="minorHAnsi"/>
          <w:sz w:val="22"/>
          <w:szCs w:val="22"/>
          <w:lang w:eastAsia="en-US"/>
        </w:rPr>
        <w:t xml:space="preserve"> i dostarczenia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przez SPRZEDAWCĘ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faktury VAT </w:t>
      </w:r>
      <w:r w:rsidR="000800E1">
        <w:rPr>
          <w:rFonts w:asciiTheme="minorHAnsi" w:hAnsiTheme="minorHAnsi" w:cstheme="minorHAnsi"/>
          <w:sz w:val="22"/>
          <w:szCs w:val="22"/>
          <w:lang w:eastAsia="en-US"/>
        </w:rPr>
        <w:t>KUPUJĄCEJ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będzie podpisany </w:t>
      </w:r>
      <w:r w:rsidRPr="0064282B">
        <w:rPr>
          <w:rFonts w:asciiTheme="minorHAnsi" w:hAnsiTheme="minorHAnsi" w:cstheme="minorHAnsi"/>
          <w:sz w:val="22"/>
          <w:szCs w:val="22"/>
          <w:lang w:eastAsia="en-US"/>
        </w:rPr>
        <w:t>przez STRONY protokół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odbioru przedmiotu umowy, o którym mowa w § 2 ust. 3 umowy. </w:t>
      </w:r>
    </w:p>
    <w:p w14:paraId="42ADF2D4" w14:textId="77777777" w:rsidR="00505AD6" w:rsidRPr="000800E1" w:rsidRDefault="00505AD6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treści faktury VAT obowiązkowo jako nabywca usług wskazana zostanie Gmina Miasta Tarnowa, ul. Mickiewicza 2, 33-100 Tarnów, NIP: 873-10-11-086, zaś jako odbiorca usług/płatnik Urząd Miasta Tarnowa, ul. Mickiewicza 2, 33-100 Tarnów.</w:t>
      </w:r>
    </w:p>
    <w:p w14:paraId="26497719" w14:textId="77777777" w:rsidR="001C01F1" w:rsidRPr="000800E1" w:rsidRDefault="00505AD6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Zapłata </w:t>
      </w:r>
      <w:r w:rsidR="00BB0953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ceny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nastąpi przelewem w terminie 14 dni od daty otrzymania przez KUPUJĄCĄ faktury VAT, na rachunek bankowy wskazany na tej fakturze.</w:t>
      </w:r>
      <w:r w:rsidR="00855C70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5C70" w:rsidRPr="000800E1">
        <w:rPr>
          <w:rFonts w:asciiTheme="minorHAnsi" w:hAnsiTheme="minorHAnsi" w:cstheme="minorHAnsi"/>
          <w:sz w:val="22"/>
          <w:szCs w:val="22"/>
        </w:rPr>
        <w:t>Doręczenie faktury KUPUJĄCEJ może nastąpić na adres jej siedziby lub na skrzynkę PEPPOL KUPUJĄCEJ: Gminy Miasta Tarnowa na Platformie Elektrycznego Fakturowania – skrócona nazwa skrzynki PEPPOL: Gmina Miasta Tarnowa, Typ/Numer PEPPOL NIP 8731011086. (</w:t>
      </w:r>
      <w:r w:rsidR="00855C70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="00855C70" w:rsidRPr="000800E1">
        <w:rPr>
          <w:rFonts w:asciiTheme="minorHAnsi" w:hAnsiTheme="minorHAnsi" w:cstheme="minorHAnsi"/>
          <w:sz w:val="22"/>
          <w:szCs w:val="22"/>
        </w:rPr>
        <w:t>może wysłać ustrukturyzowaną fakturę elektroniczną zgodnie z ustawą z dnia 9 listopada 2018 r. o elektronicznym fakturowaniu w zamówieniach publicznych, koncesjach na roboty budowlane lub usługi oraz partnerstwie publiczno-prawnym).</w:t>
      </w:r>
    </w:p>
    <w:p w14:paraId="6B6AC9E1" w14:textId="731B1D79" w:rsidR="00855C70" w:rsidRPr="000800E1" w:rsidRDefault="00855C70" w:rsidP="001C01F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</w:t>
      </w:r>
      <w:r w:rsidRPr="000800E1">
        <w:rPr>
          <w:rFonts w:asciiTheme="minorHAnsi" w:hAnsiTheme="minorHAnsi" w:cstheme="minorHAnsi"/>
          <w:sz w:val="22"/>
          <w:szCs w:val="22"/>
        </w:rPr>
        <w:t xml:space="preserve">oświadcza, że rachunek bankowy wskazany na dostarczanych KUPUJĄCEJ fakturze obejmującej cenę, o której mowa w ust. 1, w chwili </w:t>
      </w:r>
      <w:r w:rsidR="00BB0953" w:rsidRPr="000800E1">
        <w:rPr>
          <w:rFonts w:asciiTheme="minorHAnsi" w:hAnsiTheme="minorHAnsi" w:cstheme="minorHAnsi"/>
          <w:sz w:val="22"/>
          <w:szCs w:val="22"/>
        </w:rPr>
        <w:t xml:space="preserve">jej </w:t>
      </w:r>
      <w:r w:rsidRPr="000800E1">
        <w:rPr>
          <w:rFonts w:asciiTheme="minorHAnsi" w:hAnsiTheme="minorHAnsi" w:cstheme="minorHAnsi"/>
          <w:sz w:val="22"/>
          <w:szCs w:val="22"/>
        </w:rPr>
        <w:t>zapłaty będzie znajdować się w</w:t>
      </w:r>
      <w:r w:rsidR="006A5AA5">
        <w:rPr>
          <w:rFonts w:asciiTheme="minorHAnsi" w:hAnsiTheme="minorHAnsi" w:cstheme="minorHAnsi"/>
          <w:sz w:val="22"/>
          <w:szCs w:val="22"/>
        </w:rPr>
        <w:t> </w:t>
      </w:r>
      <w:r w:rsidRPr="000800E1">
        <w:rPr>
          <w:rFonts w:asciiTheme="minorHAnsi" w:hAnsiTheme="minorHAnsi" w:cstheme="minorHAnsi"/>
          <w:sz w:val="22"/>
          <w:szCs w:val="22"/>
        </w:rPr>
        <w:t>elektronicznym wykazie czynnych podatników VAT, tzw. „białej liście podatników VAT” prowadzonej przez szefa Krajowej Administracji Skarbowej.</w:t>
      </w:r>
    </w:p>
    <w:p w14:paraId="7ACFA7BC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B62BFD3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§ 4. Postanowienia dodatkowe</w:t>
      </w:r>
    </w:p>
    <w:p w14:paraId="6665C41D" w14:textId="77777777" w:rsidR="009628D3" w:rsidRPr="000800E1" w:rsidRDefault="009628D3" w:rsidP="001C01F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SPRZEDAWCA oświadcza, że niniejsza umowa nie narusza uprawnień osób trzecich w zakresie autorskich praw do oprogramowania, o którym mowa w § 1.</w:t>
      </w:r>
    </w:p>
    <w:p w14:paraId="69216ACB" w14:textId="77777777" w:rsidR="009628D3" w:rsidRPr="000800E1" w:rsidRDefault="009628D3" w:rsidP="001C01F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lastRenderedPageBreak/>
        <w:t>W przypadku wystąpienia przeciwko KUPUJĄCEJ przez osobę trzecią z roszczeniami wynikającymi z naruszenia jej praw w związku z postanowieniami niniejszej umowy, SPRZEDAWCA zobowiązany jest do ich zaspokojenia i zwolnienia KUPUJĄCEJ od obowiązku świadczeń z tego tytułu.</w:t>
      </w:r>
    </w:p>
    <w:p w14:paraId="420ADAEB" w14:textId="77777777" w:rsidR="009628D3" w:rsidRPr="000800E1" w:rsidRDefault="009628D3" w:rsidP="001C01F1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800E1">
        <w:rPr>
          <w:rFonts w:asciiTheme="minorHAnsi" w:eastAsia="Calibri" w:hAnsiTheme="minorHAnsi" w:cstheme="minorHAnsi"/>
          <w:sz w:val="22"/>
          <w:szCs w:val="22"/>
        </w:rPr>
        <w:t>W przypadku dochodzenia na drodze sądowej przez osoby trzecie roszczeń wynikających z tytułów wskazanych w ust. 2 przeciwko KUPUJĄCEJ, SPRZEDAWCA będzie zobowiązany do przystąpienia w procesie do KUPUJĄCEJ i podjęcia wszelkich czynności w celu jej zwolnienia z udziału w sprawie.</w:t>
      </w:r>
    </w:p>
    <w:p w14:paraId="357D35CD" w14:textId="77777777" w:rsidR="009628D3" w:rsidRPr="000800E1" w:rsidRDefault="009628D3" w:rsidP="001C01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F85B771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§ </w:t>
      </w:r>
      <w:r w:rsidR="00BB0953"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. Kary umowne</w:t>
      </w:r>
    </w:p>
    <w:p w14:paraId="67DB25D7" w14:textId="77777777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przypadku uchybienia przez KUPUJĄCĄ terminom płatności ceny KUPUJĄCA zapłaci SPRZEDAWCY odsetki ustawowe.</w:t>
      </w:r>
    </w:p>
    <w:p w14:paraId="5D47A75C" w14:textId="324A36B5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SPRZEDAWCA uiści na rzecz KUPUJĄCEJ kary umowne w wysokości 0,2% ceny brutto, o której mowa w § 3 ust. 1:</w:t>
      </w:r>
    </w:p>
    <w:p w14:paraId="20EC50BC" w14:textId="77777777" w:rsidR="009628D3" w:rsidRPr="000800E1" w:rsidRDefault="009628D3" w:rsidP="001C01F1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dostawie przedmiotu umowy w stosunku do</w:t>
      </w:r>
      <w:r w:rsidRPr="000800E1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terminu, o którym mowa w § 2 ust. 1, </w:t>
      </w:r>
    </w:p>
    <w:p w14:paraId="24E20DBF" w14:textId="77777777" w:rsidR="009628D3" w:rsidRPr="000800E1" w:rsidRDefault="009628D3" w:rsidP="001C01F1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za każdy dzień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stosunku do terminu określonego zgodnie 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414FD7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 xml:space="preserve">§ 2 ust. </w:t>
      </w:r>
      <w:r w:rsidR="00414FD7" w:rsidRPr="00414FD7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414FD7">
        <w:rPr>
          <w:rFonts w:asciiTheme="minorHAnsi" w:hAnsiTheme="minorHAnsi" w:cstheme="minorHAnsi"/>
          <w:sz w:val="22"/>
          <w:szCs w:val="22"/>
          <w:lang w:eastAsia="en-US"/>
        </w:rPr>
        <w:t>, w usunięciu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stwierdzonych przy odbiorze braków ilościowych przedmiotu umowy, jego wad lub/i niezgodności parametrów i funkcjonalności z załącznikiem nr </w:t>
      </w:r>
      <w:r w:rsidR="006A2D6D" w:rsidRPr="000800E1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do umowy lub w wymianie na wolną od wad dostarczonej licencji oprogramowania,</w:t>
      </w:r>
    </w:p>
    <w:p w14:paraId="0F361CE0" w14:textId="63E70F7E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Naliczone zgodne z ust. 2 kary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umowne będą potrącone z należnej</w:t>
      </w:r>
      <w:r w:rsidRPr="000800E1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SPRZEDAWCY 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ceny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brutto, o</w:t>
      </w:r>
      <w:r w:rsidR="003C2AB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któr</w:t>
      </w:r>
      <w:r w:rsidR="00943D39" w:rsidRPr="000800E1">
        <w:rPr>
          <w:rFonts w:asciiTheme="minorHAnsi" w:hAnsiTheme="minorHAnsi" w:cstheme="minorHAnsi"/>
          <w:sz w:val="22"/>
          <w:szCs w:val="22"/>
          <w:lang w:eastAsia="en-US"/>
        </w:rPr>
        <w:t>ej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mowa w § 3 ust. 1.</w:t>
      </w:r>
    </w:p>
    <w:p w14:paraId="29FE719A" w14:textId="642180BD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 przypadku, gdy </w:t>
      </w:r>
      <w:r w:rsidR="000800E1" w:rsidRPr="000800E1">
        <w:rPr>
          <w:rFonts w:asciiTheme="minorHAnsi" w:hAnsiTheme="minorHAnsi" w:cstheme="minorHAnsi"/>
          <w:sz w:val="22"/>
          <w:szCs w:val="22"/>
          <w:lang w:eastAsia="en-US"/>
        </w:rPr>
        <w:t>zwłoki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w dostawie przedmiotu umowy w stosunku do terminu, o którym mowa w § 2 ust. 1, przekroczy 15 dni, KUPUJĄCEJ przysługuje prawo odstąpienia od umowy ze skutkiem natychmiastowym bez konieczności wyznaczania SPRZEDAWCY dodatkowego terminu. W takim wypadku SPRZEDAWCA zapłaci KUPUJĄCEJ dodatkowo karę umowną w wysokości 10% ceny brutto, o której mowa w § 3 ust. 1.</w:t>
      </w:r>
    </w:p>
    <w:p w14:paraId="2158EB93" w14:textId="77777777" w:rsidR="009628D3" w:rsidRPr="000800E1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przypadkach, o których mowa w ust. 4 SPRZEDAWCA zapłaci karę umowną na rachunek bankowy KUPUJĄCEJ wskazany w pisemnym wezwaniu, w terminie</w:t>
      </w:r>
      <w:r w:rsidR="0033535C"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 7 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dni od dnia jego otrzymania. </w:t>
      </w:r>
    </w:p>
    <w:p w14:paraId="6B523CF1" w14:textId="77777777" w:rsidR="009628D3" w:rsidRDefault="009628D3" w:rsidP="001C01F1">
      <w:pPr>
        <w:numPr>
          <w:ilvl w:val="0"/>
          <w:numId w:val="4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sytuacji, gdy kary umowne nie pokryją szkody KUPUJĄCEJ przysługuje jej prawo żądania od SPRZEDAWCY odszkodowania uzupełniającego na zasadach ogólnych.</w:t>
      </w:r>
    </w:p>
    <w:p w14:paraId="4CF8E1E3" w14:textId="1B461622" w:rsidR="00414FD7" w:rsidRPr="007A13D5" w:rsidRDefault="00414FD7" w:rsidP="00414FD7">
      <w:pPr>
        <w:numPr>
          <w:ilvl w:val="0"/>
          <w:numId w:val="4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7A13D5">
        <w:rPr>
          <w:rFonts w:ascii="Calibri" w:hAnsi="Calibri" w:cs="Calibri"/>
          <w:sz w:val="22"/>
          <w:szCs w:val="22"/>
          <w:lang w:eastAsia="en-US"/>
        </w:rPr>
        <w:t xml:space="preserve">Łączna maksymalna wysokość kar umownych (art. 436 pkt 3 </w:t>
      </w:r>
      <w:r w:rsidR="003C2AB4">
        <w:rPr>
          <w:rFonts w:ascii="Calibri" w:hAnsi="Calibri" w:cs="Calibri"/>
          <w:sz w:val="22"/>
          <w:szCs w:val="22"/>
          <w:lang w:eastAsia="en-US"/>
        </w:rPr>
        <w:t>PZP</w:t>
      </w:r>
      <w:r w:rsidRPr="007A13D5">
        <w:rPr>
          <w:rFonts w:ascii="Calibri" w:hAnsi="Calibri" w:cs="Calibri"/>
          <w:sz w:val="22"/>
          <w:szCs w:val="22"/>
          <w:lang w:eastAsia="en-US"/>
        </w:rPr>
        <w:t>), których KUPUJĄCA może dochodzić od SPRZEDAWCY nie może przekroczyć 30% ceny</w:t>
      </w:r>
      <w:r>
        <w:rPr>
          <w:rFonts w:ascii="Calibri" w:hAnsi="Calibri" w:cs="Calibri"/>
          <w:sz w:val="22"/>
          <w:szCs w:val="22"/>
          <w:lang w:eastAsia="en-US"/>
        </w:rPr>
        <w:t xml:space="preserve"> brutto</w:t>
      </w:r>
      <w:r w:rsidRPr="007A13D5">
        <w:rPr>
          <w:rFonts w:ascii="Calibri" w:hAnsi="Calibri" w:cs="Calibri"/>
          <w:sz w:val="22"/>
          <w:szCs w:val="22"/>
          <w:lang w:eastAsia="en-US"/>
        </w:rPr>
        <w:t>, o której mowa w § 3 ust. 1 umowy.</w:t>
      </w:r>
    </w:p>
    <w:p w14:paraId="02FE9085" w14:textId="77777777" w:rsidR="009628D3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AFAE3A1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§ </w:t>
      </w:r>
      <w:r w:rsidR="00BB0953"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Pr="000800E1">
        <w:rPr>
          <w:rFonts w:asciiTheme="minorHAnsi" w:eastAsia="Calibri" w:hAnsiTheme="minorHAnsi" w:cstheme="minorHAnsi"/>
          <w:b/>
          <w:bCs/>
          <w:sz w:val="22"/>
          <w:szCs w:val="22"/>
        </w:rPr>
        <w:t>. Postanowienia końcowe</w:t>
      </w:r>
    </w:p>
    <w:p w14:paraId="05FB82DE" w14:textId="281E8F46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Za wyjątkiem powinności wynikających dla KUPUJĄCEJ z powszechnie obowiązujących przepisów prawa, żadna ze STRON niniejszej umowy nie może bez pisemnej zgody drugiej STRONY przekazać lub w inny sposób ujawniać osobom trzecim jakichkolwiek dokumentów lub informacji związanych z realizacją umowy, w tym w szczególności SPRZEDAWCA zobowiązuje się do</w:t>
      </w:r>
      <w:r w:rsidR="003C2AB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800E1">
        <w:rPr>
          <w:rFonts w:asciiTheme="minorHAnsi" w:hAnsiTheme="minorHAnsi" w:cstheme="minorHAnsi"/>
          <w:sz w:val="22"/>
          <w:szCs w:val="22"/>
          <w:lang w:eastAsia="en-US"/>
        </w:rPr>
        <w:t>zachowania poufności informacji i danych uzyskanych w trakcie wykonywania przedmiotu umowy.</w:t>
      </w:r>
    </w:p>
    <w:p w14:paraId="1CD82DEE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SPRZEDAWCA nie może bez uprzedniej pisemnej zgody KUPUJĄCEJ przenieść na inne podmioty praw lub obowiązków wynikających z niniejszej umowy. Dotyczy to także cesji wierzytelności przysługujących z tytułu niniejszej umowy. </w:t>
      </w:r>
    </w:p>
    <w:p w14:paraId="2C66CE8A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SPRZEDAWCA może wykonywać umowę z wykorzystaniem osób trzecich jedynie za uprzednią pisemną zgodą KUPUJĄCEJ. Za działania lub zaniechania osób trzecich, o których mowa w zdaniu poprzednim, SPRZEDAWCA ponosi odpowiedzialność jak za własne działania lub zaniechania.</w:t>
      </w:r>
    </w:p>
    <w:p w14:paraId="7F0E5E1E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 xml:space="preserve">Wszelkie zmiany i uzupełnienia umowy wymagają dla swej ważności formy pisemnego aneksu. </w:t>
      </w:r>
    </w:p>
    <w:p w14:paraId="653DAADE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W sprawach nieuregulowanych niniejszą umową mają zastosowanie przepisy Kodeksu cywilnego oraz ustawy Prawo zamówień publicznych, a także ustawy o prawie autorskim i prawach pokrewnych.</w:t>
      </w:r>
    </w:p>
    <w:p w14:paraId="09D0FE2A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Ewentualne spory powstałe na tle wykonywania przedmiotu umowy, STRONY poddają sądowi właściwemu ze względu na siedzibę KUPUJĄCEJ.</w:t>
      </w:r>
    </w:p>
    <w:p w14:paraId="31B339DF" w14:textId="77777777" w:rsidR="009628D3" w:rsidRPr="000800E1" w:rsidRDefault="009628D3" w:rsidP="001C01F1">
      <w:pPr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800E1">
        <w:rPr>
          <w:rFonts w:asciiTheme="minorHAnsi" w:hAnsiTheme="minorHAnsi" w:cstheme="minorHAnsi"/>
          <w:sz w:val="22"/>
          <w:szCs w:val="22"/>
          <w:lang w:eastAsia="en-US"/>
        </w:rPr>
        <w:t>Umowę sporządzono w dwóch jednobrzmiących egzemplarzach, po jednym dla każdej STRON.</w:t>
      </w:r>
    </w:p>
    <w:p w14:paraId="43BFE4B9" w14:textId="77777777" w:rsidR="009628D3" w:rsidRPr="000800E1" w:rsidRDefault="009628D3" w:rsidP="001C01F1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3B65657" w14:textId="77777777" w:rsidR="009C7450" w:rsidRPr="000800E1" w:rsidRDefault="009C7450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51B05DE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KUPUJĄCA</w:t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</w:r>
      <w:r w:rsidRPr="000800E1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ab/>
        <w:t xml:space="preserve"> SPRZEDAWCA</w:t>
      </w:r>
    </w:p>
    <w:p w14:paraId="28BD13AE" w14:textId="77777777" w:rsidR="009628D3" w:rsidRPr="000800E1" w:rsidRDefault="009628D3" w:rsidP="001C01F1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8A8C1C4" w14:textId="77777777" w:rsidR="009C7450" w:rsidRPr="000800E1" w:rsidRDefault="009C7450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D1E67F2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286B6E9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523D632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ADD15ED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E9F1629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82226C4" w14:textId="77777777" w:rsidR="001C01F1" w:rsidRPr="000800E1" w:rsidRDefault="001C01F1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136216C" w14:textId="3B6974E7" w:rsidR="009628D3" w:rsidRPr="000800E1" w:rsidRDefault="009628D3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PODDANO KONTROLI WSTĘPNEJ</w:t>
      </w:r>
      <w:r w:rsidR="003C2AB4">
        <w:rPr>
          <w:rFonts w:asciiTheme="minorHAnsi" w:hAnsiTheme="minorHAnsi" w:cstheme="minorHAnsi"/>
          <w:i/>
          <w:sz w:val="22"/>
          <w:szCs w:val="22"/>
        </w:rPr>
        <w:tab/>
      </w:r>
      <w:r w:rsidR="003C2AB4">
        <w:rPr>
          <w:rFonts w:asciiTheme="minorHAnsi" w:hAnsiTheme="minorHAnsi" w:cstheme="minorHAnsi"/>
          <w:i/>
          <w:sz w:val="22"/>
          <w:szCs w:val="22"/>
        </w:rPr>
        <w:tab/>
      </w:r>
      <w:r w:rsidR="003C2AB4">
        <w:rPr>
          <w:rFonts w:asciiTheme="minorHAnsi" w:hAnsiTheme="minorHAnsi" w:cstheme="minorHAnsi"/>
          <w:i/>
          <w:sz w:val="22"/>
          <w:szCs w:val="22"/>
        </w:rPr>
        <w:tab/>
      </w:r>
      <w:r w:rsidR="003C2AB4">
        <w:rPr>
          <w:rFonts w:asciiTheme="minorHAnsi" w:hAnsiTheme="minorHAnsi" w:cstheme="minorHAnsi"/>
          <w:i/>
          <w:sz w:val="22"/>
          <w:szCs w:val="22"/>
        </w:rPr>
        <w:tab/>
      </w:r>
      <w:r w:rsidRPr="000800E1">
        <w:rPr>
          <w:rFonts w:asciiTheme="minorHAnsi" w:hAnsiTheme="minorHAnsi" w:cstheme="minorHAnsi"/>
          <w:i/>
          <w:sz w:val="22"/>
          <w:szCs w:val="22"/>
        </w:rPr>
        <w:t>PODDANO KONTROLI PRAWNEJ</w:t>
      </w:r>
    </w:p>
    <w:p w14:paraId="14ACD526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579CD06" w14:textId="23CD750E" w:rsidR="009628D3" w:rsidRPr="000800E1" w:rsidRDefault="009628D3" w:rsidP="001C01F1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………</w:t>
      </w:r>
      <w:r w:rsidR="003C2AB4">
        <w:rPr>
          <w:rFonts w:asciiTheme="minorHAnsi" w:hAnsiTheme="minorHAnsi" w:cstheme="minorHAnsi"/>
          <w:i/>
          <w:sz w:val="22"/>
          <w:szCs w:val="22"/>
        </w:rPr>
        <w:t>..</w:t>
      </w:r>
      <w:r w:rsidRPr="000800E1">
        <w:rPr>
          <w:rFonts w:asciiTheme="minorHAnsi" w:hAnsiTheme="minorHAnsi" w:cstheme="minorHAnsi"/>
          <w:i/>
          <w:sz w:val="22"/>
          <w:szCs w:val="22"/>
        </w:rPr>
        <w:t>……………..…………………….</w:t>
      </w:r>
      <w:r w:rsidR="003C2AB4">
        <w:rPr>
          <w:rFonts w:asciiTheme="minorHAnsi" w:hAnsiTheme="minorHAnsi" w:cstheme="minorHAnsi"/>
          <w:i/>
          <w:sz w:val="22"/>
          <w:szCs w:val="22"/>
        </w:rPr>
        <w:tab/>
      </w:r>
      <w:r w:rsidR="003C2AB4">
        <w:rPr>
          <w:rFonts w:asciiTheme="minorHAnsi" w:hAnsiTheme="minorHAnsi" w:cstheme="minorHAnsi"/>
          <w:i/>
          <w:sz w:val="22"/>
          <w:szCs w:val="22"/>
        </w:rPr>
        <w:tab/>
      </w:r>
      <w:r w:rsidR="003C2AB4">
        <w:rPr>
          <w:rFonts w:asciiTheme="minorHAnsi" w:hAnsiTheme="minorHAnsi" w:cstheme="minorHAnsi"/>
          <w:i/>
          <w:sz w:val="22"/>
          <w:szCs w:val="22"/>
        </w:rPr>
        <w:tab/>
      </w:r>
      <w:r w:rsidR="003C2AB4">
        <w:rPr>
          <w:rFonts w:asciiTheme="minorHAnsi" w:hAnsiTheme="minorHAnsi" w:cstheme="minorHAnsi"/>
          <w:i/>
          <w:sz w:val="22"/>
          <w:szCs w:val="22"/>
        </w:rPr>
        <w:tab/>
      </w:r>
      <w:r w:rsidR="003C2AB4">
        <w:rPr>
          <w:rFonts w:asciiTheme="minorHAnsi" w:hAnsiTheme="minorHAnsi" w:cstheme="minorHAnsi"/>
          <w:i/>
          <w:sz w:val="22"/>
          <w:szCs w:val="22"/>
        </w:rPr>
        <w:tab/>
        <w:t>…..</w:t>
      </w:r>
      <w:r w:rsidRPr="000800E1">
        <w:rPr>
          <w:rFonts w:asciiTheme="minorHAnsi" w:hAnsiTheme="minorHAnsi" w:cstheme="minorHAnsi"/>
          <w:i/>
          <w:sz w:val="22"/>
          <w:szCs w:val="22"/>
        </w:rPr>
        <w:t>…………..……………………………..</w:t>
      </w:r>
    </w:p>
    <w:p w14:paraId="6CBB49B0" w14:textId="0FFBA989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>Pieczęć i podpis osoby upoważnionej</w:t>
      </w:r>
      <w:r w:rsidR="006A5AA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806D9AC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9D99BAF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C36809C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1F0BA10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B1EC609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A03962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00E1">
        <w:rPr>
          <w:rFonts w:asciiTheme="minorHAnsi" w:hAnsiTheme="minorHAnsi" w:cstheme="minorHAnsi"/>
          <w:i/>
          <w:sz w:val="22"/>
          <w:szCs w:val="22"/>
        </w:rPr>
        <w:t xml:space="preserve">Wydział Informatyzacji </w:t>
      </w:r>
    </w:p>
    <w:p w14:paraId="2BC65705" w14:textId="77777777" w:rsidR="001C01F1" w:rsidRPr="000800E1" w:rsidRDefault="001C01F1" w:rsidP="001C01F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3051C4D" w14:textId="77777777" w:rsidR="009628D3" w:rsidRPr="000800E1" w:rsidRDefault="009628D3" w:rsidP="001C01F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t>Dział: 750</w:t>
      </w:r>
    </w:p>
    <w:p w14:paraId="261BACBC" w14:textId="77777777" w:rsidR="001C37F5" w:rsidRPr="000800E1" w:rsidRDefault="009628D3" w:rsidP="001C01F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t>Rozdział: 75023</w:t>
      </w:r>
      <w:r w:rsidRPr="000800E1">
        <w:rPr>
          <w:rFonts w:asciiTheme="minorHAnsi" w:hAnsiTheme="minorHAnsi" w:cstheme="minorHAnsi"/>
          <w:b/>
          <w:bCs/>
          <w:i/>
          <w:sz w:val="22"/>
          <w:szCs w:val="22"/>
        </w:rPr>
        <w:br/>
        <w:t>§</w:t>
      </w:r>
      <w:r w:rsidR="00CF0A2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4210</w:t>
      </w:r>
      <w:r w:rsidR="001C37F5" w:rsidRPr="000800E1">
        <w:rPr>
          <w:rFonts w:asciiTheme="minorHAnsi" w:hAnsiTheme="minorHAnsi" w:cstheme="minorHAnsi"/>
          <w:b/>
          <w:bCs/>
          <w:i/>
          <w:sz w:val="22"/>
          <w:szCs w:val="22"/>
        </w:rPr>
        <w:br w:type="page"/>
      </w:r>
    </w:p>
    <w:p w14:paraId="0EBE7E65" w14:textId="1C105D00" w:rsidR="009628D3" w:rsidRPr="0063696B" w:rsidRDefault="009628D3" w:rsidP="001C01F1">
      <w:pPr>
        <w:spacing w:line="276" w:lineRule="auto"/>
        <w:jc w:val="right"/>
        <w:rPr>
          <w:rFonts w:asciiTheme="minorHAnsi" w:eastAsia="Calibri" w:hAnsiTheme="minorHAnsi" w:cstheme="minorHAnsi"/>
          <w:b/>
          <w:iCs/>
          <w:sz w:val="22"/>
          <w:szCs w:val="22"/>
        </w:rPr>
      </w:pPr>
      <w:r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lastRenderedPageBreak/>
        <w:t xml:space="preserve">Załącznik </w:t>
      </w:r>
      <w:r w:rsidR="003025D5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>1</w:t>
      </w:r>
      <w:r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</w:t>
      </w:r>
      <w:r w:rsidR="0063696B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do </w:t>
      </w:r>
      <w:r w:rsidR="0063696B">
        <w:rPr>
          <w:rFonts w:asciiTheme="minorHAnsi" w:eastAsia="Calibri" w:hAnsiTheme="minorHAnsi" w:cstheme="minorHAnsi"/>
          <w:b/>
          <w:iCs/>
          <w:sz w:val="22"/>
          <w:szCs w:val="22"/>
        </w:rPr>
        <w:t>P</w:t>
      </w:r>
      <w:r w:rsidR="0063696B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rojektowanych </w:t>
      </w:r>
      <w:r w:rsidR="00A260B8">
        <w:rPr>
          <w:rFonts w:asciiTheme="minorHAnsi" w:eastAsia="Calibri" w:hAnsiTheme="minorHAnsi" w:cstheme="minorHAnsi"/>
          <w:b/>
          <w:iCs/>
          <w:sz w:val="22"/>
          <w:szCs w:val="22"/>
        </w:rPr>
        <w:t>P</w:t>
      </w:r>
      <w:r w:rsidR="0063696B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ostanowień </w:t>
      </w:r>
      <w:r w:rsidR="00A260B8">
        <w:rPr>
          <w:rFonts w:asciiTheme="minorHAnsi" w:eastAsia="Calibri" w:hAnsiTheme="minorHAnsi" w:cstheme="minorHAnsi"/>
          <w:b/>
          <w:iCs/>
          <w:sz w:val="22"/>
          <w:szCs w:val="22"/>
        </w:rPr>
        <w:t>U</w:t>
      </w:r>
      <w:r w:rsidR="0063696B" w:rsidRPr="0063696B">
        <w:rPr>
          <w:rFonts w:asciiTheme="minorHAnsi" w:eastAsia="Calibri" w:hAnsiTheme="minorHAnsi" w:cstheme="minorHAnsi"/>
          <w:b/>
          <w:iCs/>
          <w:sz w:val="22"/>
          <w:szCs w:val="22"/>
        </w:rPr>
        <w:t>mowy</w:t>
      </w:r>
      <w:r w:rsidR="006A5AA5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 </w:t>
      </w:r>
    </w:p>
    <w:p w14:paraId="3D0390DA" w14:textId="77777777" w:rsidR="000800E1" w:rsidRDefault="000800E1" w:rsidP="001C01F1">
      <w:pPr>
        <w:spacing w:line="276" w:lineRule="auto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4CD8E2D2" w14:textId="77777777" w:rsidR="000800E1" w:rsidRPr="000800E1" w:rsidRDefault="000800E1" w:rsidP="001C01F1">
      <w:pPr>
        <w:spacing w:line="276" w:lineRule="auto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37827425" w14:textId="77777777" w:rsidR="009628D3" w:rsidRPr="006A5AA5" w:rsidRDefault="00501ABD" w:rsidP="001C01F1">
      <w:pPr>
        <w:spacing w:line="276" w:lineRule="auto"/>
        <w:ind w:right="192"/>
        <w:jc w:val="center"/>
        <w:rPr>
          <w:rFonts w:asciiTheme="minorHAnsi" w:eastAsia="Calibri" w:hAnsiTheme="minorHAnsi" w:cstheme="minorHAnsi"/>
          <w:b/>
          <w:bCs/>
        </w:rPr>
      </w:pPr>
      <w:r w:rsidRPr="006A5AA5">
        <w:rPr>
          <w:rFonts w:asciiTheme="minorHAnsi" w:eastAsia="Calibri" w:hAnsiTheme="minorHAnsi" w:cstheme="minorHAnsi"/>
          <w:b/>
          <w:bCs/>
        </w:rPr>
        <w:t xml:space="preserve">SZCZEGÓŁOWY OPIS PRZEDMIOTU ZAMÓWIENIA </w:t>
      </w:r>
    </w:p>
    <w:p w14:paraId="22AE91D3" w14:textId="77777777" w:rsidR="00D1454D" w:rsidRPr="003C2AB4" w:rsidRDefault="00D1454D" w:rsidP="00D1454D">
      <w:pPr>
        <w:ind w:right="193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D60BB3">
        <w:rPr>
          <w:rFonts w:asciiTheme="minorHAnsi" w:hAnsiTheme="minorHAnsi" w:cstheme="minorHAnsi"/>
          <w:b/>
          <w:sz w:val="22"/>
          <w:szCs w:val="22"/>
        </w:rPr>
        <w:t xml:space="preserve">wraz ze wskazaniem wymagań </w:t>
      </w:r>
      <w:r w:rsidRPr="003C2AB4">
        <w:rPr>
          <w:rFonts w:asciiTheme="minorHAnsi" w:hAnsiTheme="minorHAnsi" w:cstheme="minorHAnsi"/>
          <w:b/>
          <w:sz w:val="22"/>
          <w:szCs w:val="22"/>
        </w:rPr>
        <w:t xml:space="preserve">jakościowych odnoszących się do głównych elementów składających się na przedmiot zamówienia </w:t>
      </w:r>
    </w:p>
    <w:p w14:paraId="1E1D1216" w14:textId="77777777" w:rsidR="000800E1" w:rsidRPr="003C2AB4" w:rsidRDefault="000800E1" w:rsidP="001C01F1">
      <w:pPr>
        <w:spacing w:line="276" w:lineRule="auto"/>
        <w:ind w:right="192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C4BA5F0" w14:textId="6B4503AB" w:rsidR="003464BC" w:rsidRPr="003C2AB4" w:rsidRDefault="0063696B" w:rsidP="003464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C2AB4">
        <w:rPr>
          <w:rFonts w:asciiTheme="minorHAnsi" w:eastAsia="Calibri" w:hAnsiTheme="minorHAnsi" w:cstheme="minorHAnsi"/>
          <w:sz w:val="22"/>
          <w:szCs w:val="22"/>
        </w:rPr>
        <w:t>Zamówienie obejmuje dostawę</w:t>
      </w:r>
    </w:p>
    <w:p w14:paraId="5D29E11F" w14:textId="77777777" w:rsidR="003464BC" w:rsidRPr="003C2AB4" w:rsidRDefault="003464BC" w:rsidP="003464BC">
      <w:pPr>
        <w:spacing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</w:rPr>
      </w:pPr>
    </w:p>
    <w:p w14:paraId="2AAE428C" w14:textId="763651AD" w:rsidR="003464BC" w:rsidRPr="003C2AB4" w:rsidRDefault="00AF44A3" w:rsidP="003464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C2AB4">
        <w:rPr>
          <w:rFonts w:asciiTheme="minorHAnsi" w:eastAsia="Calibri" w:hAnsiTheme="minorHAnsi" w:cstheme="minorHAnsi"/>
          <w:b/>
          <w:sz w:val="22"/>
          <w:szCs w:val="22"/>
        </w:rPr>
        <w:t>Przedłużenia posiadanej licencji na</w:t>
      </w:r>
      <w:r w:rsidR="006A5AA5" w:rsidRPr="003C2AB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464BC" w:rsidRPr="003C2AB4">
        <w:rPr>
          <w:rFonts w:asciiTheme="minorHAnsi" w:eastAsia="Calibri" w:hAnsiTheme="minorHAnsi" w:cstheme="minorHAnsi"/>
          <w:b/>
          <w:sz w:val="22"/>
          <w:szCs w:val="22"/>
        </w:rPr>
        <w:t xml:space="preserve">oprogramowanie antywirusowe </w:t>
      </w:r>
      <w:r w:rsidRPr="003C2AB4">
        <w:rPr>
          <w:rFonts w:asciiTheme="minorHAnsi" w:eastAsia="Calibri" w:hAnsiTheme="minorHAnsi" w:cstheme="minorHAnsi"/>
          <w:b/>
          <w:sz w:val="22"/>
          <w:szCs w:val="22"/>
        </w:rPr>
        <w:t xml:space="preserve">ESET PROTECT Essential </w:t>
      </w:r>
      <w:r w:rsidR="00481907">
        <w:rPr>
          <w:rFonts w:asciiTheme="minorHAnsi" w:eastAsia="Calibri" w:hAnsiTheme="minorHAnsi" w:cstheme="minorHAnsi"/>
          <w:b/>
          <w:sz w:val="22"/>
          <w:szCs w:val="22"/>
        </w:rPr>
        <w:t>(</w:t>
      </w:r>
      <w:r w:rsidR="00481907" w:rsidRPr="00481907">
        <w:rPr>
          <w:rFonts w:asciiTheme="minorHAnsi" w:eastAsia="Calibri" w:hAnsiTheme="minorHAnsi" w:cstheme="minorHAnsi"/>
          <w:b/>
          <w:sz w:val="22"/>
          <w:szCs w:val="22"/>
        </w:rPr>
        <w:t>identyfikator licencji</w:t>
      </w:r>
      <w:r w:rsidR="00481907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481907" w:rsidRPr="00481907">
        <w:rPr>
          <w:rFonts w:asciiTheme="minorHAnsi" w:eastAsia="Calibri" w:hAnsiTheme="minorHAnsi" w:cstheme="minorHAnsi"/>
          <w:b/>
          <w:sz w:val="22"/>
          <w:szCs w:val="22"/>
        </w:rPr>
        <w:t xml:space="preserve"> 333-KKE-XJB</w:t>
      </w:r>
      <w:r w:rsidR="00481907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="00481907" w:rsidRPr="00481907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C2AB4">
        <w:rPr>
          <w:rFonts w:asciiTheme="minorHAnsi" w:eastAsia="Calibri" w:hAnsiTheme="minorHAnsi" w:cstheme="minorHAnsi"/>
          <w:b/>
          <w:sz w:val="22"/>
          <w:szCs w:val="22"/>
        </w:rPr>
        <w:t>dla Urzędu Miasta Tarnowa wraz ze wsparciem technicznym</w:t>
      </w:r>
      <w:r w:rsidR="006A5AA5" w:rsidRPr="003C2AB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464BC" w:rsidRPr="003C2AB4">
        <w:rPr>
          <w:rFonts w:asciiTheme="minorHAnsi" w:eastAsia="Calibri" w:hAnsiTheme="minorHAnsi" w:cstheme="minorHAnsi"/>
          <w:sz w:val="22"/>
          <w:szCs w:val="22"/>
        </w:rPr>
        <w:t xml:space="preserve">na kolejne 12 miesięcy dla </w:t>
      </w:r>
      <w:r w:rsidR="003464BC" w:rsidRPr="003C2AB4">
        <w:rPr>
          <w:rFonts w:asciiTheme="minorHAnsi" w:eastAsia="Calibri" w:hAnsiTheme="minorHAnsi" w:cstheme="minorHAnsi"/>
          <w:b/>
          <w:sz w:val="22"/>
          <w:szCs w:val="22"/>
        </w:rPr>
        <w:t>500 użytkowników.</w:t>
      </w:r>
      <w:r w:rsidR="003464BC" w:rsidRPr="003C2AB4">
        <w:rPr>
          <w:rFonts w:asciiTheme="minorHAnsi" w:eastAsia="Calibri" w:hAnsiTheme="minorHAnsi" w:cstheme="minorHAnsi"/>
          <w:sz w:val="22"/>
          <w:szCs w:val="22"/>
        </w:rPr>
        <w:t xml:space="preserve"> Okres ważności aktualnej licencji upływa z dniem 13 września 202</w:t>
      </w:r>
      <w:r w:rsidR="003F6715">
        <w:rPr>
          <w:rFonts w:asciiTheme="minorHAnsi" w:eastAsia="Calibri" w:hAnsiTheme="minorHAnsi" w:cstheme="minorHAnsi"/>
          <w:sz w:val="22"/>
          <w:szCs w:val="22"/>
        </w:rPr>
        <w:t>4</w:t>
      </w:r>
      <w:r w:rsidR="003464BC" w:rsidRPr="003C2AB4">
        <w:rPr>
          <w:rFonts w:asciiTheme="minorHAnsi" w:eastAsia="Calibri" w:hAnsiTheme="minorHAnsi" w:cstheme="minorHAnsi"/>
          <w:sz w:val="22"/>
          <w:szCs w:val="22"/>
        </w:rPr>
        <w:t xml:space="preserve"> r. Nowa subskrypcja powinna rozpocząć się z dniem </w:t>
      </w:r>
      <w:r w:rsidR="003464BC" w:rsidRPr="003C2AB4">
        <w:rPr>
          <w:rFonts w:asciiTheme="minorHAnsi" w:eastAsia="Calibri" w:hAnsiTheme="minorHAnsi" w:cstheme="minorHAnsi"/>
          <w:b/>
          <w:sz w:val="22"/>
          <w:szCs w:val="22"/>
        </w:rPr>
        <w:t>14 września 202</w:t>
      </w:r>
      <w:r w:rsidR="003F6715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3464BC" w:rsidRPr="003C2AB4">
        <w:rPr>
          <w:rFonts w:asciiTheme="minorHAnsi" w:eastAsia="Calibri" w:hAnsiTheme="minorHAnsi" w:cstheme="minorHAnsi"/>
          <w:b/>
          <w:sz w:val="22"/>
          <w:szCs w:val="22"/>
        </w:rPr>
        <w:t> r</w:t>
      </w:r>
      <w:r w:rsidR="003464BC" w:rsidRPr="003C2AB4">
        <w:rPr>
          <w:rFonts w:asciiTheme="minorHAnsi" w:eastAsia="Calibri" w:hAnsiTheme="minorHAnsi" w:cstheme="minorHAnsi"/>
          <w:sz w:val="22"/>
          <w:szCs w:val="22"/>
        </w:rPr>
        <w:t>.</w:t>
      </w:r>
      <w:r w:rsidR="006A5AA5" w:rsidRPr="003C2AB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464BC" w:rsidRPr="003C2AB4">
        <w:rPr>
          <w:rFonts w:asciiTheme="minorHAnsi" w:eastAsia="Calibri" w:hAnsiTheme="minorHAnsi" w:cstheme="minorHAnsi"/>
          <w:sz w:val="22"/>
          <w:szCs w:val="22"/>
        </w:rPr>
        <w:t>(w przypadku</w:t>
      </w:r>
      <w:r w:rsidR="006A5AA5" w:rsidRPr="003C2AB4">
        <w:rPr>
          <w:rFonts w:asciiTheme="minorHAnsi" w:eastAsia="Calibri" w:hAnsiTheme="minorHAnsi" w:cstheme="minorHAnsi"/>
          <w:sz w:val="22"/>
          <w:szCs w:val="22"/>
        </w:rPr>
        <w:t>,</w:t>
      </w:r>
      <w:r w:rsidR="003464BC" w:rsidRPr="003C2AB4">
        <w:rPr>
          <w:rFonts w:asciiTheme="minorHAnsi" w:eastAsia="Calibri" w:hAnsiTheme="minorHAnsi" w:cstheme="minorHAnsi"/>
          <w:sz w:val="22"/>
          <w:szCs w:val="22"/>
        </w:rPr>
        <w:t xml:space="preserve"> gdy termin realizacji przedmiotu umowy nie pozwoli na dotrzymanie ww</w:t>
      </w:r>
      <w:r w:rsidR="006A5AA5" w:rsidRPr="003C2AB4">
        <w:rPr>
          <w:rFonts w:asciiTheme="minorHAnsi" w:eastAsia="Calibri" w:hAnsiTheme="minorHAnsi" w:cstheme="minorHAnsi"/>
          <w:sz w:val="22"/>
          <w:szCs w:val="22"/>
        </w:rPr>
        <w:t>.</w:t>
      </w:r>
      <w:r w:rsidR="003464BC" w:rsidRPr="003C2AB4">
        <w:rPr>
          <w:rFonts w:asciiTheme="minorHAnsi" w:eastAsia="Calibri" w:hAnsiTheme="minorHAnsi" w:cstheme="minorHAnsi"/>
          <w:sz w:val="22"/>
          <w:szCs w:val="22"/>
        </w:rPr>
        <w:t xml:space="preserve"> terminu</w:t>
      </w:r>
      <w:r w:rsidR="006A5AA5" w:rsidRPr="003C2AB4">
        <w:rPr>
          <w:rFonts w:asciiTheme="minorHAnsi" w:eastAsia="Calibri" w:hAnsiTheme="minorHAnsi" w:cstheme="minorHAnsi"/>
          <w:sz w:val="22"/>
          <w:szCs w:val="22"/>
        </w:rPr>
        <w:t>,</w:t>
      </w:r>
      <w:r w:rsidR="003464BC" w:rsidRPr="003C2AB4">
        <w:rPr>
          <w:rFonts w:asciiTheme="minorHAnsi" w:eastAsia="Calibri" w:hAnsiTheme="minorHAnsi" w:cstheme="minorHAnsi"/>
          <w:sz w:val="22"/>
          <w:szCs w:val="22"/>
        </w:rPr>
        <w:t xml:space="preserve"> nowa subskrypcja powinna rozpocząć się od dnia następnego po dniu dostarczenia przedmiotu umowy)</w:t>
      </w:r>
      <w:r w:rsidR="006A5AA5" w:rsidRPr="003C2AB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3BB7FE" w14:textId="77777777" w:rsidR="003464BC" w:rsidRPr="003C2AB4" w:rsidRDefault="003464BC" w:rsidP="003464B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C2AB4">
        <w:rPr>
          <w:rFonts w:asciiTheme="minorHAnsi" w:eastAsia="Calibri" w:hAnsiTheme="minorHAnsi" w:cstheme="minorHAnsi"/>
          <w:sz w:val="22"/>
          <w:szCs w:val="22"/>
        </w:rPr>
        <w:t>Zakres opieki serwisowej w zakresie oprogramowania firmy ESET obejmuje:</w:t>
      </w:r>
    </w:p>
    <w:p w14:paraId="600E81E2" w14:textId="77777777" w:rsidR="003464BC" w:rsidRPr="003C2AB4" w:rsidRDefault="003464BC" w:rsidP="003464B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C2AB4">
        <w:rPr>
          <w:rFonts w:asciiTheme="minorHAnsi" w:eastAsia="Calibri" w:hAnsiTheme="minorHAnsi" w:cstheme="minorHAnsi"/>
          <w:sz w:val="22"/>
          <w:szCs w:val="22"/>
        </w:rPr>
        <w:t>dostęp do najnowszych wersji oprogramowania,</w:t>
      </w:r>
    </w:p>
    <w:p w14:paraId="2799A99F" w14:textId="77777777" w:rsidR="003464BC" w:rsidRPr="003C2AB4" w:rsidRDefault="003464BC" w:rsidP="003464B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C2AB4">
        <w:rPr>
          <w:rFonts w:asciiTheme="minorHAnsi" w:eastAsia="Calibri" w:hAnsiTheme="minorHAnsi" w:cstheme="minorHAnsi"/>
          <w:sz w:val="22"/>
          <w:szCs w:val="22"/>
        </w:rPr>
        <w:t>dostęp do poprawek do posiadanego oprogramowania,</w:t>
      </w:r>
    </w:p>
    <w:p w14:paraId="4D0D0F87" w14:textId="77777777" w:rsidR="003464BC" w:rsidRPr="003C2AB4" w:rsidRDefault="003464BC" w:rsidP="003464BC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C2AB4">
        <w:rPr>
          <w:rFonts w:asciiTheme="minorHAnsi" w:eastAsia="Calibri" w:hAnsiTheme="minorHAnsi" w:cstheme="minorHAnsi"/>
          <w:sz w:val="22"/>
          <w:szCs w:val="22"/>
        </w:rPr>
        <w:t>dostęp do najnowszych wersji baz danych,</w:t>
      </w:r>
    </w:p>
    <w:p w14:paraId="3572E446" w14:textId="02D1154C" w:rsidR="0063696B" w:rsidRPr="003C2AB4" w:rsidRDefault="003464BC" w:rsidP="002E684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trike/>
          <w:kern w:val="1"/>
          <w:sz w:val="22"/>
          <w:szCs w:val="22"/>
          <w:lang w:eastAsia="ar-SA"/>
        </w:rPr>
      </w:pPr>
      <w:r w:rsidRPr="003C2AB4">
        <w:rPr>
          <w:rFonts w:asciiTheme="minorHAnsi" w:eastAsia="Calibri" w:hAnsiTheme="minorHAnsi" w:cstheme="minorHAnsi"/>
          <w:sz w:val="22"/>
          <w:szCs w:val="22"/>
        </w:rPr>
        <w:t>dostęp do pomocy technicznej realizowanej przez telefon, e-mail lub w razie potrzeby osobiście w</w:t>
      </w:r>
      <w:r w:rsidR="006A5AA5" w:rsidRPr="003C2AB4">
        <w:rPr>
          <w:rFonts w:asciiTheme="minorHAnsi" w:eastAsia="Calibri" w:hAnsiTheme="minorHAnsi" w:cstheme="minorHAnsi"/>
          <w:sz w:val="22"/>
          <w:szCs w:val="22"/>
        </w:rPr>
        <w:t> </w:t>
      </w:r>
      <w:r w:rsidRPr="003C2AB4">
        <w:rPr>
          <w:rFonts w:asciiTheme="minorHAnsi" w:eastAsia="Calibri" w:hAnsiTheme="minorHAnsi" w:cstheme="minorHAnsi"/>
          <w:sz w:val="22"/>
          <w:szCs w:val="22"/>
        </w:rPr>
        <w:t>godz. 8.00-17.00 od poniedziałku do piątku.</w:t>
      </w:r>
    </w:p>
    <w:p w14:paraId="13AC104C" w14:textId="77777777" w:rsidR="0063696B" w:rsidRPr="003C2AB4" w:rsidRDefault="0063696B" w:rsidP="001C01F1">
      <w:pPr>
        <w:spacing w:line="276" w:lineRule="auto"/>
        <w:ind w:right="192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sectPr w:rsidR="0063696B" w:rsidRPr="003C2AB4" w:rsidSect="000B2525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AFA0" w14:textId="77777777" w:rsidR="0096283B" w:rsidRDefault="0096283B" w:rsidP="00B13C35">
      <w:r>
        <w:separator/>
      </w:r>
    </w:p>
  </w:endnote>
  <w:endnote w:type="continuationSeparator" w:id="0">
    <w:p w14:paraId="36ABD0FD" w14:textId="77777777" w:rsidR="0096283B" w:rsidRDefault="0096283B" w:rsidP="00B1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45B4" w14:textId="77777777" w:rsidR="0096283B" w:rsidRDefault="0096283B" w:rsidP="00B13C35">
      <w:r>
        <w:separator/>
      </w:r>
    </w:p>
  </w:footnote>
  <w:footnote w:type="continuationSeparator" w:id="0">
    <w:p w14:paraId="11B022EE" w14:textId="77777777" w:rsidR="0096283B" w:rsidRDefault="0096283B" w:rsidP="00B1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858"/>
    <w:multiLevelType w:val="hybridMultilevel"/>
    <w:tmpl w:val="F306EAF2"/>
    <w:lvl w:ilvl="0" w:tplc="D264D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F77B5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02A7"/>
    <w:multiLevelType w:val="hybridMultilevel"/>
    <w:tmpl w:val="5C909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4E23"/>
    <w:multiLevelType w:val="hybridMultilevel"/>
    <w:tmpl w:val="98B62DE8"/>
    <w:lvl w:ilvl="0" w:tplc="90767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5649"/>
    <w:multiLevelType w:val="hybridMultilevel"/>
    <w:tmpl w:val="B8FC2F88"/>
    <w:lvl w:ilvl="0" w:tplc="DD9E86D2">
      <w:start w:val="1"/>
      <w:numFmt w:val="upperRoman"/>
      <w:lvlText w:val="%1."/>
      <w:lvlJc w:val="right"/>
      <w:pPr>
        <w:ind w:left="1489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 w15:restartNumberingAfterBreak="0">
    <w:nsid w:val="0E4816A7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6A00"/>
    <w:multiLevelType w:val="hybridMultilevel"/>
    <w:tmpl w:val="D3620694"/>
    <w:lvl w:ilvl="0" w:tplc="4FE8D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5232B"/>
    <w:multiLevelType w:val="hybridMultilevel"/>
    <w:tmpl w:val="7C4A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344F1A2">
      <w:start w:val="1"/>
      <w:numFmt w:val="decimal"/>
      <w:lvlText w:val="%2)"/>
      <w:lvlJc w:val="left"/>
      <w:pPr>
        <w:ind w:left="1530" w:hanging="45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A51D50"/>
    <w:multiLevelType w:val="hybridMultilevel"/>
    <w:tmpl w:val="A9DE449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42F50BC"/>
    <w:multiLevelType w:val="hybridMultilevel"/>
    <w:tmpl w:val="31BE94E8"/>
    <w:lvl w:ilvl="0" w:tplc="10948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EEB"/>
    <w:multiLevelType w:val="hybridMultilevel"/>
    <w:tmpl w:val="149AB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81148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0B9F"/>
    <w:multiLevelType w:val="hybridMultilevel"/>
    <w:tmpl w:val="0476A2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610A28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C02AA"/>
    <w:multiLevelType w:val="hybridMultilevel"/>
    <w:tmpl w:val="24149352"/>
    <w:lvl w:ilvl="0" w:tplc="5E707D28">
      <w:start w:val="1"/>
      <w:numFmt w:val="upperRoman"/>
      <w:lvlText w:val="%1."/>
      <w:lvlJc w:val="righ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215B1D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23B83"/>
    <w:multiLevelType w:val="hybridMultilevel"/>
    <w:tmpl w:val="5C4A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945A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FB2D99"/>
    <w:multiLevelType w:val="hybridMultilevel"/>
    <w:tmpl w:val="C3729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05919"/>
    <w:multiLevelType w:val="hybridMultilevel"/>
    <w:tmpl w:val="AAEA5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1064F"/>
    <w:multiLevelType w:val="hybridMultilevel"/>
    <w:tmpl w:val="8C1A3F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187641"/>
    <w:multiLevelType w:val="hybridMultilevel"/>
    <w:tmpl w:val="0C64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F4EA00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50704F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51FA1"/>
    <w:multiLevelType w:val="hybridMultilevel"/>
    <w:tmpl w:val="1C88D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03E7C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0DA"/>
    <w:multiLevelType w:val="hybridMultilevel"/>
    <w:tmpl w:val="31921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237E"/>
    <w:multiLevelType w:val="hybridMultilevel"/>
    <w:tmpl w:val="832468F8"/>
    <w:lvl w:ilvl="0" w:tplc="3E3E2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85050"/>
    <w:multiLevelType w:val="hybridMultilevel"/>
    <w:tmpl w:val="041A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02D55"/>
    <w:multiLevelType w:val="hybridMultilevel"/>
    <w:tmpl w:val="041A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C02C9"/>
    <w:multiLevelType w:val="hybridMultilevel"/>
    <w:tmpl w:val="F306EAF2"/>
    <w:lvl w:ilvl="0" w:tplc="D264D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0565D8"/>
    <w:multiLevelType w:val="hybridMultilevel"/>
    <w:tmpl w:val="63F2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1AE432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44167F"/>
    <w:multiLevelType w:val="hybridMultilevel"/>
    <w:tmpl w:val="FF52A980"/>
    <w:lvl w:ilvl="0" w:tplc="D886437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6CE43E73"/>
    <w:multiLevelType w:val="hybridMultilevel"/>
    <w:tmpl w:val="C9542998"/>
    <w:lvl w:ilvl="0" w:tplc="3056A9EA">
      <w:start w:val="1"/>
      <w:numFmt w:val="upperRoman"/>
      <w:lvlText w:val="%1."/>
      <w:lvlJc w:val="righ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3B112C"/>
    <w:multiLevelType w:val="hybridMultilevel"/>
    <w:tmpl w:val="2ECC900E"/>
    <w:lvl w:ilvl="0" w:tplc="0A06D4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0010D4"/>
    <w:multiLevelType w:val="hybridMultilevel"/>
    <w:tmpl w:val="E30267A0"/>
    <w:lvl w:ilvl="0" w:tplc="29561158">
      <w:start w:val="1"/>
      <w:numFmt w:val="lowerLetter"/>
      <w:lvlText w:val="%1)"/>
      <w:lvlJc w:val="left"/>
      <w:pPr>
        <w:tabs>
          <w:tab w:val="num" w:pos="1074"/>
        </w:tabs>
        <w:ind w:left="1301" w:hanging="227"/>
      </w:pPr>
      <w:rPr>
        <w:rFonts w:hint="default"/>
        <w:color w:val="000000"/>
      </w:rPr>
    </w:lvl>
    <w:lvl w:ilvl="1" w:tplc="5BD8D59C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C128A7AE">
      <w:start w:val="1"/>
      <w:numFmt w:val="upperRoman"/>
      <w:lvlText w:val="%3."/>
      <w:lvlJc w:val="left"/>
      <w:pPr>
        <w:ind w:left="341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28C3F12"/>
    <w:multiLevelType w:val="hybridMultilevel"/>
    <w:tmpl w:val="04325220"/>
    <w:lvl w:ilvl="0" w:tplc="15BC3B3E">
      <w:start w:val="1"/>
      <w:numFmt w:val="decimal"/>
      <w:pStyle w:val="nr-wiersza"/>
      <w:lvlText w:val="%1."/>
      <w:lvlJc w:val="left"/>
      <w:pPr>
        <w:ind w:left="6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DCADC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C34741"/>
    <w:multiLevelType w:val="multilevel"/>
    <w:tmpl w:val="EF28780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6" w15:restartNumberingAfterBreak="0">
    <w:nsid w:val="75504006"/>
    <w:multiLevelType w:val="singleLevel"/>
    <w:tmpl w:val="3E3E20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992F4F"/>
    <w:multiLevelType w:val="hybridMultilevel"/>
    <w:tmpl w:val="92B0E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111BF2"/>
    <w:multiLevelType w:val="hybridMultilevel"/>
    <w:tmpl w:val="F4283A5E"/>
    <w:lvl w:ilvl="0" w:tplc="5980D7D0">
      <w:start w:val="1"/>
      <w:numFmt w:val="lowerLetter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27DF6"/>
    <w:multiLevelType w:val="hybridMultilevel"/>
    <w:tmpl w:val="4A340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6730">
    <w:abstractNumId w:val="30"/>
  </w:num>
  <w:num w:numId="2" w16cid:durableId="399712542">
    <w:abstractNumId w:val="0"/>
  </w:num>
  <w:num w:numId="3" w16cid:durableId="1187907598">
    <w:abstractNumId w:val="37"/>
  </w:num>
  <w:num w:numId="4" w16cid:durableId="1411804418">
    <w:abstractNumId w:val="16"/>
  </w:num>
  <w:num w:numId="5" w16cid:durableId="1960799082">
    <w:abstractNumId w:val="20"/>
  </w:num>
  <w:num w:numId="6" w16cid:durableId="1025332071">
    <w:abstractNumId w:val="32"/>
  </w:num>
  <w:num w:numId="7" w16cid:durableId="15591985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132600">
    <w:abstractNumId w:val="36"/>
  </w:num>
  <w:num w:numId="9" w16cid:durableId="2007980209">
    <w:abstractNumId w:val="25"/>
  </w:num>
  <w:num w:numId="10" w16cid:durableId="1007319531">
    <w:abstractNumId w:val="7"/>
  </w:num>
  <w:num w:numId="11" w16cid:durableId="865606916">
    <w:abstractNumId w:val="33"/>
  </w:num>
  <w:num w:numId="12" w16cid:durableId="1129518511">
    <w:abstractNumId w:val="35"/>
  </w:num>
  <w:num w:numId="13" w16cid:durableId="888302208">
    <w:abstractNumId w:val="8"/>
  </w:num>
  <w:num w:numId="14" w16cid:durableId="643585713">
    <w:abstractNumId w:val="28"/>
  </w:num>
  <w:num w:numId="15" w16cid:durableId="2096509351">
    <w:abstractNumId w:val="3"/>
  </w:num>
  <w:num w:numId="16" w16cid:durableId="316155557">
    <w:abstractNumId w:val="14"/>
  </w:num>
  <w:num w:numId="17" w16cid:durableId="2073775880">
    <w:abstractNumId w:val="31"/>
  </w:num>
  <w:num w:numId="18" w16cid:durableId="1625506180">
    <w:abstractNumId w:val="4"/>
  </w:num>
  <w:num w:numId="19" w16cid:durableId="379086668">
    <w:abstractNumId w:val="38"/>
    <w:lvlOverride w:ilvl="0">
      <w:startOverride w:val="1"/>
    </w:lvlOverride>
  </w:num>
  <w:num w:numId="20" w16cid:durableId="856191538">
    <w:abstractNumId w:val="38"/>
  </w:num>
  <w:num w:numId="21" w16cid:durableId="1099914065">
    <w:abstractNumId w:val="34"/>
    <w:lvlOverride w:ilvl="0">
      <w:startOverride w:val="1"/>
    </w:lvlOverride>
  </w:num>
  <w:num w:numId="22" w16cid:durableId="1147405471">
    <w:abstractNumId w:val="10"/>
  </w:num>
  <w:num w:numId="23" w16cid:durableId="1122454253">
    <w:abstractNumId w:val="39"/>
  </w:num>
  <w:num w:numId="24" w16cid:durableId="2133934949">
    <w:abstractNumId w:val="13"/>
  </w:num>
  <w:num w:numId="25" w16cid:durableId="1266113337">
    <w:abstractNumId w:val="1"/>
  </w:num>
  <w:num w:numId="26" w16cid:durableId="427775339">
    <w:abstractNumId w:val="23"/>
  </w:num>
  <w:num w:numId="27" w16cid:durableId="1900163042">
    <w:abstractNumId w:val="5"/>
  </w:num>
  <w:num w:numId="28" w16cid:durableId="179659419">
    <w:abstractNumId w:val="15"/>
  </w:num>
  <w:num w:numId="29" w16cid:durableId="1759516970">
    <w:abstractNumId w:val="11"/>
  </w:num>
  <w:num w:numId="30" w16cid:durableId="663749905">
    <w:abstractNumId w:val="21"/>
  </w:num>
  <w:num w:numId="31" w16cid:durableId="1385711605">
    <w:abstractNumId w:val="34"/>
  </w:num>
  <w:num w:numId="32" w16cid:durableId="344985883">
    <w:abstractNumId w:val="34"/>
    <w:lvlOverride w:ilvl="0">
      <w:startOverride w:val="1"/>
    </w:lvlOverride>
  </w:num>
  <w:num w:numId="33" w16cid:durableId="1100685121">
    <w:abstractNumId w:val="6"/>
  </w:num>
  <w:num w:numId="34" w16cid:durableId="771703045">
    <w:abstractNumId w:val="38"/>
    <w:lvlOverride w:ilvl="0">
      <w:startOverride w:val="1"/>
    </w:lvlOverride>
  </w:num>
  <w:num w:numId="35" w16cid:durableId="1157769840">
    <w:abstractNumId w:val="38"/>
    <w:lvlOverride w:ilvl="0">
      <w:startOverride w:val="1"/>
    </w:lvlOverride>
  </w:num>
  <w:num w:numId="36" w16cid:durableId="2099977216">
    <w:abstractNumId w:val="38"/>
    <w:lvlOverride w:ilvl="0">
      <w:startOverride w:val="1"/>
    </w:lvlOverride>
  </w:num>
  <w:num w:numId="37" w16cid:durableId="474954311">
    <w:abstractNumId w:val="38"/>
    <w:lvlOverride w:ilvl="0">
      <w:startOverride w:val="1"/>
    </w:lvlOverride>
  </w:num>
  <w:num w:numId="38" w16cid:durableId="1499031260">
    <w:abstractNumId w:val="38"/>
    <w:lvlOverride w:ilvl="0">
      <w:startOverride w:val="1"/>
    </w:lvlOverride>
  </w:num>
  <w:num w:numId="39" w16cid:durableId="284165600">
    <w:abstractNumId w:val="34"/>
    <w:lvlOverride w:ilvl="0">
      <w:startOverride w:val="1"/>
    </w:lvlOverride>
  </w:num>
  <w:num w:numId="40" w16cid:durableId="1377781441">
    <w:abstractNumId w:val="34"/>
    <w:lvlOverride w:ilvl="0">
      <w:startOverride w:val="1"/>
    </w:lvlOverride>
  </w:num>
  <w:num w:numId="41" w16cid:durableId="729883017">
    <w:abstractNumId w:val="38"/>
    <w:lvlOverride w:ilvl="0">
      <w:startOverride w:val="1"/>
    </w:lvlOverride>
  </w:num>
  <w:num w:numId="42" w16cid:durableId="2130464635">
    <w:abstractNumId w:val="38"/>
    <w:lvlOverride w:ilvl="0">
      <w:startOverride w:val="1"/>
    </w:lvlOverride>
  </w:num>
  <w:num w:numId="43" w16cid:durableId="1140876959">
    <w:abstractNumId w:val="38"/>
    <w:lvlOverride w:ilvl="0">
      <w:startOverride w:val="1"/>
    </w:lvlOverride>
  </w:num>
  <w:num w:numId="44" w16cid:durableId="1423336045">
    <w:abstractNumId w:val="38"/>
    <w:lvlOverride w:ilvl="0">
      <w:startOverride w:val="1"/>
    </w:lvlOverride>
  </w:num>
  <w:num w:numId="45" w16cid:durableId="1930697722">
    <w:abstractNumId w:val="38"/>
    <w:lvlOverride w:ilvl="0">
      <w:startOverride w:val="1"/>
    </w:lvlOverride>
  </w:num>
  <w:num w:numId="46" w16cid:durableId="1402944434">
    <w:abstractNumId w:val="38"/>
    <w:lvlOverride w:ilvl="0">
      <w:startOverride w:val="1"/>
    </w:lvlOverride>
  </w:num>
  <w:num w:numId="47" w16cid:durableId="553001849">
    <w:abstractNumId w:val="22"/>
  </w:num>
  <w:num w:numId="48" w16cid:durableId="1622493281">
    <w:abstractNumId w:val="19"/>
  </w:num>
  <w:num w:numId="49" w16cid:durableId="1747192910">
    <w:abstractNumId w:val="24"/>
  </w:num>
  <w:num w:numId="50" w16cid:durableId="604314191">
    <w:abstractNumId w:val="18"/>
  </w:num>
  <w:num w:numId="51" w16cid:durableId="203686039">
    <w:abstractNumId w:val="12"/>
  </w:num>
  <w:num w:numId="52" w16cid:durableId="1433353978">
    <w:abstractNumId w:val="17"/>
  </w:num>
  <w:num w:numId="53" w16cid:durableId="1230725064">
    <w:abstractNumId w:val="27"/>
  </w:num>
  <w:num w:numId="54" w16cid:durableId="970939634">
    <w:abstractNumId w:val="2"/>
  </w:num>
  <w:num w:numId="55" w16cid:durableId="1131435498">
    <w:abstractNumId w:val="26"/>
  </w:num>
  <w:num w:numId="56" w16cid:durableId="39596364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3"/>
    <w:rsid w:val="00002F43"/>
    <w:rsid w:val="0004540F"/>
    <w:rsid w:val="000469D8"/>
    <w:rsid w:val="00051063"/>
    <w:rsid w:val="00067B95"/>
    <w:rsid w:val="000800E1"/>
    <w:rsid w:val="000863E9"/>
    <w:rsid w:val="000961EB"/>
    <w:rsid w:val="000A1687"/>
    <w:rsid w:val="000B038E"/>
    <w:rsid w:val="000B2525"/>
    <w:rsid w:val="000D177C"/>
    <w:rsid w:val="000E4A6E"/>
    <w:rsid w:val="000F7D85"/>
    <w:rsid w:val="00125E2A"/>
    <w:rsid w:val="0012676F"/>
    <w:rsid w:val="0013137A"/>
    <w:rsid w:val="001343E9"/>
    <w:rsid w:val="00141417"/>
    <w:rsid w:val="00154D64"/>
    <w:rsid w:val="0017434E"/>
    <w:rsid w:val="001859DD"/>
    <w:rsid w:val="001A0125"/>
    <w:rsid w:val="001B3542"/>
    <w:rsid w:val="001C01F1"/>
    <w:rsid w:val="001C09F6"/>
    <w:rsid w:val="001C37F5"/>
    <w:rsid w:val="001E55EE"/>
    <w:rsid w:val="0020144A"/>
    <w:rsid w:val="00203BF7"/>
    <w:rsid w:val="0022511F"/>
    <w:rsid w:val="00237747"/>
    <w:rsid w:val="002503CD"/>
    <w:rsid w:val="002A4674"/>
    <w:rsid w:val="002A543D"/>
    <w:rsid w:val="002B0A2D"/>
    <w:rsid w:val="002D2919"/>
    <w:rsid w:val="003025D5"/>
    <w:rsid w:val="003038EA"/>
    <w:rsid w:val="003077B1"/>
    <w:rsid w:val="00330D15"/>
    <w:rsid w:val="0033526D"/>
    <w:rsid w:val="0033535C"/>
    <w:rsid w:val="003464BC"/>
    <w:rsid w:val="0035215C"/>
    <w:rsid w:val="00372879"/>
    <w:rsid w:val="00374817"/>
    <w:rsid w:val="003B7BFA"/>
    <w:rsid w:val="003C2AB4"/>
    <w:rsid w:val="003D5110"/>
    <w:rsid w:val="003F6715"/>
    <w:rsid w:val="00400A83"/>
    <w:rsid w:val="00400C80"/>
    <w:rsid w:val="00413C4C"/>
    <w:rsid w:val="00414FD7"/>
    <w:rsid w:val="00416E4B"/>
    <w:rsid w:val="00434CBE"/>
    <w:rsid w:val="0044471C"/>
    <w:rsid w:val="00450FC2"/>
    <w:rsid w:val="00452ACA"/>
    <w:rsid w:val="004549AC"/>
    <w:rsid w:val="00481907"/>
    <w:rsid w:val="0049152E"/>
    <w:rsid w:val="004947CE"/>
    <w:rsid w:val="00501ABD"/>
    <w:rsid w:val="00505AD6"/>
    <w:rsid w:val="0051752C"/>
    <w:rsid w:val="0052351E"/>
    <w:rsid w:val="005442A4"/>
    <w:rsid w:val="00555DE6"/>
    <w:rsid w:val="0057508A"/>
    <w:rsid w:val="00577898"/>
    <w:rsid w:val="00583EFA"/>
    <w:rsid w:val="0058452C"/>
    <w:rsid w:val="00592EFF"/>
    <w:rsid w:val="005A1363"/>
    <w:rsid w:val="005B6407"/>
    <w:rsid w:val="005D4370"/>
    <w:rsid w:val="005D6409"/>
    <w:rsid w:val="005F58FE"/>
    <w:rsid w:val="0061483F"/>
    <w:rsid w:val="0063696B"/>
    <w:rsid w:val="0064282B"/>
    <w:rsid w:val="00685F3F"/>
    <w:rsid w:val="00687142"/>
    <w:rsid w:val="006A2D6D"/>
    <w:rsid w:val="006A5AA5"/>
    <w:rsid w:val="006B5EF8"/>
    <w:rsid w:val="006F49F9"/>
    <w:rsid w:val="0070098C"/>
    <w:rsid w:val="00707DEC"/>
    <w:rsid w:val="007105A7"/>
    <w:rsid w:val="00712DE6"/>
    <w:rsid w:val="0071377B"/>
    <w:rsid w:val="00716C06"/>
    <w:rsid w:val="0071721B"/>
    <w:rsid w:val="00720CA0"/>
    <w:rsid w:val="007344A8"/>
    <w:rsid w:val="00746B6C"/>
    <w:rsid w:val="00766D30"/>
    <w:rsid w:val="007B6435"/>
    <w:rsid w:val="007F61B1"/>
    <w:rsid w:val="00803CB7"/>
    <w:rsid w:val="00842D2B"/>
    <w:rsid w:val="00846A31"/>
    <w:rsid w:val="00855C70"/>
    <w:rsid w:val="00862DD8"/>
    <w:rsid w:val="00870E1F"/>
    <w:rsid w:val="00871D4F"/>
    <w:rsid w:val="00880139"/>
    <w:rsid w:val="008B332E"/>
    <w:rsid w:val="008F1F89"/>
    <w:rsid w:val="00906F22"/>
    <w:rsid w:val="00911D6F"/>
    <w:rsid w:val="00917C0D"/>
    <w:rsid w:val="0092026B"/>
    <w:rsid w:val="0092034A"/>
    <w:rsid w:val="00920FFB"/>
    <w:rsid w:val="0092419C"/>
    <w:rsid w:val="0093235B"/>
    <w:rsid w:val="0093378B"/>
    <w:rsid w:val="00943D39"/>
    <w:rsid w:val="00943EBF"/>
    <w:rsid w:val="00946721"/>
    <w:rsid w:val="00946E2F"/>
    <w:rsid w:val="0095229D"/>
    <w:rsid w:val="0096283B"/>
    <w:rsid w:val="009628D3"/>
    <w:rsid w:val="00990B93"/>
    <w:rsid w:val="009B4A71"/>
    <w:rsid w:val="009C7450"/>
    <w:rsid w:val="009D66F1"/>
    <w:rsid w:val="00A0638C"/>
    <w:rsid w:val="00A0760A"/>
    <w:rsid w:val="00A23E72"/>
    <w:rsid w:val="00A260B8"/>
    <w:rsid w:val="00A74D34"/>
    <w:rsid w:val="00A775F8"/>
    <w:rsid w:val="00A824FD"/>
    <w:rsid w:val="00AD0AB3"/>
    <w:rsid w:val="00AE4072"/>
    <w:rsid w:val="00AF44A3"/>
    <w:rsid w:val="00B06436"/>
    <w:rsid w:val="00B13C35"/>
    <w:rsid w:val="00B16063"/>
    <w:rsid w:val="00B20124"/>
    <w:rsid w:val="00B307FD"/>
    <w:rsid w:val="00B314E0"/>
    <w:rsid w:val="00B442DA"/>
    <w:rsid w:val="00B52690"/>
    <w:rsid w:val="00B67331"/>
    <w:rsid w:val="00BB0953"/>
    <w:rsid w:val="00BB0ACD"/>
    <w:rsid w:val="00BB64F7"/>
    <w:rsid w:val="00BC5BDE"/>
    <w:rsid w:val="00BE5A9D"/>
    <w:rsid w:val="00C07994"/>
    <w:rsid w:val="00C23A2A"/>
    <w:rsid w:val="00C34522"/>
    <w:rsid w:val="00C610B0"/>
    <w:rsid w:val="00C644FE"/>
    <w:rsid w:val="00C77DE3"/>
    <w:rsid w:val="00C85160"/>
    <w:rsid w:val="00C861A7"/>
    <w:rsid w:val="00C9171F"/>
    <w:rsid w:val="00CC2663"/>
    <w:rsid w:val="00CD38E6"/>
    <w:rsid w:val="00CF0A23"/>
    <w:rsid w:val="00CF5805"/>
    <w:rsid w:val="00CF6C24"/>
    <w:rsid w:val="00D03828"/>
    <w:rsid w:val="00D12CAF"/>
    <w:rsid w:val="00D1454D"/>
    <w:rsid w:val="00D15F1F"/>
    <w:rsid w:val="00D16863"/>
    <w:rsid w:val="00D24EFF"/>
    <w:rsid w:val="00D60BB3"/>
    <w:rsid w:val="00D75726"/>
    <w:rsid w:val="00DB1552"/>
    <w:rsid w:val="00DC4CCD"/>
    <w:rsid w:val="00DE0885"/>
    <w:rsid w:val="00DE4C74"/>
    <w:rsid w:val="00DF1E8E"/>
    <w:rsid w:val="00E172DD"/>
    <w:rsid w:val="00E27849"/>
    <w:rsid w:val="00E31707"/>
    <w:rsid w:val="00E94370"/>
    <w:rsid w:val="00EA259E"/>
    <w:rsid w:val="00EA309A"/>
    <w:rsid w:val="00EC4935"/>
    <w:rsid w:val="00F2105A"/>
    <w:rsid w:val="00F264AC"/>
    <w:rsid w:val="00F51473"/>
    <w:rsid w:val="00F6143E"/>
    <w:rsid w:val="00F73B4D"/>
    <w:rsid w:val="00F914E2"/>
    <w:rsid w:val="00F91627"/>
    <w:rsid w:val="00FA5F50"/>
    <w:rsid w:val="00FC7916"/>
    <w:rsid w:val="00F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C491"/>
  <w15:docId w15:val="{C85A5680-3C48-4DBB-89CB-1B962F9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29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uiPriority w:val="99"/>
    <w:rsid w:val="009628D3"/>
    <w:pPr>
      <w:spacing w:before="303" w:after="182"/>
    </w:pPr>
    <w:rPr>
      <w:b/>
      <w:bCs/>
      <w:u w:val="single"/>
    </w:rPr>
  </w:style>
  <w:style w:type="character" w:styleId="Hipercze">
    <w:name w:val="Hyperlink"/>
    <w:rsid w:val="009628D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28D3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9628D3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Akapitzlist1">
    <w:name w:val="Akapit z listą1"/>
    <w:basedOn w:val="Normalny"/>
    <w:rsid w:val="009628D3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unktTabeli">
    <w:name w:val="PunktTabeli"/>
    <w:basedOn w:val="Normalny"/>
    <w:link w:val="PunktTabeliZnak"/>
    <w:qFormat/>
    <w:rsid w:val="00C85160"/>
    <w:pPr>
      <w:numPr>
        <w:numId w:val="19"/>
      </w:numPr>
      <w:autoSpaceDE w:val="0"/>
      <w:autoSpaceDN w:val="0"/>
      <w:adjustRightInd w:val="0"/>
      <w:jc w:val="both"/>
    </w:pPr>
    <w:rPr>
      <w:rFonts w:eastAsia="Calibri"/>
      <w:sz w:val="20"/>
      <w:szCs w:val="20"/>
      <w:lang w:eastAsia="en-US"/>
    </w:rPr>
  </w:style>
  <w:style w:type="paragraph" w:customStyle="1" w:styleId="nr-wiersza">
    <w:name w:val="nr-wiersza"/>
    <w:basedOn w:val="Akapitzlist"/>
    <w:link w:val="nr-wierszaZnak"/>
    <w:qFormat/>
    <w:rsid w:val="000469D8"/>
    <w:pPr>
      <w:numPr>
        <w:numId w:val="21"/>
      </w:numPr>
      <w:spacing w:line="259" w:lineRule="auto"/>
      <w:ind w:left="1440" w:right="113"/>
      <w:jc w:val="right"/>
    </w:pPr>
    <w:rPr>
      <w:rFonts w:ascii="Times New Roman" w:eastAsia="Calibri" w:hAnsi="Times New Roman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2012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3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442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42DA"/>
    <w:rPr>
      <w:rFonts w:ascii="Calibri" w:hAnsi="Calibri"/>
      <w:szCs w:val="21"/>
    </w:rPr>
  </w:style>
  <w:style w:type="paragraph" w:styleId="Bezodstpw">
    <w:name w:val="No Spacing"/>
    <w:uiPriority w:val="1"/>
    <w:qFormat/>
    <w:rsid w:val="00B442D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9"/>
    <w:rsid w:val="0095229D"/>
    <w:rPr>
      <w:rFonts w:ascii="Arial" w:eastAsia="Times New Roman" w:hAnsi="Arial" w:cs="Times New Roman"/>
      <w:b/>
      <w:i/>
      <w:sz w:val="28"/>
      <w:szCs w:val="20"/>
    </w:rPr>
  </w:style>
  <w:style w:type="paragraph" w:customStyle="1" w:styleId="TextTabeli">
    <w:name w:val="TextTabeli"/>
    <w:basedOn w:val="Normalny"/>
    <w:link w:val="TextTabeliZnak"/>
    <w:qFormat/>
    <w:rsid w:val="0095229D"/>
    <w:pPr>
      <w:autoSpaceDE w:val="0"/>
      <w:autoSpaceDN w:val="0"/>
      <w:adjustRightInd w:val="0"/>
      <w:jc w:val="both"/>
    </w:pPr>
    <w:rPr>
      <w:rFonts w:eastAsia="Calibri"/>
      <w:sz w:val="20"/>
      <w:szCs w:val="20"/>
      <w:lang w:eastAsia="en-US"/>
    </w:rPr>
  </w:style>
  <w:style w:type="character" w:customStyle="1" w:styleId="nr-wierszaZnak">
    <w:name w:val="nr-wiersza Znak"/>
    <w:link w:val="nr-wiersza"/>
    <w:rsid w:val="0095229D"/>
    <w:rPr>
      <w:rFonts w:ascii="Times New Roman" w:eastAsia="Calibri" w:hAnsi="Times New Roman" w:cs="Times New Roman"/>
      <w:sz w:val="20"/>
    </w:rPr>
  </w:style>
  <w:style w:type="character" w:customStyle="1" w:styleId="TextTabeliZnak">
    <w:name w:val="TextTabeli Znak"/>
    <w:link w:val="TextTabeli"/>
    <w:rsid w:val="0095229D"/>
    <w:rPr>
      <w:rFonts w:ascii="Times New Roman" w:eastAsia="Calibri" w:hAnsi="Times New Roman" w:cs="Times New Roman"/>
      <w:sz w:val="20"/>
      <w:szCs w:val="20"/>
    </w:rPr>
  </w:style>
  <w:style w:type="character" w:customStyle="1" w:styleId="PunktTabeliZnak">
    <w:name w:val="PunktTabeli Znak"/>
    <w:link w:val="PunktTabeli"/>
    <w:rsid w:val="0095229D"/>
    <w:rPr>
      <w:rFonts w:ascii="Times New Roman" w:eastAsia="Calibri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5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D6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9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5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5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5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1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50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875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98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30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6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87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1159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948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36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843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04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4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89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018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4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40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267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190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27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160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88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964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52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0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6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19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3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82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38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45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32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2455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16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40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05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8038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2319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580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701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191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1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925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775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1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555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6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70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608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ozycki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002B0-C056-4A6D-8A77-98609B6C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umt</cp:lastModifiedBy>
  <cp:revision>15</cp:revision>
  <cp:lastPrinted>2020-07-28T09:27:00Z</cp:lastPrinted>
  <dcterms:created xsi:type="dcterms:W3CDTF">2023-07-26T08:10:00Z</dcterms:created>
  <dcterms:modified xsi:type="dcterms:W3CDTF">2024-07-29T11:33:00Z</dcterms:modified>
</cp:coreProperties>
</file>