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F1" w:rsidRPr="00A645F1" w:rsidRDefault="0080391E" w:rsidP="00A645F1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Times New Roman" w:cstheme="minorHAnsi"/>
          <w:b/>
          <w:spacing w:val="2"/>
          <w:lang w:eastAsia="pl-PL"/>
        </w:rPr>
      </w:pPr>
      <w:r w:rsidRPr="00A645F1">
        <w:rPr>
          <w:rFonts w:cstheme="minorHAnsi"/>
          <w:b/>
        </w:rPr>
        <w:t xml:space="preserve">Wykaz autobusów składany w celu uzyskaniu dodatkowych </w:t>
      </w:r>
      <w:r w:rsidR="00466052" w:rsidRPr="00A645F1">
        <w:rPr>
          <w:rFonts w:cstheme="minorHAnsi"/>
          <w:b/>
        </w:rPr>
        <w:t>punktów w ramach kryterium nr 2 „</w:t>
      </w:r>
      <w:r w:rsidR="00466052" w:rsidRPr="00A645F1">
        <w:rPr>
          <w:rFonts w:eastAsia="Times New Roman" w:cstheme="minorHAnsi"/>
          <w:b/>
          <w:spacing w:val="2"/>
          <w:lang w:eastAsia="pl-PL"/>
        </w:rPr>
        <w:t>Kryterium dotyczące Europejskich Standardów Emisji Spalin.</w:t>
      </w:r>
      <w:r w:rsidR="00466052" w:rsidRPr="00A645F1">
        <w:rPr>
          <w:rFonts w:eastAsia="Times New Roman" w:cstheme="minorHAnsi"/>
          <w:b/>
          <w:spacing w:val="2"/>
          <w:lang w:eastAsia="pl-PL"/>
        </w:rPr>
        <w:t>”</w:t>
      </w:r>
    </w:p>
    <w:p w:rsidR="0026724D" w:rsidRPr="00BF3DC0" w:rsidRDefault="0026724D" w:rsidP="00A645F1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Times New Roman" w:cstheme="minorHAnsi"/>
          <w:spacing w:val="2"/>
          <w:lang w:eastAsia="pl-PL"/>
        </w:rPr>
      </w:pPr>
      <w:r w:rsidRPr="00BF3DC0">
        <w:rPr>
          <w:rFonts w:eastAsia="Times New Roman" w:cstheme="minorHAnsi"/>
          <w:spacing w:val="2"/>
          <w:lang w:eastAsia="pl-PL"/>
        </w:rPr>
        <w:t>Oświadczamy, że przedmiot zamówienia zostanie zrealizowany z wykorzystaniem autokarów wskazanych w poniższej tabeli Informacja jest składana w celu uzyskania przez wykonawcę punktów w Kryterium Nr 2 oceny ofert - Kryterium dotyczące Europejskich Standardów Emisji Spalin.</w:t>
      </w:r>
    </w:p>
    <w:p w:rsidR="0026724D" w:rsidRPr="00BF3DC0" w:rsidRDefault="0026724D" w:rsidP="0026724D">
      <w:pPr>
        <w:spacing w:after="0" w:line="240" w:lineRule="auto"/>
        <w:rPr>
          <w:rFonts w:cstheme="minorHAnsi"/>
          <w:spacing w:val="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4253"/>
      </w:tblGrid>
      <w:tr w:rsidR="0026724D" w:rsidRPr="00A645F1" w:rsidTr="00A645F1">
        <w:trPr>
          <w:trHeight w:val="340"/>
        </w:trPr>
        <w:tc>
          <w:tcPr>
            <w:tcW w:w="10916" w:type="dxa"/>
            <w:gridSpan w:val="3"/>
            <w:shd w:val="clear" w:color="auto" w:fill="D0CECE" w:themeFill="background2" w:themeFillShade="E6"/>
            <w:vAlign w:val="center"/>
          </w:tcPr>
          <w:p w:rsidR="0026724D" w:rsidRPr="00A645F1" w:rsidRDefault="0026724D" w:rsidP="00A645F1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A645F1">
              <w:rPr>
                <w:rFonts w:eastAsia="Times New Roman" w:cstheme="minorHAnsi"/>
                <w:spacing w:val="2"/>
                <w:lang w:eastAsia="ar-SA"/>
              </w:rPr>
              <w:t xml:space="preserve">Dla części 1 zamówienia </w:t>
            </w:r>
          </w:p>
        </w:tc>
      </w:tr>
      <w:tr w:rsidR="0026724D" w:rsidRPr="00A645F1" w:rsidTr="00A645F1">
        <w:trPr>
          <w:trHeight w:val="732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4253" w:type="dxa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26724D" w:rsidRPr="00A645F1" w:rsidTr="00A645F1">
        <w:trPr>
          <w:trHeight w:val="248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253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52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253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70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253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:rsidR="0026724D" w:rsidRPr="00A645F1" w:rsidRDefault="0026724D" w:rsidP="00A645F1">
      <w:pPr>
        <w:spacing w:after="0" w:line="240" w:lineRule="auto"/>
        <w:rPr>
          <w:rFonts w:cstheme="minorHAnsi"/>
          <w:spacing w:val="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4395"/>
      </w:tblGrid>
      <w:tr w:rsidR="0026724D" w:rsidRPr="00A645F1" w:rsidTr="005C00FF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:rsidR="0026724D" w:rsidRPr="00A645F1" w:rsidRDefault="0026724D" w:rsidP="00A645F1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A645F1">
              <w:rPr>
                <w:rFonts w:eastAsia="Times New Roman" w:cstheme="minorHAnsi"/>
                <w:spacing w:val="2"/>
                <w:lang w:eastAsia="ar-SA"/>
              </w:rPr>
              <w:t>Dla części 2 zamówienia</w:t>
            </w:r>
          </w:p>
        </w:tc>
      </w:tr>
      <w:tr w:rsidR="0026724D" w:rsidRPr="00A645F1" w:rsidTr="00A645F1">
        <w:trPr>
          <w:trHeight w:val="766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4395" w:type="dxa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26724D" w:rsidRPr="00A645F1" w:rsidTr="00A645F1">
        <w:trPr>
          <w:trHeight w:val="238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42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46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:rsidR="0026724D" w:rsidRPr="00A645F1" w:rsidRDefault="0026724D" w:rsidP="00A645F1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4395"/>
      </w:tblGrid>
      <w:tr w:rsidR="0026724D" w:rsidRPr="00A645F1" w:rsidTr="005C00FF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:rsidR="0026724D" w:rsidRPr="00A645F1" w:rsidRDefault="0026724D" w:rsidP="00A645F1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A645F1">
              <w:rPr>
                <w:rFonts w:eastAsia="Times New Roman" w:cstheme="minorHAnsi"/>
                <w:spacing w:val="2"/>
                <w:lang w:eastAsia="ar-SA"/>
              </w:rPr>
              <w:t>Dla części 3 zamówienia</w:t>
            </w:r>
          </w:p>
        </w:tc>
      </w:tr>
      <w:tr w:rsidR="0026724D" w:rsidRPr="00A645F1" w:rsidTr="00A645F1">
        <w:trPr>
          <w:trHeight w:val="913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26724D" w:rsidRPr="00A645F1" w:rsidTr="00A645F1">
        <w:trPr>
          <w:trHeight w:val="258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66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:rsidR="0026724D" w:rsidRPr="00A645F1" w:rsidRDefault="0026724D" w:rsidP="00A645F1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4395"/>
      </w:tblGrid>
      <w:tr w:rsidR="0026724D" w:rsidRPr="00A645F1" w:rsidTr="005C00FF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:rsidR="0026724D" w:rsidRPr="00A645F1" w:rsidRDefault="0026724D" w:rsidP="00A645F1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A645F1">
              <w:rPr>
                <w:rFonts w:eastAsia="Times New Roman" w:cstheme="minorHAnsi"/>
                <w:spacing w:val="2"/>
                <w:lang w:eastAsia="ar-SA"/>
              </w:rPr>
              <w:t>Dla części 4 zamówienia</w:t>
            </w:r>
          </w:p>
        </w:tc>
      </w:tr>
      <w:tr w:rsidR="0026724D" w:rsidRPr="00A645F1" w:rsidTr="00A645F1">
        <w:trPr>
          <w:trHeight w:val="913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26724D" w:rsidRPr="00A645F1" w:rsidTr="00A645F1">
        <w:trPr>
          <w:trHeight w:val="302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:rsidR="0026724D" w:rsidRPr="00A645F1" w:rsidRDefault="0026724D" w:rsidP="00A645F1">
      <w:pPr>
        <w:spacing w:after="0" w:line="240" w:lineRule="auto"/>
        <w:rPr>
          <w:rFonts w:cstheme="minorHAnsi"/>
          <w:color w:val="000000"/>
          <w:spacing w:val="2"/>
          <w:kern w:val="24"/>
          <w:lang w:eastAsia="hi-IN" w:bidi="hi-IN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4395"/>
      </w:tblGrid>
      <w:tr w:rsidR="0026724D" w:rsidRPr="00A645F1" w:rsidTr="005C00FF">
        <w:trPr>
          <w:trHeight w:val="340"/>
        </w:trPr>
        <w:tc>
          <w:tcPr>
            <w:tcW w:w="11058" w:type="dxa"/>
            <w:gridSpan w:val="3"/>
            <w:shd w:val="clear" w:color="auto" w:fill="D0CECE" w:themeFill="background2" w:themeFillShade="E6"/>
            <w:vAlign w:val="center"/>
          </w:tcPr>
          <w:p w:rsidR="0026724D" w:rsidRPr="00A645F1" w:rsidRDefault="0026724D" w:rsidP="00A645F1">
            <w:pPr>
              <w:widowControl w:val="0"/>
              <w:suppressAutoHyphens/>
              <w:spacing w:after="0" w:line="240" w:lineRule="auto"/>
              <w:ind w:right="-578"/>
              <w:rPr>
                <w:rFonts w:eastAsia="Times New Roman" w:cstheme="minorHAnsi"/>
                <w:spacing w:val="2"/>
                <w:lang w:eastAsia="ar-SA"/>
              </w:rPr>
            </w:pPr>
            <w:r w:rsidRPr="00A645F1">
              <w:rPr>
                <w:rFonts w:eastAsia="Times New Roman" w:cstheme="minorHAnsi"/>
                <w:spacing w:val="2"/>
                <w:lang w:eastAsia="ar-SA"/>
              </w:rPr>
              <w:t>Dla części 5 zamówienia</w:t>
            </w:r>
          </w:p>
        </w:tc>
      </w:tr>
      <w:tr w:rsidR="0026724D" w:rsidRPr="00A645F1" w:rsidTr="00A645F1">
        <w:trPr>
          <w:trHeight w:val="913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Liczba autokarów przeznaczonych do realizacji przedmiotu zamówienia</w:t>
            </w: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Marka/ Model/ Typ autokarów przeznaczonych do realizacji przedmiotu zamówienia</w:t>
            </w:r>
          </w:p>
        </w:tc>
      </w:tr>
      <w:tr w:rsidR="0026724D" w:rsidRPr="00A645F1" w:rsidTr="00A645F1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26724D" w:rsidRPr="00A645F1" w:rsidTr="00A645F1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  <w:tc>
          <w:tcPr>
            <w:tcW w:w="4395" w:type="dxa"/>
          </w:tcPr>
          <w:p w:rsidR="0026724D" w:rsidRPr="00A645F1" w:rsidRDefault="0026724D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:rsidR="0026724D" w:rsidRPr="00BF3DC0" w:rsidRDefault="0026724D" w:rsidP="0026724D">
      <w:pPr>
        <w:suppressAutoHyphens/>
        <w:spacing w:line="360" w:lineRule="auto"/>
        <w:ind w:left="357"/>
        <w:rPr>
          <w:rFonts w:cstheme="minorHAnsi"/>
          <w:lang w:val="de-DE"/>
        </w:rPr>
      </w:pPr>
    </w:p>
    <w:sectPr w:rsidR="0026724D" w:rsidRPr="00BF3DC0" w:rsidSect="00A645F1">
      <w:headerReference w:type="default" r:id="rId8"/>
      <w:footerReference w:type="default" r:id="rId9"/>
      <w:headerReference w:type="first" r:id="rId10"/>
      <w:pgSz w:w="11906" w:h="16838"/>
      <w:pgMar w:top="1417" w:right="1133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BE" w:rsidRDefault="00764ABE" w:rsidP="00466052">
      <w:pPr>
        <w:spacing w:after="0" w:line="240" w:lineRule="auto"/>
      </w:pPr>
      <w:r>
        <w:separator/>
      </w:r>
    </w:p>
  </w:endnote>
  <w:endnote w:type="continuationSeparator" w:id="0">
    <w:p w:rsidR="00764ABE" w:rsidRDefault="00764ABE" w:rsidP="0046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437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66052" w:rsidRDefault="004660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5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5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6052" w:rsidRDefault="00466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BE" w:rsidRDefault="00764ABE" w:rsidP="00466052">
      <w:pPr>
        <w:spacing w:after="0" w:line="240" w:lineRule="auto"/>
      </w:pPr>
      <w:r>
        <w:separator/>
      </w:r>
    </w:p>
  </w:footnote>
  <w:footnote w:type="continuationSeparator" w:id="0">
    <w:p w:rsidR="00764ABE" w:rsidRDefault="00764ABE" w:rsidP="0046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2" w:rsidRDefault="00466052" w:rsidP="0046605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2" w:rsidRDefault="00466052" w:rsidP="00466052">
    <w:pPr>
      <w:pStyle w:val="Nagwek"/>
      <w:jc w:val="right"/>
    </w:pPr>
    <w:r>
      <w:t>Załącznik nr 4 do SWZ</w:t>
    </w:r>
  </w:p>
  <w:p w:rsidR="00466052" w:rsidRDefault="00466052">
    <w:pPr>
      <w:pStyle w:val="Nagwek"/>
    </w:pPr>
    <w:r>
      <w:t>Znak sprawy :</w:t>
    </w:r>
    <w:r w:rsidRPr="00466052">
      <w:t>MCPS-ZP/PR/351-9/2022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D"/>
    <w:rsid w:val="0026724D"/>
    <w:rsid w:val="00466052"/>
    <w:rsid w:val="006472F9"/>
    <w:rsid w:val="00742BA6"/>
    <w:rsid w:val="00764ABE"/>
    <w:rsid w:val="00793176"/>
    <w:rsid w:val="0080391E"/>
    <w:rsid w:val="00956332"/>
    <w:rsid w:val="00A645F1"/>
    <w:rsid w:val="00E464C8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2D49"/>
  <w15:chartTrackingRefBased/>
  <w15:docId w15:val="{D69B4939-0F2C-4E7C-83EC-F564B00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05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05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0E02-4EB7-477A-BD9F-CA7B06A7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Ratajczyk</dc:creator>
  <cp:keywords/>
  <dc:description/>
  <cp:lastModifiedBy>Piotr Ratajczyk</cp:lastModifiedBy>
  <cp:revision>3</cp:revision>
  <dcterms:created xsi:type="dcterms:W3CDTF">2022-02-15T13:31:00Z</dcterms:created>
  <dcterms:modified xsi:type="dcterms:W3CDTF">2022-02-16T07:09:00Z</dcterms:modified>
</cp:coreProperties>
</file>