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4B013AB7"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3367978"/>
      <w:r>
        <w:rPr>
          <w:rStyle w:val="FontStyle13"/>
          <w:rFonts w:asciiTheme="minorHAnsi" w:hAnsiTheme="minorHAnsi" w:cstheme="minorHAnsi"/>
          <w:sz w:val="24"/>
          <w:szCs w:val="24"/>
        </w:rPr>
        <w:t>Rozbudowa przejścia dla pieszych znajdującego się w ciągu drogi powiatowej Nr 1457N</w:t>
      </w:r>
      <w:r>
        <w:rPr>
          <w:rStyle w:val="FontStyle13"/>
          <w:rFonts w:asciiTheme="minorHAnsi" w:hAnsiTheme="minorHAnsi" w:cstheme="minorHAnsi"/>
          <w:sz w:val="24"/>
          <w:szCs w:val="24"/>
        </w:rPr>
        <w:br/>
        <w:t xml:space="preserve">w miejscowości Sząbruk na wysokości skrzyżowania ul. Wiktora Steffena i ul. </w:t>
      </w:r>
      <w:r w:rsidR="00EC0CE8">
        <w:rPr>
          <w:rStyle w:val="FontStyle13"/>
          <w:rFonts w:asciiTheme="minorHAnsi" w:hAnsiTheme="minorHAnsi" w:cstheme="minorHAnsi"/>
          <w:sz w:val="24"/>
          <w:szCs w:val="24"/>
        </w:rPr>
        <w:t>Wrzosowej</w:t>
      </w:r>
      <w:r>
        <w:rPr>
          <w:rStyle w:val="FontStyle13"/>
          <w:rFonts w:asciiTheme="minorHAnsi" w:hAnsiTheme="minorHAnsi" w:cstheme="minorHAnsi"/>
          <w:sz w:val="24"/>
          <w:szCs w:val="24"/>
        </w:rPr>
        <w:br/>
        <w:t>w formule zaprojektuj i wybuduj</w:t>
      </w:r>
      <w:bookmarkEnd w:id="1"/>
      <w:r>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24CB1EB0"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EC0CE8">
        <w:rPr>
          <w:rFonts w:cstheme="minorHAnsi"/>
          <w:sz w:val="24"/>
          <w:szCs w:val="24"/>
        </w:rPr>
        <w:t>40</w:t>
      </w:r>
      <w:r w:rsidRPr="007D01F1">
        <w:rPr>
          <w:rFonts w:cstheme="minorHAnsi"/>
          <w:sz w:val="24"/>
          <w:szCs w:val="24"/>
        </w:rPr>
        <w:t>.2021</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431FCFBF"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3F019F">
        <w:rPr>
          <w:rFonts w:cstheme="minorHAnsi"/>
          <w:sz w:val="24"/>
          <w:szCs w:val="24"/>
        </w:rPr>
        <w:t xml:space="preserve">27 </w:t>
      </w:r>
      <w:r w:rsidR="007D01F1">
        <w:rPr>
          <w:rFonts w:cstheme="minorHAnsi"/>
          <w:sz w:val="24"/>
          <w:szCs w:val="24"/>
        </w:rPr>
        <w:t>września 2021</w:t>
      </w:r>
      <w:r w:rsidRPr="00F73748">
        <w:rPr>
          <w:rFonts w:cstheme="minorHAnsi"/>
          <w:sz w:val="24"/>
          <w:szCs w:val="24"/>
        </w:rPr>
        <w:t>r.</w:t>
      </w: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491A4835"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 xml:space="preserve">postępowanie prowadzone będzie za pomocą platformy zakupowej, dostępnej pod adresem </w:t>
      </w:r>
      <w:bookmarkStart w:id="2" w:name="_Hlk62208919"/>
      <w:r w:rsidRPr="003D0610">
        <w:rPr>
          <w:rFonts w:cstheme="minorHAnsi"/>
          <w:sz w:val="24"/>
          <w:szCs w:val="24"/>
        </w:rPr>
        <w:fldChar w:fldCharType="begin"/>
      </w:r>
      <w:r w:rsidRPr="003D0610">
        <w:rPr>
          <w:rFonts w:cstheme="minorHAnsi"/>
          <w:sz w:val="24"/>
          <w:szCs w:val="24"/>
        </w:rPr>
        <w:instrText xml:space="preserve"> HYPERLINK "https://platformazakupowa.pl/pn/psd_olsztyn" </w:instrText>
      </w:r>
      <w:r w:rsidRPr="003D0610">
        <w:rPr>
          <w:rFonts w:cstheme="minorHAnsi"/>
          <w:sz w:val="24"/>
          <w:szCs w:val="24"/>
        </w:rPr>
        <w:fldChar w:fldCharType="separate"/>
      </w:r>
      <w:r w:rsidRPr="003D0610">
        <w:rPr>
          <w:rStyle w:val="Hipercze"/>
          <w:rFonts w:cstheme="minorHAnsi"/>
          <w:color w:val="auto"/>
          <w:sz w:val="24"/>
          <w:szCs w:val="24"/>
          <w:u w:val="none"/>
        </w:rPr>
        <w:t>https://platformazakupowa.pl/pn/psd_olsztyn</w:t>
      </w:r>
      <w:r w:rsidRPr="003D0610">
        <w:rPr>
          <w:rFonts w:cstheme="minorHAnsi"/>
          <w:sz w:val="24"/>
          <w:szCs w:val="24"/>
        </w:rPr>
        <w:fldChar w:fldCharType="end"/>
      </w:r>
      <w:r w:rsidRPr="003D0610">
        <w:rPr>
          <w:rFonts w:cstheme="minorHAnsi"/>
          <w:i/>
          <w:iCs/>
          <w:sz w:val="24"/>
          <w:szCs w:val="24"/>
        </w:rPr>
        <w:t>,</w:t>
      </w:r>
      <w:r w:rsidRPr="003D0610">
        <w:rPr>
          <w:rFonts w:cstheme="minorHAnsi"/>
          <w:sz w:val="24"/>
          <w:szCs w:val="24"/>
        </w:rPr>
        <w:t xml:space="preserve"> </w:t>
      </w:r>
      <w:bookmarkEnd w:id="2"/>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66EDD8FC"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Pr="003D0610">
          <w:rPr>
            <w:rStyle w:val="Hipercze"/>
            <w:rFonts w:cstheme="minorHAnsi"/>
            <w:color w:val="auto"/>
            <w:sz w:val="24"/>
            <w:szCs w:val="24"/>
            <w:u w:val="none"/>
          </w:rPr>
          <w:t>https://platformazakupowa.pl/pn/psd_olsztyn</w:t>
        </w:r>
      </w:hyperlink>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7E443B60"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3"/>
      <w:r w:rsidR="009A1CA5">
        <w:rPr>
          <w:rFonts w:cstheme="minorHAnsi"/>
          <w:sz w:val="24"/>
          <w:szCs w:val="24"/>
        </w:rPr>
        <w:t xml:space="preserve">1129)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77777777" w:rsidR="00DD612E" w:rsidRPr="00F73748"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6F58CB1D" w14:textId="7967E11E" w:rsidR="00677866" w:rsidRPr="00677866" w:rsidRDefault="00677866" w:rsidP="00E7026D">
      <w:pPr>
        <w:numPr>
          <w:ilvl w:val="0"/>
          <w:numId w:val="35"/>
        </w:numPr>
        <w:suppressAutoHyphens/>
        <w:spacing w:after="0" w:line="360" w:lineRule="auto"/>
        <w:ind w:left="567" w:hanging="567"/>
        <w:rPr>
          <w:rFonts w:cstheme="minorHAnsi"/>
          <w:sz w:val="24"/>
          <w:szCs w:val="24"/>
        </w:rPr>
      </w:pPr>
      <w:r w:rsidRPr="00677866">
        <w:rPr>
          <w:rFonts w:cstheme="minorHAnsi"/>
          <w:sz w:val="24"/>
          <w:szCs w:val="24"/>
        </w:rPr>
        <w:t xml:space="preserve">Przedmiotem zamówienia jest zaprojektowanie i wykonanie robót budowlanych </w:t>
      </w:r>
      <w:r>
        <w:rPr>
          <w:rFonts w:cstheme="minorHAnsi"/>
          <w:sz w:val="24"/>
          <w:szCs w:val="24"/>
        </w:rPr>
        <w:t xml:space="preserve">dotyczących </w:t>
      </w:r>
      <w:r w:rsidR="00844AAC">
        <w:rPr>
          <w:rFonts w:cstheme="minorHAnsi"/>
          <w:sz w:val="24"/>
          <w:szCs w:val="24"/>
        </w:rPr>
        <w:t>rozbudowy przejścia dla pieszych znajdującego się w ciągu drogi powiatowej Nr 1457N w miejscowości Sząbruk na wysokości skrzyżowania ul. Wiktora Steffena i ul.</w:t>
      </w:r>
      <w:r w:rsidR="00EC0CE8">
        <w:rPr>
          <w:rFonts w:cstheme="minorHAnsi"/>
          <w:sz w:val="24"/>
          <w:szCs w:val="24"/>
        </w:rPr>
        <w:t xml:space="preserve"> Wrzosowej</w:t>
      </w:r>
      <w:r>
        <w:rPr>
          <w:rFonts w:cstheme="minorHAnsi"/>
          <w:sz w:val="24"/>
          <w:szCs w:val="24"/>
        </w:rPr>
        <w:t xml:space="preserve">. </w:t>
      </w:r>
      <w:bookmarkStart w:id="4" w:name="_Hlk65221804"/>
    </w:p>
    <w:p w14:paraId="6F50EB1E" w14:textId="21011A19" w:rsidR="00677866" w:rsidRPr="002B13E8" w:rsidRDefault="00677866" w:rsidP="00E7026D">
      <w:pPr>
        <w:pStyle w:val="Akapitzlist"/>
        <w:numPr>
          <w:ilvl w:val="1"/>
          <w:numId w:val="35"/>
        </w:numPr>
        <w:suppressAutoHyphens/>
        <w:spacing w:after="0" w:line="360" w:lineRule="auto"/>
        <w:ind w:left="567" w:hanging="567"/>
        <w:rPr>
          <w:rFonts w:cstheme="minorHAnsi"/>
          <w:sz w:val="24"/>
          <w:szCs w:val="24"/>
        </w:rPr>
      </w:pPr>
      <w:r w:rsidRPr="002B13E8">
        <w:rPr>
          <w:rFonts w:cstheme="minorHAnsi"/>
          <w:sz w:val="24"/>
          <w:szCs w:val="24"/>
        </w:rPr>
        <w:t>W ramach zamówienia należy zaprojektować i wykonać przejście dla pieszych wraz</w:t>
      </w:r>
      <w:r w:rsidR="00AC2113" w:rsidRPr="002B13E8">
        <w:rPr>
          <w:rFonts w:cstheme="minorHAnsi"/>
          <w:sz w:val="24"/>
          <w:szCs w:val="24"/>
        </w:rPr>
        <w:br/>
      </w:r>
      <w:r w:rsidRPr="002B13E8">
        <w:rPr>
          <w:rFonts w:cstheme="minorHAnsi"/>
          <w:sz w:val="24"/>
          <w:szCs w:val="24"/>
        </w:rPr>
        <w:t>z dojściem do niego, peronem dla komunikacji zbiorowej, remontem nawierzchni, oświetleniem dedykowanym oraz oznakowaniem poziomym</w:t>
      </w:r>
      <w:r w:rsidR="00D615D0">
        <w:rPr>
          <w:rFonts w:cstheme="minorHAnsi"/>
          <w:sz w:val="24"/>
          <w:szCs w:val="24"/>
        </w:rPr>
        <w:t>;</w:t>
      </w:r>
      <w:r w:rsidRPr="002B13E8">
        <w:rPr>
          <w:rFonts w:cstheme="minorHAnsi"/>
          <w:sz w:val="24"/>
          <w:szCs w:val="24"/>
        </w:rPr>
        <w:t xml:space="preserve"> </w:t>
      </w:r>
    </w:p>
    <w:p w14:paraId="6D4C4B50" w14:textId="0452EE61" w:rsidR="002B13E8" w:rsidRDefault="00677866" w:rsidP="00E7026D">
      <w:pPr>
        <w:numPr>
          <w:ilvl w:val="1"/>
          <w:numId w:val="35"/>
        </w:numPr>
        <w:suppressAutoHyphens/>
        <w:spacing w:after="0" w:line="360" w:lineRule="auto"/>
        <w:ind w:left="567" w:hanging="567"/>
        <w:contextualSpacing/>
        <w:rPr>
          <w:rFonts w:cstheme="minorHAnsi"/>
          <w:sz w:val="24"/>
          <w:szCs w:val="24"/>
        </w:rPr>
      </w:pPr>
      <w:r w:rsidRPr="00677866">
        <w:rPr>
          <w:rFonts w:cstheme="minorHAnsi"/>
          <w:sz w:val="24"/>
          <w:szCs w:val="24"/>
        </w:rPr>
        <w:lastRenderedPageBreak/>
        <w:t>Przedmiot zamówienia został szczegółowo opisany w Opisie przedmiotu zamówienia oraz w Programie Funkcjonalno-użytkowym, stanowiącymi odpowiednio załączniki Nr 3 i 5 do SWZ</w:t>
      </w:r>
      <w:r w:rsidR="00D615D0">
        <w:rPr>
          <w:rFonts w:cstheme="minorHAnsi"/>
          <w:sz w:val="24"/>
          <w:szCs w:val="24"/>
        </w:rPr>
        <w:t>;</w:t>
      </w:r>
    </w:p>
    <w:p w14:paraId="7F4DDFA5" w14:textId="7C97F985" w:rsidR="00677866" w:rsidRPr="002B13E8" w:rsidRDefault="00677866" w:rsidP="00E7026D">
      <w:pPr>
        <w:numPr>
          <w:ilvl w:val="1"/>
          <w:numId w:val="35"/>
        </w:numPr>
        <w:suppressAutoHyphens/>
        <w:spacing w:after="0" w:line="360" w:lineRule="auto"/>
        <w:ind w:left="567" w:hanging="567"/>
        <w:contextualSpacing/>
        <w:rPr>
          <w:rFonts w:cstheme="minorHAnsi"/>
          <w:sz w:val="24"/>
          <w:szCs w:val="24"/>
        </w:rPr>
      </w:pPr>
      <w:r w:rsidRPr="002B13E8">
        <w:rPr>
          <w:rFonts w:cstheme="minorHAnsi"/>
          <w:sz w:val="24"/>
          <w:szCs w:val="24"/>
        </w:rPr>
        <w:t xml:space="preserve">Nazwa i kody określone we Wspólnym Słowniku Zamówień: </w:t>
      </w:r>
    </w:p>
    <w:p w14:paraId="6989B07B" w14:textId="7C8FB4A9"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45233140-2 - Roboty drogowe</w:t>
      </w:r>
      <w:r w:rsidR="00D615D0">
        <w:rPr>
          <w:rFonts w:eastAsia="SimSun" w:cstheme="minorHAnsi"/>
          <w:kern w:val="2"/>
          <w:sz w:val="24"/>
          <w:szCs w:val="24"/>
          <w:lang w:eastAsia="hi-IN" w:bidi="hi-IN"/>
        </w:rPr>
        <w:t>,</w:t>
      </w:r>
    </w:p>
    <w:p w14:paraId="62443C1E" w14:textId="3012A4CB"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71322000-1 – Usługi inżynierii projektowej w zakresie inżynierii lądowej i wodnej</w:t>
      </w:r>
      <w:r w:rsidR="00D615D0">
        <w:rPr>
          <w:rFonts w:eastAsia="SimSun" w:cstheme="minorHAnsi"/>
          <w:kern w:val="2"/>
          <w:sz w:val="24"/>
          <w:szCs w:val="24"/>
          <w:lang w:eastAsia="hi-IN" w:bidi="hi-IN"/>
        </w:rPr>
        <w:t>,</w:t>
      </w:r>
    </w:p>
    <w:p w14:paraId="6EC33824" w14:textId="5648BAB7"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71320000-7 - Usługi inżynieryjne w zakresie projektowania</w:t>
      </w:r>
      <w:r w:rsidR="00D615D0">
        <w:rPr>
          <w:rFonts w:eastAsia="SimSun" w:cstheme="minorHAnsi"/>
          <w:kern w:val="2"/>
          <w:sz w:val="24"/>
          <w:szCs w:val="24"/>
          <w:lang w:eastAsia="hi-IN" w:bidi="hi-IN"/>
        </w:rPr>
        <w:t>,</w:t>
      </w:r>
    </w:p>
    <w:p w14:paraId="597737A5" w14:textId="2942B6B2" w:rsidR="002B13E8"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71248000-8 – Usługi nadzoru nad projektem i dokumentacją</w:t>
      </w:r>
      <w:r w:rsidR="00D615D0">
        <w:rPr>
          <w:rFonts w:eastAsia="SimSun" w:cstheme="minorHAnsi"/>
          <w:kern w:val="2"/>
          <w:sz w:val="24"/>
          <w:szCs w:val="24"/>
          <w:lang w:eastAsia="hi-IN" w:bidi="hi-IN"/>
        </w:rPr>
        <w:t>,</w:t>
      </w:r>
    </w:p>
    <w:p w14:paraId="0A6C1007" w14:textId="3FD54706" w:rsidR="00677866" w:rsidRPr="002B13E8" w:rsidRDefault="002B13E8" w:rsidP="002B13E8">
      <w:p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 xml:space="preserve">4)       </w:t>
      </w:r>
      <w:r w:rsidR="00677866" w:rsidRPr="00677866">
        <w:rPr>
          <w:rFonts w:eastAsia="Times New Roman" w:cstheme="minorHAnsi"/>
          <w:kern w:val="2"/>
          <w:sz w:val="24"/>
          <w:szCs w:val="24"/>
          <w:lang w:eastAsia="hi-IN" w:bidi="hi-IN"/>
        </w:rPr>
        <w:t>Szczegółowy opis przedmiotu zamówienia stanowią:</w:t>
      </w:r>
    </w:p>
    <w:p w14:paraId="6EAF9FAD" w14:textId="7F6797FD"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bookmarkStart w:id="5" w:name="_Hlk65221584"/>
      <w:r w:rsidRPr="002B13E8">
        <w:rPr>
          <w:rFonts w:eastAsia="Times New Roman" w:cstheme="minorHAnsi"/>
          <w:kern w:val="2"/>
          <w:sz w:val="24"/>
          <w:szCs w:val="24"/>
          <w:lang w:eastAsia="hi-IN" w:bidi="hi-IN"/>
        </w:rPr>
        <w:t>opis przedmiotu zamówienia – załącznik Nr 3</w:t>
      </w:r>
      <w:bookmarkEnd w:id="5"/>
      <w:r w:rsidRPr="002B13E8">
        <w:rPr>
          <w:rFonts w:eastAsia="Times New Roman" w:cstheme="minorHAnsi"/>
          <w:kern w:val="2"/>
          <w:sz w:val="24"/>
          <w:szCs w:val="24"/>
          <w:lang w:eastAsia="hi-IN" w:bidi="hi-IN"/>
        </w:rPr>
        <w:t xml:space="preserve"> do SWZ</w:t>
      </w:r>
      <w:r w:rsidR="00D615D0">
        <w:rPr>
          <w:rFonts w:eastAsia="Times New Roman" w:cstheme="minorHAnsi"/>
          <w:kern w:val="2"/>
          <w:sz w:val="24"/>
          <w:szCs w:val="24"/>
          <w:lang w:eastAsia="hi-IN" w:bidi="hi-IN"/>
        </w:rPr>
        <w:t>,</w:t>
      </w:r>
    </w:p>
    <w:p w14:paraId="628DA675" w14:textId="443EB022"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r w:rsidRPr="002B13E8">
        <w:rPr>
          <w:rFonts w:eastAsia="Times New Roman" w:cstheme="minorHAnsi"/>
          <w:kern w:val="2"/>
          <w:sz w:val="24"/>
          <w:szCs w:val="24"/>
          <w:lang w:eastAsia="hi-IN" w:bidi="hi-IN"/>
        </w:rPr>
        <w:t>projekt umowy– załącznik Nr 4 do SWZ</w:t>
      </w:r>
      <w:r w:rsidR="00D615D0">
        <w:rPr>
          <w:rFonts w:eastAsia="Times New Roman" w:cstheme="minorHAnsi"/>
          <w:kern w:val="2"/>
          <w:sz w:val="24"/>
          <w:szCs w:val="24"/>
          <w:lang w:eastAsia="hi-IN" w:bidi="hi-IN"/>
        </w:rPr>
        <w:t>,</w:t>
      </w:r>
      <w:r w:rsidRPr="002B13E8">
        <w:rPr>
          <w:rFonts w:eastAsia="Times New Roman" w:cstheme="minorHAnsi"/>
          <w:kern w:val="2"/>
          <w:sz w:val="24"/>
          <w:szCs w:val="24"/>
          <w:lang w:eastAsia="hi-IN" w:bidi="hi-IN"/>
        </w:rPr>
        <w:t xml:space="preserve"> </w:t>
      </w:r>
    </w:p>
    <w:p w14:paraId="6F37C505" w14:textId="33F7DF7F" w:rsidR="00677866" w:rsidRPr="002B13E8" w:rsidRDefault="00677866"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program funkcjonalno- użytkowy – załącznik Nr 5 do SWZ</w:t>
      </w:r>
      <w:r w:rsidR="00D615D0">
        <w:rPr>
          <w:rFonts w:eastAsia="SimSun" w:cstheme="minorHAnsi"/>
          <w:kern w:val="2"/>
          <w:sz w:val="24"/>
          <w:szCs w:val="24"/>
          <w:lang w:eastAsia="hi-IN" w:bidi="hi-IN"/>
        </w:rPr>
        <w:t>,</w:t>
      </w:r>
    </w:p>
    <w:p w14:paraId="58723E7A" w14:textId="03DE48AD" w:rsidR="00E77673" w:rsidRDefault="00E77673"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mapka poglądowa – Załącznik Nr 6 do SWZ</w:t>
      </w:r>
      <w:r w:rsidR="00D615D0">
        <w:rPr>
          <w:rFonts w:eastAsia="SimSun" w:cstheme="minorHAnsi"/>
          <w:kern w:val="2"/>
          <w:sz w:val="24"/>
          <w:szCs w:val="24"/>
          <w:lang w:eastAsia="hi-IN" w:bidi="hi-IN"/>
        </w:rPr>
        <w:t>,</w:t>
      </w:r>
    </w:p>
    <w:p w14:paraId="0196C16F" w14:textId="4ADBF735" w:rsidR="00844AAC" w:rsidRPr="002B13E8" w:rsidRDefault="00844AAC"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projekt stałej organizacji ruchu – Załącznik Nr 11 do SWZ.</w:t>
      </w:r>
    </w:p>
    <w:p w14:paraId="498E4DF2" w14:textId="73A2CACD" w:rsidR="00677866" w:rsidRDefault="00677866" w:rsidP="008D6088">
      <w:pPr>
        <w:suppressAutoHyphens/>
        <w:spacing w:after="0" w:line="360" w:lineRule="auto"/>
        <w:ind w:left="567" w:hanging="567"/>
        <w:rPr>
          <w:rFonts w:cstheme="minorHAnsi"/>
          <w:sz w:val="24"/>
          <w:szCs w:val="24"/>
        </w:rPr>
      </w:pPr>
      <w:r w:rsidRPr="00677866">
        <w:rPr>
          <w:rFonts w:cstheme="minorHAnsi"/>
          <w:sz w:val="24"/>
          <w:szCs w:val="24"/>
        </w:rPr>
        <w:t>2.</w:t>
      </w:r>
      <w:r w:rsidRPr="00677866">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w:t>
      </w:r>
      <w:r>
        <w:rPr>
          <w:rFonts w:cstheme="minorHAnsi"/>
          <w:sz w:val="24"/>
          <w:szCs w:val="24"/>
        </w:rPr>
        <w:t>i pozwolenia na budowę</w:t>
      </w:r>
      <w:r w:rsidR="00AC2113">
        <w:rPr>
          <w:rFonts w:cstheme="minorHAnsi"/>
          <w:sz w:val="24"/>
          <w:szCs w:val="24"/>
        </w:rPr>
        <w:br/>
      </w:r>
      <w:r w:rsidRPr="00677866">
        <w:rPr>
          <w:rFonts w:cstheme="minorHAnsi"/>
          <w:sz w:val="24"/>
          <w:szCs w:val="24"/>
        </w:rPr>
        <w:t xml:space="preserve">i na jej podstawie wykonanie robót budowlanych. Podział robót budowlanych na tym etapie nie jest możliwy ze względu na brak szczegółowego zakresu, który zostanie ustalony w dokumentacji projektowej. </w:t>
      </w:r>
    </w:p>
    <w:p w14:paraId="2DCED1F8" w14:textId="67DE8895" w:rsidR="008D6088" w:rsidRDefault="008D6088" w:rsidP="008D6088">
      <w:pPr>
        <w:suppressAutoHyphens/>
        <w:spacing w:after="0" w:line="360" w:lineRule="auto"/>
        <w:ind w:left="567" w:hanging="567"/>
        <w:rPr>
          <w:rFonts w:cstheme="minorHAnsi"/>
          <w:sz w:val="24"/>
          <w:szCs w:val="24"/>
        </w:rPr>
      </w:pPr>
      <w:r>
        <w:rPr>
          <w:rFonts w:cstheme="minorHAnsi"/>
          <w:sz w:val="24"/>
          <w:szCs w:val="24"/>
        </w:rPr>
        <w:t>3.</w:t>
      </w:r>
      <w:r>
        <w:rPr>
          <w:rFonts w:cstheme="minorHAnsi"/>
          <w:sz w:val="24"/>
          <w:szCs w:val="24"/>
        </w:rPr>
        <w:tab/>
        <w:t>Zamówienie jest realizowane w ramach Rządowego Funduszu Rozwoju Dróg.</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6" w:name="_Hlk63763551"/>
      <w:bookmarkEnd w:id="4"/>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77777777" w:rsidR="003D0610" w:rsidRDefault="003D0610" w:rsidP="003D0610">
      <w:pPr>
        <w:pStyle w:val="Akapitzlist"/>
        <w:spacing w:after="0" w:line="360" w:lineRule="auto"/>
        <w:ind w:left="567"/>
        <w:rPr>
          <w:rFonts w:cstheme="minorHAnsi"/>
          <w:sz w:val="24"/>
          <w:szCs w:val="24"/>
        </w:rPr>
      </w:pPr>
    </w:p>
    <w:p w14:paraId="4A97B13A" w14:textId="322D0F8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647573FD" w14:textId="57FE6C68" w:rsidR="00182CB9" w:rsidRPr="00182CB9" w:rsidRDefault="00182CB9" w:rsidP="00182CB9">
      <w:pPr>
        <w:pStyle w:val="Akapitzlist"/>
        <w:spacing w:after="0" w:line="360" w:lineRule="auto"/>
        <w:ind w:left="0"/>
        <w:rPr>
          <w:rFonts w:cstheme="minorHAnsi"/>
          <w:sz w:val="24"/>
          <w:szCs w:val="24"/>
        </w:rPr>
      </w:pPr>
      <w:r w:rsidRPr="00182CB9">
        <w:rPr>
          <w:rFonts w:cstheme="minorHAnsi"/>
          <w:sz w:val="24"/>
          <w:szCs w:val="24"/>
        </w:rPr>
        <w:t xml:space="preserve">Termin realizacji zamówienia: nie dłużej niż w ciągu </w:t>
      </w:r>
      <w:r>
        <w:rPr>
          <w:rFonts w:cstheme="minorHAnsi"/>
          <w:sz w:val="24"/>
          <w:szCs w:val="24"/>
        </w:rPr>
        <w:t>3</w:t>
      </w:r>
      <w:r w:rsidRPr="00182CB9">
        <w:rPr>
          <w:rFonts w:cstheme="minorHAnsi"/>
          <w:sz w:val="24"/>
          <w:szCs w:val="24"/>
        </w:rPr>
        <w:t xml:space="preserve">30 dni (kalendarzowych), licząc od dnia następnego po </w:t>
      </w:r>
      <w:r>
        <w:rPr>
          <w:rFonts w:cstheme="minorHAnsi"/>
          <w:sz w:val="24"/>
          <w:szCs w:val="24"/>
        </w:rPr>
        <w:t>zawarciu umowy.</w:t>
      </w:r>
    </w:p>
    <w:p w14:paraId="09AE34C3" w14:textId="5B1B6E48" w:rsidR="00203F8F" w:rsidRDefault="00203F8F" w:rsidP="00203F8F">
      <w:pPr>
        <w:suppressAutoHyphens/>
        <w:spacing w:after="0" w:line="360" w:lineRule="auto"/>
        <w:rPr>
          <w:rFonts w:cstheme="minorHAnsi"/>
          <w:sz w:val="24"/>
          <w:szCs w:val="24"/>
        </w:rPr>
      </w:pPr>
    </w:p>
    <w:p w14:paraId="4662A742" w14:textId="77777777" w:rsidR="00D615D0" w:rsidRDefault="00D615D0"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A842BCB"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9"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21B67CB"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1"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zamawiający zapozna się z treścią oferty przed upływem terminu składania ofert (np. złożenie oferty </w:t>
      </w:r>
      <w:r w:rsidRPr="005F6360">
        <w:rPr>
          <w:rFonts w:cstheme="minorHAnsi"/>
          <w:color w:val="000000"/>
          <w:sz w:val="24"/>
          <w:szCs w:val="24"/>
        </w:rPr>
        <w:lastRenderedPageBreak/>
        <w:t>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B1FE3F6"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lastRenderedPageBreak/>
        <w:t>Merytorycznym</w:t>
      </w:r>
      <w:r w:rsidRPr="00D8539E">
        <w:rPr>
          <w:rFonts w:eastAsia="Calibri" w:cstheme="minorHAnsi"/>
          <w:sz w:val="24"/>
          <w:szCs w:val="24"/>
        </w:rPr>
        <w:t xml:space="preserve"> –</w:t>
      </w:r>
      <w:r w:rsidR="008D6088">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8D6088">
        <w:rPr>
          <w:rFonts w:eastAsia="Calibri" w:cstheme="minorHAnsi"/>
          <w:sz w:val="24"/>
          <w:szCs w:val="24"/>
        </w:rPr>
        <w:t>881 045</w:t>
      </w:r>
      <w:r w:rsidR="00D615D0">
        <w:rPr>
          <w:rFonts w:eastAsia="Calibri" w:cstheme="minorHAnsi"/>
          <w:sz w:val="24"/>
          <w:szCs w:val="24"/>
        </w:rPr>
        <w:t> </w:t>
      </w:r>
      <w:r w:rsidR="008D6088">
        <w:rPr>
          <w:rFonts w:eastAsia="Calibri" w:cstheme="minorHAnsi"/>
          <w:sz w:val="24"/>
          <w:szCs w:val="24"/>
        </w:rPr>
        <w:t>887</w:t>
      </w:r>
      <w:r w:rsidR="00D615D0">
        <w:rPr>
          <w:rFonts w:eastAsia="Calibri" w:cstheme="minorHAnsi"/>
          <w:sz w:val="24"/>
          <w:szCs w:val="24"/>
        </w:rPr>
        <w:t>;</w:t>
      </w:r>
    </w:p>
    <w:p w14:paraId="6BC79AA0" w14:textId="210B37A2"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Katarzyna Mendalka,</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3D01E3D6"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2A4B11">
        <w:rPr>
          <w:rFonts w:cstheme="minorHAnsi"/>
          <w:sz w:val="24"/>
          <w:szCs w:val="24"/>
        </w:rPr>
        <w:t>10 listopada 2</w:t>
      </w:r>
      <w:r w:rsidRPr="002A4B11">
        <w:rPr>
          <w:rFonts w:cstheme="minorHAnsi"/>
          <w:sz w:val="24"/>
          <w:szCs w:val="24"/>
        </w:rPr>
        <w:t>021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Pr="004014B5">
          <w:rPr>
            <w:rStyle w:val="Hipercze"/>
            <w:rFonts w:cstheme="minorHAnsi"/>
            <w:color w:val="auto"/>
            <w:sz w:val="24"/>
            <w:szCs w:val="24"/>
            <w:u w:val="none"/>
          </w:rPr>
          <w:t>https://platformazakupowa.pl/pn/psd_olsztyn</w:t>
        </w:r>
      </w:hyperlink>
      <w:r w:rsidRPr="004014B5">
        <w:rPr>
          <w:rFonts w:cstheme="minorHAnsi"/>
          <w:sz w:val="24"/>
          <w:szCs w:val="24"/>
        </w:rPr>
        <w:t xml:space="preserve"> (w kroku </w:t>
      </w:r>
      <w:r w:rsidRPr="00A45A18">
        <w:rPr>
          <w:rFonts w:cstheme="minorHAnsi"/>
          <w:sz w:val="24"/>
          <w:szCs w:val="24"/>
        </w:rPr>
        <w:t>pierwszym składania oferty,</w:t>
      </w:r>
      <w:r w:rsidR="000446FE">
        <w:rPr>
          <w:rFonts w:cstheme="minorHAnsi"/>
          <w:sz w:val="24"/>
          <w:szCs w:val="24"/>
        </w:rPr>
        <w:br/>
      </w:r>
      <w:r w:rsidRPr="00A45A18">
        <w:rPr>
          <w:rFonts w:cstheme="minorHAnsi"/>
          <w:sz w:val="24"/>
          <w:szCs w:val="24"/>
        </w:rPr>
        <w:lastRenderedPageBreak/>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7AFB9FA1"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72BA6B5"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7777777"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8" w:name="_Hlk62450769"/>
      <w:r w:rsidRPr="004014B5">
        <w:rPr>
          <w:rFonts w:eastAsia="Times New Roman" w:cstheme="minorHAnsi"/>
          <w:sz w:val="24"/>
          <w:szCs w:val="24"/>
          <w:lang w:eastAsia="pl-PL"/>
        </w:rPr>
        <w:t>https://platformazakupowa.pl/pn/psd_olsztyn</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57B27E7A"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 xml:space="preserve">do dnia </w:t>
      </w:r>
      <w:r w:rsidR="002A4B11" w:rsidRPr="002A4B11">
        <w:rPr>
          <w:rFonts w:cstheme="minorHAnsi"/>
          <w:sz w:val="24"/>
          <w:szCs w:val="24"/>
        </w:rPr>
        <w:t>12.10.2021</w:t>
      </w:r>
      <w:r w:rsidR="003E44FE" w:rsidRPr="002A4B11">
        <w:rPr>
          <w:rFonts w:cstheme="minorHAnsi"/>
          <w:sz w:val="24"/>
          <w:szCs w:val="24"/>
        </w:rPr>
        <w:t xml:space="preserve"> r, do godziny </w:t>
      </w:r>
      <w:r w:rsidR="00506768">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3B877CD0"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2A4B11" w:rsidRPr="002A4B11">
        <w:rPr>
          <w:rFonts w:cstheme="minorHAnsi"/>
          <w:sz w:val="24"/>
          <w:szCs w:val="24"/>
        </w:rPr>
        <w:t>12.10.2021</w:t>
      </w:r>
      <w:r w:rsidRPr="002A4B11">
        <w:rPr>
          <w:rFonts w:cstheme="minorHAnsi"/>
          <w:sz w:val="24"/>
          <w:szCs w:val="24"/>
        </w:rPr>
        <w:t xml:space="preserve">r, o godzinie </w:t>
      </w:r>
      <w:r w:rsidR="002A4B11" w:rsidRPr="002A4B11">
        <w:rPr>
          <w:rFonts w:cstheme="minorHAnsi"/>
          <w:sz w:val="24"/>
          <w:szCs w:val="24"/>
        </w:rPr>
        <w:t>0</w:t>
      </w:r>
      <w:r w:rsidR="00506768">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3F81D8CF"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 https://platformazakupowa.pl/pn/psd_olsztyn,</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29E332EB" w14:textId="77777777" w:rsidR="00D615D0" w:rsidRDefault="00D615D0"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 lub art. 48 ustawy z dnia 25 czerwca 2010 r. o sporcie,</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0E6CFE0" w14:textId="6A485FA1" w:rsidR="002A4B11" w:rsidRPr="006677DA" w:rsidRDefault="00194BAD" w:rsidP="00E7026D">
      <w:pPr>
        <w:pStyle w:val="Akapitzlist"/>
        <w:numPr>
          <w:ilvl w:val="0"/>
          <w:numId w:val="17"/>
        </w:numPr>
        <w:spacing w:after="0" w:line="360" w:lineRule="auto"/>
        <w:ind w:left="567" w:hanging="567"/>
        <w:rPr>
          <w:rFonts w:cstheme="minorHAnsi"/>
          <w:b/>
          <w:bCs/>
          <w:sz w:val="24"/>
          <w:szCs w:val="24"/>
        </w:rPr>
      </w:pPr>
      <w:r w:rsidRPr="006677DA">
        <w:rPr>
          <w:rFonts w:eastAsia="Calibri" w:cstheme="minorHAnsi"/>
          <w:sz w:val="24"/>
          <w:szCs w:val="24"/>
        </w:rPr>
        <w:t>Zamawiający oceni brak podstaw do wykluczenia na podstawie wymaganego złożenia</w:t>
      </w:r>
      <w:r w:rsidR="006677DA">
        <w:rPr>
          <w:rFonts w:eastAsia="Calibri" w:cstheme="minorHAnsi"/>
          <w:sz w:val="24"/>
          <w:szCs w:val="24"/>
        </w:rPr>
        <w:t xml:space="preserve"> </w:t>
      </w:r>
      <w:r w:rsidRPr="006677DA">
        <w:rPr>
          <w:rFonts w:eastAsia="Calibri" w:cstheme="minorHAnsi"/>
          <w:sz w:val="24"/>
          <w:szCs w:val="24"/>
        </w:rPr>
        <w:t>z ofertą oświadczenia wykonawcy z art. 125 ust. 1 Pzp</w:t>
      </w:r>
      <w:r w:rsidR="002A4B11" w:rsidRPr="006677DA">
        <w:rPr>
          <w:rFonts w:eastAsia="Calibri" w:cstheme="minorHAnsi"/>
          <w:sz w:val="24"/>
          <w:szCs w:val="24"/>
        </w:rPr>
        <w:t>, który stanowić będzie tymczasowy dowód potwierdzający brak podstaw wykluczenia z postępowania  na dzień składania ofert.</w:t>
      </w:r>
    </w:p>
    <w:p w14:paraId="01C191A2" w14:textId="2BA178EC" w:rsidR="002A4B11" w:rsidRPr="00964A59" w:rsidRDefault="002A4B11" w:rsidP="002A4B11">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zostanie potwierdzony wymaganymi, podmiotowymi środkami dowodowymi, których złożenia Zamawiający zażąda od Wykonawcy najwyżej ocenionego. Podmiotowe środki dowodowe potwierdzające brak podstaw do wykluczenia zostały wskazane w Rozdziale IX niniejszej SWZ. </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0B299A9F" w14:textId="77777777" w:rsidR="00D615D0" w:rsidRDefault="00D615D0"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lastRenderedPageBreak/>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BF24C12" w:rsidR="00194BAD"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w:t>
      </w:r>
      <w:r w:rsidR="00723822">
        <w:rPr>
          <w:rFonts w:eastAsia="Times New Roman" w:cstheme="minorHAnsi"/>
          <w:kern w:val="1"/>
          <w:sz w:val="24"/>
          <w:szCs w:val="24"/>
          <w:lang w:eastAsia="hi-IN" w:bidi="hi-IN"/>
        </w:rPr>
        <w:t xml:space="preserve"> i</w:t>
      </w:r>
      <w:r w:rsidRPr="00194BAD">
        <w:rPr>
          <w:rFonts w:eastAsia="Times New Roman" w:cstheme="minorHAnsi"/>
          <w:kern w:val="1"/>
          <w:sz w:val="24"/>
          <w:szCs w:val="24"/>
          <w:lang w:eastAsia="hi-IN" w:bidi="hi-IN"/>
        </w:rPr>
        <w:t xml:space="preserve"> </w:t>
      </w:r>
      <w:r w:rsidR="00092F60" w:rsidRPr="006677DA">
        <w:rPr>
          <w:rFonts w:eastAsia="Times New Roman" w:cstheme="minorHAnsi"/>
          <w:kern w:val="1"/>
          <w:sz w:val="24"/>
          <w:szCs w:val="24"/>
          <w:lang w:eastAsia="hi-IN" w:bidi="hi-IN"/>
        </w:rPr>
        <w:t>okres gwarancji</w:t>
      </w:r>
      <w:r w:rsidRPr="006677DA">
        <w:rPr>
          <w:rFonts w:eastAsia="Times New Roman" w:cstheme="minorHAnsi"/>
          <w:kern w:val="1"/>
          <w:sz w:val="24"/>
          <w:szCs w:val="24"/>
          <w:lang w:eastAsia="hi-IN" w:bidi="hi-IN"/>
        </w:rPr>
        <w:t>:</w:t>
      </w:r>
    </w:p>
    <w:p w14:paraId="228B8DB6" w14:textId="526D6803" w:rsidR="00194BAD"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CENA – waga (znaczenie) </w:t>
      </w:r>
      <w:r w:rsidR="006677DA">
        <w:rPr>
          <w:rFonts w:eastAsia="Times New Roman" w:cstheme="minorHAnsi"/>
          <w:kern w:val="1"/>
          <w:sz w:val="24"/>
          <w:szCs w:val="24"/>
          <w:lang w:eastAsia="hi-IN" w:bidi="hi-IN"/>
        </w:rPr>
        <w:t>60</w:t>
      </w:r>
      <w:r w:rsidR="00092F60" w:rsidRPr="00194BAD">
        <w:rPr>
          <w:rFonts w:eastAsia="Times New Roman" w:cstheme="minorHAnsi"/>
          <w:kern w:val="1"/>
          <w:sz w:val="24"/>
          <w:szCs w:val="24"/>
          <w:lang w:eastAsia="hi-IN" w:bidi="hi-IN"/>
        </w:rPr>
        <w:t>%</w:t>
      </w:r>
    </w:p>
    <w:p w14:paraId="0959A3F7" w14:textId="77777777" w:rsidR="00DB56CE" w:rsidRDefault="00092F60"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6677DA">
        <w:rPr>
          <w:rFonts w:eastAsia="Times New Roman" w:cstheme="minorHAnsi"/>
          <w:kern w:val="1"/>
          <w:sz w:val="24"/>
          <w:szCs w:val="24"/>
          <w:lang w:eastAsia="hi-IN" w:bidi="hi-IN"/>
        </w:rPr>
        <w:t>OKRES GWARANCJI</w:t>
      </w:r>
      <w:r w:rsidR="00194BAD" w:rsidRPr="00194BAD">
        <w:rPr>
          <w:rFonts w:eastAsia="Times New Roman" w:cstheme="minorHAnsi"/>
          <w:kern w:val="1"/>
          <w:sz w:val="24"/>
          <w:szCs w:val="24"/>
          <w:lang w:eastAsia="hi-IN" w:bidi="hi-IN"/>
        </w:rPr>
        <w:t xml:space="preserve"> – waga (znaczenie) </w:t>
      </w:r>
      <w:r w:rsidR="00723822">
        <w:rPr>
          <w:rFonts w:eastAsia="Times New Roman" w:cstheme="minorHAnsi"/>
          <w:kern w:val="1"/>
          <w:sz w:val="24"/>
          <w:szCs w:val="24"/>
          <w:lang w:eastAsia="hi-IN" w:bidi="hi-IN"/>
        </w:rPr>
        <w:t>4</w:t>
      </w:r>
      <w:r w:rsidR="00093778">
        <w:rPr>
          <w:rFonts w:eastAsia="Times New Roman" w:cstheme="minorHAnsi"/>
          <w:kern w:val="1"/>
          <w:sz w:val="24"/>
          <w:szCs w:val="24"/>
          <w:lang w:eastAsia="hi-IN" w:bidi="hi-IN"/>
        </w:rPr>
        <w:t xml:space="preserve">0 </w:t>
      </w:r>
      <w:r w:rsidR="00194BAD" w:rsidRPr="00194BAD">
        <w:rPr>
          <w:rFonts w:eastAsia="Times New Roman" w:cstheme="minorHAnsi"/>
          <w:kern w:val="1"/>
          <w:sz w:val="24"/>
          <w:szCs w:val="24"/>
          <w:lang w:eastAsia="hi-IN" w:bidi="hi-IN"/>
        </w:rPr>
        <w:t>%</w:t>
      </w:r>
    </w:p>
    <w:p w14:paraId="7951ADC5" w14:textId="50298A38" w:rsidR="00670E75" w:rsidRPr="00DB56CE" w:rsidRDefault="00670E75" w:rsidP="00E7026D">
      <w:pPr>
        <w:pStyle w:val="Akapitzlist"/>
        <w:numPr>
          <w:ilvl w:val="1"/>
          <w:numId w:val="12"/>
        </w:numPr>
        <w:tabs>
          <w:tab w:val="num" w:pos="567"/>
        </w:tabs>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najniższą CENĄ otrzyma maksymalnie </w:t>
      </w:r>
      <w:r w:rsidR="00093778" w:rsidRPr="00DB56CE">
        <w:rPr>
          <w:rFonts w:eastAsia="Times New Roman" w:cstheme="minorHAnsi"/>
          <w:kern w:val="1"/>
          <w:sz w:val="24"/>
          <w:szCs w:val="24"/>
          <w:lang w:eastAsia="hi-IN" w:bidi="hi-IN"/>
        </w:rPr>
        <w:t xml:space="preserve">60 </w:t>
      </w:r>
      <w:r w:rsidRPr="00DB56CE">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Pr>
          <w:rFonts w:eastAsia="Times New Roman" w:cstheme="minorHAnsi"/>
          <w:kern w:val="1"/>
          <w:sz w:val="24"/>
          <w:szCs w:val="24"/>
          <w:lang w:eastAsia="hi-IN" w:bidi="hi-IN"/>
        </w:rPr>
        <w:t>:</w:t>
      </w:r>
    </w:p>
    <w:p w14:paraId="1DF1E92B" w14:textId="77777777" w:rsidR="00670E75" w:rsidRPr="004014B5"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53986753" w14:textId="688833DD"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6E559DEC"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Pr="00670E75">
        <w:rPr>
          <w:rFonts w:eastAsia="MS Mincho" w:cstheme="minorHAnsi"/>
          <w:sz w:val="24"/>
          <w:szCs w:val="24"/>
          <w:lang w:eastAsia="ar-SA"/>
        </w:rPr>
        <w: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6672BCF4" w14:textId="50D2B9AE" w:rsidR="00670E75" w:rsidRPr="00DB56CE" w:rsidRDefault="00670E75" w:rsidP="00E7026D">
      <w:pPr>
        <w:pStyle w:val="Akapitzlist"/>
        <w:numPr>
          <w:ilvl w:val="1"/>
          <w:numId w:val="12"/>
        </w:numPr>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najdłuższym OKRESEM GWARANCJI otrzyma maksymalnie </w:t>
      </w:r>
      <w:r w:rsidR="00723822" w:rsidRPr="00DB56CE">
        <w:rPr>
          <w:rFonts w:eastAsia="Times New Roman" w:cstheme="minorHAnsi"/>
          <w:kern w:val="1"/>
          <w:sz w:val="24"/>
          <w:szCs w:val="24"/>
          <w:lang w:eastAsia="hi-IN" w:bidi="hi-IN"/>
        </w:rPr>
        <w:t>4</w:t>
      </w:r>
      <w:r w:rsidR="00093778" w:rsidRPr="00DB56CE">
        <w:rPr>
          <w:rFonts w:eastAsia="Times New Roman" w:cstheme="minorHAnsi"/>
          <w:kern w:val="1"/>
          <w:sz w:val="24"/>
          <w:szCs w:val="24"/>
          <w:lang w:eastAsia="hi-IN" w:bidi="hi-IN"/>
        </w:rPr>
        <w:t>0</w:t>
      </w:r>
      <w:r w:rsidRPr="00DB56CE">
        <w:rPr>
          <w:rFonts w:eastAsia="Times New Roman" w:cstheme="minorHAnsi"/>
          <w:kern w:val="1"/>
          <w:sz w:val="24"/>
          <w:szCs w:val="24"/>
          <w:lang w:eastAsia="hi-IN" w:bidi="hi-IN"/>
        </w:rPr>
        <w:t xml:space="preserve"> punktów. Pozostałe oferty zostaną </w:t>
      </w:r>
      <w:r w:rsidRPr="00DB56CE">
        <w:rPr>
          <w:rFonts w:eastAsia="Times New Roman" w:cstheme="minorHAnsi"/>
          <w:bCs/>
          <w:kern w:val="1"/>
          <w:sz w:val="24"/>
          <w:szCs w:val="24"/>
          <w:lang w:eastAsia="hi-IN" w:bidi="hi-IN"/>
        </w:rPr>
        <w:t xml:space="preserve">przeliczone wg wzoru podanego poniżej. Wynik będzie traktowany jako wartość punktowa oferty w kryterium </w:t>
      </w:r>
      <w:r w:rsidRPr="00DB56CE">
        <w:rPr>
          <w:rFonts w:eastAsia="Times New Roman" w:cstheme="minorHAnsi"/>
          <w:bCs/>
          <w:kern w:val="1"/>
          <w:sz w:val="24"/>
          <w:szCs w:val="24"/>
          <w:u w:val="single"/>
          <w:lang w:eastAsia="hi-IN" w:bidi="hi-IN"/>
        </w:rPr>
        <w:t>OKRES GWARANCJI</w:t>
      </w:r>
      <w:r w:rsidR="00D615D0">
        <w:rPr>
          <w:rFonts w:eastAsia="Times New Roman" w:cstheme="minorHAnsi"/>
          <w:bCs/>
          <w:kern w:val="1"/>
          <w:sz w:val="24"/>
          <w:szCs w:val="24"/>
          <w:u w:val="single"/>
          <w:lang w:eastAsia="hi-IN" w:bidi="hi-IN"/>
        </w:rPr>
        <w:t>:</w:t>
      </w:r>
    </w:p>
    <w:p w14:paraId="3CB50104" w14:textId="77777777" w:rsidR="00670E75" w:rsidRPr="00092F60" w:rsidRDefault="00670E75" w:rsidP="00670E75">
      <w:pPr>
        <w:suppressAutoHyphens/>
        <w:spacing w:after="0" w:line="360" w:lineRule="auto"/>
        <w:rPr>
          <w:rFonts w:eastAsia="Times New Roman" w:cstheme="minorHAnsi"/>
          <w:kern w:val="1"/>
          <w:sz w:val="24"/>
          <w:szCs w:val="24"/>
          <w:highlight w:val="yellow"/>
          <w:lang w:eastAsia="hi-IN" w:bidi="hi-IN"/>
        </w:rPr>
      </w:pPr>
    </w:p>
    <w:p w14:paraId="06F4C14F" w14:textId="5A4F9820" w:rsidR="00670E75" w:rsidRPr="00093778"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O.G.of.bad.</w:t>
      </w:r>
    </w:p>
    <w:p w14:paraId="76A8B8C8" w14:textId="3D59EDB3" w:rsidR="00670E75" w:rsidRPr="00093778" w:rsidRDefault="00670E75" w:rsidP="00670E75">
      <w:pPr>
        <w:suppressAutoHyphens/>
        <w:spacing w:after="0" w:line="360" w:lineRule="auto"/>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W</w:t>
      </w:r>
      <w:r w:rsidRPr="00093778">
        <w:rPr>
          <w:rFonts w:eastAsia="Times New Roman" w:cstheme="minorHAnsi"/>
          <w:kern w:val="1"/>
          <w:sz w:val="24"/>
          <w:szCs w:val="24"/>
          <w:vertAlign w:val="subscript"/>
          <w:lang w:val="en-US" w:eastAsia="hi-IN" w:bidi="hi-IN"/>
        </w:rPr>
        <w:t>p2</w:t>
      </w:r>
      <w:r w:rsidRPr="00093778">
        <w:rPr>
          <w:rFonts w:eastAsia="Times New Roman" w:cstheme="minorHAnsi"/>
          <w:kern w:val="1"/>
          <w:sz w:val="24"/>
          <w:szCs w:val="24"/>
          <w:lang w:val="en-US" w:eastAsia="hi-IN" w:bidi="hi-IN"/>
        </w:rPr>
        <w:t xml:space="preserve"> = Rx</w:t>
      </w:r>
      <w:r w:rsidR="00551D00" w:rsidRPr="00093778">
        <w:rPr>
          <w:rFonts w:eastAsia="Times New Roman" w:cstheme="minorHAnsi"/>
          <w:kern w:val="1"/>
          <w:sz w:val="24"/>
          <w:szCs w:val="24"/>
          <w:lang w:val="en-US" w:eastAsia="hi-IN" w:bidi="hi-IN"/>
        </w:rPr>
        <w:t>100x</w:t>
      </w:r>
      <w:r w:rsidRPr="00093778">
        <w:rPr>
          <w:rFonts w:eastAsia="Times New Roman" w:cstheme="minorHAnsi"/>
          <w:kern w:val="1"/>
          <w:sz w:val="24"/>
          <w:szCs w:val="24"/>
          <w:lang w:val="en-US" w:eastAsia="hi-IN" w:bidi="hi-IN"/>
        </w:rPr>
        <w:t xml:space="preserve"> -------------------------</w:t>
      </w:r>
    </w:p>
    <w:p w14:paraId="41C5BCA1" w14:textId="4FDA6961" w:rsidR="00670E75" w:rsidRPr="00093778"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O.G.naj.</w:t>
      </w:r>
    </w:p>
    <w:p w14:paraId="09097EB7" w14:textId="77777777" w:rsidR="00F73748" w:rsidRPr="00093778" w:rsidRDefault="00F73748" w:rsidP="00670E75">
      <w:pPr>
        <w:pStyle w:val="Akapitzlist"/>
        <w:suppressAutoHyphens/>
        <w:spacing w:after="0" w:line="360" w:lineRule="auto"/>
        <w:ind w:left="930"/>
        <w:rPr>
          <w:rFonts w:eastAsia="Times New Roman" w:cstheme="minorHAnsi"/>
          <w:b/>
          <w:bCs/>
          <w:kern w:val="1"/>
          <w:sz w:val="24"/>
          <w:szCs w:val="24"/>
          <w:vertAlign w:val="subscript"/>
          <w:lang w:val="en-US" w:eastAsia="hi-IN" w:bidi="hi-IN"/>
        </w:rPr>
      </w:pPr>
    </w:p>
    <w:p w14:paraId="3A039FD5" w14:textId="77777777" w:rsidR="00670E75" w:rsidRPr="00093778" w:rsidRDefault="00670E75" w:rsidP="00670E75">
      <w:pPr>
        <w:suppressAutoHyphens/>
        <w:spacing w:after="0" w:line="360" w:lineRule="auto"/>
        <w:ind w:left="567"/>
        <w:rPr>
          <w:rFonts w:eastAsia="MS Mincho" w:cstheme="minorHAnsi"/>
          <w:sz w:val="24"/>
          <w:szCs w:val="24"/>
          <w:lang w:eastAsia="ar-SA"/>
        </w:rPr>
      </w:pPr>
      <w:r w:rsidRPr="00093778">
        <w:rPr>
          <w:rFonts w:eastAsia="MS Mincho" w:cstheme="minorHAnsi"/>
          <w:sz w:val="24"/>
          <w:szCs w:val="24"/>
          <w:lang w:eastAsia="ar-SA"/>
        </w:rPr>
        <w:lastRenderedPageBreak/>
        <w:t>Wp2 – wartość punktowa w kryterium</w:t>
      </w:r>
      <w:r w:rsidRPr="00093778">
        <w:rPr>
          <w:rFonts w:eastAsia="MS Mincho" w:cstheme="minorHAnsi"/>
          <w:sz w:val="24"/>
          <w:szCs w:val="24"/>
          <w:u w:val="single"/>
          <w:lang w:eastAsia="ar-SA"/>
        </w:rPr>
        <w:t xml:space="preserve"> OKRES GWARANCJI</w:t>
      </w:r>
      <w:r w:rsidRPr="00093778">
        <w:rPr>
          <w:rFonts w:eastAsia="MS Mincho" w:cstheme="minorHAnsi"/>
          <w:sz w:val="24"/>
          <w:szCs w:val="24"/>
          <w:lang w:eastAsia="ar-SA"/>
        </w:rPr>
        <w:t>, obliczona do dwóch miejsc po przecinku</w:t>
      </w:r>
    </w:p>
    <w:p w14:paraId="38178839" w14:textId="718D6558" w:rsidR="00670E75" w:rsidRPr="00093778" w:rsidRDefault="00670E75" w:rsidP="00670E75">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R – ranga w ocenie, tj. </w:t>
      </w:r>
      <w:r w:rsidR="00723822">
        <w:rPr>
          <w:rFonts w:eastAsia="Times New Roman" w:cstheme="minorHAnsi"/>
          <w:kern w:val="1"/>
          <w:sz w:val="24"/>
          <w:szCs w:val="24"/>
          <w:lang w:eastAsia="hi-IN" w:bidi="hi-IN"/>
        </w:rPr>
        <w:t>4</w:t>
      </w:r>
      <w:r w:rsidR="00093778" w:rsidRPr="00093778">
        <w:rPr>
          <w:rFonts w:eastAsia="Times New Roman" w:cstheme="minorHAnsi"/>
          <w:kern w:val="1"/>
          <w:sz w:val="24"/>
          <w:szCs w:val="24"/>
          <w:lang w:eastAsia="hi-IN" w:bidi="hi-IN"/>
        </w:rPr>
        <w:t>0</w:t>
      </w:r>
      <w:r w:rsidRPr="00093778">
        <w:rPr>
          <w:rFonts w:eastAsia="Times New Roman" w:cstheme="minorHAnsi"/>
          <w:kern w:val="1"/>
          <w:sz w:val="24"/>
          <w:szCs w:val="24"/>
          <w:lang w:eastAsia="hi-IN" w:bidi="hi-IN"/>
        </w:rPr>
        <w:t>%</w:t>
      </w:r>
    </w:p>
    <w:p w14:paraId="79D1B504" w14:textId="330908A9" w:rsidR="00670E75" w:rsidRPr="00092F60" w:rsidRDefault="00670E75" w:rsidP="00670E75">
      <w:pPr>
        <w:suppressAutoHyphens/>
        <w:spacing w:after="0" w:line="360" w:lineRule="auto"/>
        <w:ind w:left="567"/>
        <w:rPr>
          <w:rFonts w:eastAsia="Times New Roman" w:cstheme="minorHAnsi"/>
          <w:kern w:val="1"/>
          <w:sz w:val="24"/>
          <w:szCs w:val="24"/>
          <w:highlight w:val="yellow"/>
          <w:lang w:eastAsia="hi-IN" w:bidi="hi-IN"/>
        </w:rPr>
      </w:pPr>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naj.</w:t>
      </w:r>
      <w:r w:rsidRPr="00093778">
        <w:rPr>
          <w:rFonts w:eastAsia="Times New Roman" w:cstheme="minorHAnsi"/>
          <w:kern w:val="1"/>
          <w:sz w:val="24"/>
          <w:szCs w:val="24"/>
          <w:lang w:eastAsia="hi-IN" w:bidi="hi-IN"/>
        </w:rPr>
        <w:t xml:space="preserve"> – Najdłuższy oferowany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spośród złożonych ofert (minimalnie </w:t>
      </w:r>
      <w:r w:rsidR="003F019F">
        <w:rPr>
          <w:rFonts w:eastAsia="Times New Roman" w:cstheme="minorHAnsi"/>
          <w:kern w:val="1"/>
          <w:sz w:val="24"/>
          <w:szCs w:val="24"/>
          <w:lang w:eastAsia="hi-IN" w:bidi="hi-IN"/>
        </w:rPr>
        <w:t xml:space="preserve">36 </w:t>
      </w:r>
      <w:r w:rsidRPr="00093778">
        <w:rPr>
          <w:rFonts w:eastAsia="Times New Roman" w:cstheme="minorHAnsi"/>
          <w:kern w:val="1"/>
          <w:sz w:val="24"/>
          <w:szCs w:val="24"/>
          <w:lang w:eastAsia="hi-IN" w:bidi="hi-IN"/>
        </w:rPr>
        <w:t xml:space="preserve">m-cy, maksymalnie </w:t>
      </w:r>
      <w:r w:rsidR="003F019F">
        <w:rPr>
          <w:rFonts w:eastAsia="Times New Roman" w:cstheme="minorHAnsi"/>
          <w:kern w:val="1"/>
          <w:sz w:val="24"/>
          <w:szCs w:val="24"/>
          <w:lang w:eastAsia="hi-IN" w:bidi="hi-IN"/>
        </w:rPr>
        <w:t>60</w:t>
      </w:r>
      <w:r w:rsidR="00093778" w:rsidRPr="00093778">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m-cy)</w:t>
      </w:r>
    </w:p>
    <w:p w14:paraId="511CA530" w14:textId="441DE817" w:rsidR="00670E75" w:rsidRPr="00093778" w:rsidRDefault="00670E75" w:rsidP="00BF54E7">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of.bad.</w:t>
      </w:r>
      <w:r w:rsidRPr="00093778">
        <w:rPr>
          <w:rFonts w:eastAsia="Times New Roman" w:cstheme="minorHAnsi"/>
          <w:kern w:val="1"/>
          <w:sz w:val="24"/>
          <w:szCs w:val="24"/>
          <w:lang w:eastAsia="hi-IN" w:bidi="hi-IN"/>
        </w:rPr>
        <w:t xml:space="preserve"> –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 w ofercie badanej</w:t>
      </w:r>
    </w:p>
    <w:p w14:paraId="03C85ACB" w14:textId="5F09CA1C" w:rsidR="00BF54E7" w:rsidRPr="00093778" w:rsidRDefault="00670E75" w:rsidP="00BF54E7">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Zamawiający wymaga, by Wykonawcy udzielili GWARANCJI na przedmiot zamówienia na okres nie krótszy niż </w:t>
      </w:r>
      <w:r w:rsidR="003F019F">
        <w:rPr>
          <w:rFonts w:eastAsia="Times New Roman" w:cstheme="minorHAnsi"/>
          <w:kern w:val="1"/>
          <w:sz w:val="24"/>
          <w:szCs w:val="24"/>
          <w:lang w:eastAsia="hi-IN" w:bidi="hi-IN"/>
        </w:rPr>
        <w:t>36</w:t>
      </w:r>
      <w:r w:rsidR="00D74D6B">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miesi</w:t>
      </w:r>
      <w:r w:rsidR="003F019F">
        <w:rPr>
          <w:rFonts w:eastAsia="Times New Roman" w:cstheme="minorHAnsi"/>
          <w:kern w:val="1"/>
          <w:sz w:val="24"/>
          <w:szCs w:val="24"/>
          <w:lang w:eastAsia="hi-IN" w:bidi="hi-IN"/>
        </w:rPr>
        <w:t>ę</w:t>
      </w:r>
      <w:r w:rsidRPr="00093778">
        <w:rPr>
          <w:rFonts w:eastAsia="Times New Roman" w:cstheme="minorHAnsi"/>
          <w:kern w:val="1"/>
          <w:sz w:val="24"/>
          <w:szCs w:val="24"/>
          <w:lang w:eastAsia="hi-IN" w:bidi="hi-IN"/>
        </w:rPr>
        <w:t>c</w:t>
      </w:r>
      <w:r w:rsidR="003F019F">
        <w:rPr>
          <w:rFonts w:eastAsia="Times New Roman" w:cstheme="minorHAnsi"/>
          <w:kern w:val="1"/>
          <w:sz w:val="24"/>
          <w:szCs w:val="24"/>
          <w:lang w:eastAsia="hi-IN" w:bidi="hi-IN"/>
        </w:rPr>
        <w:t>y</w:t>
      </w:r>
      <w:r w:rsidRPr="00093778">
        <w:rPr>
          <w:rFonts w:eastAsia="Times New Roman" w:cstheme="minorHAnsi"/>
          <w:kern w:val="1"/>
          <w:sz w:val="24"/>
          <w:szCs w:val="24"/>
          <w:lang w:eastAsia="hi-IN" w:bidi="hi-IN"/>
        </w:rPr>
        <w:t>, licząc od daty odbioru końcowego przedsięwzięcia.</w:t>
      </w:r>
    </w:p>
    <w:p w14:paraId="2758C9A2" w14:textId="77777777" w:rsidR="00BF54E7" w:rsidRPr="00092F60" w:rsidRDefault="00BF54E7" w:rsidP="00BF54E7">
      <w:pPr>
        <w:autoSpaceDE w:val="0"/>
        <w:spacing w:after="0" w:line="360" w:lineRule="auto"/>
        <w:ind w:left="567"/>
        <w:rPr>
          <w:rFonts w:eastAsia="Times New Roman" w:cstheme="minorHAnsi"/>
          <w:kern w:val="1"/>
          <w:sz w:val="24"/>
          <w:szCs w:val="24"/>
          <w:highlight w:val="yellow"/>
          <w:lang w:eastAsia="hi-IN" w:bidi="hi-IN"/>
        </w:rPr>
      </w:pPr>
      <w:r w:rsidRPr="00093778">
        <w:rPr>
          <w:rFonts w:eastAsia="Times New Roman" w:cstheme="minorHAnsi"/>
          <w:kern w:val="1"/>
          <w:sz w:val="24"/>
          <w:szCs w:val="24"/>
          <w:lang w:eastAsia="hi-IN" w:bidi="hi-IN"/>
        </w:rPr>
        <w:t>UWAGA:</w:t>
      </w:r>
    </w:p>
    <w:p w14:paraId="143C0D44" w14:textId="434DF001"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zaoferuje w ofercie dłuższy niż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miesięczny okres gwarancji, wówczas Zamawiający do oceny przyjmie długość okresu gwarancji =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m-cy, czyli maksymalny okres gwarancji przyjęty do punktacji</w:t>
      </w:r>
      <w:r w:rsidR="00D615D0">
        <w:rPr>
          <w:rFonts w:eastAsia="Times New Roman" w:cstheme="minorHAnsi"/>
          <w:kern w:val="1"/>
          <w:sz w:val="24"/>
          <w:szCs w:val="24"/>
          <w:lang w:eastAsia="hi-IN" w:bidi="hi-IN"/>
        </w:rPr>
        <w:t>,</w:t>
      </w:r>
    </w:p>
    <w:p w14:paraId="03ED66A5" w14:textId="5E6F7BBC"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 jakieś przyczyny nie wpisze do oferty wartości okresu gwarancji, wówczas Zamawiający do oceny przyjmie długość okresu gwarancji = </w:t>
      </w:r>
      <w:r w:rsidR="003F019F" w:rsidRPr="003F019F">
        <w:rPr>
          <w:rFonts w:eastAsia="Times New Roman" w:cstheme="minorHAnsi"/>
          <w:kern w:val="1"/>
          <w:sz w:val="24"/>
          <w:szCs w:val="24"/>
          <w:lang w:eastAsia="hi-IN" w:bidi="hi-IN"/>
        </w:rPr>
        <w:t>36</w:t>
      </w:r>
      <w:r w:rsidRPr="003F019F">
        <w:rPr>
          <w:rFonts w:eastAsia="Times New Roman" w:cstheme="minorHAnsi"/>
          <w:kern w:val="1"/>
          <w:sz w:val="24"/>
          <w:szCs w:val="24"/>
          <w:lang w:eastAsia="hi-IN" w:bidi="hi-IN"/>
        </w:rPr>
        <w:t xml:space="preserve">m-cy, czyli minimalny wymagany okres gwarancji przyjęty do punktacji.  </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166013A4"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723822">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 xml:space="preserve">1 </w:t>
      </w:r>
      <w:r w:rsidRPr="00D74D6B">
        <w:rPr>
          <w:rFonts w:eastAsia="Times New Roman" w:cstheme="minorHAnsi"/>
          <w:kern w:val="1"/>
          <w:sz w:val="24"/>
          <w:szCs w:val="24"/>
          <w:lang w:eastAsia="hi-IN" w:bidi="hi-IN"/>
        </w:rPr>
        <w:t>do SWZ.</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 gdzie</w:t>
      </w:r>
      <w:r w:rsidRPr="000F09CF">
        <w:rPr>
          <w:rFonts w:eastAsia="Times New Roman" w:cstheme="minorHAnsi"/>
          <w:bCs/>
          <w:kern w:val="1"/>
          <w:sz w:val="24"/>
          <w:szCs w:val="24"/>
          <w:lang w:eastAsia="hi-IN" w:bidi="hi-IN"/>
        </w:rPr>
        <w:t>:</w:t>
      </w:r>
    </w:p>
    <w:p w14:paraId="7154F33D" w14:textId="605EA4B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 i okres gwarancji</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i termin wykonania;</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Pr="00D74D6B">
        <w:rPr>
          <w:rFonts w:eastAsia="Times New Roman" w:cstheme="minorHAnsi"/>
          <w:kern w:val="1"/>
          <w:sz w:val="24"/>
          <w:szCs w:val="24"/>
          <w:lang w:eastAsia="hi-IN" w:bidi="hi-IN"/>
        </w:rPr>
        <w:t>okres gwarancji;</w:t>
      </w:r>
    </w:p>
    <w:p w14:paraId="0DBA7C22" w14:textId="4FFDE863"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lastRenderedPageBreak/>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37E60420" w14:textId="4FB85429"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 xml:space="preserve">o wyborze najkorzystniejszej ofert, jeżeli zawiadomienie to zostało przesłane przy </w:t>
      </w:r>
      <w:r w:rsidRPr="00743D78">
        <w:rPr>
          <w:rFonts w:cstheme="minorHAnsi"/>
          <w:sz w:val="24"/>
          <w:szCs w:val="24"/>
        </w:rPr>
        <w:lastRenderedPageBreak/>
        <w:t>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02BC78A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61F45B7A"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52415F">
        <w:rPr>
          <w:rFonts w:cstheme="minorHAnsi"/>
          <w:sz w:val="24"/>
          <w:szCs w:val="24"/>
        </w:rPr>
        <w:br/>
        <w:t xml:space="preserve">z przedmiotem zamówienia, którego dotyczy niniejsze postępowanie. Kserokopię </w:t>
      </w:r>
      <w:r w:rsidRPr="0052415F">
        <w:rPr>
          <w:rFonts w:cstheme="minorHAnsi"/>
          <w:sz w:val="24"/>
          <w:szCs w:val="24"/>
        </w:rPr>
        <w:lastRenderedPageBreak/>
        <w:t>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3455B88A" w14:textId="110C3378"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Do dostarczenia dokumentów dotyczących osób wyznaczonych do pełnienia funkcji </w:t>
      </w:r>
      <w:r w:rsidR="0052415F">
        <w:rPr>
          <w:rFonts w:cstheme="minorHAnsi"/>
          <w:sz w:val="24"/>
          <w:szCs w:val="24"/>
        </w:rPr>
        <w:t xml:space="preserve">projektanta, </w:t>
      </w:r>
      <w:r w:rsidRPr="0052415F">
        <w:rPr>
          <w:rFonts w:cstheme="minorHAnsi"/>
          <w:sz w:val="24"/>
          <w:szCs w:val="24"/>
        </w:rPr>
        <w:t>kierownika</w:t>
      </w:r>
      <w:r w:rsidR="0052415F">
        <w:rPr>
          <w:rFonts w:cstheme="minorHAnsi"/>
          <w:sz w:val="24"/>
          <w:szCs w:val="24"/>
        </w:rPr>
        <w:t xml:space="preserve"> budowy</w:t>
      </w:r>
      <w:r w:rsidRPr="0052415F">
        <w:rPr>
          <w:rFonts w:cstheme="minorHAnsi"/>
          <w:sz w:val="24"/>
          <w:szCs w:val="24"/>
        </w:rPr>
        <w:t>, zgodnie z wymaganiami, tj. kserokopii uprawnień oraz kserokopii aktualnych zaświadczeń o przynależności tych osób do właściwej Izby Samorządu Zawodowego</w:t>
      </w:r>
      <w:r w:rsidR="00D615D0">
        <w:rPr>
          <w:rFonts w:cstheme="minorHAnsi"/>
          <w:sz w:val="24"/>
          <w:szCs w:val="24"/>
        </w:rPr>
        <w:t>;</w:t>
      </w:r>
    </w:p>
    <w:p w14:paraId="6208291F" w14:textId="277D36E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Do dostarczenia</w:t>
      </w:r>
      <w:r w:rsidR="0052415F">
        <w:rPr>
          <w:rFonts w:cstheme="minorHAnsi"/>
          <w:sz w:val="24"/>
          <w:szCs w:val="24"/>
        </w:rPr>
        <w:t xml:space="preserve"> harmonogramu rzeczowo- finansowego</w:t>
      </w:r>
      <w:r w:rsidR="003F019F">
        <w:rPr>
          <w:rFonts w:cstheme="minorHAnsi"/>
          <w:sz w:val="24"/>
          <w:szCs w:val="24"/>
        </w:rPr>
        <w:t>, dotyczącego realizacji przedmiotu zamówienia i uwzględniającego terminy realizacji poszczególnych elementów.</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20C3FC2" w:rsidR="000F09CF" w:rsidRDefault="000F09CF" w:rsidP="000F09CF">
      <w:pPr>
        <w:spacing w:after="0" w:line="360" w:lineRule="auto"/>
        <w:contextualSpacing/>
        <w:rPr>
          <w:rFonts w:cstheme="minorHAnsi"/>
          <w:sz w:val="24"/>
          <w:szCs w:val="24"/>
        </w:rPr>
      </w:pPr>
    </w:p>
    <w:p w14:paraId="7AF6B10B" w14:textId="64F2DC58" w:rsidR="00F77973" w:rsidRDefault="00F77973" w:rsidP="000F09CF">
      <w:pPr>
        <w:spacing w:after="0" w:line="360" w:lineRule="auto"/>
        <w:contextualSpacing/>
        <w:rPr>
          <w:rFonts w:cstheme="minorHAnsi"/>
          <w:sz w:val="24"/>
          <w:szCs w:val="24"/>
        </w:rPr>
      </w:pPr>
    </w:p>
    <w:p w14:paraId="53FC04CB" w14:textId="0650BE02" w:rsidR="00F77973" w:rsidRDefault="00F77973" w:rsidP="000F09CF">
      <w:pPr>
        <w:spacing w:after="0" w:line="360" w:lineRule="auto"/>
        <w:contextualSpacing/>
        <w:rPr>
          <w:rFonts w:cstheme="minorHAnsi"/>
          <w:sz w:val="24"/>
          <w:szCs w:val="24"/>
        </w:rPr>
      </w:pPr>
    </w:p>
    <w:p w14:paraId="62961988" w14:textId="335E6933" w:rsidR="00F77973" w:rsidRDefault="00F77973" w:rsidP="000F09CF">
      <w:pPr>
        <w:spacing w:after="0" w:line="360" w:lineRule="auto"/>
        <w:contextualSpacing/>
        <w:rPr>
          <w:rFonts w:cstheme="minorHAnsi"/>
          <w:sz w:val="24"/>
          <w:szCs w:val="24"/>
        </w:rPr>
      </w:pPr>
    </w:p>
    <w:p w14:paraId="47F6877E" w14:textId="57B8CEEE" w:rsidR="00F77973" w:rsidRDefault="00F77973" w:rsidP="000F09CF">
      <w:pPr>
        <w:spacing w:after="0" w:line="360" w:lineRule="auto"/>
        <w:contextualSpacing/>
        <w:rPr>
          <w:rFonts w:cstheme="minorHAnsi"/>
          <w:sz w:val="24"/>
          <w:szCs w:val="24"/>
        </w:rPr>
      </w:pPr>
    </w:p>
    <w:p w14:paraId="67E7585A" w14:textId="77777777"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329EB0EE" w14:textId="7E111DE5" w:rsidR="00EC6394" w:rsidRPr="00DB56CE" w:rsidRDefault="00EC6394" w:rsidP="00E7026D">
      <w:pPr>
        <w:pStyle w:val="Akapitzlist"/>
        <w:numPr>
          <w:ilvl w:val="0"/>
          <w:numId w:val="36"/>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DB56CE">
        <w:rPr>
          <w:rFonts w:cstheme="minorHAnsi"/>
          <w:color w:val="000000"/>
          <w:sz w:val="24"/>
          <w:szCs w:val="24"/>
          <w:lang w:eastAsia="pl-PL"/>
        </w:rPr>
        <w:t>Zamawiający stawia warunek udziału w postępowaniu w zakresie</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zdolności zawodowej.</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 xml:space="preserve">Odnośnie przedmiotowego warunku Zamawiający wymaga, by Wykonawca wykazał, iż: </w:t>
      </w:r>
    </w:p>
    <w:p w14:paraId="0CF6708F" w14:textId="65718B2C" w:rsidR="00EC6394" w:rsidRPr="00DB56CE" w:rsidRDefault="00EC6394" w:rsidP="00E7026D">
      <w:pPr>
        <w:pStyle w:val="Default"/>
        <w:numPr>
          <w:ilvl w:val="0"/>
          <w:numId w:val="38"/>
        </w:numPr>
        <w:spacing w:line="360" w:lineRule="auto"/>
        <w:ind w:left="567" w:hanging="567"/>
        <w:rPr>
          <w:rFonts w:asciiTheme="minorHAnsi" w:hAnsiTheme="minorHAnsi" w:cstheme="minorHAnsi"/>
        </w:rPr>
      </w:pPr>
      <w:r w:rsidRPr="00DB56CE">
        <w:rPr>
          <w:rFonts w:asciiTheme="minorHAnsi" w:hAnsiTheme="minorHAnsi" w:cstheme="minorHAnsi"/>
        </w:rPr>
        <w:t xml:space="preserve">wykonał zgodnie z zasadami sztuki budowlanej i prawidłowo ukończył w okresie ostatnich pięciu lat przed upływem terminu składania ofert, a jeżeli okres prowadzenia działalności jest krótszy – w tym okresie: co najmniej </w:t>
      </w:r>
      <w:r w:rsidR="000671AF" w:rsidRPr="00DB56CE">
        <w:rPr>
          <w:rFonts w:asciiTheme="minorHAnsi" w:hAnsiTheme="minorHAnsi" w:cstheme="minorHAnsi"/>
        </w:rPr>
        <w:t>jedn</w:t>
      </w:r>
      <w:r w:rsidR="007A0965" w:rsidRPr="00DB56CE">
        <w:rPr>
          <w:rFonts w:asciiTheme="minorHAnsi" w:hAnsiTheme="minorHAnsi" w:cstheme="minorHAnsi"/>
        </w:rPr>
        <w:t>o</w:t>
      </w:r>
      <w:r w:rsidR="000671AF" w:rsidRPr="00DB56CE">
        <w:rPr>
          <w:rFonts w:asciiTheme="minorHAnsi" w:hAnsiTheme="minorHAnsi" w:cstheme="minorHAnsi"/>
        </w:rPr>
        <w:t xml:space="preserve"> zadani</w:t>
      </w:r>
      <w:r w:rsidR="007A0965" w:rsidRPr="00DB56CE">
        <w:rPr>
          <w:rFonts w:asciiTheme="minorHAnsi" w:hAnsiTheme="minorHAnsi" w:cstheme="minorHAnsi"/>
        </w:rPr>
        <w:t>e</w:t>
      </w:r>
      <w:r w:rsidRPr="00DB56CE">
        <w:rPr>
          <w:rFonts w:asciiTheme="minorHAnsi" w:hAnsiTheme="minorHAnsi" w:cstheme="minorHAnsi"/>
        </w:rPr>
        <w:t>, kt</w:t>
      </w:r>
      <w:r w:rsidR="000671AF" w:rsidRPr="00DB56CE">
        <w:rPr>
          <w:rFonts w:asciiTheme="minorHAnsi" w:hAnsiTheme="minorHAnsi" w:cstheme="minorHAnsi"/>
        </w:rPr>
        <w:t>óre</w:t>
      </w:r>
      <w:r w:rsidR="004449D2" w:rsidRPr="00DB56CE">
        <w:rPr>
          <w:rFonts w:asciiTheme="minorHAnsi" w:hAnsiTheme="minorHAnsi" w:cstheme="minorHAnsi"/>
        </w:rPr>
        <w:t>go</w:t>
      </w:r>
      <w:r w:rsidRPr="00DB56CE">
        <w:rPr>
          <w:rFonts w:asciiTheme="minorHAnsi" w:hAnsiTheme="minorHAnsi" w:cstheme="minorHAnsi"/>
        </w:rPr>
        <w:t xml:space="preserve"> przedmiotem były roboty budowlane </w:t>
      </w:r>
      <w:r w:rsidR="004449D2" w:rsidRPr="00DB56CE">
        <w:rPr>
          <w:rFonts w:asciiTheme="minorHAnsi" w:hAnsiTheme="minorHAnsi" w:cstheme="minorHAnsi"/>
        </w:rPr>
        <w:t>obejmujące w zakresie budowę</w:t>
      </w:r>
      <w:r w:rsidR="00E15AAC" w:rsidRPr="00DB56CE">
        <w:rPr>
          <w:rFonts w:asciiTheme="minorHAnsi" w:hAnsiTheme="minorHAnsi" w:cstheme="minorHAnsi"/>
        </w:rPr>
        <w:t xml:space="preserve">/przebudowę/remont </w:t>
      </w:r>
      <w:r w:rsidR="007A0965" w:rsidRPr="00DB56CE">
        <w:rPr>
          <w:rFonts w:asciiTheme="minorHAnsi" w:hAnsiTheme="minorHAnsi" w:cstheme="minorHAnsi"/>
        </w:rPr>
        <w:t xml:space="preserve">drogi o </w:t>
      </w:r>
      <w:r w:rsidR="00E15AAC" w:rsidRPr="00DB56CE">
        <w:rPr>
          <w:rFonts w:asciiTheme="minorHAnsi" w:hAnsiTheme="minorHAnsi" w:cstheme="minorHAnsi"/>
        </w:rPr>
        <w:t>nawierzchni bitumicznej</w:t>
      </w:r>
      <w:r w:rsidRPr="00DB56CE">
        <w:rPr>
          <w:rFonts w:asciiTheme="minorHAnsi" w:hAnsiTheme="minorHAnsi" w:cstheme="minorHAnsi"/>
        </w:rPr>
        <w:t xml:space="preserve">, o wartości </w:t>
      </w:r>
      <w:r w:rsidR="004449D2" w:rsidRPr="00DB56CE">
        <w:rPr>
          <w:rFonts w:asciiTheme="minorHAnsi" w:hAnsiTheme="minorHAnsi" w:cstheme="minorHAnsi"/>
        </w:rPr>
        <w:t xml:space="preserve">roboty </w:t>
      </w:r>
      <w:r w:rsidRPr="00DB56CE">
        <w:rPr>
          <w:rFonts w:asciiTheme="minorHAnsi" w:hAnsiTheme="minorHAnsi" w:cstheme="minorHAnsi"/>
        </w:rPr>
        <w:t>nie mniejszej niż  </w:t>
      </w:r>
      <w:r w:rsidR="004449D2" w:rsidRPr="00DB56CE">
        <w:rPr>
          <w:rFonts w:asciiTheme="minorHAnsi" w:hAnsiTheme="minorHAnsi" w:cstheme="minorHAnsi"/>
        </w:rPr>
        <w:t>1</w:t>
      </w:r>
      <w:r w:rsidR="00E15AAC" w:rsidRPr="00DB56CE">
        <w:rPr>
          <w:rFonts w:asciiTheme="minorHAnsi" w:hAnsiTheme="minorHAnsi" w:cstheme="minorHAnsi"/>
        </w:rPr>
        <w:t>5</w:t>
      </w:r>
      <w:r w:rsidR="004449D2" w:rsidRPr="00DB56CE">
        <w:rPr>
          <w:rFonts w:asciiTheme="minorHAnsi" w:hAnsiTheme="minorHAnsi" w:cstheme="minorHAnsi"/>
        </w:rPr>
        <w:t xml:space="preserve">0 000 </w:t>
      </w:r>
      <w:r w:rsidRPr="00DB56CE">
        <w:rPr>
          <w:rFonts w:asciiTheme="minorHAnsi" w:hAnsiTheme="minorHAnsi" w:cstheme="minorHAnsi"/>
        </w:rPr>
        <w:t>zł (słownie:</w:t>
      </w:r>
      <w:r w:rsidR="004449D2" w:rsidRPr="00DB56CE">
        <w:rPr>
          <w:rFonts w:asciiTheme="minorHAnsi" w:hAnsiTheme="minorHAnsi" w:cstheme="minorHAnsi"/>
        </w:rPr>
        <w:t xml:space="preserve"> sto </w:t>
      </w:r>
      <w:r w:rsidR="00E15AAC" w:rsidRPr="00DB56CE">
        <w:rPr>
          <w:rFonts w:asciiTheme="minorHAnsi" w:hAnsiTheme="minorHAnsi" w:cstheme="minorHAnsi"/>
        </w:rPr>
        <w:t>pięćdz</w:t>
      </w:r>
      <w:r w:rsidR="006210C5" w:rsidRPr="00DB56CE">
        <w:rPr>
          <w:rFonts w:asciiTheme="minorHAnsi" w:hAnsiTheme="minorHAnsi" w:cstheme="minorHAnsi"/>
        </w:rPr>
        <w:t>i</w:t>
      </w:r>
      <w:r w:rsidR="00E15AAC" w:rsidRPr="00DB56CE">
        <w:rPr>
          <w:rFonts w:asciiTheme="minorHAnsi" w:hAnsiTheme="minorHAnsi" w:cstheme="minorHAnsi"/>
        </w:rPr>
        <w:t xml:space="preserve">esiąt </w:t>
      </w:r>
      <w:r w:rsidR="004449D2" w:rsidRPr="00DB56CE">
        <w:rPr>
          <w:rFonts w:asciiTheme="minorHAnsi" w:hAnsiTheme="minorHAnsi" w:cstheme="minorHAnsi"/>
        </w:rPr>
        <w:t>tysięcy złotych</w:t>
      </w:r>
      <w:r w:rsidRPr="00DB56CE">
        <w:rPr>
          <w:rFonts w:asciiTheme="minorHAnsi" w:hAnsiTheme="minorHAnsi" w:cstheme="minorHAnsi"/>
        </w:rPr>
        <w:t>)</w:t>
      </w:r>
      <w:r w:rsidR="00F77973">
        <w:rPr>
          <w:rFonts w:asciiTheme="minorHAnsi" w:hAnsiTheme="minorHAnsi" w:cstheme="minorHAnsi"/>
        </w:rPr>
        <w:t>;</w:t>
      </w:r>
    </w:p>
    <w:p w14:paraId="7B0A2C1C" w14:textId="0E276D14" w:rsidR="00EC6394" w:rsidRPr="00DB56CE" w:rsidRDefault="00EC6394" w:rsidP="00E7026D">
      <w:pPr>
        <w:pStyle w:val="Akapitzlist"/>
        <w:numPr>
          <w:ilvl w:val="0"/>
          <w:numId w:val="38"/>
        </w:numPr>
        <w:autoSpaceDE w:val="0"/>
        <w:autoSpaceDN w:val="0"/>
        <w:adjustRightInd w:val="0"/>
        <w:spacing w:after="0" w:line="360" w:lineRule="auto"/>
        <w:ind w:left="567" w:hanging="567"/>
        <w:rPr>
          <w:rFonts w:cstheme="minorHAnsi"/>
          <w:sz w:val="24"/>
          <w:szCs w:val="24"/>
        </w:rPr>
      </w:pPr>
      <w:r w:rsidRPr="00DB56CE">
        <w:rPr>
          <w:rFonts w:cstheme="minorHAnsi"/>
          <w:sz w:val="24"/>
          <w:szCs w:val="24"/>
        </w:rPr>
        <w:t xml:space="preserve">będzie dysponował osobami zdolnymi do wykonania zamówienia, w tym </w:t>
      </w:r>
      <w:r w:rsidR="00A25AD7" w:rsidRPr="00DB56CE">
        <w:rPr>
          <w:rFonts w:cstheme="minorHAnsi"/>
          <w:sz w:val="24"/>
          <w:szCs w:val="24"/>
        </w:rPr>
        <w:t xml:space="preserve">                                          </w:t>
      </w:r>
      <w:r w:rsidRPr="00DB56CE">
        <w:rPr>
          <w:rFonts w:cstheme="minorHAnsi"/>
          <w:sz w:val="24"/>
          <w:szCs w:val="24"/>
        </w:rPr>
        <w:t>w szczególności:</w:t>
      </w:r>
    </w:p>
    <w:p w14:paraId="38C4FE54" w14:textId="055422F9" w:rsidR="00EC6394" w:rsidRPr="00DB56CE" w:rsidRDefault="00EC6394" w:rsidP="00E7026D">
      <w:pPr>
        <w:pStyle w:val="Akapitzlist"/>
        <w:numPr>
          <w:ilvl w:val="1"/>
          <w:numId w:val="36"/>
        </w:numPr>
        <w:tabs>
          <w:tab w:val="clear" w:pos="1440"/>
          <w:tab w:val="num" w:pos="567"/>
          <w:tab w:val="left" w:pos="4516"/>
          <w:tab w:val="left" w:pos="5659"/>
        </w:tabs>
        <w:snapToGrid w:val="0"/>
        <w:spacing w:after="0" w:line="360" w:lineRule="auto"/>
        <w:ind w:left="567" w:right="6" w:hanging="567"/>
        <w:rPr>
          <w:rFonts w:cstheme="minorHAnsi"/>
          <w:sz w:val="24"/>
          <w:szCs w:val="24"/>
        </w:rPr>
      </w:pPr>
      <w:r w:rsidRPr="00DB56CE">
        <w:rPr>
          <w:rFonts w:cstheme="minorHAnsi"/>
          <w:sz w:val="24"/>
          <w:szCs w:val="24"/>
        </w:rPr>
        <w:t xml:space="preserve">jedną osobą, która będzie pełnić funkcję </w:t>
      </w:r>
      <w:r w:rsidRPr="00DB56CE">
        <w:rPr>
          <w:rFonts w:cstheme="minorHAnsi"/>
          <w:bCs/>
          <w:sz w:val="24"/>
          <w:szCs w:val="24"/>
        </w:rPr>
        <w:t>projektanta branży drogowej</w:t>
      </w:r>
      <w:r w:rsidRPr="00DB56CE">
        <w:rPr>
          <w:rFonts w:cstheme="minorHAnsi"/>
          <w:sz w:val="24"/>
          <w:szCs w:val="24"/>
        </w:rPr>
        <w:t>, posiadającą: uprawnienia budowlane do projektowania, w specjalności inżynieryjnej drogowej bez ograniczeń</w:t>
      </w:r>
      <w:r w:rsidR="00F77973">
        <w:rPr>
          <w:rFonts w:cstheme="minorHAnsi"/>
          <w:sz w:val="24"/>
          <w:szCs w:val="24"/>
        </w:rPr>
        <w:t>,</w:t>
      </w:r>
    </w:p>
    <w:p w14:paraId="3E910E13" w14:textId="2FC5FF11" w:rsidR="00EC6394" w:rsidRPr="00DB56CE" w:rsidRDefault="00EC6394" w:rsidP="00DB56CE">
      <w:pPr>
        <w:autoSpaceDE w:val="0"/>
        <w:autoSpaceDN w:val="0"/>
        <w:adjustRightInd w:val="0"/>
        <w:spacing w:after="0" w:line="360" w:lineRule="auto"/>
        <w:ind w:left="567" w:hanging="567"/>
        <w:rPr>
          <w:rFonts w:cstheme="minorHAnsi"/>
          <w:sz w:val="24"/>
          <w:szCs w:val="24"/>
        </w:rPr>
      </w:pPr>
      <w:r w:rsidRPr="00DB56CE">
        <w:rPr>
          <w:rFonts w:cstheme="minorHAnsi"/>
          <w:sz w:val="24"/>
          <w:szCs w:val="24"/>
        </w:rPr>
        <w:t>b)</w:t>
      </w:r>
      <w:r w:rsidRPr="00DB56CE">
        <w:rPr>
          <w:rFonts w:cstheme="minorHAnsi"/>
          <w:sz w:val="24"/>
          <w:szCs w:val="24"/>
        </w:rPr>
        <w:tab/>
        <w:t>jedną osobę na stanowisko kierownika budowy – posiadającą:</w:t>
      </w:r>
      <w:r w:rsidR="00DB56CE" w:rsidRPr="00DB56CE">
        <w:rPr>
          <w:rFonts w:cstheme="minorHAnsi"/>
          <w:sz w:val="24"/>
          <w:szCs w:val="24"/>
        </w:rPr>
        <w:t xml:space="preserve"> </w:t>
      </w:r>
      <w:r w:rsidRPr="00DB56CE">
        <w:rPr>
          <w:rFonts w:cstheme="minorHAnsi"/>
          <w:sz w:val="24"/>
          <w:szCs w:val="24"/>
        </w:rPr>
        <w:t>uprawnienia do wykonywania samodzielnych funkcji technicznych w budownictwie, w specjalności drogowej bez ograniczeń lub odpowiadające im uprawnienia budowlane, które zostały wydane na podstawie wcześniej obowiązujących przepisów.</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lastRenderedPageBreak/>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53F1CA91"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 xml:space="preserve">7. </w:t>
      </w:r>
      <w:r>
        <w:rPr>
          <w:rFonts w:asciiTheme="minorHAnsi" w:hAnsiTheme="minorHAnsi" w:cstheme="minorHAnsi"/>
          <w:kern w:val="0"/>
        </w:rPr>
        <w:t xml:space="preserve">      </w:t>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6E3E580A"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lastRenderedPageBreak/>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4C45F86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73747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5D675598" w:rsidR="00CA4F0D" w:rsidRPr="009639E9" w:rsidRDefault="00CA4F0D" w:rsidP="00E7026D">
      <w:pPr>
        <w:pStyle w:val="Akapitzlist"/>
        <w:numPr>
          <w:ilvl w:val="0"/>
          <w:numId w:val="34"/>
        </w:numPr>
        <w:tabs>
          <w:tab w:val="left" w:pos="567"/>
        </w:tabs>
        <w:spacing w:after="0" w:line="360" w:lineRule="auto"/>
        <w:ind w:left="567" w:hanging="567"/>
        <w:rPr>
          <w:rFonts w:cstheme="minorHAnsi"/>
          <w:sz w:val="24"/>
          <w:szCs w:val="24"/>
        </w:rPr>
      </w:pPr>
      <w:r w:rsidRPr="009639E9">
        <w:rPr>
          <w:rFonts w:cstheme="minorHAnsi"/>
          <w:sz w:val="24"/>
          <w:szCs w:val="24"/>
        </w:rPr>
        <w:t>Budowa przejścia  w formule zaprojektuj-wybuduj</w:t>
      </w:r>
      <w:r w:rsidR="009639E9" w:rsidRPr="009639E9">
        <w:rPr>
          <w:rFonts w:cstheme="minorHAnsi"/>
          <w:sz w:val="24"/>
          <w:szCs w:val="24"/>
        </w:rPr>
        <w:t>, która jest</w:t>
      </w:r>
      <w:r w:rsidRPr="009639E9">
        <w:rPr>
          <w:rFonts w:cstheme="minorHAnsi"/>
          <w:sz w:val="24"/>
          <w:szCs w:val="24"/>
        </w:rPr>
        <w:t xml:space="preserve"> objęta niniejszym post</w:t>
      </w:r>
      <w:r w:rsidR="009639E9">
        <w:rPr>
          <w:rFonts w:cstheme="minorHAnsi"/>
          <w:sz w:val="24"/>
          <w:szCs w:val="24"/>
        </w:rPr>
        <w:t>ę</w:t>
      </w:r>
      <w:r w:rsidRPr="009639E9">
        <w:rPr>
          <w:rFonts w:cstheme="minorHAnsi"/>
          <w:sz w:val="24"/>
          <w:szCs w:val="24"/>
        </w:rPr>
        <w:t xml:space="preserve">powaniem </w:t>
      </w:r>
      <w:r w:rsidR="009639E9" w:rsidRPr="009639E9">
        <w:rPr>
          <w:rFonts w:cstheme="minorHAnsi"/>
          <w:sz w:val="24"/>
          <w:szCs w:val="24"/>
        </w:rPr>
        <w:t xml:space="preserve">stanowi </w:t>
      </w:r>
      <w:r w:rsidRPr="009639E9">
        <w:rPr>
          <w:rFonts w:cstheme="minorHAnsi"/>
          <w:sz w:val="24"/>
          <w:szCs w:val="24"/>
        </w:rPr>
        <w:t xml:space="preserve">jedną z wielu części zamówienia tego samego rodzaju, które </w:t>
      </w:r>
      <w:r w:rsidR="009639E9" w:rsidRPr="009639E9">
        <w:rPr>
          <w:rFonts w:cstheme="minorHAnsi"/>
          <w:sz w:val="24"/>
          <w:szCs w:val="24"/>
        </w:rPr>
        <w:t xml:space="preserve">są </w:t>
      </w:r>
      <w:r w:rsidRPr="009639E9">
        <w:rPr>
          <w:rFonts w:cstheme="minorHAnsi"/>
          <w:sz w:val="24"/>
          <w:szCs w:val="24"/>
        </w:rPr>
        <w:t>przedmiotem odrębnych postępowań</w:t>
      </w:r>
      <w:r w:rsidR="009639E9" w:rsidRPr="009639E9">
        <w:rPr>
          <w:rFonts w:cstheme="minorHAnsi"/>
          <w:sz w:val="24"/>
          <w:szCs w:val="24"/>
        </w:rPr>
        <w:t>. W</w:t>
      </w:r>
      <w:r w:rsidRPr="009639E9">
        <w:rPr>
          <w:rFonts w:cstheme="minorHAnsi"/>
          <w:sz w:val="24"/>
          <w:szCs w:val="24"/>
        </w:rPr>
        <w:t xml:space="preserve"> przedmiotowym postępowaniu zamawiający nie dopuszcza składania ofert częściowych.</w:t>
      </w:r>
    </w:p>
    <w:p w14:paraId="32CDA2F3" w14:textId="51C0AC33"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 ust</w:t>
      </w:r>
      <w:r w:rsidR="00F77973">
        <w:rPr>
          <w:rFonts w:cstheme="minorHAnsi"/>
          <w:sz w:val="24"/>
          <w:szCs w:val="24"/>
        </w:rPr>
        <w:t>.</w:t>
      </w:r>
      <w:r w:rsidRPr="00103599">
        <w:rPr>
          <w:rFonts w:cstheme="minorHAnsi"/>
          <w:sz w:val="24"/>
          <w:szCs w:val="24"/>
        </w:rPr>
        <w:t xml:space="preserve"> 2 niniejszej SWZ. </w:t>
      </w:r>
    </w:p>
    <w:p w14:paraId="384C59B5" w14:textId="7CA21A9D" w:rsidR="00175141" w:rsidRDefault="00175141" w:rsidP="00175141">
      <w:pPr>
        <w:spacing w:after="0" w:line="360" w:lineRule="auto"/>
        <w:ind w:left="567" w:hanging="567"/>
        <w:contextualSpacing/>
        <w:rPr>
          <w:rFonts w:cstheme="minorHAnsi"/>
          <w:sz w:val="24"/>
          <w:szCs w:val="24"/>
        </w:rPr>
      </w:pPr>
    </w:p>
    <w:p w14:paraId="71E3F87C" w14:textId="77777777" w:rsidR="00F77973" w:rsidRPr="00F73748" w:rsidRDefault="00F77973" w:rsidP="00175141">
      <w:pPr>
        <w:spacing w:after="0" w:line="360" w:lineRule="auto"/>
        <w:ind w:left="567" w:hanging="567"/>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1E8087F0"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roboty dotyczące: remontu nawierzchni drogi, przebudowy kolizji z infrastrukturą techniczną, budowy dojścia dla pieszych i peronu, wykonania oświetlenia, umocnienia skarpy, wykonania wycinki drzew i krzewów, jeżeli wycinka będzie konieczna, wykonania oznakowania poziomego i pionowego przejścia dla pieszych</w:t>
      </w:r>
      <w:r w:rsidR="00F77973">
        <w:rPr>
          <w:rFonts w:eastAsia="Times New Roman" w:cstheme="minorHAnsi"/>
          <w:color w:val="000000"/>
          <w:sz w:val="24"/>
          <w:szCs w:val="24"/>
          <w:lang w:eastAsia="pl-PL"/>
        </w:rPr>
        <w:t>;</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t xml:space="preserve">*art. 22§1 ustawy z dnia 26 czerwca 1976r- Kodeks pracy stanowi, że: </w:t>
      </w:r>
      <w:r w:rsidRPr="00DB56CE">
        <w:rPr>
          <w:rFonts w:cstheme="minorHAnsi"/>
          <w:i/>
          <w:sz w:val="24"/>
          <w:szCs w:val="24"/>
        </w:rPr>
        <w:t xml:space="preserve">„Przez nawiązanie stosunku pracy pracownik zobowiązuje się do wykonywania określonego rodzaju na </w:t>
      </w:r>
      <w:r w:rsidRPr="00DB56CE">
        <w:rPr>
          <w:rFonts w:cstheme="minorHAnsi"/>
          <w:i/>
          <w:sz w:val="24"/>
          <w:szCs w:val="24"/>
        </w:rPr>
        <w:lastRenderedPageBreak/>
        <w:t>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5"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6" w:history="1">
        <w:r w:rsidRPr="00F73748">
          <w:rPr>
            <w:rFonts w:eastAsia="SimSun" w:cstheme="minorHAnsi"/>
            <w:kern w:val="3"/>
            <w:sz w:val="24"/>
            <w:szCs w:val="24"/>
          </w:rPr>
          <w:t>psd</w:t>
        </w:r>
      </w:hyperlink>
      <w:hyperlink r:id="rId17"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6B03F036"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ED6B70" w:rsidRPr="00ED6B70">
        <w:rPr>
          <w:rFonts w:eastAsia="Times New Roman" w:cstheme="minorHAnsi"/>
          <w:kern w:val="3"/>
          <w:sz w:val="24"/>
          <w:szCs w:val="24"/>
          <w:lang w:eastAsia="pl-PL"/>
        </w:rPr>
        <w:t>Rozbudowa przejścia dla pieszych znajdującego się w ciągu drogi powiatowej Nr 1457N</w:t>
      </w:r>
      <w:r w:rsidR="00ED6B70">
        <w:rPr>
          <w:rFonts w:eastAsia="Times New Roman" w:cstheme="minorHAnsi"/>
          <w:kern w:val="3"/>
          <w:sz w:val="24"/>
          <w:szCs w:val="24"/>
          <w:lang w:eastAsia="pl-PL"/>
        </w:rPr>
        <w:t xml:space="preserve"> </w:t>
      </w:r>
      <w:r w:rsidR="00ED6B70" w:rsidRPr="00ED6B70">
        <w:rPr>
          <w:rFonts w:eastAsia="Times New Roman" w:cstheme="minorHAnsi"/>
          <w:kern w:val="3"/>
          <w:sz w:val="24"/>
          <w:szCs w:val="24"/>
          <w:lang w:eastAsia="pl-PL"/>
        </w:rPr>
        <w:t xml:space="preserve">w miejscowości Sząbruk na wysokości skrzyżowania ul. Wiktora Steffena i ul. </w:t>
      </w:r>
      <w:r w:rsidR="00FB2B0A">
        <w:rPr>
          <w:rFonts w:eastAsia="Times New Roman" w:cstheme="minorHAnsi"/>
          <w:kern w:val="3"/>
          <w:sz w:val="24"/>
          <w:szCs w:val="24"/>
          <w:lang w:eastAsia="pl-PL"/>
        </w:rPr>
        <w:t xml:space="preserve">Wrzosowej </w:t>
      </w:r>
      <w:r w:rsidR="00ED6B70" w:rsidRPr="00ED6B70">
        <w:rPr>
          <w:rFonts w:eastAsia="Times New Roman" w:cstheme="minorHAnsi"/>
          <w:kern w:val="3"/>
          <w:sz w:val="24"/>
          <w:szCs w:val="24"/>
          <w:lang w:eastAsia="pl-PL"/>
        </w:rPr>
        <w:t>w formule zaprojektuj i wybuduj</w:t>
      </w:r>
      <w:r w:rsidR="00A00D79">
        <w:rPr>
          <w:rFonts w:eastAsia="Times New Roman" w:cstheme="minorHAnsi"/>
          <w:kern w:val="3"/>
          <w:sz w:val="24"/>
          <w:szCs w:val="24"/>
          <w:lang w:eastAsia="pl-PL"/>
        </w:rPr>
        <w:t>”</w:t>
      </w:r>
      <w:r w:rsidR="00E7026D">
        <w:rPr>
          <w:rFonts w:eastAsia="Times New Roman" w:cstheme="minorHAnsi"/>
          <w:kern w:val="3"/>
          <w:sz w:val="24"/>
          <w:szCs w:val="24"/>
          <w:lang w:eastAsia="pl-PL"/>
        </w:rPr>
        <w:t>.</w:t>
      </w:r>
    </w:p>
    <w:p w14:paraId="5CC220F7" w14:textId="1C42423C"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lastRenderedPageBreak/>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711F3C80"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p>
    <w:p w14:paraId="38822AF8" w14:textId="62283595"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 xml:space="preserve">oświadczenia z art. 125 ust. 1 </w:t>
      </w:r>
      <w:bookmarkEnd w:id="10"/>
    </w:p>
    <w:p w14:paraId="79897491" w14:textId="1FDAF57D"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p>
    <w:p w14:paraId="2E087FC6" w14:textId="2F22B61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4 – wzór umowy </w:t>
      </w:r>
    </w:p>
    <w:p w14:paraId="61AF678A" w14:textId="5611D9D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Funkcjonalno-użytkowy </w:t>
      </w:r>
    </w:p>
    <w:p w14:paraId="05DE1B2E" w14:textId="04B08FA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6 – mapka poglądowa</w:t>
      </w:r>
    </w:p>
    <w:p w14:paraId="07926380" w14:textId="20C6F444" w:rsidR="004F35F1" w:rsidRDefault="004F35F1"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w:t>
      </w:r>
      <w:r w:rsidR="00A00D79" w:rsidRPr="00A00D79">
        <w:rPr>
          <w:rFonts w:eastAsia="Times New Roman" w:cstheme="minorHAnsi"/>
          <w:kern w:val="3"/>
          <w:sz w:val="24"/>
          <w:szCs w:val="24"/>
          <w:lang w:eastAsia="pl-PL"/>
        </w:rPr>
        <w:t>7</w:t>
      </w:r>
      <w:r w:rsidRPr="00A00D79">
        <w:rPr>
          <w:rFonts w:eastAsia="Times New Roman" w:cstheme="minorHAnsi"/>
          <w:kern w:val="3"/>
          <w:sz w:val="24"/>
          <w:szCs w:val="24"/>
          <w:lang w:eastAsia="pl-PL"/>
        </w:rPr>
        <w:t xml:space="preserve"> – Wzór oświadczenia w zakresie art. 108 ust. 5 (Oświadczenie jako podmiotowy środek dowodowy składane jest przez Wykonawcę na wezwanie Zamawiającego)</w:t>
      </w:r>
      <w:r w:rsidR="00A00D79">
        <w:rPr>
          <w:rFonts w:eastAsia="Times New Roman" w:cstheme="minorHAnsi"/>
          <w:kern w:val="3"/>
          <w:sz w:val="24"/>
          <w:szCs w:val="24"/>
          <w:lang w:eastAsia="pl-PL"/>
        </w:rPr>
        <w:t>;</w:t>
      </w:r>
    </w:p>
    <w:p w14:paraId="0B958AA8" w14:textId="5495A5DC"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8- Wykaz wykonanych robót budowlanych (wzór)</w:t>
      </w:r>
    </w:p>
    <w:p w14:paraId="04C81A8B" w14:textId="3D388956"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Wykaz osób (wzór)</w:t>
      </w:r>
    </w:p>
    <w:p w14:paraId="3CF96B27" w14:textId="56D3ACF5"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10 –  Wzór zobowiązania podmiotu udostępniającego zasoby</w:t>
      </w:r>
    </w:p>
    <w:p w14:paraId="40B29E0E" w14:textId="0257118B" w:rsidR="00ED6B70" w:rsidRPr="00ED6B70" w:rsidRDefault="00ED6B70" w:rsidP="00ED6B70">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11 – Projekt stałej (docelowej) organizacji ruchu</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C46C" w14:textId="77777777" w:rsidR="00F35379" w:rsidRDefault="00F35379" w:rsidP="00F361D6">
      <w:pPr>
        <w:spacing w:after="0" w:line="240" w:lineRule="auto"/>
      </w:pPr>
      <w:r>
        <w:separator/>
      </w:r>
    </w:p>
  </w:endnote>
  <w:endnote w:type="continuationSeparator" w:id="0">
    <w:p w14:paraId="37F67974" w14:textId="77777777" w:rsidR="00F35379" w:rsidRDefault="00F35379"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85D2" w14:textId="77777777" w:rsidR="00F35379" w:rsidRDefault="00F35379" w:rsidP="00F361D6">
      <w:pPr>
        <w:spacing w:after="0" w:line="240" w:lineRule="auto"/>
      </w:pPr>
      <w:r>
        <w:separator/>
      </w:r>
    </w:p>
  </w:footnote>
  <w:footnote w:type="continuationSeparator" w:id="0">
    <w:p w14:paraId="38F9970E" w14:textId="77777777" w:rsidR="00F35379" w:rsidRDefault="00F35379"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2"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3"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39"/>
  </w:num>
  <w:num w:numId="5">
    <w:abstractNumId w:val="29"/>
  </w:num>
  <w:num w:numId="6">
    <w:abstractNumId w:val="44"/>
  </w:num>
  <w:num w:numId="7">
    <w:abstractNumId w:val="4"/>
  </w:num>
  <w:num w:numId="8">
    <w:abstractNumId w:val="12"/>
  </w:num>
  <w:num w:numId="9">
    <w:abstractNumId w:val="43"/>
  </w:num>
  <w:num w:numId="10">
    <w:abstractNumId w:val="46"/>
  </w:num>
  <w:num w:numId="11">
    <w:abstractNumId w:val="6"/>
  </w:num>
  <w:num w:numId="12">
    <w:abstractNumId w:val="35"/>
  </w:num>
  <w:num w:numId="13">
    <w:abstractNumId w:val="38"/>
  </w:num>
  <w:num w:numId="14">
    <w:abstractNumId w:val="13"/>
  </w:num>
  <w:num w:numId="15">
    <w:abstractNumId w:val="26"/>
  </w:num>
  <w:num w:numId="16">
    <w:abstractNumId w:val="4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7"/>
  </w:num>
  <w:num w:numId="20">
    <w:abstractNumId w:val="3"/>
  </w:num>
  <w:num w:numId="21">
    <w:abstractNumId w:val="21"/>
  </w:num>
  <w:num w:numId="22">
    <w:abstractNumId w:val="48"/>
  </w:num>
  <w:num w:numId="23">
    <w:abstractNumId w:val="37"/>
  </w:num>
  <w:num w:numId="24">
    <w:abstractNumId w:val="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abstractNumId w:val="17"/>
    <w:lvlOverride w:ilvl="0">
      <w:startOverride w:val="1"/>
    </w:lvlOverride>
  </w:num>
  <w:num w:numId="30">
    <w:abstractNumId w:val="22"/>
  </w:num>
  <w:num w:numId="31">
    <w:abstractNumId w:val="17"/>
  </w:num>
  <w:num w:numId="32">
    <w:abstractNumId w:val="47"/>
  </w:num>
  <w:num w:numId="33">
    <w:abstractNumId w:val="33"/>
  </w:num>
  <w:num w:numId="34">
    <w:abstractNumId w:val="15"/>
  </w:num>
  <w:num w:numId="35">
    <w:abstractNumId w:val="4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30"/>
  </w:num>
  <w:num w:numId="41">
    <w:abstractNumId w:val="25"/>
  </w:num>
  <w:num w:numId="42">
    <w:abstractNumId w:val="34"/>
  </w:num>
  <w:num w:numId="43">
    <w:abstractNumId w:val="42"/>
  </w:num>
  <w:num w:numId="44">
    <w:abstractNumId w:val="2"/>
  </w:num>
  <w:num w:numId="45">
    <w:abstractNumId w:val="40"/>
  </w:num>
  <w:num w:numId="46">
    <w:abstractNumId w:val="10"/>
  </w:num>
  <w:num w:numId="47">
    <w:abstractNumId w:val="45"/>
  </w:num>
  <w:num w:numId="48">
    <w:abstractNumId w:val="32"/>
  </w:num>
  <w:num w:numId="49">
    <w:abstractNumId w:val="11"/>
  </w:num>
  <w:num w:numId="50">
    <w:abstractNumId w:val="50"/>
  </w:num>
  <w:num w:numId="51">
    <w:abstractNumId w:val="9"/>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375B4"/>
    <w:rsid w:val="000446FE"/>
    <w:rsid w:val="000671AF"/>
    <w:rsid w:val="00092F60"/>
    <w:rsid w:val="00093778"/>
    <w:rsid w:val="00093EA9"/>
    <w:rsid w:val="000F09CF"/>
    <w:rsid w:val="000F0EED"/>
    <w:rsid w:val="00103599"/>
    <w:rsid w:val="001059C2"/>
    <w:rsid w:val="00153069"/>
    <w:rsid w:val="001613C2"/>
    <w:rsid w:val="00175141"/>
    <w:rsid w:val="00182CB9"/>
    <w:rsid w:val="00194BAD"/>
    <w:rsid w:val="00203F8F"/>
    <w:rsid w:val="002414A1"/>
    <w:rsid w:val="002458CD"/>
    <w:rsid w:val="002A4B11"/>
    <w:rsid w:val="002B13E8"/>
    <w:rsid w:val="002E170F"/>
    <w:rsid w:val="00305982"/>
    <w:rsid w:val="00320A93"/>
    <w:rsid w:val="00342CBF"/>
    <w:rsid w:val="003D0610"/>
    <w:rsid w:val="003E06AA"/>
    <w:rsid w:val="003E44FE"/>
    <w:rsid w:val="003F019F"/>
    <w:rsid w:val="004014B5"/>
    <w:rsid w:val="00407F6C"/>
    <w:rsid w:val="004109C5"/>
    <w:rsid w:val="004449D2"/>
    <w:rsid w:val="00496277"/>
    <w:rsid w:val="004B164E"/>
    <w:rsid w:val="004F35F1"/>
    <w:rsid w:val="00506768"/>
    <w:rsid w:val="0052415F"/>
    <w:rsid w:val="00551D00"/>
    <w:rsid w:val="005E2355"/>
    <w:rsid w:val="005F6360"/>
    <w:rsid w:val="0060313B"/>
    <w:rsid w:val="006210C5"/>
    <w:rsid w:val="006677DA"/>
    <w:rsid w:val="00670E75"/>
    <w:rsid w:val="00677866"/>
    <w:rsid w:val="006956C0"/>
    <w:rsid w:val="006C5672"/>
    <w:rsid w:val="006D3286"/>
    <w:rsid w:val="00723822"/>
    <w:rsid w:val="0073747E"/>
    <w:rsid w:val="00743D78"/>
    <w:rsid w:val="00787EE8"/>
    <w:rsid w:val="007A0965"/>
    <w:rsid w:val="007C35EC"/>
    <w:rsid w:val="007D01F1"/>
    <w:rsid w:val="00806893"/>
    <w:rsid w:val="00844AAC"/>
    <w:rsid w:val="0089646A"/>
    <w:rsid w:val="008D5FEE"/>
    <w:rsid w:val="008D6088"/>
    <w:rsid w:val="008F4BA0"/>
    <w:rsid w:val="009639E9"/>
    <w:rsid w:val="00963CD8"/>
    <w:rsid w:val="00971EAB"/>
    <w:rsid w:val="00981B1E"/>
    <w:rsid w:val="009A1CA5"/>
    <w:rsid w:val="009E0DDD"/>
    <w:rsid w:val="00A00D79"/>
    <w:rsid w:val="00A11AA4"/>
    <w:rsid w:val="00A25AD7"/>
    <w:rsid w:val="00A45A18"/>
    <w:rsid w:val="00A75498"/>
    <w:rsid w:val="00AC2113"/>
    <w:rsid w:val="00AD2CF2"/>
    <w:rsid w:val="00B6701C"/>
    <w:rsid w:val="00B77946"/>
    <w:rsid w:val="00BF54E7"/>
    <w:rsid w:val="00C2038D"/>
    <w:rsid w:val="00C971C8"/>
    <w:rsid w:val="00CA2F1B"/>
    <w:rsid w:val="00CA4F0D"/>
    <w:rsid w:val="00CD2876"/>
    <w:rsid w:val="00CE6825"/>
    <w:rsid w:val="00CF67AF"/>
    <w:rsid w:val="00D615D0"/>
    <w:rsid w:val="00D74D6B"/>
    <w:rsid w:val="00D8539E"/>
    <w:rsid w:val="00DA1867"/>
    <w:rsid w:val="00DB56CE"/>
    <w:rsid w:val="00DD612E"/>
    <w:rsid w:val="00DF697B"/>
    <w:rsid w:val="00E13E1F"/>
    <w:rsid w:val="00E15419"/>
    <w:rsid w:val="00E15AAC"/>
    <w:rsid w:val="00E30302"/>
    <w:rsid w:val="00E7026D"/>
    <w:rsid w:val="00E72F58"/>
    <w:rsid w:val="00E77673"/>
    <w:rsid w:val="00EC0CE8"/>
    <w:rsid w:val="00EC1332"/>
    <w:rsid w:val="00EC3A5B"/>
    <w:rsid w:val="00EC6394"/>
    <w:rsid w:val="00ED6B70"/>
    <w:rsid w:val="00ED7E11"/>
    <w:rsid w:val="00F31FFE"/>
    <w:rsid w:val="00F35379"/>
    <w:rsid w:val="00F361D6"/>
    <w:rsid w:val="00F73748"/>
    <w:rsid w:val="00F77973"/>
    <w:rsid w:val="00FA5A57"/>
    <w:rsid w:val="00FB2B0A"/>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www.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mailto:psd@powiat-olsztynski.pl" TargetMode="External"/><Relationship Id="rId10" Type="http://schemas.openxmlformats.org/officeDocument/2006/relationships/hyperlink" Target="https://platformazakupowa.pl/pn/psd_olszty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pn/psd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34</Pages>
  <Words>9294</Words>
  <Characters>55767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43</cp:revision>
  <dcterms:created xsi:type="dcterms:W3CDTF">2021-08-02T11:52:00Z</dcterms:created>
  <dcterms:modified xsi:type="dcterms:W3CDTF">2021-09-27T10:43:00Z</dcterms:modified>
</cp:coreProperties>
</file>