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D3CA62" w14:textId="77777777" w:rsidR="00240B62" w:rsidRDefault="000C6B12" w:rsidP="00240B62">
      <w:pPr>
        <w:jc w:val="both"/>
        <w:rPr>
          <w:sz w:val="20"/>
          <w:szCs w:val="20"/>
        </w:rPr>
      </w:pPr>
      <w:r w:rsidRPr="000C6B12">
        <w:rPr>
          <w:sz w:val="20"/>
          <w:szCs w:val="20"/>
        </w:rPr>
        <w:t xml:space="preserve">SWZ Tom II </w:t>
      </w:r>
    </w:p>
    <w:p w14:paraId="27A38216" w14:textId="05719583" w:rsidR="00514986" w:rsidRPr="00514986" w:rsidRDefault="000C6B12" w:rsidP="00240B62">
      <w:pPr>
        <w:jc w:val="both"/>
        <w:rPr>
          <w:b/>
          <w:bCs/>
          <w:sz w:val="20"/>
          <w:szCs w:val="20"/>
        </w:rPr>
      </w:pPr>
      <w:r w:rsidRPr="000C6B12">
        <w:rPr>
          <w:sz w:val="20"/>
          <w:szCs w:val="20"/>
        </w:rPr>
        <w:t>O</w:t>
      </w:r>
      <w:bookmarkStart w:id="0" w:name="_Hlk184218063"/>
      <w:r w:rsidRPr="000C6B12">
        <w:rPr>
          <w:sz w:val="20"/>
          <w:szCs w:val="20"/>
        </w:rPr>
        <w:t>pis Przedmiotu Zamówieni</w:t>
      </w:r>
      <w:r w:rsidR="00240B62">
        <w:rPr>
          <w:sz w:val="20"/>
          <w:szCs w:val="20"/>
        </w:rPr>
        <w:t xml:space="preserve">a </w:t>
      </w:r>
      <w:r w:rsidRPr="000C6B12">
        <w:rPr>
          <w:sz w:val="20"/>
          <w:szCs w:val="20"/>
        </w:rPr>
        <w:t xml:space="preserve">na </w:t>
      </w:r>
      <w:r w:rsidR="00A03828">
        <w:rPr>
          <w:sz w:val="20"/>
          <w:szCs w:val="20"/>
        </w:rPr>
        <w:t xml:space="preserve">dostawę </w:t>
      </w:r>
      <w:r w:rsidRPr="000C6B12">
        <w:rPr>
          <w:sz w:val="20"/>
          <w:szCs w:val="20"/>
        </w:rPr>
        <w:t>pn</w:t>
      </w:r>
      <w:bookmarkStart w:id="1" w:name="_Hlk191629863"/>
      <w:r w:rsidR="00240B62">
        <w:rPr>
          <w:sz w:val="20"/>
          <w:szCs w:val="20"/>
        </w:rPr>
        <w:t>.</w:t>
      </w:r>
      <w:r w:rsidR="00514986" w:rsidRPr="00514986">
        <w:rPr>
          <w:rFonts w:ascii="Calibri" w:eastAsia="Times New Roman" w:hAnsi="Calibri" w:cs="Calibri"/>
          <w:b/>
          <w:bCs/>
          <w:kern w:val="0"/>
          <w:sz w:val="24"/>
          <w:szCs w:val="20"/>
          <w:lang w:eastAsia="pl-PL"/>
          <w14:ligatures w14:val="none"/>
        </w:rPr>
        <w:t xml:space="preserve"> </w:t>
      </w:r>
      <w:r w:rsidR="00514986" w:rsidRPr="00240B62">
        <w:rPr>
          <w:sz w:val="20"/>
          <w:szCs w:val="20"/>
        </w:rPr>
        <w:t xml:space="preserve">Dostawa energii cieplnej do węzła cieplnego w budynku przy ul. Słonecznej 5 w Pruszczu Gdańskim, będącego własnością Towarzystwa Budownictwa Społecznego – ABK </w:t>
      </w:r>
      <w:r w:rsidR="00240B62">
        <w:rPr>
          <w:sz w:val="20"/>
          <w:szCs w:val="20"/>
        </w:rPr>
        <w:t>S</w:t>
      </w:r>
      <w:r w:rsidR="00514986" w:rsidRPr="00240B62">
        <w:rPr>
          <w:sz w:val="20"/>
          <w:szCs w:val="20"/>
        </w:rPr>
        <w:t>p</w:t>
      </w:r>
      <w:r w:rsidR="00240B62">
        <w:rPr>
          <w:sz w:val="20"/>
          <w:szCs w:val="20"/>
        </w:rPr>
        <w:t>.</w:t>
      </w:r>
      <w:r w:rsidR="00514986" w:rsidRPr="00240B62">
        <w:rPr>
          <w:sz w:val="20"/>
          <w:szCs w:val="20"/>
        </w:rPr>
        <w:t xml:space="preserve"> z.o.o. na potrzeby centralnego ogrzewania i przygotowania ciepłej wody użytkowej</w:t>
      </w:r>
    </w:p>
    <w:bookmarkEnd w:id="1"/>
    <w:p w14:paraId="3F87990A" w14:textId="46C25D22" w:rsidR="000C6B12" w:rsidRDefault="000C6B12" w:rsidP="00A03828"/>
    <w:p w14:paraId="779EF01E" w14:textId="2DCA95FB" w:rsidR="000C6B12" w:rsidRPr="00585D3D" w:rsidRDefault="000C6B12" w:rsidP="000C6B12">
      <w:pPr>
        <w:jc w:val="center"/>
        <w:rPr>
          <w:b/>
          <w:bCs/>
          <w:sz w:val="24"/>
          <w:szCs w:val="24"/>
        </w:rPr>
      </w:pPr>
      <w:r w:rsidRPr="00585D3D">
        <w:rPr>
          <w:b/>
          <w:bCs/>
          <w:sz w:val="24"/>
          <w:szCs w:val="24"/>
        </w:rPr>
        <w:t>Opis Przedmiotu Zamówieniu</w:t>
      </w:r>
    </w:p>
    <w:p w14:paraId="45AE4EEE" w14:textId="24F68102" w:rsidR="00514986" w:rsidRPr="00514986" w:rsidRDefault="002015C4" w:rsidP="00514986">
      <w:pPr>
        <w:jc w:val="both"/>
        <w:rPr>
          <w:b/>
          <w:bCs/>
          <w:sz w:val="24"/>
          <w:szCs w:val="24"/>
        </w:rPr>
      </w:pPr>
      <w:r w:rsidRPr="00585D3D">
        <w:rPr>
          <w:b/>
          <w:bCs/>
          <w:sz w:val="24"/>
          <w:szCs w:val="24"/>
        </w:rPr>
        <w:t>Przedmiotem zamówienia jest</w:t>
      </w:r>
      <w:r w:rsidR="00A03828">
        <w:rPr>
          <w:b/>
          <w:bCs/>
          <w:sz w:val="24"/>
          <w:szCs w:val="24"/>
        </w:rPr>
        <w:t xml:space="preserve"> </w:t>
      </w:r>
      <w:r w:rsidR="00240B62">
        <w:rPr>
          <w:b/>
          <w:bCs/>
          <w:sz w:val="24"/>
          <w:szCs w:val="24"/>
        </w:rPr>
        <w:t>d</w:t>
      </w:r>
      <w:r w:rsidR="00514986" w:rsidRPr="00514986">
        <w:rPr>
          <w:b/>
          <w:bCs/>
          <w:sz w:val="24"/>
          <w:szCs w:val="24"/>
        </w:rPr>
        <w:t>ostawa energii cieplnej do węzła cieplnego w budynku</w:t>
      </w:r>
      <w:r w:rsidR="00514986">
        <w:rPr>
          <w:b/>
          <w:bCs/>
          <w:sz w:val="24"/>
          <w:szCs w:val="24"/>
        </w:rPr>
        <w:br/>
      </w:r>
      <w:r w:rsidR="00514986" w:rsidRPr="00514986">
        <w:rPr>
          <w:b/>
          <w:bCs/>
          <w:sz w:val="24"/>
          <w:szCs w:val="24"/>
        </w:rPr>
        <w:t xml:space="preserve">przy ul. Słonecznej 5 w Pruszczu Gdańskim, będącego własnością Towarzystwa Budownictwa Społecznego – ABK </w:t>
      </w:r>
      <w:r w:rsidR="00240B62">
        <w:rPr>
          <w:b/>
          <w:bCs/>
          <w:sz w:val="24"/>
          <w:szCs w:val="24"/>
        </w:rPr>
        <w:t>S</w:t>
      </w:r>
      <w:r w:rsidR="00514986" w:rsidRPr="00514986">
        <w:rPr>
          <w:b/>
          <w:bCs/>
          <w:sz w:val="24"/>
          <w:szCs w:val="24"/>
        </w:rPr>
        <w:t>p</w:t>
      </w:r>
      <w:r w:rsidR="00240B62">
        <w:rPr>
          <w:b/>
          <w:bCs/>
          <w:sz w:val="24"/>
          <w:szCs w:val="24"/>
        </w:rPr>
        <w:t>.</w:t>
      </w:r>
      <w:r w:rsidR="00514986" w:rsidRPr="00514986">
        <w:rPr>
          <w:b/>
          <w:bCs/>
          <w:sz w:val="24"/>
          <w:szCs w:val="24"/>
        </w:rPr>
        <w:t xml:space="preserve">  </w:t>
      </w:r>
      <w:proofErr w:type="gramStart"/>
      <w:r w:rsidR="00514986" w:rsidRPr="00514986">
        <w:rPr>
          <w:b/>
          <w:bCs/>
          <w:sz w:val="24"/>
          <w:szCs w:val="24"/>
        </w:rPr>
        <w:t>z.o.o.</w:t>
      </w:r>
      <w:proofErr w:type="gramEnd"/>
      <w:r w:rsidR="00514986" w:rsidRPr="00514986">
        <w:rPr>
          <w:b/>
          <w:bCs/>
          <w:sz w:val="24"/>
          <w:szCs w:val="24"/>
        </w:rPr>
        <w:t xml:space="preserve"> na potrzeby centralnego ogrzewania i przygotowania ciepłej wody użytkowej</w:t>
      </w:r>
    </w:p>
    <w:p w14:paraId="4583380C" w14:textId="4B16ED08" w:rsidR="002015C4" w:rsidRPr="00585D3D" w:rsidRDefault="002015C4" w:rsidP="00A03828">
      <w:pPr>
        <w:jc w:val="both"/>
        <w:rPr>
          <w:b/>
          <w:bCs/>
          <w:sz w:val="24"/>
          <w:szCs w:val="24"/>
        </w:rPr>
      </w:pPr>
    </w:p>
    <w:bookmarkEnd w:id="0"/>
    <w:p w14:paraId="2B2A06AB" w14:textId="1925BB4B" w:rsidR="006317AC" w:rsidRDefault="006317AC" w:rsidP="00AF786E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moc zamówiona: 0,095 MW</w:t>
      </w:r>
    </w:p>
    <w:p w14:paraId="5FBEA2B8" w14:textId="06003781" w:rsidR="006317AC" w:rsidRDefault="006317AC" w:rsidP="00AF786E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 xml:space="preserve">szacunkowe średniomiesięczne zużycie energii cieplnej: </w:t>
      </w:r>
      <w:r w:rsidR="006C29D9">
        <w:rPr>
          <w:b/>
          <w:bCs/>
          <w:sz w:val="23"/>
          <w:szCs w:val="23"/>
        </w:rPr>
        <w:t>70</w:t>
      </w:r>
      <w:r>
        <w:rPr>
          <w:b/>
          <w:bCs/>
          <w:sz w:val="23"/>
          <w:szCs w:val="23"/>
        </w:rPr>
        <w:t xml:space="preserve"> GJ</w:t>
      </w:r>
    </w:p>
    <w:p w14:paraId="4BFB0918" w14:textId="3CCA8F9D" w:rsidR="00AF786E" w:rsidRDefault="006317AC" w:rsidP="00AF786E">
      <w:pPr>
        <w:pStyle w:val="Default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s</w:t>
      </w:r>
      <w:r w:rsidR="00AF786E">
        <w:rPr>
          <w:b/>
          <w:bCs/>
          <w:sz w:val="23"/>
          <w:szCs w:val="23"/>
        </w:rPr>
        <w:t xml:space="preserve">zacunkowe zużycie energii cieplnej w okresie 12 miesięcy w ramach zamówienia wyniesie </w:t>
      </w:r>
      <w:r w:rsidR="006C29D9">
        <w:rPr>
          <w:b/>
          <w:bCs/>
          <w:sz w:val="23"/>
          <w:szCs w:val="23"/>
        </w:rPr>
        <w:t>840</w:t>
      </w:r>
      <w:r w:rsidR="00AF786E">
        <w:rPr>
          <w:b/>
          <w:bCs/>
          <w:sz w:val="23"/>
          <w:szCs w:val="23"/>
        </w:rPr>
        <w:t xml:space="preserve"> GJ. </w:t>
      </w:r>
    </w:p>
    <w:p w14:paraId="65C3DCC2" w14:textId="77777777" w:rsidR="00AF786E" w:rsidRPr="00AF786E" w:rsidRDefault="00AF786E" w:rsidP="00AF786E">
      <w:pPr>
        <w:pStyle w:val="Default"/>
        <w:rPr>
          <w:b/>
          <w:bCs/>
          <w:sz w:val="23"/>
          <w:szCs w:val="23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232"/>
        <w:gridCol w:w="2830"/>
      </w:tblGrid>
      <w:tr w:rsidR="00240B62" w14:paraId="13B8B2C8" w14:textId="77777777" w:rsidTr="00E325A5">
        <w:tc>
          <w:tcPr>
            <w:tcW w:w="9062" w:type="dxa"/>
            <w:gridSpan w:val="2"/>
          </w:tcPr>
          <w:p w14:paraId="02DA81F8" w14:textId="55F645A7" w:rsidR="00240B62" w:rsidRDefault="00240B62" w:rsidP="00240B62">
            <w:pPr>
              <w:pStyle w:val="Default"/>
              <w:jc w:val="center"/>
              <w:rPr>
                <w:color w:val="FF0000"/>
                <w:sz w:val="23"/>
                <w:szCs w:val="23"/>
              </w:rPr>
            </w:pPr>
            <w:r w:rsidRPr="00441909">
              <w:rPr>
                <w:rFonts w:asciiTheme="minorHAnsi" w:hAnsiTheme="minorHAnsi" w:cstheme="minorHAnsi"/>
                <w:b/>
                <w:bCs/>
                <w:color w:val="auto"/>
                <w:sz w:val="23"/>
                <w:szCs w:val="23"/>
              </w:rPr>
              <w:t>WARUNKI TECHNICZNE</w:t>
            </w:r>
          </w:p>
        </w:tc>
      </w:tr>
      <w:tr w:rsidR="007B53DC" w14:paraId="5552D3A9" w14:textId="77777777" w:rsidTr="00240B62">
        <w:tc>
          <w:tcPr>
            <w:tcW w:w="6232" w:type="dxa"/>
            <w:vAlign w:val="center"/>
          </w:tcPr>
          <w:p w14:paraId="2FAF522A" w14:textId="2C3AE784" w:rsidR="007B53DC" w:rsidRPr="00441909" w:rsidRDefault="007B53DC" w:rsidP="007B53DC">
            <w:pPr>
              <w:pStyle w:val="Default"/>
              <w:rPr>
                <w:rFonts w:asciiTheme="minorHAnsi" w:hAnsiTheme="minorHAnsi" w:cstheme="minorHAnsi"/>
                <w:color w:val="auto"/>
                <w:sz w:val="23"/>
                <w:szCs w:val="23"/>
              </w:rPr>
            </w:pPr>
            <w:r w:rsidRPr="00441909">
              <w:rPr>
                <w:rFonts w:asciiTheme="minorHAnsi" w:hAnsiTheme="minorHAnsi" w:cstheme="minorHAnsi"/>
                <w:b/>
                <w:bCs/>
                <w:color w:val="auto"/>
                <w:sz w:val="23"/>
                <w:szCs w:val="23"/>
              </w:rPr>
              <w:t>Rodzaj węzła cieplnego</w:t>
            </w:r>
          </w:p>
        </w:tc>
        <w:tc>
          <w:tcPr>
            <w:tcW w:w="2830" w:type="dxa"/>
            <w:vAlign w:val="center"/>
          </w:tcPr>
          <w:p w14:paraId="73EFE5E1" w14:textId="0E2552F0" w:rsidR="007B53DC" w:rsidRPr="00514986" w:rsidRDefault="00441909" w:rsidP="00441909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</w:rPr>
            </w:pPr>
            <w:r w:rsidRPr="00514986">
              <w:rPr>
                <w:rFonts w:asciiTheme="minorHAnsi" w:hAnsiTheme="minorHAnsi" w:cstheme="minorHAnsi"/>
                <w:color w:val="auto"/>
              </w:rPr>
              <w:t>dwufunkcyjny</w:t>
            </w:r>
          </w:p>
        </w:tc>
      </w:tr>
      <w:tr w:rsidR="007B53DC" w14:paraId="5708809C" w14:textId="77777777" w:rsidTr="00240B62">
        <w:tc>
          <w:tcPr>
            <w:tcW w:w="6232" w:type="dxa"/>
            <w:vAlign w:val="center"/>
          </w:tcPr>
          <w:p w14:paraId="658EDC06" w14:textId="772467EF" w:rsidR="007B53DC" w:rsidRPr="00441909" w:rsidRDefault="007B53DC" w:rsidP="007B53DC">
            <w:pPr>
              <w:pStyle w:val="Default"/>
              <w:rPr>
                <w:rFonts w:asciiTheme="minorHAnsi" w:hAnsiTheme="minorHAnsi" w:cstheme="minorHAnsi"/>
                <w:color w:val="auto"/>
                <w:sz w:val="23"/>
                <w:szCs w:val="23"/>
              </w:rPr>
            </w:pPr>
            <w:r w:rsidRPr="00441909">
              <w:rPr>
                <w:rFonts w:asciiTheme="minorHAnsi" w:hAnsiTheme="minorHAnsi" w:cstheme="minorHAnsi"/>
                <w:color w:val="auto"/>
                <w:sz w:val="23"/>
                <w:szCs w:val="23"/>
              </w:rPr>
              <w:t>Właściciel węzła cieplnego</w:t>
            </w:r>
          </w:p>
        </w:tc>
        <w:tc>
          <w:tcPr>
            <w:tcW w:w="2830" w:type="dxa"/>
            <w:vAlign w:val="center"/>
          </w:tcPr>
          <w:p w14:paraId="349BC605" w14:textId="7F1111D9" w:rsidR="007B53DC" w:rsidRPr="00514986" w:rsidRDefault="00441909" w:rsidP="00441909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</w:rPr>
            </w:pPr>
            <w:r w:rsidRPr="00514986">
              <w:rPr>
                <w:rFonts w:asciiTheme="minorHAnsi" w:hAnsiTheme="minorHAnsi" w:cstheme="minorHAnsi"/>
                <w:color w:val="auto"/>
              </w:rPr>
              <w:t xml:space="preserve">TBS-ABK </w:t>
            </w:r>
            <w:r w:rsidR="00240B62">
              <w:rPr>
                <w:rFonts w:asciiTheme="minorHAnsi" w:hAnsiTheme="minorHAnsi" w:cstheme="minorHAnsi"/>
                <w:color w:val="auto"/>
              </w:rPr>
              <w:t>S</w:t>
            </w:r>
            <w:r w:rsidRPr="00514986">
              <w:rPr>
                <w:rFonts w:asciiTheme="minorHAnsi" w:hAnsiTheme="minorHAnsi" w:cstheme="minorHAnsi"/>
                <w:color w:val="auto"/>
              </w:rPr>
              <w:t>p</w:t>
            </w:r>
            <w:r w:rsidR="00240B62">
              <w:rPr>
                <w:rFonts w:asciiTheme="minorHAnsi" w:hAnsiTheme="minorHAnsi" w:cstheme="minorHAnsi"/>
                <w:color w:val="auto"/>
              </w:rPr>
              <w:t>.</w:t>
            </w:r>
            <w:r w:rsidRPr="00514986">
              <w:rPr>
                <w:rFonts w:asciiTheme="minorHAnsi" w:hAnsiTheme="minorHAnsi" w:cstheme="minorHAnsi"/>
                <w:color w:val="auto"/>
              </w:rPr>
              <w:t xml:space="preserve"> z o.o.</w:t>
            </w:r>
          </w:p>
        </w:tc>
      </w:tr>
      <w:tr w:rsidR="007B53DC" w14:paraId="2CC5AEE6" w14:textId="77777777" w:rsidTr="00240B62">
        <w:tc>
          <w:tcPr>
            <w:tcW w:w="6232" w:type="dxa"/>
            <w:vAlign w:val="center"/>
          </w:tcPr>
          <w:p w14:paraId="7C3AD5DB" w14:textId="359287AB" w:rsidR="007B53DC" w:rsidRPr="00441909" w:rsidRDefault="007B53DC" w:rsidP="007B53DC">
            <w:pPr>
              <w:pStyle w:val="Default"/>
              <w:rPr>
                <w:rFonts w:asciiTheme="minorHAnsi" w:hAnsiTheme="minorHAnsi" w:cstheme="minorHAnsi"/>
                <w:color w:val="auto"/>
                <w:sz w:val="23"/>
                <w:szCs w:val="23"/>
              </w:rPr>
            </w:pPr>
            <w:r w:rsidRPr="00441909">
              <w:rPr>
                <w:rFonts w:asciiTheme="minorHAnsi" w:hAnsiTheme="minorHAnsi" w:cstheme="minorHAnsi"/>
                <w:color w:val="auto"/>
                <w:sz w:val="23"/>
                <w:szCs w:val="23"/>
              </w:rPr>
              <w:t>Właściciel układu pomiarowo - rozliczeniowego mierzącego całkowite ciepło dostarczane do węzła</w:t>
            </w:r>
          </w:p>
        </w:tc>
        <w:tc>
          <w:tcPr>
            <w:tcW w:w="2830" w:type="dxa"/>
            <w:vAlign w:val="center"/>
          </w:tcPr>
          <w:p w14:paraId="782B360E" w14:textId="6308DBCD" w:rsidR="00441909" w:rsidRPr="00514986" w:rsidRDefault="00441909" w:rsidP="00240B62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</w:rPr>
            </w:pPr>
            <w:r w:rsidRPr="00514986">
              <w:rPr>
                <w:rFonts w:asciiTheme="minorHAnsi" w:hAnsiTheme="minorHAnsi" w:cstheme="minorHAnsi"/>
                <w:color w:val="auto"/>
              </w:rPr>
              <w:t>sprzedawca/wykonawca</w:t>
            </w:r>
          </w:p>
        </w:tc>
      </w:tr>
      <w:tr w:rsidR="007B53DC" w14:paraId="341CF33A" w14:textId="77777777" w:rsidTr="00240B62">
        <w:tc>
          <w:tcPr>
            <w:tcW w:w="6232" w:type="dxa"/>
            <w:vAlign w:val="center"/>
          </w:tcPr>
          <w:p w14:paraId="36D3721D" w14:textId="29CEFE5A" w:rsidR="007B53DC" w:rsidRPr="00441909" w:rsidRDefault="007B53DC" w:rsidP="007B53DC">
            <w:pPr>
              <w:pStyle w:val="Default"/>
              <w:rPr>
                <w:rFonts w:asciiTheme="minorHAnsi" w:hAnsiTheme="minorHAnsi" w:cstheme="minorHAnsi"/>
                <w:color w:val="auto"/>
                <w:sz w:val="23"/>
                <w:szCs w:val="23"/>
              </w:rPr>
            </w:pPr>
            <w:r w:rsidRPr="00441909">
              <w:rPr>
                <w:rFonts w:asciiTheme="minorHAnsi" w:hAnsiTheme="minorHAnsi" w:cstheme="minorHAnsi"/>
                <w:color w:val="auto"/>
                <w:sz w:val="23"/>
                <w:szCs w:val="23"/>
              </w:rPr>
              <w:t>Właściciel regulatora p/V</w:t>
            </w:r>
          </w:p>
        </w:tc>
        <w:tc>
          <w:tcPr>
            <w:tcW w:w="2830" w:type="dxa"/>
            <w:vAlign w:val="center"/>
          </w:tcPr>
          <w:p w14:paraId="68CDA417" w14:textId="51456D76" w:rsidR="00514986" w:rsidRPr="00514986" w:rsidRDefault="00240B62" w:rsidP="00441909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</w:rPr>
            </w:pPr>
            <w:r w:rsidRPr="00514986">
              <w:rPr>
                <w:rFonts w:asciiTheme="minorHAnsi" w:hAnsiTheme="minorHAnsi" w:cstheme="minorHAnsi"/>
                <w:color w:val="auto"/>
              </w:rPr>
              <w:t xml:space="preserve">TBS-ABK </w:t>
            </w:r>
            <w:r>
              <w:rPr>
                <w:rFonts w:asciiTheme="minorHAnsi" w:hAnsiTheme="minorHAnsi" w:cstheme="minorHAnsi"/>
                <w:color w:val="auto"/>
              </w:rPr>
              <w:t>S</w:t>
            </w:r>
            <w:r w:rsidRPr="00514986">
              <w:rPr>
                <w:rFonts w:asciiTheme="minorHAnsi" w:hAnsiTheme="minorHAnsi" w:cstheme="minorHAnsi"/>
                <w:color w:val="auto"/>
              </w:rPr>
              <w:t>p</w:t>
            </w:r>
            <w:r>
              <w:rPr>
                <w:rFonts w:asciiTheme="minorHAnsi" w:hAnsiTheme="minorHAnsi" w:cstheme="minorHAnsi"/>
                <w:color w:val="auto"/>
              </w:rPr>
              <w:t>.</w:t>
            </w:r>
            <w:r w:rsidRPr="00514986">
              <w:rPr>
                <w:rFonts w:asciiTheme="minorHAnsi" w:hAnsiTheme="minorHAnsi" w:cstheme="minorHAnsi"/>
                <w:color w:val="auto"/>
              </w:rPr>
              <w:t xml:space="preserve"> z o.o.</w:t>
            </w:r>
          </w:p>
        </w:tc>
      </w:tr>
      <w:tr w:rsidR="007B53DC" w14:paraId="50D24014" w14:textId="77777777" w:rsidTr="00240B62">
        <w:tc>
          <w:tcPr>
            <w:tcW w:w="6232" w:type="dxa"/>
            <w:vAlign w:val="center"/>
          </w:tcPr>
          <w:p w14:paraId="55ABCEFC" w14:textId="5BE29441" w:rsidR="007B53DC" w:rsidRPr="00441909" w:rsidRDefault="007B53DC" w:rsidP="007B53DC">
            <w:pPr>
              <w:pStyle w:val="Default"/>
              <w:rPr>
                <w:rFonts w:asciiTheme="minorHAnsi" w:hAnsiTheme="minorHAnsi" w:cstheme="minorHAnsi"/>
                <w:color w:val="auto"/>
                <w:sz w:val="23"/>
                <w:szCs w:val="23"/>
              </w:rPr>
            </w:pPr>
            <w:r w:rsidRPr="00441909">
              <w:rPr>
                <w:rFonts w:asciiTheme="minorHAnsi" w:hAnsiTheme="minorHAnsi" w:cstheme="minorHAnsi"/>
                <w:color w:val="auto"/>
                <w:sz w:val="23"/>
                <w:szCs w:val="23"/>
              </w:rPr>
              <w:t>Właściciel regulatora pogodowego</w:t>
            </w:r>
          </w:p>
        </w:tc>
        <w:tc>
          <w:tcPr>
            <w:tcW w:w="2830" w:type="dxa"/>
            <w:vAlign w:val="center"/>
          </w:tcPr>
          <w:p w14:paraId="3B308E5C" w14:textId="6F852C7E" w:rsidR="00514986" w:rsidRPr="00514986" w:rsidRDefault="00240B62" w:rsidP="00441909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</w:rPr>
            </w:pPr>
            <w:r w:rsidRPr="00514986">
              <w:rPr>
                <w:rFonts w:asciiTheme="minorHAnsi" w:hAnsiTheme="minorHAnsi" w:cstheme="minorHAnsi"/>
                <w:color w:val="auto"/>
              </w:rPr>
              <w:t xml:space="preserve">TBS-ABK </w:t>
            </w:r>
            <w:r>
              <w:rPr>
                <w:rFonts w:asciiTheme="minorHAnsi" w:hAnsiTheme="minorHAnsi" w:cstheme="minorHAnsi"/>
                <w:color w:val="auto"/>
              </w:rPr>
              <w:t>S</w:t>
            </w:r>
            <w:r w:rsidRPr="00514986">
              <w:rPr>
                <w:rFonts w:asciiTheme="minorHAnsi" w:hAnsiTheme="minorHAnsi" w:cstheme="minorHAnsi"/>
                <w:color w:val="auto"/>
              </w:rPr>
              <w:t>p</w:t>
            </w:r>
            <w:r>
              <w:rPr>
                <w:rFonts w:asciiTheme="minorHAnsi" w:hAnsiTheme="minorHAnsi" w:cstheme="minorHAnsi"/>
                <w:color w:val="auto"/>
              </w:rPr>
              <w:t>.</w:t>
            </w:r>
            <w:r w:rsidRPr="00514986">
              <w:rPr>
                <w:rFonts w:asciiTheme="minorHAnsi" w:hAnsiTheme="minorHAnsi" w:cstheme="minorHAnsi"/>
                <w:color w:val="auto"/>
              </w:rPr>
              <w:t xml:space="preserve"> z o.o.</w:t>
            </w:r>
          </w:p>
        </w:tc>
      </w:tr>
      <w:tr w:rsidR="007B53DC" w14:paraId="46C138AE" w14:textId="77777777" w:rsidTr="00240B62">
        <w:tc>
          <w:tcPr>
            <w:tcW w:w="6232" w:type="dxa"/>
            <w:vAlign w:val="center"/>
          </w:tcPr>
          <w:p w14:paraId="4E392FFF" w14:textId="65E53564" w:rsidR="00514986" w:rsidRPr="00441909" w:rsidRDefault="007B53DC" w:rsidP="007B53DC">
            <w:pPr>
              <w:pStyle w:val="Default"/>
              <w:rPr>
                <w:rFonts w:asciiTheme="minorHAnsi" w:hAnsiTheme="minorHAnsi" w:cstheme="minorHAnsi"/>
                <w:color w:val="auto"/>
                <w:sz w:val="23"/>
                <w:szCs w:val="23"/>
              </w:rPr>
            </w:pPr>
            <w:r w:rsidRPr="00441909">
              <w:rPr>
                <w:rFonts w:asciiTheme="minorHAnsi" w:hAnsiTheme="minorHAnsi" w:cstheme="minorHAnsi"/>
                <w:color w:val="auto"/>
                <w:sz w:val="23"/>
                <w:szCs w:val="23"/>
              </w:rPr>
              <w:t>Miejsce dostawy ciepła, a tym samym miejsce rozgraniczenia własności i eksploatacji urządzeń /rurociągów/ pomiędzy odbiorcą i sprzedawcą</w:t>
            </w:r>
          </w:p>
        </w:tc>
        <w:tc>
          <w:tcPr>
            <w:tcW w:w="2830" w:type="dxa"/>
            <w:vAlign w:val="center"/>
          </w:tcPr>
          <w:p w14:paraId="02F33191" w14:textId="24AF2164" w:rsidR="007B53DC" w:rsidRPr="00514986" w:rsidRDefault="00441909" w:rsidP="00441909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</w:rPr>
            </w:pPr>
            <w:r w:rsidRPr="00514986">
              <w:rPr>
                <w:rFonts w:asciiTheme="minorHAnsi" w:hAnsiTheme="minorHAnsi" w:cstheme="minorHAnsi"/>
                <w:color w:val="auto"/>
              </w:rPr>
              <w:t>węzeł cieplny</w:t>
            </w:r>
          </w:p>
        </w:tc>
      </w:tr>
      <w:tr w:rsidR="007B53DC" w14:paraId="18155568" w14:textId="77777777" w:rsidTr="00240B62">
        <w:tc>
          <w:tcPr>
            <w:tcW w:w="6232" w:type="dxa"/>
            <w:vAlign w:val="center"/>
          </w:tcPr>
          <w:p w14:paraId="66F7605F" w14:textId="0C47875A" w:rsidR="007B53DC" w:rsidRPr="00441909" w:rsidRDefault="007B53DC" w:rsidP="007B53DC">
            <w:pPr>
              <w:pStyle w:val="Default"/>
              <w:rPr>
                <w:rFonts w:asciiTheme="minorHAnsi" w:hAnsiTheme="minorHAnsi" w:cstheme="minorHAnsi"/>
                <w:color w:val="auto"/>
                <w:sz w:val="23"/>
                <w:szCs w:val="23"/>
              </w:rPr>
            </w:pPr>
            <w:r w:rsidRPr="00441909">
              <w:rPr>
                <w:rFonts w:asciiTheme="minorHAnsi" w:hAnsiTheme="minorHAnsi" w:cstheme="minorHAnsi"/>
                <w:color w:val="auto"/>
                <w:sz w:val="23"/>
                <w:szCs w:val="23"/>
              </w:rPr>
              <w:t>Miejsce zainstalowania układu pomiarowo – rozliczeniowego mierzącego całkowite ciepło dostarczane do węzła</w:t>
            </w:r>
          </w:p>
        </w:tc>
        <w:tc>
          <w:tcPr>
            <w:tcW w:w="2830" w:type="dxa"/>
            <w:vAlign w:val="center"/>
          </w:tcPr>
          <w:p w14:paraId="3B391632" w14:textId="36609712" w:rsidR="00514986" w:rsidRPr="00514986" w:rsidRDefault="00514986" w:rsidP="00240B62">
            <w:pPr>
              <w:pStyle w:val="Default"/>
              <w:jc w:val="center"/>
              <w:rPr>
                <w:rFonts w:asciiTheme="minorHAnsi" w:hAnsiTheme="minorHAnsi" w:cstheme="minorHAnsi"/>
                <w:color w:val="auto"/>
              </w:rPr>
            </w:pPr>
            <w:r>
              <w:rPr>
                <w:rFonts w:asciiTheme="minorHAnsi" w:hAnsiTheme="minorHAnsi" w:cstheme="minorHAnsi"/>
                <w:color w:val="auto"/>
              </w:rPr>
              <w:t>w</w:t>
            </w:r>
            <w:r w:rsidR="00441909" w:rsidRPr="00514986">
              <w:rPr>
                <w:rFonts w:asciiTheme="minorHAnsi" w:hAnsiTheme="minorHAnsi" w:cstheme="minorHAnsi"/>
                <w:color w:val="auto"/>
              </w:rPr>
              <w:t xml:space="preserve">ęzeł cieplny </w:t>
            </w:r>
          </w:p>
        </w:tc>
      </w:tr>
    </w:tbl>
    <w:p w14:paraId="42D25B44" w14:textId="77777777" w:rsidR="007B53DC" w:rsidRDefault="007B53DC" w:rsidP="007B53DC">
      <w:pPr>
        <w:pStyle w:val="Default"/>
        <w:rPr>
          <w:color w:val="FF0000"/>
          <w:sz w:val="23"/>
          <w:szCs w:val="23"/>
        </w:rPr>
      </w:pPr>
    </w:p>
    <w:sectPr w:rsidR="007B53D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81C035B"/>
    <w:multiLevelType w:val="hybridMultilevel"/>
    <w:tmpl w:val="C1FA25C4"/>
    <w:lvl w:ilvl="0" w:tplc="55200278">
      <w:start w:val="1"/>
      <w:numFmt w:val="lowerLetter"/>
      <w:lvlText w:val="%1)"/>
      <w:lvlJc w:val="left"/>
      <w:pPr>
        <w:ind w:left="786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5C1B388D"/>
    <w:multiLevelType w:val="hybridMultilevel"/>
    <w:tmpl w:val="76BC780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91703D"/>
    <w:multiLevelType w:val="hybridMultilevel"/>
    <w:tmpl w:val="4462E956"/>
    <w:lvl w:ilvl="0" w:tplc="0415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9330719"/>
    <w:multiLevelType w:val="multilevel"/>
    <w:tmpl w:val="555038D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 w:val="0"/>
        <w:color w:val="auto"/>
      </w:rPr>
    </w:lvl>
    <w:lvl w:ilvl="2">
      <w:start w:val="1"/>
      <w:numFmt w:val="decimal"/>
      <w:lvlText w:val="%3."/>
      <w:lvlJc w:val="left"/>
      <w:pPr>
        <w:tabs>
          <w:tab w:val="num" w:pos="720"/>
        </w:tabs>
        <w:ind w:left="504" w:hanging="504"/>
      </w:pPr>
      <w:rPr>
        <w:rFonts w:ascii="Calibri" w:eastAsia="Times New Roman" w:hAnsi="Calibri" w:cstheme="minorBidi"/>
        <w:b w:val="0"/>
        <w:color w:val="auto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720"/>
        </w:tabs>
        <w:ind w:left="648" w:hanging="648"/>
      </w:pPr>
      <w:rPr>
        <w:rFonts w:ascii="Calibri" w:eastAsia="Times New Roman" w:hAnsi="Calibri" w:cs="Times New Roman"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num w:numId="1" w16cid:durableId="331881857">
    <w:abstractNumId w:val="3"/>
  </w:num>
  <w:num w:numId="2" w16cid:durableId="1547453135">
    <w:abstractNumId w:val="1"/>
  </w:num>
  <w:num w:numId="3" w16cid:durableId="1055084077">
    <w:abstractNumId w:val="2"/>
  </w:num>
  <w:num w:numId="4" w16cid:durableId="20704236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4BD"/>
    <w:rsid w:val="000971D7"/>
    <w:rsid w:val="000A6501"/>
    <w:rsid w:val="000C6B12"/>
    <w:rsid w:val="000E6994"/>
    <w:rsid w:val="001201D4"/>
    <w:rsid w:val="001B63BE"/>
    <w:rsid w:val="002015C4"/>
    <w:rsid w:val="0020719C"/>
    <w:rsid w:val="00240B62"/>
    <w:rsid w:val="0024132B"/>
    <w:rsid w:val="00282605"/>
    <w:rsid w:val="0036530B"/>
    <w:rsid w:val="003700CA"/>
    <w:rsid w:val="003938DB"/>
    <w:rsid w:val="00441909"/>
    <w:rsid w:val="00514986"/>
    <w:rsid w:val="00540AC2"/>
    <w:rsid w:val="00551C04"/>
    <w:rsid w:val="00585D3D"/>
    <w:rsid w:val="005B68E4"/>
    <w:rsid w:val="005F5A0D"/>
    <w:rsid w:val="00627B34"/>
    <w:rsid w:val="006317AC"/>
    <w:rsid w:val="00672603"/>
    <w:rsid w:val="006C29D9"/>
    <w:rsid w:val="00786E2A"/>
    <w:rsid w:val="007B53DC"/>
    <w:rsid w:val="007E7184"/>
    <w:rsid w:val="008D05E4"/>
    <w:rsid w:val="009706A9"/>
    <w:rsid w:val="00A03828"/>
    <w:rsid w:val="00A33EC2"/>
    <w:rsid w:val="00AC6297"/>
    <w:rsid w:val="00AF786E"/>
    <w:rsid w:val="00B05FA9"/>
    <w:rsid w:val="00BA69E6"/>
    <w:rsid w:val="00C015EE"/>
    <w:rsid w:val="00C614BD"/>
    <w:rsid w:val="00C63B6E"/>
    <w:rsid w:val="00C94266"/>
    <w:rsid w:val="00CB0F9D"/>
    <w:rsid w:val="00E22E29"/>
    <w:rsid w:val="00E32B90"/>
    <w:rsid w:val="00F30ABA"/>
    <w:rsid w:val="00FF5D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86FD60"/>
  <w15:chartTrackingRefBased/>
  <w15:docId w15:val="{7F1282EE-6FE3-498E-ACE3-A17E74F5C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L1 Znak,Numerowanie Znak,List Paragraph Znak,normalny tekst Znak,BulletC Znak,Wyliczanie Znak,Obiekt Znak,Akapit z listą31 Znak,Bullets Znak,Preambuła Znak,Wypunktowanie Znak,CW_Lista Znak,ISCG Numerowanie Znak,lp1 Znak,CP-UC Znak"/>
    <w:link w:val="Akapitzlist"/>
    <w:uiPriority w:val="34"/>
    <w:qFormat/>
    <w:locked/>
    <w:rsid w:val="007E7184"/>
    <w:rPr>
      <w:rFonts w:ascii="Times New Roman" w:eastAsia="Calibri" w:hAnsi="Times New Roman" w:cs="Times New Roman"/>
      <w:sz w:val="24"/>
    </w:rPr>
  </w:style>
  <w:style w:type="paragraph" w:styleId="Akapitzlist">
    <w:name w:val="List Paragraph"/>
    <w:aliases w:val="L1,Numerowanie,List Paragraph,normalny tekst,BulletC,Wyliczanie,Obiekt,Akapit z listą31,Bullets,Preambuła,Wypunktowanie,CW_Lista,ISCG Numerowanie,lp1,1_literowka,Literowanie,T_SZ_List Paragraph,CP-UC,CP-Punkty,Bullet List,List - bullets"/>
    <w:basedOn w:val="Normalny"/>
    <w:link w:val="AkapitzlistZnak"/>
    <w:uiPriority w:val="34"/>
    <w:qFormat/>
    <w:rsid w:val="007E7184"/>
    <w:pPr>
      <w:spacing w:after="0" w:line="360" w:lineRule="auto"/>
      <w:ind w:left="720" w:firstLine="709"/>
      <w:contextualSpacing/>
      <w:jc w:val="both"/>
    </w:pPr>
    <w:rPr>
      <w:rFonts w:ascii="Times New Roman" w:eastAsia="Calibri" w:hAnsi="Times New Roman" w:cs="Times New Roman"/>
      <w:sz w:val="24"/>
    </w:rPr>
  </w:style>
  <w:style w:type="table" w:styleId="Tabela-Siatka">
    <w:name w:val="Table Grid"/>
    <w:basedOn w:val="Standardowy"/>
    <w:uiPriority w:val="39"/>
    <w:rsid w:val="002015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F786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514986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514986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918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196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Marlena Radziun</dc:creator>
  <cp:keywords/>
  <dc:description/>
  <cp:lastModifiedBy>Krzysztof Mościcki</cp:lastModifiedBy>
  <cp:revision>8</cp:revision>
  <dcterms:created xsi:type="dcterms:W3CDTF">2025-02-24T09:48:00Z</dcterms:created>
  <dcterms:modified xsi:type="dcterms:W3CDTF">2025-03-05T08:40:00Z</dcterms:modified>
</cp:coreProperties>
</file>