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21" w:rsidRDefault="00C601F5">
      <w:r>
        <w:t>ANALIZY 2018</w:t>
      </w:r>
    </w:p>
    <w:p w:rsidR="00CD1DEA" w:rsidRDefault="00CD1DEA">
      <w:r>
        <w:t>PRZEDMIOT ZAMÓWIENIA:</w:t>
      </w:r>
    </w:p>
    <w:p w:rsidR="00CD1DEA" w:rsidRDefault="00CD1DEA" w:rsidP="00CD1DEA">
      <w:pPr>
        <w:pStyle w:val="NormalnyWeb"/>
      </w:pPr>
      <w:r>
        <w:t xml:space="preserve">Wykonawca zobowiązuje się do wykonywania </w:t>
      </w:r>
      <w:r>
        <w:rPr>
          <w:b/>
          <w:bCs/>
        </w:rPr>
        <w:t>analiz laboratoryjnych</w:t>
      </w:r>
      <w:r>
        <w:t>, na które składa się dojazd i pobieranie próbek do badania, wykonywanie badań i opracowywanie wyników, w następującym zakresie:</w:t>
      </w:r>
    </w:p>
    <w:p w:rsidR="00CD1DEA" w:rsidRDefault="00CD1DEA" w:rsidP="00CD1DEA">
      <w:pPr>
        <w:pStyle w:val="NormalnyWeb"/>
      </w:pPr>
      <w:r>
        <w:rPr>
          <w:b/>
          <w:bCs/>
          <w:u w:val="single"/>
        </w:rPr>
        <w:t>ZAKRES 1:</w:t>
      </w:r>
      <w:r>
        <w:t xml:space="preserve"> Wykonywanie badań wody uzdatnionej i surowej z ujęć wody w </w:t>
      </w:r>
      <w:r>
        <w:rPr>
          <w:b/>
          <w:bCs/>
        </w:rPr>
        <w:t>Świebodzinie, Świebodzinie II, Rusinowie, Lubogórze, Borowie, Gościkowie, Chociulach, Rakowie, Wilkowie, Rosinie, Rzeczycy</w:t>
      </w:r>
      <w:r>
        <w:t xml:space="preserve"> </w:t>
      </w:r>
      <w:r w:rsidR="00C601F5">
        <w:t xml:space="preserve">w ramach monitoringu A , B </w:t>
      </w:r>
      <w:r>
        <w:t xml:space="preserve"> zgodnie z Rozporządz</w:t>
      </w:r>
      <w:r w:rsidR="00C601F5">
        <w:t>eniem Ministra Zdrowia z dnia 07 grudnia 2017</w:t>
      </w:r>
      <w:r>
        <w:t xml:space="preserve"> r. w sprawie jakości wody przez</w:t>
      </w:r>
      <w:r w:rsidR="00C601F5">
        <w:t>naczonej do spożycia  (Dz. U. z 2017 r., poz. 2294</w:t>
      </w:r>
      <w:r>
        <w:t xml:space="preserve">) według harmonogramu badań wody oraz zakresów badań podanych w załączniku stanowiącego integralną część niniejszej umowy. </w:t>
      </w:r>
    </w:p>
    <w:p w:rsidR="00CD1DEA" w:rsidRDefault="00CD1DEA" w:rsidP="00CD1DEA">
      <w:pPr>
        <w:pStyle w:val="NormalnyWeb"/>
      </w:pPr>
      <w:r>
        <w:rPr>
          <w:b/>
          <w:bCs/>
          <w:u w:val="single"/>
        </w:rPr>
        <w:t>ZAKRES 2:</w:t>
      </w:r>
      <w:r>
        <w:t xml:space="preserve"> Wykonywanie badań wody z sieci wodociągowej miasta Świebodzin w </w:t>
      </w:r>
      <w:r w:rsidR="00C601F5">
        <w:t>ramach monitoringu B</w:t>
      </w:r>
      <w:r>
        <w:t xml:space="preserve"> zgodnie z Rozporządzeniem Mi</w:t>
      </w:r>
      <w:r w:rsidR="00C601F5">
        <w:t>nistra Zdrowia z dnia 07 grudnia 2017</w:t>
      </w:r>
      <w:r>
        <w:t xml:space="preserve"> r. w sprawie jakości wody przeznacz</w:t>
      </w:r>
      <w:r w:rsidR="00C601F5">
        <w:t>onej do spożycia i (Dz.U. z 2017 r., poz. 2294</w:t>
      </w:r>
      <w:r>
        <w:t xml:space="preserve">) według harmonogramu i zakresu badań. </w:t>
      </w:r>
    </w:p>
    <w:p w:rsidR="00CD1DEA" w:rsidRDefault="00CD1DEA" w:rsidP="00CD1DEA">
      <w:pPr>
        <w:pStyle w:val="NormalnyWeb"/>
      </w:pPr>
      <w:r>
        <w:rPr>
          <w:b/>
          <w:bCs/>
          <w:u w:val="single"/>
        </w:rPr>
        <w:t>ZAKRES 3:</w:t>
      </w:r>
      <w:r>
        <w:rPr>
          <w:b/>
          <w:bCs/>
        </w:rPr>
        <w:t xml:space="preserve"> </w:t>
      </w:r>
      <w:r>
        <w:t xml:space="preserve">Wykonywanie badań ścieków surowych i oczyszczonych z oczyszczalni ścieków w Świebodzinie, oraz wód popłuczyn z ujęć wody Świebodzin, Chociule, zgodnie z Rozporządzeniem Ministra Środowiska z dnia 18 listopada 2014 r. w sprawie warunków jakie należy spełnić przy wprowadzaniu ścieków do wód lub do ziemi oraz w sprawie substancji szczególnie szkodliwych dla środowiska wodnego (Dz. U. 2014, poz. 1800) według harmonogramu i zakresów badań. </w:t>
      </w:r>
    </w:p>
    <w:p w:rsidR="00CD1DEA" w:rsidRPr="00CD1DEA" w:rsidRDefault="00CD1DEA" w:rsidP="00F53EB9">
      <w:pPr>
        <w:spacing w:beforeLines="60" w:before="144"/>
        <w:rPr>
          <w:b/>
          <w:u w:val="single"/>
        </w:rPr>
      </w:pPr>
      <w:r w:rsidRPr="00CD1DEA">
        <w:rPr>
          <w:b/>
          <w:sz w:val="28"/>
          <w:szCs w:val="28"/>
          <w:u w:val="single"/>
        </w:rPr>
        <w:t>ZAKRES 4 :</w:t>
      </w:r>
      <w:r w:rsidRPr="00CD1D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1DE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badań osadu odwodnionego po prasie z oczyszczalni ścieków w Świebodzinie według harmonogramu i zakresu badan podanym w załączniku</w:t>
      </w:r>
      <w:r>
        <w:rPr>
          <w:rFonts w:ascii="Times New Roman" w:eastAsia="Times New Roman" w:hAnsi="Times New Roman" w:cs="Times New Roman"/>
          <w:lang w:eastAsia="ar-SA"/>
        </w:rPr>
        <w:t xml:space="preserve"> zgodnie</w:t>
      </w:r>
      <w:r w:rsidR="000E6F83">
        <w:rPr>
          <w:rFonts w:ascii="Times New Roman" w:eastAsia="Times New Roman" w:hAnsi="Times New Roman" w:cs="Times New Roman"/>
          <w:lang w:eastAsia="ar-SA"/>
        </w:rPr>
        <w:t xml:space="preserve"> z Rozporządzeniem Ministra Środowiska z dnia 6 lutego 2015 roku w sprawie komunalnych osadów ściekowych.</w:t>
      </w:r>
      <w:bookmarkStart w:id="0" w:name="_GoBack"/>
      <w:bookmarkEnd w:id="0"/>
    </w:p>
    <w:p w:rsidR="00CD1DEA" w:rsidRDefault="00CD1DEA" w:rsidP="00CD1DEA">
      <w:pPr>
        <w:pStyle w:val="NormalnyWeb"/>
      </w:pPr>
      <w:r>
        <w:t>Wykonawca oświadcza, że:</w:t>
      </w:r>
    </w:p>
    <w:p w:rsidR="00CD1DEA" w:rsidRDefault="00CD1DEA" w:rsidP="00CD1DEA">
      <w:pPr>
        <w:pStyle w:val="NormalnyWeb"/>
        <w:numPr>
          <w:ilvl w:val="0"/>
          <w:numId w:val="1"/>
        </w:numPr>
      </w:pPr>
      <w:r>
        <w:t>Badania wody uzdatnionej z ujęć wody z miejscowości uwzględnionych w zakresie 1 w ramach monitoringu kontrolnego i przeglądowego, badania wody z sieci wodociągowej z punktów objętych zakresem 2 będą wykonane przez laboratoria posiadające udokumentowany system jakości prowadzonych badań wody, zatwierdzony przez Państwową Inspekcję Sanitarną.</w:t>
      </w:r>
    </w:p>
    <w:p w:rsidR="00CD1DEA" w:rsidRDefault="00CD1DEA" w:rsidP="00CD1DEA">
      <w:pPr>
        <w:pStyle w:val="NormalnyWeb"/>
        <w:numPr>
          <w:ilvl w:val="0"/>
          <w:numId w:val="1"/>
        </w:numPr>
      </w:pPr>
      <w:r>
        <w:t>Badanie ścieków surowych i oczyszczonych z oczyszczalni ścieków w Świebodzinie, badanie popłuczyn ze stacji uzdatniania wody w Św</w:t>
      </w:r>
      <w:r w:rsidR="00F53EB9">
        <w:t>iebodzinie, Borowie</w:t>
      </w:r>
      <w:r>
        <w:t xml:space="preserve"> będą wykonane przez laboratoria, o których mowa w art. 147 a pkt 1 ust. 1 ustawy z dnia 27 kwietnia 2001 r. Prawo ochrony środowiska (Dz. U. z 2008 r., Nr 25, poz. 150) posiadające akredytację w zakresie badań i poboru prób wymaganych do wykonania przez Zamawiającego.</w:t>
      </w:r>
    </w:p>
    <w:p w:rsidR="00CD1DEA" w:rsidRDefault="00CD1DEA" w:rsidP="00CD1DEA">
      <w:pPr>
        <w:pStyle w:val="NormalnyWeb"/>
        <w:numPr>
          <w:ilvl w:val="0"/>
          <w:numId w:val="1"/>
        </w:numPr>
      </w:pPr>
      <w:r>
        <w:t>Wyniki wykonanych analiz (sprawozdania z badań) Wykonawca każdorazowo dostarcza do Zamawiającego w jednym egzemplarzach najpóźniej w ciągu dwóch tygodni od dnia poboru pr</w:t>
      </w:r>
      <w:r w:rsidR="00C601F5">
        <w:t>óbek do badania.</w:t>
      </w:r>
      <w:r>
        <w:t xml:space="preserve"> Wykonawca wyraża zgodę na powielanie bez ograniczeń przez Zamawiającego wyników wykonanych analiz do własnych celów.</w:t>
      </w:r>
    </w:p>
    <w:p w:rsidR="00CD1DEA" w:rsidRDefault="00CD1DEA"/>
    <w:sectPr w:rsidR="00CD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E1779"/>
    <w:multiLevelType w:val="multilevel"/>
    <w:tmpl w:val="5598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EA"/>
    <w:rsid w:val="000E6F83"/>
    <w:rsid w:val="00C601F5"/>
    <w:rsid w:val="00CD1DEA"/>
    <w:rsid w:val="00EB2F21"/>
    <w:rsid w:val="00F5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EA61-8DD7-4F6C-930C-C826330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Menzel</dc:creator>
  <cp:keywords/>
  <dc:description/>
  <cp:lastModifiedBy>Zofia Menzel</cp:lastModifiedBy>
  <cp:revision>3</cp:revision>
  <dcterms:created xsi:type="dcterms:W3CDTF">2016-12-29T09:38:00Z</dcterms:created>
  <dcterms:modified xsi:type="dcterms:W3CDTF">2018-02-02T10:56:00Z</dcterms:modified>
</cp:coreProperties>
</file>