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7946" w14:textId="77777777" w:rsidR="002B30BB" w:rsidRDefault="002B30BB" w:rsidP="002B30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SWZ</w:t>
      </w:r>
    </w:p>
    <w:p w14:paraId="25966299" w14:textId="77777777" w:rsidR="002B30BB" w:rsidRDefault="002B30BB" w:rsidP="002B30BB">
      <w:pPr>
        <w:pStyle w:val="Tytu"/>
        <w:jc w:val="center"/>
        <w:rPr>
          <w:color w:val="auto"/>
        </w:rPr>
      </w:pPr>
      <w:r>
        <w:rPr>
          <w:color w:val="auto"/>
        </w:rPr>
        <w:t>OPIS PRZEDMIOTU ZAMÓWIENIA</w:t>
      </w:r>
    </w:p>
    <w:p w14:paraId="15515E47" w14:textId="57A20D2A" w:rsidR="002B30BB" w:rsidRPr="00A22989" w:rsidRDefault="00787793" w:rsidP="002B30BB">
      <w:pPr>
        <w:jc w:val="both"/>
        <w:rPr>
          <w:rFonts w:ascii="Times New Roman" w:hAnsi="Times New Roman" w:cs="Times New Roman"/>
        </w:rPr>
      </w:pPr>
      <w:bookmarkStart w:id="0" w:name="_Hlk47088093"/>
      <w:r w:rsidRPr="00787793">
        <w:rPr>
          <w:rFonts w:ascii="Times New Roman" w:hAnsi="Times New Roman" w:cs="Times New Roman"/>
        </w:rPr>
        <w:t xml:space="preserve">W ramach przedmiotowego zamówienia, Zamawiający przewiduje </w:t>
      </w:r>
      <w:r>
        <w:rPr>
          <w:rFonts w:ascii="Times New Roman" w:hAnsi="Times New Roman" w:cs="Times New Roman"/>
        </w:rPr>
        <w:t>w</w:t>
      </w:r>
      <w:r w:rsidR="002B30BB" w:rsidRPr="00A22989">
        <w:rPr>
          <w:rFonts w:ascii="Times New Roman" w:hAnsi="Times New Roman" w:cs="Times New Roman"/>
        </w:rPr>
        <w:t xml:space="preserve">ykonanie kompletnej wielobranżowej dokumentacji projektowej i kosztorysowej budowy </w:t>
      </w:r>
      <w:r w:rsidR="00A22989" w:rsidRPr="00A22989">
        <w:rPr>
          <w:rFonts w:ascii="Times New Roman" w:hAnsi="Times New Roman" w:cs="Times New Roman"/>
        </w:rPr>
        <w:t>zbiornika retencyjno-wyró</w:t>
      </w:r>
      <w:r w:rsidR="00A22989" w:rsidRPr="007728A7">
        <w:rPr>
          <w:rFonts w:ascii="Times New Roman" w:hAnsi="Times New Roman" w:cs="Times New Roman"/>
        </w:rPr>
        <w:t xml:space="preserve">wnawczego </w:t>
      </w:r>
      <w:r w:rsidR="00413C05">
        <w:rPr>
          <w:rFonts w:ascii="Times New Roman" w:hAnsi="Times New Roman" w:cs="Times New Roman"/>
        </w:rPr>
        <w:t>wody</w:t>
      </w:r>
      <w:r w:rsidR="00D54C1A" w:rsidRPr="007728A7">
        <w:rPr>
          <w:rFonts w:ascii="Times New Roman" w:hAnsi="Times New Roman" w:cs="Times New Roman"/>
        </w:rPr>
        <w:t xml:space="preserve"> </w:t>
      </w:r>
      <w:r w:rsidR="00C05E65" w:rsidRPr="00C05E65">
        <w:rPr>
          <w:rFonts w:ascii="Times New Roman" w:hAnsi="Times New Roman" w:cs="Times New Roman"/>
        </w:rPr>
        <w:t>przeznaczon</w:t>
      </w:r>
      <w:r w:rsidR="00413C05">
        <w:rPr>
          <w:rFonts w:ascii="Times New Roman" w:hAnsi="Times New Roman" w:cs="Times New Roman"/>
        </w:rPr>
        <w:t>ej</w:t>
      </w:r>
      <w:r w:rsidR="00C05E65" w:rsidRPr="00C05E65">
        <w:rPr>
          <w:rFonts w:ascii="Times New Roman" w:hAnsi="Times New Roman" w:cs="Times New Roman"/>
        </w:rPr>
        <w:t xml:space="preserve"> do spożycia przez ludzi </w:t>
      </w:r>
      <w:r w:rsidR="00A22989" w:rsidRPr="007728A7">
        <w:rPr>
          <w:rFonts w:ascii="Times New Roman" w:hAnsi="Times New Roman" w:cs="Times New Roman"/>
        </w:rPr>
        <w:t>z pompownią i</w:t>
      </w:r>
      <w:r w:rsidR="00D54C1A" w:rsidRPr="007728A7">
        <w:rPr>
          <w:rFonts w:ascii="Times New Roman" w:hAnsi="Times New Roman" w:cs="Times New Roman"/>
        </w:rPr>
        <w:t> </w:t>
      </w:r>
      <w:r w:rsidR="00A22989" w:rsidRPr="007728A7">
        <w:rPr>
          <w:rFonts w:ascii="Times New Roman" w:hAnsi="Times New Roman" w:cs="Times New Roman"/>
        </w:rPr>
        <w:t xml:space="preserve">infrastrukturą towarzyszącą oraz odcinkiem sieci wodociągowej </w:t>
      </w:r>
      <w:r w:rsidR="00144830">
        <w:rPr>
          <w:rFonts w:ascii="Times New Roman" w:hAnsi="Times New Roman" w:cs="Times New Roman"/>
        </w:rPr>
        <w:t xml:space="preserve">na działce nr </w:t>
      </w:r>
      <w:r w:rsidR="00591AF2">
        <w:rPr>
          <w:rFonts w:ascii="Times New Roman" w:hAnsi="Times New Roman" w:cs="Times New Roman"/>
        </w:rPr>
        <w:t>219/5</w:t>
      </w:r>
      <w:r w:rsidR="00144830" w:rsidRPr="000B7E34">
        <w:rPr>
          <w:rFonts w:ascii="Times New Roman" w:hAnsi="Times New Roman" w:cs="Times New Roman"/>
        </w:rPr>
        <w:t xml:space="preserve"> </w:t>
      </w:r>
      <w:proofErr w:type="spellStart"/>
      <w:r w:rsidR="00144830" w:rsidRPr="000B7E34">
        <w:rPr>
          <w:rFonts w:ascii="Times New Roman" w:hAnsi="Times New Roman" w:cs="Times New Roman"/>
        </w:rPr>
        <w:t>obr</w:t>
      </w:r>
      <w:proofErr w:type="spellEnd"/>
      <w:r w:rsidR="00144830" w:rsidRPr="000B7E34">
        <w:rPr>
          <w:rFonts w:ascii="Times New Roman" w:hAnsi="Times New Roman" w:cs="Times New Roman"/>
        </w:rPr>
        <w:t>.</w:t>
      </w:r>
      <w:r w:rsidR="00144830">
        <w:rPr>
          <w:rFonts w:ascii="Times New Roman" w:hAnsi="Times New Roman" w:cs="Times New Roman"/>
        </w:rPr>
        <w:t> </w:t>
      </w:r>
      <w:r w:rsidR="00144830" w:rsidRPr="000B7E34">
        <w:rPr>
          <w:rFonts w:ascii="Times New Roman" w:hAnsi="Times New Roman" w:cs="Times New Roman"/>
        </w:rPr>
        <w:t>00</w:t>
      </w:r>
      <w:r w:rsidR="00591AF2">
        <w:rPr>
          <w:rFonts w:ascii="Times New Roman" w:hAnsi="Times New Roman" w:cs="Times New Roman"/>
        </w:rPr>
        <w:t>01</w:t>
      </w:r>
      <w:r w:rsidR="00144830" w:rsidRPr="000B7E34">
        <w:rPr>
          <w:rFonts w:ascii="Times New Roman" w:hAnsi="Times New Roman" w:cs="Times New Roman"/>
        </w:rPr>
        <w:t xml:space="preserve"> </w:t>
      </w:r>
      <w:r w:rsidR="00591AF2">
        <w:rPr>
          <w:rFonts w:ascii="Times New Roman" w:hAnsi="Times New Roman" w:cs="Times New Roman"/>
        </w:rPr>
        <w:t>Adamowizna</w:t>
      </w:r>
      <w:r w:rsidR="00144830">
        <w:rPr>
          <w:rFonts w:ascii="Times New Roman" w:hAnsi="Times New Roman" w:cs="Times New Roman"/>
        </w:rPr>
        <w:t xml:space="preserve">, </w:t>
      </w:r>
      <w:r w:rsidR="00A22989" w:rsidRPr="007728A7">
        <w:rPr>
          <w:rFonts w:ascii="Times New Roman" w:hAnsi="Times New Roman" w:cs="Times New Roman"/>
        </w:rPr>
        <w:t>w gminie Grodzisk Mazowiecki</w:t>
      </w:r>
      <w:r w:rsidR="00D8202A" w:rsidRPr="007728A7">
        <w:rPr>
          <w:rFonts w:ascii="Times New Roman" w:hAnsi="Times New Roman" w:cs="Times New Roman"/>
          <w:color w:val="FF0000"/>
        </w:rPr>
        <w:t xml:space="preserve"> </w:t>
      </w:r>
      <w:r w:rsidR="00D8202A" w:rsidRPr="007728A7">
        <w:rPr>
          <w:rFonts w:ascii="Times New Roman" w:hAnsi="Times New Roman" w:cs="Times New Roman"/>
        </w:rPr>
        <w:t xml:space="preserve">oraz </w:t>
      </w:r>
      <w:r w:rsidR="00D8202A" w:rsidRPr="007728A7">
        <w:rPr>
          <w:rFonts w:ascii="Times New Roman" w:eastAsia="Calibri" w:hAnsi="Times New Roman" w:cs="Times New Roman"/>
          <w:lang w:eastAsia="pl-PL"/>
        </w:rPr>
        <w:t>uzyskanie prawomocnej Decyzji pozwolenia na budowę lub zgłoszenia zamiaru wykonywania robót budowlanych zgodnie z</w:t>
      </w:r>
      <w:r w:rsidR="007A05BF" w:rsidRPr="007728A7">
        <w:rPr>
          <w:rFonts w:ascii="Times New Roman" w:eastAsia="Calibri" w:hAnsi="Times New Roman" w:cs="Times New Roman"/>
          <w:lang w:eastAsia="pl-PL"/>
        </w:rPr>
        <w:t> </w:t>
      </w:r>
      <w:r w:rsidR="00D8202A" w:rsidRPr="007728A7">
        <w:rPr>
          <w:rFonts w:ascii="Times New Roman" w:eastAsia="Calibri" w:hAnsi="Times New Roman" w:cs="Times New Roman"/>
          <w:lang w:eastAsia="pl-PL"/>
        </w:rPr>
        <w:t>przepisami Prawa Budowlanego i innymi obowiązującymi aktami prawnymi</w:t>
      </w:r>
      <w:r w:rsidR="007A05BF" w:rsidRPr="007728A7">
        <w:rPr>
          <w:rFonts w:ascii="Times New Roman" w:eastAsia="Calibri" w:hAnsi="Times New Roman" w:cs="Times New Roman"/>
          <w:lang w:eastAsia="pl-PL"/>
        </w:rPr>
        <w:t>.</w:t>
      </w:r>
    </w:p>
    <w:bookmarkEnd w:id="0"/>
    <w:p w14:paraId="6D9A8356" w14:textId="77777777" w:rsidR="002B30BB" w:rsidRPr="00F94B71" w:rsidRDefault="002B30BB" w:rsidP="002B30BB">
      <w:pPr>
        <w:jc w:val="both"/>
        <w:rPr>
          <w:rFonts w:ascii="Times New Roman" w:hAnsi="Times New Roman" w:cs="Times New Roman"/>
          <w:b/>
          <w:u w:val="single"/>
        </w:rPr>
      </w:pPr>
      <w:r w:rsidRPr="00F94B71">
        <w:rPr>
          <w:rFonts w:ascii="Times New Roman" w:hAnsi="Times New Roman" w:cs="Times New Roman"/>
          <w:b/>
          <w:u w:val="single"/>
        </w:rPr>
        <w:t xml:space="preserve">Zamówienie obejmować będzie: </w:t>
      </w:r>
    </w:p>
    <w:p w14:paraId="5BAD6743" w14:textId="77777777" w:rsidR="002B30BB" w:rsidRDefault="002B30BB" w:rsidP="002B30BB">
      <w:pPr>
        <w:jc w:val="both"/>
        <w:rPr>
          <w:rFonts w:ascii="Times New Roman" w:hAnsi="Times New Roman" w:cs="Times New Roman"/>
        </w:rPr>
      </w:pPr>
      <w:r w:rsidRPr="00F94B71">
        <w:rPr>
          <w:rFonts w:ascii="Times New Roman" w:hAnsi="Times New Roman" w:cs="Times New Roman"/>
        </w:rPr>
        <w:t>a) wizję lokalną w terenie przed złożeniem oferty oraz ewentualne pomiary uzupełniające po otrzymaniu zlecenia,</w:t>
      </w:r>
    </w:p>
    <w:p w14:paraId="265F5A45" w14:textId="77777777" w:rsidR="007A7E23" w:rsidRDefault="007A7E23" w:rsidP="002B3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wykonanie analizy </w:t>
      </w:r>
      <w:r w:rsidR="00A60CD0">
        <w:rPr>
          <w:rFonts w:ascii="Times New Roman" w:hAnsi="Times New Roman" w:cs="Times New Roman"/>
        </w:rPr>
        <w:t xml:space="preserve">wyznaczającej potrzebną pojemność zbiornika oraz moc i sposób pracy pomp, </w:t>
      </w:r>
    </w:p>
    <w:p w14:paraId="3316D63E" w14:textId="50E5FB27" w:rsidR="002B30BB" w:rsidRDefault="007A7E23" w:rsidP="002B3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94B71" w:rsidRPr="00F94B71">
        <w:rPr>
          <w:rFonts w:ascii="Times New Roman" w:hAnsi="Times New Roman" w:cs="Times New Roman"/>
        </w:rPr>
        <w:t>) opracowanie kompletnego projektu</w:t>
      </w:r>
      <w:r w:rsidR="002B30BB" w:rsidRPr="00F94B71">
        <w:rPr>
          <w:rFonts w:ascii="Times New Roman" w:hAnsi="Times New Roman" w:cs="Times New Roman"/>
        </w:rPr>
        <w:t xml:space="preserve"> budowlan</w:t>
      </w:r>
      <w:r w:rsidR="00F94B71" w:rsidRPr="00F94B71">
        <w:rPr>
          <w:rFonts w:ascii="Times New Roman" w:hAnsi="Times New Roman" w:cs="Times New Roman"/>
        </w:rPr>
        <w:t>ego</w:t>
      </w:r>
      <w:r w:rsidR="002B30BB" w:rsidRPr="00F94B71">
        <w:rPr>
          <w:rFonts w:ascii="Times New Roman" w:hAnsi="Times New Roman" w:cs="Times New Roman"/>
        </w:rPr>
        <w:t xml:space="preserve"> i techniczn</w:t>
      </w:r>
      <w:r w:rsidR="00F94B71" w:rsidRPr="00F94B71">
        <w:rPr>
          <w:rFonts w:ascii="Times New Roman" w:hAnsi="Times New Roman" w:cs="Times New Roman"/>
        </w:rPr>
        <w:t>ego</w:t>
      </w:r>
      <w:r w:rsidR="002B30BB" w:rsidRPr="00F94B71">
        <w:rPr>
          <w:rStyle w:val="Odwoanieprzypisudolnego"/>
          <w:rFonts w:ascii="Times New Roman" w:hAnsi="Times New Roman" w:cs="Times New Roman"/>
        </w:rPr>
        <w:footnoteReference w:id="1"/>
      </w:r>
      <w:r w:rsidR="002B30BB" w:rsidRPr="00F94B71">
        <w:rPr>
          <w:rFonts w:ascii="Times New Roman" w:hAnsi="Times New Roman" w:cs="Times New Roman"/>
        </w:rPr>
        <w:t xml:space="preserve"> </w:t>
      </w:r>
      <w:r w:rsidR="00672550" w:rsidRPr="0073292C">
        <w:rPr>
          <w:rFonts w:ascii="Times New Roman" w:hAnsi="Times New Roman" w:cs="Times New Roman"/>
        </w:rPr>
        <w:t xml:space="preserve">zbiornika retencyjno-wyrównawczego </w:t>
      </w:r>
      <w:r w:rsidR="00413C05">
        <w:rPr>
          <w:rFonts w:ascii="Times New Roman" w:hAnsi="Times New Roman" w:cs="Times New Roman"/>
        </w:rPr>
        <w:t xml:space="preserve">wody </w:t>
      </w:r>
      <w:r w:rsidR="00C05E65" w:rsidRPr="00C05E65">
        <w:rPr>
          <w:rFonts w:ascii="Times New Roman" w:hAnsi="Times New Roman" w:cs="Times New Roman"/>
        </w:rPr>
        <w:t>przeznaczon</w:t>
      </w:r>
      <w:r w:rsidR="00413C05">
        <w:rPr>
          <w:rFonts w:ascii="Times New Roman" w:hAnsi="Times New Roman" w:cs="Times New Roman"/>
        </w:rPr>
        <w:t>ej</w:t>
      </w:r>
      <w:r w:rsidR="00C05E65" w:rsidRPr="00C05E65">
        <w:rPr>
          <w:rFonts w:ascii="Times New Roman" w:hAnsi="Times New Roman" w:cs="Times New Roman"/>
        </w:rPr>
        <w:t xml:space="preserve"> do spożycia przez ludzi </w:t>
      </w:r>
      <w:r w:rsidR="00672550" w:rsidRPr="0073292C">
        <w:rPr>
          <w:rFonts w:ascii="Times New Roman" w:hAnsi="Times New Roman" w:cs="Times New Roman"/>
        </w:rPr>
        <w:t>z pompownią i</w:t>
      </w:r>
      <w:r w:rsidR="00B4606D">
        <w:rPr>
          <w:rFonts w:ascii="Times New Roman" w:hAnsi="Times New Roman" w:cs="Times New Roman"/>
        </w:rPr>
        <w:t> </w:t>
      </w:r>
      <w:r w:rsidR="00672550" w:rsidRPr="0073292C">
        <w:rPr>
          <w:rFonts w:ascii="Times New Roman" w:hAnsi="Times New Roman" w:cs="Times New Roman"/>
        </w:rPr>
        <w:t xml:space="preserve">infrastrukturą towarzyszącą oraz odcinkiem </w:t>
      </w:r>
      <w:r w:rsidR="00672550" w:rsidRPr="000F598E">
        <w:rPr>
          <w:rFonts w:ascii="Times New Roman" w:hAnsi="Times New Roman" w:cs="Times New Roman"/>
        </w:rPr>
        <w:t xml:space="preserve">sieci wodociągowej, </w:t>
      </w:r>
      <w:r w:rsidR="002B30BB" w:rsidRPr="000F598E">
        <w:rPr>
          <w:rFonts w:ascii="Times New Roman" w:hAnsi="Times New Roman" w:cs="Times New Roman"/>
        </w:rPr>
        <w:t xml:space="preserve">kosztorysów inwestorskich, przedmiarów robót, opracowania określającego geotechniczne warunki posadowienia </w:t>
      </w:r>
      <w:r w:rsidR="0073292C" w:rsidRPr="000F598E">
        <w:rPr>
          <w:rFonts w:ascii="Times New Roman" w:hAnsi="Times New Roman" w:cs="Times New Roman"/>
        </w:rPr>
        <w:t>obiektu,</w:t>
      </w:r>
      <w:r w:rsidR="002B30BB" w:rsidRPr="000F598E">
        <w:rPr>
          <w:rFonts w:ascii="Times New Roman" w:hAnsi="Times New Roman" w:cs="Times New Roman"/>
        </w:rPr>
        <w:t xml:space="preserve"> specyfikacji technicznej wykonania i odbioru robót w zakresie i ilości podanymi w projekcie umowy i</w:t>
      </w:r>
      <w:r w:rsidR="001D5DAA" w:rsidRPr="000F598E">
        <w:rPr>
          <w:rFonts w:ascii="Times New Roman" w:hAnsi="Times New Roman" w:cs="Times New Roman"/>
        </w:rPr>
        <w:t> </w:t>
      </w:r>
      <w:r w:rsidR="002B30BB" w:rsidRPr="000F598E">
        <w:rPr>
          <w:rFonts w:ascii="Times New Roman" w:hAnsi="Times New Roman" w:cs="Times New Roman"/>
        </w:rPr>
        <w:t xml:space="preserve">tabeli kosztowej, będącymi załącznikami do SWZ oraz innych uzgodnień wymaganych do uzyskania prawomocnego pozwolenia na budowę lub zgłoszenie zamiaru </w:t>
      </w:r>
      <w:r w:rsidR="002B30BB" w:rsidRPr="005C13E4">
        <w:rPr>
          <w:rFonts w:ascii="Times New Roman" w:hAnsi="Times New Roman" w:cs="Times New Roman"/>
        </w:rPr>
        <w:t>wykonywania robót budowlanych zgodnie z</w:t>
      </w:r>
      <w:r w:rsidR="004C1C7B">
        <w:rPr>
          <w:rFonts w:ascii="Times New Roman" w:hAnsi="Times New Roman" w:cs="Times New Roman"/>
        </w:rPr>
        <w:t> </w:t>
      </w:r>
      <w:r w:rsidR="002B30BB" w:rsidRPr="005C13E4">
        <w:rPr>
          <w:rFonts w:ascii="Times New Roman" w:hAnsi="Times New Roman" w:cs="Times New Roman"/>
        </w:rPr>
        <w:t>przepisami Prawa Budowlanego i innymi obowiązującymi aktami prawnymi</w:t>
      </w:r>
      <w:r w:rsidR="007654C0">
        <w:rPr>
          <w:rFonts w:ascii="Times New Roman" w:hAnsi="Times New Roman" w:cs="Times New Roman"/>
        </w:rPr>
        <w:t>,</w:t>
      </w:r>
    </w:p>
    <w:p w14:paraId="0E25E5D0" w14:textId="77777777" w:rsidR="004C1C7B" w:rsidRPr="000F598E" w:rsidRDefault="007A7E23" w:rsidP="002B3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C1C7B">
        <w:rPr>
          <w:rFonts w:ascii="Times New Roman" w:hAnsi="Times New Roman" w:cs="Times New Roman"/>
        </w:rPr>
        <w:t xml:space="preserve">) </w:t>
      </w:r>
      <w:r w:rsidR="004D0B88" w:rsidRPr="000D588B">
        <w:rPr>
          <w:rFonts w:ascii="Times New Roman" w:hAnsi="Times New Roman" w:cs="Times New Roman"/>
        </w:rPr>
        <w:t>o</w:t>
      </w:r>
      <w:r w:rsidR="004C1C7B" w:rsidRPr="000D588B">
        <w:rPr>
          <w:rFonts w:ascii="Times New Roman" w:hAnsi="Times New Roman" w:cs="Times New Roman"/>
        </w:rPr>
        <w:t xml:space="preserve">pracowanie kosztorysów </w:t>
      </w:r>
      <w:r w:rsidR="004C1C7B" w:rsidRPr="000F598E">
        <w:rPr>
          <w:rFonts w:ascii="Times New Roman" w:hAnsi="Times New Roman" w:cs="Times New Roman"/>
        </w:rPr>
        <w:t>inwestorskich</w:t>
      </w:r>
      <w:r w:rsidR="007654C0" w:rsidRPr="000F598E">
        <w:rPr>
          <w:rFonts w:ascii="Times New Roman" w:hAnsi="Times New Roman" w:cs="Times New Roman"/>
        </w:rPr>
        <w:t xml:space="preserve"> </w:t>
      </w:r>
      <w:r w:rsidR="004C1C7B" w:rsidRPr="000F598E">
        <w:rPr>
          <w:rFonts w:ascii="Times New Roman" w:hAnsi="Times New Roman" w:cs="Times New Roman"/>
        </w:rPr>
        <w:t>z podziałem na branże</w:t>
      </w:r>
      <w:r w:rsidR="007654C0" w:rsidRPr="000F598E">
        <w:rPr>
          <w:rFonts w:ascii="Times New Roman" w:hAnsi="Times New Roman" w:cs="Times New Roman"/>
        </w:rPr>
        <w:t>,</w:t>
      </w:r>
    </w:p>
    <w:p w14:paraId="5EEE1582" w14:textId="5FA070A8" w:rsidR="002B30BB" w:rsidRPr="000F598E" w:rsidRDefault="007A7E23" w:rsidP="002B3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2B30BB" w:rsidRPr="004D588A">
        <w:rPr>
          <w:rFonts w:ascii="Times New Roman" w:hAnsi="Times New Roman" w:cs="Times New Roman"/>
        </w:rPr>
        <w:t xml:space="preserve">) dostarczenie do </w:t>
      </w:r>
      <w:proofErr w:type="spellStart"/>
      <w:r w:rsidR="002B30BB" w:rsidRPr="004D588A">
        <w:rPr>
          <w:rFonts w:ascii="Times New Roman" w:hAnsi="Times New Roman" w:cs="Times New Roman"/>
        </w:rPr>
        <w:t>ZW</w:t>
      </w:r>
      <w:r w:rsidR="000523FA">
        <w:rPr>
          <w:rFonts w:ascii="Times New Roman" w:hAnsi="Times New Roman" w:cs="Times New Roman"/>
        </w:rPr>
        <w:t>iK</w:t>
      </w:r>
      <w:proofErr w:type="spellEnd"/>
      <w:r w:rsidR="000523FA">
        <w:rPr>
          <w:rFonts w:ascii="Times New Roman" w:hAnsi="Times New Roman" w:cs="Times New Roman"/>
        </w:rPr>
        <w:t xml:space="preserve"> </w:t>
      </w:r>
      <w:r w:rsidR="00E73254">
        <w:rPr>
          <w:rFonts w:ascii="Times New Roman" w:hAnsi="Times New Roman" w:cs="Times New Roman"/>
        </w:rPr>
        <w:t xml:space="preserve">kompletnej </w:t>
      </w:r>
      <w:r w:rsidR="000523FA">
        <w:rPr>
          <w:rFonts w:ascii="Times New Roman" w:hAnsi="Times New Roman" w:cs="Times New Roman"/>
        </w:rPr>
        <w:t xml:space="preserve">dokumentacji projektowej i </w:t>
      </w:r>
      <w:r w:rsidR="004C1C7B">
        <w:rPr>
          <w:rFonts w:ascii="Times New Roman" w:hAnsi="Times New Roman" w:cs="Times New Roman"/>
        </w:rPr>
        <w:t>kosztorysowej</w:t>
      </w:r>
      <w:r w:rsidR="000523FA">
        <w:rPr>
          <w:rFonts w:ascii="Times New Roman" w:hAnsi="Times New Roman" w:cs="Times New Roman"/>
          <w:color w:val="F79646" w:themeColor="accent6"/>
        </w:rPr>
        <w:t xml:space="preserve"> </w:t>
      </w:r>
      <w:r w:rsidR="002B30BB" w:rsidRPr="004D588A">
        <w:rPr>
          <w:rFonts w:ascii="Times New Roman" w:hAnsi="Times New Roman" w:cs="Times New Roman"/>
        </w:rPr>
        <w:t>wykonanej zgodnie z</w:t>
      </w:r>
      <w:r w:rsidR="004C1C7B">
        <w:rPr>
          <w:rFonts w:ascii="Times New Roman" w:hAnsi="Times New Roman" w:cs="Times New Roman"/>
        </w:rPr>
        <w:t> </w:t>
      </w:r>
      <w:r w:rsidR="002B30BB" w:rsidRPr="004D588A">
        <w:rPr>
          <w:rFonts w:ascii="Times New Roman" w:hAnsi="Times New Roman" w:cs="Times New Roman"/>
        </w:rPr>
        <w:t>Prawem budowlanym obowiązującym na dzień przekazania Zamawiającemu ww</w:t>
      </w:r>
      <w:r w:rsidR="002B30BB" w:rsidRPr="0038052C">
        <w:rPr>
          <w:rFonts w:ascii="Times New Roman" w:hAnsi="Times New Roman" w:cs="Times New Roman"/>
        </w:rPr>
        <w:t>. dokumentacji w</w:t>
      </w:r>
      <w:r w:rsidR="004D588A" w:rsidRPr="0038052C">
        <w:rPr>
          <w:rFonts w:ascii="Times New Roman" w:hAnsi="Times New Roman" w:cs="Times New Roman"/>
        </w:rPr>
        <w:t> </w:t>
      </w:r>
      <w:r w:rsidR="002B30BB" w:rsidRPr="0038052C">
        <w:rPr>
          <w:rFonts w:ascii="Times New Roman" w:hAnsi="Times New Roman" w:cs="Times New Roman"/>
        </w:rPr>
        <w:t xml:space="preserve">wersji </w:t>
      </w:r>
      <w:r w:rsidR="002B30BB" w:rsidRPr="000F598E">
        <w:rPr>
          <w:rFonts w:ascii="Times New Roman" w:hAnsi="Times New Roman" w:cs="Times New Roman"/>
        </w:rPr>
        <w:t xml:space="preserve">wydrukowanej </w:t>
      </w:r>
      <w:r w:rsidR="0038052C" w:rsidRPr="000F598E">
        <w:rPr>
          <w:rFonts w:ascii="Times New Roman" w:hAnsi="Times New Roman" w:cs="Times New Roman"/>
        </w:rPr>
        <w:t>o</w:t>
      </w:r>
      <w:r w:rsidR="002B30BB" w:rsidRPr="000F598E">
        <w:rPr>
          <w:rFonts w:ascii="Times New Roman" w:hAnsi="Times New Roman" w:cs="Times New Roman"/>
        </w:rPr>
        <w:t xml:space="preserve">raz w wersji elektronicznej na płycie CD </w:t>
      </w:r>
      <w:r w:rsidR="007654C0" w:rsidRPr="000F598E">
        <w:rPr>
          <w:rFonts w:ascii="Times New Roman" w:hAnsi="Times New Roman" w:cs="Times New Roman"/>
        </w:rPr>
        <w:t>(jak podano w tabeli kosztowej),</w:t>
      </w:r>
    </w:p>
    <w:p w14:paraId="6EBBF7DD" w14:textId="77777777" w:rsidR="002B30BB" w:rsidRPr="000F598E" w:rsidRDefault="007A7E23" w:rsidP="002B30BB">
      <w:pPr>
        <w:jc w:val="both"/>
        <w:rPr>
          <w:rFonts w:ascii="Times New Roman" w:hAnsi="Times New Roman" w:cs="Times New Roman"/>
        </w:rPr>
      </w:pPr>
      <w:r w:rsidRPr="000F598E">
        <w:rPr>
          <w:rFonts w:ascii="Times New Roman" w:hAnsi="Times New Roman" w:cs="Times New Roman"/>
        </w:rPr>
        <w:t>f</w:t>
      </w:r>
      <w:r w:rsidR="002B30BB" w:rsidRPr="000F598E">
        <w:rPr>
          <w:rFonts w:ascii="Times New Roman" w:hAnsi="Times New Roman" w:cs="Times New Roman"/>
        </w:rPr>
        <w:t xml:space="preserve">) </w:t>
      </w:r>
      <w:r w:rsidR="007654C0" w:rsidRPr="000F598E">
        <w:rPr>
          <w:rFonts w:ascii="Times New Roman" w:hAnsi="Times New Roman" w:cs="Times New Roman"/>
        </w:rPr>
        <w:t>u</w:t>
      </w:r>
      <w:r w:rsidR="002B30BB" w:rsidRPr="000F598E">
        <w:rPr>
          <w:rFonts w:ascii="Times New Roman" w:hAnsi="Times New Roman" w:cs="Times New Roman"/>
        </w:rPr>
        <w:t xml:space="preserve">zyskanie przez Wykonawcę w imieniu Zamawiającego pozwolenia na budowę </w:t>
      </w:r>
      <w:r w:rsidR="00412783" w:rsidRPr="000F598E">
        <w:rPr>
          <w:rFonts w:ascii="Times New Roman" w:hAnsi="Times New Roman" w:cs="Times New Roman"/>
        </w:rPr>
        <w:t xml:space="preserve">lub zgłoszenia zamiaru wykonania robót budowlanych </w:t>
      </w:r>
      <w:r w:rsidR="002B30BB" w:rsidRPr="000F598E">
        <w:rPr>
          <w:rFonts w:ascii="Times New Roman" w:hAnsi="Times New Roman" w:cs="Times New Roman"/>
        </w:rPr>
        <w:t>na podstawie sporządzonej dokume</w:t>
      </w:r>
      <w:r w:rsidR="00A75E70" w:rsidRPr="000F598E">
        <w:rPr>
          <w:rFonts w:ascii="Times New Roman" w:hAnsi="Times New Roman" w:cs="Times New Roman"/>
        </w:rPr>
        <w:t>ntacji projektowo-kosztorysowej,</w:t>
      </w:r>
    </w:p>
    <w:p w14:paraId="3C20B8BF" w14:textId="0FF6173A" w:rsidR="00C9784E" w:rsidRPr="000F598E" w:rsidRDefault="007A7E23" w:rsidP="00C9784E">
      <w:pPr>
        <w:jc w:val="both"/>
        <w:rPr>
          <w:rFonts w:ascii="Times New Roman" w:hAnsi="Times New Roman" w:cs="Times New Roman"/>
        </w:rPr>
      </w:pPr>
      <w:r w:rsidRPr="00D903AA">
        <w:rPr>
          <w:rFonts w:ascii="Times New Roman" w:hAnsi="Times New Roman" w:cs="Times New Roman"/>
        </w:rPr>
        <w:t>g</w:t>
      </w:r>
      <w:r w:rsidR="00C9784E" w:rsidRPr="00D903AA">
        <w:rPr>
          <w:rFonts w:ascii="Times New Roman" w:hAnsi="Times New Roman" w:cs="Times New Roman"/>
        </w:rPr>
        <w:t xml:space="preserve">) </w:t>
      </w:r>
      <w:r w:rsidR="00C9784E" w:rsidRPr="000F598E">
        <w:rPr>
          <w:rFonts w:ascii="Times New Roman" w:hAnsi="Times New Roman" w:cs="Times New Roman"/>
        </w:rPr>
        <w:t xml:space="preserve">opracowanie </w:t>
      </w:r>
      <w:proofErr w:type="spellStart"/>
      <w:r w:rsidR="00412783" w:rsidRPr="000F598E">
        <w:rPr>
          <w:rFonts w:ascii="Times New Roman" w:hAnsi="Times New Roman" w:cs="Times New Roman"/>
        </w:rPr>
        <w:t>STWiORB</w:t>
      </w:r>
      <w:proofErr w:type="spellEnd"/>
      <w:r w:rsidR="00C9784E" w:rsidRPr="000F598E">
        <w:rPr>
          <w:rFonts w:ascii="Times New Roman" w:hAnsi="Times New Roman" w:cs="Times New Roman"/>
        </w:rPr>
        <w:t xml:space="preserve"> na realizacje robót budowlanych zgodnie z wykonaną dokumentacją projektową,</w:t>
      </w:r>
    </w:p>
    <w:p w14:paraId="4E5C3ABF" w14:textId="77777777" w:rsidR="00A75E70" w:rsidRDefault="007A7E23" w:rsidP="00A75E70">
      <w:pPr>
        <w:jc w:val="both"/>
        <w:rPr>
          <w:rFonts w:ascii="Times New Roman" w:hAnsi="Times New Roman" w:cs="Times New Roman"/>
        </w:rPr>
      </w:pPr>
      <w:r w:rsidRPr="000F598E">
        <w:rPr>
          <w:rFonts w:ascii="Times New Roman" w:hAnsi="Times New Roman" w:cs="Times New Roman"/>
        </w:rPr>
        <w:t>h</w:t>
      </w:r>
      <w:r w:rsidR="00A75E70" w:rsidRPr="000F598E">
        <w:rPr>
          <w:rFonts w:ascii="Times New Roman" w:hAnsi="Times New Roman" w:cs="Times New Roman"/>
        </w:rPr>
        <w:t>) Wykonawca zobowiązany jest do pełnienia nadzoru autorskiego nad budową zgodnie z powstałym projektem.</w:t>
      </w:r>
    </w:p>
    <w:p w14:paraId="10A03E76" w14:textId="2B2B9E63" w:rsidR="00D1470E" w:rsidRDefault="00D1470E" w:rsidP="00D14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r w:rsidRPr="00D1470E">
        <w:rPr>
          <w:rFonts w:ascii="Times New Roman" w:hAnsi="Times New Roman" w:cs="Times New Roman"/>
        </w:rPr>
        <w:t>Dokonani</w:t>
      </w:r>
      <w:r>
        <w:rPr>
          <w:rFonts w:ascii="Times New Roman" w:hAnsi="Times New Roman" w:cs="Times New Roman"/>
        </w:rPr>
        <w:t>e</w:t>
      </w:r>
      <w:r w:rsidRPr="00D1470E">
        <w:rPr>
          <w:rFonts w:ascii="Times New Roman" w:hAnsi="Times New Roman" w:cs="Times New Roman"/>
        </w:rPr>
        <w:t xml:space="preserve"> uzgodnień między branżowych, tzw. koordynacji międzybranżowej (jeśli będzie taka</w:t>
      </w:r>
      <w:r>
        <w:rPr>
          <w:rFonts w:ascii="Times New Roman" w:hAnsi="Times New Roman" w:cs="Times New Roman"/>
        </w:rPr>
        <w:t xml:space="preserve"> </w:t>
      </w:r>
      <w:r w:rsidRPr="00D1470E">
        <w:rPr>
          <w:rFonts w:ascii="Times New Roman" w:hAnsi="Times New Roman" w:cs="Times New Roman"/>
        </w:rPr>
        <w:t>potrzeba).</w:t>
      </w:r>
    </w:p>
    <w:p w14:paraId="4367F343" w14:textId="4D9A755C" w:rsidR="00D1470E" w:rsidRPr="000F598E" w:rsidRDefault="00D1470E" w:rsidP="00D14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j) </w:t>
      </w:r>
      <w:r w:rsidRPr="00D1470E">
        <w:rPr>
          <w:rFonts w:ascii="Times New Roman" w:hAnsi="Times New Roman" w:cs="Times New Roman"/>
        </w:rPr>
        <w:t>Odpowiedzi na pytania oferentów w trakcie postępowania na wybór wykonawcy robót</w:t>
      </w:r>
      <w:r>
        <w:rPr>
          <w:rFonts w:ascii="Times New Roman" w:hAnsi="Times New Roman" w:cs="Times New Roman"/>
        </w:rPr>
        <w:t xml:space="preserve"> </w:t>
      </w:r>
      <w:r w:rsidRPr="00D1470E">
        <w:rPr>
          <w:rFonts w:ascii="Times New Roman" w:hAnsi="Times New Roman" w:cs="Times New Roman"/>
        </w:rPr>
        <w:t>budowlanych, dotyczących wykonanej dokumentacji projektowo – kosztorysowej.</w:t>
      </w:r>
    </w:p>
    <w:p w14:paraId="4346968A" w14:textId="77777777" w:rsidR="002B30BB" w:rsidRPr="001C3498" w:rsidRDefault="001C3498" w:rsidP="002B30BB">
      <w:pPr>
        <w:jc w:val="both"/>
        <w:rPr>
          <w:rFonts w:ascii="Times New Roman" w:hAnsi="Times New Roman" w:cs="Times New Roman"/>
          <w:b/>
          <w:u w:val="single"/>
        </w:rPr>
      </w:pPr>
      <w:bookmarkStart w:id="1" w:name="_Hlk64463415"/>
      <w:r w:rsidRPr="001C3498">
        <w:rPr>
          <w:rFonts w:ascii="Times New Roman" w:hAnsi="Times New Roman" w:cs="Times New Roman"/>
          <w:b/>
          <w:u w:val="single"/>
        </w:rPr>
        <w:t>Dokumentacja projektowa powinna zawierać</w:t>
      </w:r>
      <w:r w:rsidR="002B30BB" w:rsidRPr="001C3498">
        <w:rPr>
          <w:rFonts w:ascii="Times New Roman" w:hAnsi="Times New Roman" w:cs="Times New Roman"/>
          <w:b/>
          <w:u w:val="single"/>
        </w:rPr>
        <w:t>:</w:t>
      </w:r>
    </w:p>
    <w:bookmarkEnd w:id="1"/>
    <w:p w14:paraId="0D4D2CE2" w14:textId="77777777" w:rsidR="005E5C2A" w:rsidRPr="004C51CF" w:rsidRDefault="005E5C2A" w:rsidP="005E5C2A">
      <w:pPr>
        <w:jc w:val="both"/>
        <w:rPr>
          <w:rFonts w:ascii="Times New Roman" w:hAnsi="Times New Roman" w:cs="Times New Roman"/>
        </w:rPr>
      </w:pPr>
      <w:r w:rsidRPr="004C51CF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Projekt Zagospodarowania Terenu</w:t>
      </w:r>
      <w:r w:rsidRPr="004C51CF">
        <w:rPr>
          <w:rFonts w:ascii="Times New Roman" w:hAnsi="Times New Roman" w:cs="Times New Roman"/>
        </w:rPr>
        <w:t>,</w:t>
      </w:r>
    </w:p>
    <w:p w14:paraId="64BF8C87" w14:textId="77777777" w:rsidR="005E5C2A" w:rsidRDefault="005E5C2A" w:rsidP="005E5C2A">
      <w:pPr>
        <w:spacing w:after="0"/>
        <w:jc w:val="both"/>
        <w:rPr>
          <w:rFonts w:ascii="Times New Roman" w:hAnsi="Times New Roman" w:cs="Times New Roman"/>
        </w:rPr>
      </w:pPr>
      <w:r w:rsidRPr="004C51CF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Projekt Architektoniczno-Budowlany zawierający:</w:t>
      </w:r>
    </w:p>
    <w:p w14:paraId="237EFA40" w14:textId="77777777" w:rsidR="005E5C2A" w:rsidRPr="004C51CF" w:rsidRDefault="005E5C2A" w:rsidP="005E5C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C51CF">
        <w:rPr>
          <w:rFonts w:ascii="Times New Roman" w:hAnsi="Times New Roman" w:cs="Times New Roman"/>
        </w:rPr>
        <w:t xml:space="preserve">decyzję na lokalizację sieci </w:t>
      </w:r>
      <w:r>
        <w:rPr>
          <w:rFonts w:ascii="Times New Roman" w:hAnsi="Times New Roman" w:cs="Times New Roman"/>
        </w:rPr>
        <w:t>u</w:t>
      </w:r>
      <w:r w:rsidRPr="004C51CF">
        <w:rPr>
          <w:rFonts w:ascii="Times New Roman" w:hAnsi="Times New Roman" w:cs="Times New Roman"/>
        </w:rPr>
        <w:t xml:space="preserve"> właściw</w:t>
      </w:r>
      <w:r>
        <w:rPr>
          <w:rFonts w:ascii="Times New Roman" w:hAnsi="Times New Roman" w:cs="Times New Roman"/>
        </w:rPr>
        <w:t>ego</w:t>
      </w:r>
      <w:r w:rsidRPr="004C51CF">
        <w:rPr>
          <w:rFonts w:ascii="Times New Roman" w:hAnsi="Times New Roman" w:cs="Times New Roman"/>
        </w:rPr>
        <w:t xml:space="preserve"> zarządcy drogi,</w:t>
      </w:r>
    </w:p>
    <w:p w14:paraId="59532F9B" w14:textId="77777777" w:rsidR="005E5C2A" w:rsidRPr="007757EE" w:rsidRDefault="005E5C2A" w:rsidP="005E5C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757EE">
        <w:rPr>
          <w:rFonts w:ascii="Times New Roman" w:hAnsi="Times New Roman" w:cs="Times New Roman"/>
        </w:rPr>
        <w:t xml:space="preserve"> zgody właścicieli działek pasa drogowego</w:t>
      </w:r>
      <w:r>
        <w:rPr>
          <w:rFonts w:ascii="Times New Roman" w:hAnsi="Times New Roman" w:cs="Times New Roman"/>
        </w:rPr>
        <w:t>/działek prywatnych</w:t>
      </w:r>
      <w:r w:rsidRPr="007757EE">
        <w:rPr>
          <w:rFonts w:ascii="Times New Roman" w:hAnsi="Times New Roman" w:cs="Times New Roman"/>
        </w:rPr>
        <w:t xml:space="preserve"> na umieszczenie urządzenia,</w:t>
      </w:r>
    </w:p>
    <w:p w14:paraId="67563CA6" w14:textId="77777777" w:rsidR="005E5C2A" w:rsidRPr="004C51CF" w:rsidRDefault="005E5C2A" w:rsidP="005E5C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C51CF">
        <w:rPr>
          <w:rFonts w:ascii="Times New Roman" w:hAnsi="Times New Roman" w:cs="Times New Roman"/>
        </w:rPr>
        <w:t xml:space="preserve"> uzgodnienie projektu sieci </w:t>
      </w:r>
      <w:r>
        <w:rPr>
          <w:rFonts w:ascii="Times New Roman" w:hAnsi="Times New Roman" w:cs="Times New Roman"/>
        </w:rPr>
        <w:t>u</w:t>
      </w:r>
      <w:r w:rsidRPr="004C51CF">
        <w:rPr>
          <w:rFonts w:ascii="Times New Roman" w:hAnsi="Times New Roman" w:cs="Times New Roman"/>
        </w:rPr>
        <w:t xml:space="preserve"> właściw</w:t>
      </w:r>
      <w:r>
        <w:rPr>
          <w:rFonts w:ascii="Times New Roman" w:hAnsi="Times New Roman" w:cs="Times New Roman"/>
        </w:rPr>
        <w:t>ego</w:t>
      </w:r>
      <w:r w:rsidRPr="004C51CF">
        <w:rPr>
          <w:rFonts w:ascii="Times New Roman" w:hAnsi="Times New Roman" w:cs="Times New Roman"/>
        </w:rPr>
        <w:t xml:space="preserve"> zarządcy drogi, </w:t>
      </w:r>
    </w:p>
    <w:p w14:paraId="7261A95B" w14:textId="791D61F2" w:rsidR="005E5C2A" w:rsidRPr="004C51CF" w:rsidRDefault="005E5C2A" w:rsidP="005E5C2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C51CF">
        <w:rPr>
          <w:rFonts w:ascii="Times New Roman" w:hAnsi="Times New Roman" w:cs="Times New Roman"/>
        </w:rPr>
        <w:t xml:space="preserve"> wypis i </w:t>
      </w:r>
      <w:proofErr w:type="spellStart"/>
      <w:r w:rsidRPr="004C51CF">
        <w:rPr>
          <w:rFonts w:ascii="Times New Roman" w:hAnsi="Times New Roman" w:cs="Times New Roman"/>
        </w:rPr>
        <w:t>wyrys</w:t>
      </w:r>
      <w:proofErr w:type="spellEnd"/>
      <w:r w:rsidRPr="004C51CF">
        <w:rPr>
          <w:rFonts w:ascii="Times New Roman" w:hAnsi="Times New Roman" w:cs="Times New Roman"/>
        </w:rPr>
        <w:t xml:space="preserve"> z planu zagospodarowania przestrzennego</w:t>
      </w:r>
      <w:r>
        <w:rPr>
          <w:rFonts w:ascii="Times New Roman" w:hAnsi="Times New Roman" w:cs="Times New Roman"/>
        </w:rPr>
        <w:t xml:space="preserve"> i/lub </w:t>
      </w:r>
      <w:r w:rsidRPr="004C51CF">
        <w:rPr>
          <w:rFonts w:ascii="Times New Roman" w:hAnsi="Times New Roman" w:cs="Times New Roman"/>
        </w:rPr>
        <w:t>decyzja lokalizacji inwestycji celu publicznego</w:t>
      </w:r>
      <w:r w:rsidR="001026E9">
        <w:rPr>
          <w:rFonts w:ascii="Times New Roman" w:hAnsi="Times New Roman" w:cs="Times New Roman"/>
        </w:rPr>
        <w:t xml:space="preserve"> (dostarcza ZWIK)</w:t>
      </w:r>
      <w:r w:rsidRPr="004C51CF">
        <w:rPr>
          <w:rFonts w:ascii="Times New Roman" w:hAnsi="Times New Roman" w:cs="Times New Roman"/>
        </w:rPr>
        <w:t>,</w:t>
      </w:r>
    </w:p>
    <w:p w14:paraId="27AB0E55" w14:textId="469ABF8B" w:rsidR="005E5C2A" w:rsidRPr="0080021F" w:rsidRDefault="005E5C2A" w:rsidP="005E5C2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C51CF">
        <w:rPr>
          <w:rFonts w:ascii="Times New Roman" w:hAnsi="Times New Roman" w:cs="Times New Roman"/>
        </w:rPr>
        <w:t xml:space="preserve"> decyzję środowiskową</w:t>
      </w:r>
      <w:r>
        <w:rPr>
          <w:rFonts w:ascii="Times New Roman" w:hAnsi="Times New Roman" w:cs="Times New Roman"/>
        </w:rPr>
        <w:t xml:space="preserve"> </w:t>
      </w:r>
      <w:r w:rsidRPr="0080021F">
        <w:rPr>
          <w:rFonts w:ascii="Times New Roman" w:hAnsi="Times New Roman" w:cs="Times New Roman"/>
        </w:rPr>
        <w:t>– jeśli dotyczy,</w:t>
      </w:r>
    </w:p>
    <w:p w14:paraId="237CFF56" w14:textId="6DC3DDAA" w:rsidR="00655017" w:rsidRPr="0080021F" w:rsidRDefault="00655017" w:rsidP="005E5C2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>- wystąpienie o wydanie warunków do Wód Polskich i w Spółce Wodnej – jeśli dotyczy,</w:t>
      </w:r>
    </w:p>
    <w:p w14:paraId="07DD5940" w14:textId="469ABF8B" w:rsidR="005E5C2A" w:rsidRPr="000F598E" w:rsidRDefault="005E5C2A" w:rsidP="005E5C2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 xml:space="preserve">- warunki techniczne dotyczące włączenia zbiornika do sieci wodociągowej i kanalizacyjnej (dostarcza </w:t>
      </w:r>
      <w:proofErr w:type="spellStart"/>
      <w:r w:rsidRPr="0080021F">
        <w:rPr>
          <w:rFonts w:ascii="Times New Roman" w:hAnsi="Times New Roman" w:cs="Times New Roman"/>
        </w:rPr>
        <w:t>ZWiK</w:t>
      </w:r>
      <w:proofErr w:type="spellEnd"/>
      <w:r w:rsidRPr="0080021F">
        <w:rPr>
          <w:rFonts w:ascii="Times New Roman" w:hAnsi="Times New Roman" w:cs="Times New Roman"/>
        </w:rPr>
        <w:t>),</w:t>
      </w:r>
    </w:p>
    <w:p w14:paraId="39571D55" w14:textId="7978D0B8" w:rsidR="005E5C2A" w:rsidRDefault="005E5C2A" w:rsidP="005E5C2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C51CF">
        <w:rPr>
          <w:rFonts w:ascii="Times New Roman" w:hAnsi="Times New Roman" w:cs="Times New Roman"/>
        </w:rPr>
        <w:t xml:space="preserve"> inne uzgodnienia i decyzje niezbędne do uzyskania Pozwolenia na Budowę lub zgłoszenie zamiaru wykonywania robót budowlanych zgodnie z przepisami Prawa Budowlanego i innymi obowiązującymi aktami </w:t>
      </w:r>
      <w:r w:rsidR="00002111">
        <w:rPr>
          <w:rFonts w:ascii="Times New Roman" w:hAnsi="Times New Roman" w:cs="Times New Roman"/>
        </w:rPr>
        <w:t>prawnymi,</w:t>
      </w:r>
    </w:p>
    <w:p w14:paraId="4665F987" w14:textId="7AB8FD1A" w:rsidR="00002111" w:rsidRDefault="00002111" w:rsidP="00002111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2D45">
        <w:rPr>
          <w:rFonts w:ascii="Times New Roman" w:hAnsi="Times New Roman" w:cs="Times New Roman"/>
        </w:rPr>
        <w:t>złożone wnioski o wydanie decyzji o środowiskowych uwarunkowaniach wraz z kartą informacyjną przedsięwzięcia oraz podjęcie wszelkich działań mających na celu uzyskanie oceny oddziaływania na środowisko, wydanej przez właściwy organ administracji publicznej</w:t>
      </w:r>
      <w:r>
        <w:rPr>
          <w:rFonts w:ascii="Times New Roman" w:hAnsi="Times New Roman" w:cs="Times New Roman"/>
        </w:rPr>
        <w:t xml:space="preserve"> – jeśli dotyczy</w:t>
      </w:r>
      <w:r w:rsidRPr="00B52D45">
        <w:rPr>
          <w:rFonts w:ascii="Times New Roman" w:hAnsi="Times New Roman" w:cs="Times New Roman"/>
        </w:rPr>
        <w:t>,</w:t>
      </w:r>
    </w:p>
    <w:p w14:paraId="39A8FA74" w14:textId="77777777" w:rsidR="005E5C2A" w:rsidRDefault="005E5C2A" w:rsidP="005E5C2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51CF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Projekt Techniczny wraz z obliczenia hydraulicznymi,</w:t>
      </w:r>
    </w:p>
    <w:p w14:paraId="70EF7C7A" w14:textId="751FDED5" w:rsidR="00A4754C" w:rsidRPr="0080021F" w:rsidRDefault="005E5C2A" w:rsidP="008002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C51CF">
        <w:rPr>
          <w:rFonts w:ascii="Times New Roman" w:hAnsi="Times New Roman" w:cs="Times New Roman"/>
        </w:rPr>
        <w:t xml:space="preserve"> uzgodnienie projektu sieci w </w:t>
      </w:r>
      <w:proofErr w:type="spellStart"/>
      <w:r w:rsidRPr="004C51CF">
        <w:rPr>
          <w:rFonts w:ascii="Times New Roman" w:hAnsi="Times New Roman" w:cs="Times New Roman"/>
        </w:rPr>
        <w:t>ZWiK</w:t>
      </w:r>
      <w:proofErr w:type="spellEnd"/>
      <w:r w:rsidRPr="004C51CF">
        <w:rPr>
          <w:rFonts w:ascii="Times New Roman" w:hAnsi="Times New Roman" w:cs="Times New Roman"/>
        </w:rPr>
        <w:t xml:space="preserve"> (na tym etapie po 1 egz. projektu zostanie w Dziale Techniczno</w:t>
      </w:r>
      <w:r>
        <w:rPr>
          <w:rFonts w:ascii="Times New Roman" w:hAnsi="Times New Roman" w:cs="Times New Roman"/>
        </w:rPr>
        <w:t>-</w:t>
      </w:r>
      <w:r w:rsidRPr="0080021F">
        <w:rPr>
          <w:rFonts w:ascii="Times New Roman" w:hAnsi="Times New Roman" w:cs="Times New Roman"/>
        </w:rPr>
        <w:t xml:space="preserve">Inwestycyjnym </w:t>
      </w:r>
      <w:proofErr w:type="spellStart"/>
      <w:r w:rsidRPr="0080021F">
        <w:rPr>
          <w:rFonts w:ascii="Times New Roman" w:hAnsi="Times New Roman" w:cs="Times New Roman"/>
        </w:rPr>
        <w:t>ZWiK</w:t>
      </w:r>
      <w:proofErr w:type="spellEnd"/>
      <w:r w:rsidRPr="0080021F">
        <w:rPr>
          <w:rFonts w:ascii="Times New Roman" w:hAnsi="Times New Roman" w:cs="Times New Roman"/>
        </w:rPr>
        <w:t>),</w:t>
      </w:r>
    </w:p>
    <w:p w14:paraId="6143342F" w14:textId="77777777" w:rsidR="005E5C2A" w:rsidRPr="0080021F" w:rsidRDefault="005E5C2A" w:rsidP="005E5C2A">
      <w:pPr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>d) Opracowanie inwentaryzacji zieleni ze wskazaniem drzew do wycinki – jeżeli dotyczy.</w:t>
      </w:r>
    </w:p>
    <w:p w14:paraId="3D5357A4" w14:textId="251893E4" w:rsidR="002B30BB" w:rsidRPr="0080021F" w:rsidRDefault="00891A09" w:rsidP="007B2D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>e</w:t>
      </w:r>
      <w:r w:rsidR="002B30BB" w:rsidRPr="0080021F">
        <w:rPr>
          <w:rFonts w:ascii="Times New Roman" w:hAnsi="Times New Roman" w:cs="Times New Roman"/>
        </w:rPr>
        <w:t xml:space="preserve">) pozwolenie </w:t>
      </w:r>
      <w:proofErr w:type="spellStart"/>
      <w:r w:rsidR="002B30BB" w:rsidRPr="0080021F">
        <w:rPr>
          <w:rFonts w:ascii="Times New Roman" w:hAnsi="Times New Roman" w:cs="Times New Roman"/>
        </w:rPr>
        <w:t>wodno</w:t>
      </w:r>
      <w:proofErr w:type="spellEnd"/>
      <w:r w:rsidR="002B30BB" w:rsidRPr="0080021F">
        <w:rPr>
          <w:rFonts w:ascii="Times New Roman" w:hAnsi="Times New Roman" w:cs="Times New Roman"/>
        </w:rPr>
        <w:t xml:space="preserve"> – prawne – jeśli dotyczy</w:t>
      </w:r>
      <w:r w:rsidR="0055271D" w:rsidRPr="0080021F">
        <w:rPr>
          <w:rFonts w:ascii="Times New Roman" w:hAnsi="Times New Roman" w:cs="Times New Roman"/>
        </w:rPr>
        <w:t>,</w:t>
      </w:r>
      <w:r w:rsidR="002B30BB" w:rsidRPr="0080021F">
        <w:rPr>
          <w:rFonts w:ascii="Times New Roman" w:hAnsi="Times New Roman" w:cs="Times New Roman"/>
        </w:rPr>
        <w:t xml:space="preserve"> </w:t>
      </w:r>
    </w:p>
    <w:p w14:paraId="41560C3D" w14:textId="3AEE495A" w:rsidR="002B30BB" w:rsidRPr="0080021F" w:rsidRDefault="00891A09" w:rsidP="007B2D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>f</w:t>
      </w:r>
      <w:r w:rsidR="002B30BB" w:rsidRPr="0080021F">
        <w:rPr>
          <w:rFonts w:ascii="Times New Roman" w:hAnsi="Times New Roman" w:cs="Times New Roman"/>
        </w:rPr>
        <w:t xml:space="preserve">) warunki techniczne </w:t>
      </w:r>
      <w:r w:rsidR="00FC7577" w:rsidRPr="0080021F">
        <w:rPr>
          <w:rFonts w:ascii="Times New Roman" w:hAnsi="Times New Roman" w:cs="Times New Roman"/>
        </w:rPr>
        <w:t xml:space="preserve">dotyczące włączenia zbiornika do sieci wodociągowej i kanalizacyjnej </w:t>
      </w:r>
      <w:r w:rsidR="002B30BB" w:rsidRPr="0080021F">
        <w:rPr>
          <w:rFonts w:ascii="Times New Roman" w:hAnsi="Times New Roman" w:cs="Times New Roman"/>
        </w:rPr>
        <w:t xml:space="preserve">(dostarcza </w:t>
      </w:r>
      <w:proofErr w:type="spellStart"/>
      <w:r w:rsidR="002B30BB" w:rsidRPr="0080021F">
        <w:rPr>
          <w:rFonts w:ascii="Times New Roman" w:hAnsi="Times New Roman" w:cs="Times New Roman"/>
        </w:rPr>
        <w:t>ZWiK</w:t>
      </w:r>
      <w:proofErr w:type="spellEnd"/>
      <w:r w:rsidR="002B30BB" w:rsidRPr="0080021F">
        <w:rPr>
          <w:rFonts w:ascii="Times New Roman" w:hAnsi="Times New Roman" w:cs="Times New Roman"/>
        </w:rPr>
        <w:t>),</w:t>
      </w:r>
    </w:p>
    <w:p w14:paraId="1D205BF3" w14:textId="216AB34F" w:rsidR="002B30BB" w:rsidRPr="00C4270F" w:rsidRDefault="00891A09" w:rsidP="002B30BB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>g</w:t>
      </w:r>
      <w:r w:rsidR="002B30BB" w:rsidRPr="0080021F">
        <w:rPr>
          <w:rFonts w:ascii="Times New Roman" w:hAnsi="Times New Roman" w:cs="Times New Roman"/>
        </w:rPr>
        <w:t>) inne uzgodnienia i decyzje niezbędne do uzyskania Pozwolenia na Budowę lub zgłoszenie zamiaru wykonywania robót budowlanych</w:t>
      </w:r>
      <w:r w:rsidR="002B30BB" w:rsidRPr="00C4270F">
        <w:rPr>
          <w:rFonts w:ascii="Times New Roman" w:hAnsi="Times New Roman" w:cs="Times New Roman"/>
        </w:rPr>
        <w:t xml:space="preserve"> zgodnie z przepisami Prawa Budowlanego i innymi obowiązując</w:t>
      </w:r>
      <w:r w:rsidR="00C4270F" w:rsidRPr="00C4270F">
        <w:rPr>
          <w:rFonts w:ascii="Times New Roman" w:hAnsi="Times New Roman" w:cs="Times New Roman"/>
        </w:rPr>
        <w:t>ymi aktami prawnymi.</w:t>
      </w:r>
    </w:p>
    <w:p w14:paraId="7D74404E" w14:textId="77777777" w:rsidR="007B2D74" w:rsidRDefault="007B2D74" w:rsidP="007B2D74">
      <w:pPr>
        <w:jc w:val="both"/>
        <w:rPr>
          <w:rFonts w:ascii="Times New Roman" w:hAnsi="Times New Roman" w:cs="Times New Roman"/>
          <w:b/>
          <w:u w:val="single"/>
        </w:rPr>
      </w:pPr>
      <w:r w:rsidRPr="007B2D74">
        <w:rPr>
          <w:rFonts w:ascii="Times New Roman" w:hAnsi="Times New Roman" w:cs="Times New Roman"/>
          <w:b/>
          <w:u w:val="single"/>
        </w:rPr>
        <w:t>Charakterystyka przedmiotu zamówienia i wytyczne do opracowania projektów</w:t>
      </w:r>
    </w:p>
    <w:p w14:paraId="6FD3F807" w14:textId="7A5B8078" w:rsidR="0070102B" w:rsidRDefault="00F94083" w:rsidP="004A10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Projektowany zbiornik </w:t>
      </w:r>
      <w:r w:rsidR="001F6569" w:rsidRPr="0003744B">
        <w:rPr>
          <w:rFonts w:ascii="Times New Roman" w:hAnsi="Times New Roman" w:cs="Times New Roman"/>
        </w:rPr>
        <w:t>retencyjno-wyrównawcz</w:t>
      </w:r>
      <w:r w:rsidR="001F6569">
        <w:rPr>
          <w:rFonts w:ascii="Times New Roman" w:hAnsi="Times New Roman" w:cs="Times New Roman"/>
        </w:rPr>
        <w:t>y</w:t>
      </w:r>
      <w:r w:rsidR="001F6569" w:rsidRPr="0003744B">
        <w:rPr>
          <w:rFonts w:ascii="Times New Roman" w:hAnsi="Times New Roman" w:cs="Times New Roman"/>
        </w:rPr>
        <w:t xml:space="preserve"> </w:t>
      </w:r>
      <w:r w:rsidR="001F6569">
        <w:rPr>
          <w:rFonts w:ascii="Times New Roman" w:hAnsi="Times New Roman" w:cs="Times New Roman"/>
        </w:rPr>
        <w:t xml:space="preserve">wody </w:t>
      </w:r>
      <w:r w:rsidR="001F6569" w:rsidRPr="00C05E65">
        <w:rPr>
          <w:rFonts w:ascii="Times New Roman" w:hAnsi="Times New Roman" w:cs="Times New Roman"/>
        </w:rPr>
        <w:t>przeznaczon</w:t>
      </w:r>
      <w:r w:rsidR="001F6569">
        <w:rPr>
          <w:rFonts w:ascii="Times New Roman" w:hAnsi="Times New Roman" w:cs="Times New Roman"/>
        </w:rPr>
        <w:t>ej</w:t>
      </w:r>
      <w:r w:rsidR="001F6569" w:rsidRPr="00C05E65">
        <w:rPr>
          <w:rFonts w:ascii="Times New Roman" w:hAnsi="Times New Roman" w:cs="Times New Roman"/>
        </w:rPr>
        <w:t xml:space="preserve"> do spożycia przez ludzi</w:t>
      </w:r>
      <w:r w:rsidR="001F6569">
        <w:rPr>
          <w:rFonts w:ascii="Times New Roman" w:hAnsi="Times New Roman" w:cs="Times New Roman"/>
        </w:rPr>
        <w:t xml:space="preserve"> </w:t>
      </w:r>
      <w:r w:rsidR="009C68B4">
        <w:rPr>
          <w:rFonts w:ascii="Times New Roman" w:hAnsi="Times New Roman" w:cs="Times New Roman"/>
        </w:rPr>
        <w:t xml:space="preserve">zlokalizowany będzie na działce </w:t>
      </w:r>
      <w:r w:rsidR="001026E9">
        <w:rPr>
          <w:rFonts w:ascii="Times New Roman" w:hAnsi="Times New Roman" w:cs="Times New Roman"/>
        </w:rPr>
        <w:t>219/5</w:t>
      </w:r>
      <w:r w:rsidR="009C68B4">
        <w:rPr>
          <w:rFonts w:ascii="Times New Roman" w:hAnsi="Times New Roman" w:cs="Times New Roman"/>
        </w:rPr>
        <w:t xml:space="preserve"> </w:t>
      </w:r>
      <w:proofErr w:type="spellStart"/>
      <w:r w:rsidR="009C68B4">
        <w:rPr>
          <w:rFonts w:ascii="Times New Roman" w:hAnsi="Times New Roman" w:cs="Times New Roman"/>
        </w:rPr>
        <w:t>obr</w:t>
      </w:r>
      <w:proofErr w:type="spellEnd"/>
      <w:r w:rsidR="009C68B4">
        <w:rPr>
          <w:rFonts w:ascii="Times New Roman" w:hAnsi="Times New Roman" w:cs="Times New Roman"/>
        </w:rPr>
        <w:t xml:space="preserve">. </w:t>
      </w:r>
      <w:r w:rsidR="009C68B4" w:rsidRPr="009C68B4">
        <w:rPr>
          <w:rFonts w:ascii="Times New Roman" w:hAnsi="Times New Roman" w:cs="Times New Roman"/>
        </w:rPr>
        <w:t>00</w:t>
      </w:r>
      <w:r w:rsidR="001026E9">
        <w:rPr>
          <w:rFonts w:ascii="Times New Roman" w:hAnsi="Times New Roman" w:cs="Times New Roman"/>
        </w:rPr>
        <w:t>01</w:t>
      </w:r>
      <w:r w:rsidR="009C68B4" w:rsidRPr="009C68B4">
        <w:rPr>
          <w:rFonts w:ascii="Times New Roman" w:hAnsi="Times New Roman" w:cs="Times New Roman"/>
        </w:rPr>
        <w:t xml:space="preserve"> </w:t>
      </w:r>
      <w:r w:rsidR="001026E9">
        <w:rPr>
          <w:rFonts w:ascii="Times New Roman" w:hAnsi="Times New Roman" w:cs="Times New Roman"/>
        </w:rPr>
        <w:t>Adamowizna</w:t>
      </w:r>
      <w:r w:rsidR="00C05E65">
        <w:rPr>
          <w:rFonts w:ascii="Times New Roman" w:hAnsi="Times New Roman" w:cs="Times New Roman"/>
        </w:rPr>
        <w:t xml:space="preserve"> przy ulicy </w:t>
      </w:r>
      <w:r w:rsidR="001026E9">
        <w:rPr>
          <w:rFonts w:ascii="Times New Roman" w:hAnsi="Times New Roman" w:cs="Times New Roman"/>
        </w:rPr>
        <w:t>Rysiej</w:t>
      </w:r>
      <w:r w:rsidR="006E7FAE">
        <w:rPr>
          <w:rFonts w:ascii="Times New Roman" w:hAnsi="Times New Roman" w:cs="Times New Roman"/>
        </w:rPr>
        <w:t>, w południowej części działki</w:t>
      </w:r>
      <w:r w:rsidR="009C68B4">
        <w:rPr>
          <w:rFonts w:ascii="Times New Roman" w:hAnsi="Times New Roman" w:cs="Times New Roman"/>
        </w:rPr>
        <w:t xml:space="preserve">. </w:t>
      </w:r>
      <w:r w:rsidR="004950F3" w:rsidRPr="004950F3">
        <w:rPr>
          <w:rFonts w:ascii="Times New Roman" w:hAnsi="Times New Roman" w:cs="Times New Roman"/>
        </w:rPr>
        <w:t xml:space="preserve">W załączeniu Inwestor przekazuje </w:t>
      </w:r>
      <w:r w:rsidR="004950F3">
        <w:rPr>
          <w:rFonts w:ascii="Times New Roman" w:hAnsi="Times New Roman" w:cs="Times New Roman"/>
        </w:rPr>
        <w:t xml:space="preserve">mapę z lokalizacją działki </w:t>
      </w:r>
      <w:r w:rsidR="001026E9">
        <w:rPr>
          <w:rFonts w:ascii="Times New Roman" w:hAnsi="Times New Roman" w:cs="Times New Roman"/>
        </w:rPr>
        <w:t>219/5</w:t>
      </w:r>
      <w:r w:rsidR="004950F3">
        <w:rPr>
          <w:rFonts w:ascii="Times New Roman" w:hAnsi="Times New Roman" w:cs="Times New Roman"/>
        </w:rPr>
        <w:t xml:space="preserve"> </w:t>
      </w:r>
      <w:proofErr w:type="spellStart"/>
      <w:r w:rsidR="004950F3">
        <w:rPr>
          <w:rFonts w:ascii="Times New Roman" w:hAnsi="Times New Roman" w:cs="Times New Roman"/>
        </w:rPr>
        <w:t>obr</w:t>
      </w:r>
      <w:proofErr w:type="spellEnd"/>
      <w:r w:rsidR="004950F3">
        <w:rPr>
          <w:rFonts w:ascii="Times New Roman" w:hAnsi="Times New Roman" w:cs="Times New Roman"/>
        </w:rPr>
        <w:t>. 00</w:t>
      </w:r>
      <w:r w:rsidR="001026E9">
        <w:rPr>
          <w:rFonts w:ascii="Times New Roman" w:hAnsi="Times New Roman" w:cs="Times New Roman"/>
        </w:rPr>
        <w:t>01</w:t>
      </w:r>
      <w:r w:rsidR="004950F3">
        <w:rPr>
          <w:rFonts w:ascii="Times New Roman" w:hAnsi="Times New Roman" w:cs="Times New Roman"/>
        </w:rPr>
        <w:t xml:space="preserve"> </w:t>
      </w:r>
      <w:r w:rsidR="001026E9">
        <w:rPr>
          <w:rFonts w:ascii="Times New Roman" w:hAnsi="Times New Roman" w:cs="Times New Roman"/>
        </w:rPr>
        <w:t xml:space="preserve">Adamowizna </w:t>
      </w:r>
      <w:r w:rsidR="00B377CE">
        <w:rPr>
          <w:rFonts w:ascii="Times New Roman" w:hAnsi="Times New Roman" w:cs="Times New Roman"/>
        </w:rPr>
        <w:t>(załącznik nr 1)</w:t>
      </w:r>
      <w:r w:rsidR="004950F3" w:rsidRPr="004950F3">
        <w:rPr>
          <w:rFonts w:ascii="Times New Roman" w:hAnsi="Times New Roman" w:cs="Times New Roman"/>
        </w:rPr>
        <w:t>.</w:t>
      </w:r>
      <w:r w:rsidR="004950F3">
        <w:rPr>
          <w:rFonts w:ascii="Times New Roman" w:hAnsi="Times New Roman" w:cs="Times New Roman"/>
        </w:rPr>
        <w:t xml:space="preserve"> </w:t>
      </w:r>
      <w:r w:rsidR="006E7FAE">
        <w:rPr>
          <w:rFonts w:ascii="Times New Roman" w:hAnsi="Times New Roman" w:cs="Times New Roman"/>
        </w:rPr>
        <w:t>Inwestor przewiduje wykonanie zbiornik</w:t>
      </w:r>
      <w:r w:rsidR="00031690">
        <w:rPr>
          <w:rFonts w:ascii="Times New Roman" w:hAnsi="Times New Roman" w:cs="Times New Roman"/>
        </w:rPr>
        <w:t>a</w:t>
      </w:r>
      <w:r w:rsidR="006E7FAE">
        <w:rPr>
          <w:rFonts w:ascii="Times New Roman" w:hAnsi="Times New Roman" w:cs="Times New Roman"/>
        </w:rPr>
        <w:t xml:space="preserve"> stalowego</w:t>
      </w:r>
      <w:r w:rsidR="004A1056">
        <w:rPr>
          <w:rFonts w:ascii="Times New Roman" w:hAnsi="Times New Roman" w:cs="Times New Roman"/>
        </w:rPr>
        <w:t xml:space="preserve">, zabezpieczonego powłokami odpornymi na korozje. Wszystkie projektowane elementy i materiały </w:t>
      </w:r>
      <w:r w:rsidR="004A1056" w:rsidRPr="004A1056">
        <w:rPr>
          <w:rFonts w:ascii="Times New Roman" w:hAnsi="Times New Roman" w:cs="Times New Roman"/>
        </w:rPr>
        <w:t>mające bezpośredni kontakt z wodą powinny posiadać atesty/zezwolenia do zastosowania w w/w celu</w:t>
      </w:r>
      <w:r w:rsidR="004A1056">
        <w:rPr>
          <w:rFonts w:ascii="Times New Roman" w:hAnsi="Times New Roman" w:cs="Times New Roman"/>
        </w:rPr>
        <w:t>.</w:t>
      </w:r>
      <w:r w:rsidR="004A1056" w:rsidRPr="004A1056">
        <w:rPr>
          <w:rFonts w:ascii="Times New Roman" w:hAnsi="Times New Roman" w:cs="Times New Roman"/>
        </w:rPr>
        <w:t xml:space="preserve"> </w:t>
      </w:r>
      <w:r w:rsidR="0092359C" w:rsidRPr="00FD2047">
        <w:rPr>
          <w:rFonts w:ascii="Times New Roman" w:hAnsi="Times New Roman" w:cs="Times New Roman"/>
        </w:rPr>
        <w:t xml:space="preserve">Zbiornik </w:t>
      </w:r>
      <w:r w:rsidR="00FD2047" w:rsidRPr="00FD2047">
        <w:rPr>
          <w:rFonts w:ascii="Times New Roman" w:hAnsi="Times New Roman" w:cs="Times New Roman"/>
        </w:rPr>
        <w:t>ma być p</w:t>
      </w:r>
      <w:r w:rsidR="00FD2047">
        <w:rPr>
          <w:rFonts w:ascii="Times New Roman" w:hAnsi="Times New Roman" w:cs="Times New Roman"/>
        </w:rPr>
        <w:t xml:space="preserve">odłączony do sieci wodociągowej przesyłającej wodę z SUW Czarny Las </w:t>
      </w:r>
      <w:r w:rsidR="0070102B">
        <w:rPr>
          <w:rFonts w:ascii="Times New Roman" w:hAnsi="Times New Roman" w:cs="Times New Roman"/>
        </w:rPr>
        <w:t xml:space="preserve">do wsi w południowo-wschodniej części </w:t>
      </w:r>
      <w:r w:rsidR="00FD2047">
        <w:rPr>
          <w:rFonts w:ascii="Times New Roman" w:hAnsi="Times New Roman" w:cs="Times New Roman"/>
        </w:rPr>
        <w:t>gminy Grodzisk Mazowiecki</w:t>
      </w:r>
      <w:r w:rsidR="000B7E34">
        <w:rPr>
          <w:rFonts w:ascii="Times New Roman" w:hAnsi="Times New Roman" w:cs="Times New Roman"/>
        </w:rPr>
        <w:t xml:space="preserve">. </w:t>
      </w:r>
      <w:r w:rsidR="00756D2F">
        <w:rPr>
          <w:rFonts w:ascii="Times New Roman" w:hAnsi="Times New Roman" w:cs="Times New Roman"/>
        </w:rPr>
        <w:t xml:space="preserve">Planowane jest podłączenie zbiornika do sieci wodociągowej w ulicy </w:t>
      </w:r>
      <w:r w:rsidR="00120793">
        <w:rPr>
          <w:rFonts w:ascii="Times New Roman" w:hAnsi="Times New Roman" w:cs="Times New Roman"/>
        </w:rPr>
        <w:t>Rysiej.</w:t>
      </w:r>
      <w:r w:rsidR="00756D2F">
        <w:rPr>
          <w:rFonts w:ascii="Times New Roman" w:hAnsi="Times New Roman" w:cs="Times New Roman"/>
        </w:rPr>
        <w:t xml:space="preserve"> </w:t>
      </w:r>
      <w:r w:rsidR="000B7E34">
        <w:rPr>
          <w:rFonts w:ascii="Times New Roman" w:hAnsi="Times New Roman" w:cs="Times New Roman"/>
        </w:rPr>
        <w:t xml:space="preserve">Działka </w:t>
      </w:r>
      <w:r w:rsidR="00E65958">
        <w:rPr>
          <w:rFonts w:ascii="Times New Roman" w:hAnsi="Times New Roman" w:cs="Times New Roman"/>
        </w:rPr>
        <w:t>219/5</w:t>
      </w:r>
      <w:r w:rsidR="000B7E34" w:rsidRPr="000B7E34">
        <w:rPr>
          <w:rFonts w:ascii="Times New Roman" w:hAnsi="Times New Roman" w:cs="Times New Roman"/>
        </w:rPr>
        <w:t xml:space="preserve"> </w:t>
      </w:r>
      <w:proofErr w:type="spellStart"/>
      <w:r w:rsidR="000B7E34" w:rsidRPr="000B7E34">
        <w:rPr>
          <w:rFonts w:ascii="Times New Roman" w:hAnsi="Times New Roman" w:cs="Times New Roman"/>
        </w:rPr>
        <w:t>obr</w:t>
      </w:r>
      <w:proofErr w:type="spellEnd"/>
      <w:r w:rsidR="000B7E34" w:rsidRPr="000B7E34">
        <w:rPr>
          <w:rFonts w:ascii="Times New Roman" w:hAnsi="Times New Roman" w:cs="Times New Roman"/>
        </w:rPr>
        <w:t>.</w:t>
      </w:r>
      <w:r w:rsidR="001A6FDA">
        <w:rPr>
          <w:rFonts w:ascii="Times New Roman" w:hAnsi="Times New Roman" w:cs="Times New Roman"/>
        </w:rPr>
        <w:t> </w:t>
      </w:r>
      <w:r w:rsidR="000B7E34" w:rsidRPr="000B7E34">
        <w:rPr>
          <w:rFonts w:ascii="Times New Roman" w:hAnsi="Times New Roman" w:cs="Times New Roman"/>
        </w:rPr>
        <w:t>00</w:t>
      </w:r>
      <w:r w:rsidR="00E65958">
        <w:rPr>
          <w:rFonts w:ascii="Times New Roman" w:hAnsi="Times New Roman" w:cs="Times New Roman"/>
        </w:rPr>
        <w:t>01</w:t>
      </w:r>
      <w:r w:rsidR="000B7E34" w:rsidRPr="000B7E34">
        <w:rPr>
          <w:rFonts w:ascii="Times New Roman" w:hAnsi="Times New Roman" w:cs="Times New Roman"/>
        </w:rPr>
        <w:t xml:space="preserve"> </w:t>
      </w:r>
      <w:r w:rsidR="00E65958">
        <w:rPr>
          <w:rFonts w:ascii="Times New Roman" w:hAnsi="Times New Roman" w:cs="Times New Roman"/>
        </w:rPr>
        <w:t xml:space="preserve">Adamowizna </w:t>
      </w:r>
      <w:r w:rsidR="000B7E34">
        <w:rPr>
          <w:rFonts w:ascii="Times New Roman" w:hAnsi="Times New Roman" w:cs="Times New Roman"/>
        </w:rPr>
        <w:t xml:space="preserve">jest zlokalizowana przy ok. </w:t>
      </w:r>
      <w:r w:rsidR="00E65958">
        <w:rPr>
          <w:rFonts w:ascii="Times New Roman" w:hAnsi="Times New Roman" w:cs="Times New Roman"/>
        </w:rPr>
        <w:t>czwar</w:t>
      </w:r>
      <w:r w:rsidR="000B7E34">
        <w:rPr>
          <w:rFonts w:ascii="Times New Roman" w:hAnsi="Times New Roman" w:cs="Times New Roman"/>
        </w:rPr>
        <w:t>tym kilometrze sieci</w:t>
      </w:r>
      <w:r w:rsidR="001A5E58">
        <w:rPr>
          <w:rFonts w:ascii="Times New Roman" w:hAnsi="Times New Roman" w:cs="Times New Roman"/>
        </w:rPr>
        <w:t xml:space="preserve"> wodociągowej</w:t>
      </w:r>
      <w:r w:rsidR="000B7E34">
        <w:rPr>
          <w:rFonts w:ascii="Times New Roman" w:hAnsi="Times New Roman" w:cs="Times New Roman"/>
        </w:rPr>
        <w:t xml:space="preserve"> licząc od SUW </w:t>
      </w:r>
      <w:r w:rsidR="00F4528E">
        <w:rPr>
          <w:rFonts w:ascii="Times New Roman" w:hAnsi="Times New Roman" w:cs="Times New Roman"/>
        </w:rPr>
        <w:t>Czarny Las</w:t>
      </w:r>
      <w:r w:rsidR="00DD2929">
        <w:rPr>
          <w:rFonts w:ascii="Times New Roman" w:hAnsi="Times New Roman" w:cs="Times New Roman"/>
        </w:rPr>
        <w:t xml:space="preserve">. </w:t>
      </w:r>
      <w:r w:rsidR="00F4528E">
        <w:rPr>
          <w:rFonts w:ascii="Times New Roman" w:hAnsi="Times New Roman" w:cs="Times New Roman"/>
        </w:rPr>
        <w:t xml:space="preserve">Zbiornik </w:t>
      </w:r>
      <w:r w:rsidR="001A5E58">
        <w:rPr>
          <w:rFonts w:ascii="Times New Roman" w:hAnsi="Times New Roman" w:cs="Times New Roman"/>
        </w:rPr>
        <w:t xml:space="preserve">ma pełnić funkcje retencyjną, stabilizowania </w:t>
      </w:r>
      <w:r w:rsidR="002A272B">
        <w:rPr>
          <w:rFonts w:ascii="Times New Roman" w:hAnsi="Times New Roman" w:cs="Times New Roman"/>
        </w:rPr>
        <w:t>pracy sieci wodociągowej wraz z ujęciami wody</w:t>
      </w:r>
      <w:r w:rsidR="001A5E58">
        <w:rPr>
          <w:rFonts w:ascii="Times New Roman" w:hAnsi="Times New Roman" w:cs="Times New Roman"/>
        </w:rPr>
        <w:t xml:space="preserve"> i</w:t>
      </w:r>
      <w:r w:rsidR="004614F7">
        <w:rPr>
          <w:rFonts w:ascii="Times New Roman" w:hAnsi="Times New Roman" w:cs="Times New Roman"/>
        </w:rPr>
        <w:t> </w:t>
      </w:r>
      <w:r w:rsidR="001A5E58">
        <w:rPr>
          <w:rFonts w:ascii="Times New Roman" w:hAnsi="Times New Roman" w:cs="Times New Roman"/>
        </w:rPr>
        <w:t>bilansowania zapotrzebowania na wodę w ramach jednej doby.</w:t>
      </w:r>
    </w:p>
    <w:p w14:paraId="31DF22F3" w14:textId="77777777" w:rsidR="00681EB2" w:rsidRDefault="00FD2047" w:rsidP="00655566">
      <w:pPr>
        <w:jc w:val="both"/>
        <w:rPr>
          <w:rFonts w:ascii="Times New Roman" w:hAnsi="Times New Roman" w:cs="Times New Roman"/>
        </w:rPr>
      </w:pPr>
      <w:r w:rsidRPr="0092359C">
        <w:rPr>
          <w:rFonts w:ascii="Times New Roman" w:hAnsi="Times New Roman" w:cs="Times New Roman"/>
        </w:rPr>
        <w:t xml:space="preserve">Zbiornik </w:t>
      </w:r>
      <w:r w:rsidR="00A7521A">
        <w:rPr>
          <w:rFonts w:ascii="Times New Roman" w:hAnsi="Times New Roman" w:cs="Times New Roman"/>
        </w:rPr>
        <w:t>ma</w:t>
      </w:r>
      <w:r w:rsidRPr="0092359C">
        <w:rPr>
          <w:rFonts w:ascii="Times New Roman" w:hAnsi="Times New Roman" w:cs="Times New Roman"/>
        </w:rPr>
        <w:t xml:space="preserve"> zostać wyposażony w niezbędne </w:t>
      </w:r>
      <w:r w:rsidR="00086133">
        <w:rPr>
          <w:rFonts w:ascii="Times New Roman" w:hAnsi="Times New Roman" w:cs="Times New Roman"/>
        </w:rPr>
        <w:t xml:space="preserve">do funkcjonowania </w:t>
      </w:r>
      <w:r w:rsidRPr="0092359C">
        <w:rPr>
          <w:rFonts w:ascii="Times New Roman" w:hAnsi="Times New Roman" w:cs="Times New Roman"/>
        </w:rPr>
        <w:t>urządzenia i instalacje zapewniające</w:t>
      </w:r>
      <w:r>
        <w:rPr>
          <w:rFonts w:ascii="Times New Roman" w:hAnsi="Times New Roman" w:cs="Times New Roman"/>
        </w:rPr>
        <w:t xml:space="preserve"> </w:t>
      </w:r>
      <w:r w:rsidRPr="0092359C">
        <w:rPr>
          <w:rFonts w:ascii="Times New Roman" w:hAnsi="Times New Roman" w:cs="Times New Roman"/>
        </w:rPr>
        <w:t xml:space="preserve">wykorzystanie zbiornika zgodnie z </w:t>
      </w:r>
      <w:r w:rsidRPr="00FD2047">
        <w:rPr>
          <w:rFonts w:ascii="Times New Roman" w:hAnsi="Times New Roman" w:cs="Times New Roman"/>
        </w:rPr>
        <w:t>jego przeznaczeniem</w:t>
      </w:r>
      <w:r w:rsidR="00086133">
        <w:rPr>
          <w:rFonts w:ascii="Times New Roman" w:hAnsi="Times New Roman" w:cs="Times New Roman"/>
        </w:rPr>
        <w:t xml:space="preserve"> i zgodnie z </w:t>
      </w:r>
      <w:r w:rsidR="00655566">
        <w:rPr>
          <w:rFonts w:ascii="Times New Roman" w:hAnsi="Times New Roman" w:cs="Times New Roman"/>
        </w:rPr>
        <w:t>p</w:t>
      </w:r>
      <w:r w:rsidR="00655566" w:rsidRPr="00655566">
        <w:rPr>
          <w:rFonts w:ascii="Times New Roman" w:hAnsi="Times New Roman" w:cs="Times New Roman"/>
        </w:rPr>
        <w:t xml:space="preserve">olskim </w:t>
      </w:r>
      <w:r w:rsidR="00655566">
        <w:rPr>
          <w:rFonts w:ascii="Times New Roman" w:hAnsi="Times New Roman" w:cs="Times New Roman"/>
        </w:rPr>
        <w:t>p</w:t>
      </w:r>
      <w:r w:rsidR="00655566" w:rsidRPr="00655566">
        <w:rPr>
          <w:rFonts w:ascii="Times New Roman" w:hAnsi="Times New Roman" w:cs="Times New Roman"/>
        </w:rPr>
        <w:t xml:space="preserve">rawem </w:t>
      </w:r>
      <w:r w:rsidR="00655566">
        <w:rPr>
          <w:rFonts w:ascii="Times New Roman" w:hAnsi="Times New Roman" w:cs="Times New Roman"/>
        </w:rPr>
        <w:t>i</w:t>
      </w:r>
      <w:r w:rsidR="00086133">
        <w:rPr>
          <w:rFonts w:ascii="Times New Roman" w:hAnsi="Times New Roman" w:cs="Times New Roman"/>
        </w:rPr>
        <w:t> </w:t>
      </w:r>
      <w:r w:rsidR="00655566">
        <w:rPr>
          <w:rFonts w:ascii="Times New Roman" w:hAnsi="Times New Roman" w:cs="Times New Roman"/>
        </w:rPr>
        <w:t>n</w:t>
      </w:r>
      <w:r w:rsidR="00655566" w:rsidRPr="00655566">
        <w:rPr>
          <w:rFonts w:ascii="Times New Roman" w:hAnsi="Times New Roman" w:cs="Times New Roman"/>
        </w:rPr>
        <w:t xml:space="preserve">ormami </w:t>
      </w:r>
      <w:r w:rsidR="00655566">
        <w:rPr>
          <w:rFonts w:ascii="Times New Roman" w:hAnsi="Times New Roman" w:cs="Times New Roman"/>
        </w:rPr>
        <w:t>b</w:t>
      </w:r>
      <w:r w:rsidR="00655566" w:rsidRPr="00655566">
        <w:rPr>
          <w:rFonts w:ascii="Times New Roman" w:hAnsi="Times New Roman" w:cs="Times New Roman"/>
        </w:rPr>
        <w:t>ranżowymi</w:t>
      </w:r>
      <w:r w:rsidR="00681EB2">
        <w:rPr>
          <w:rFonts w:ascii="Times New Roman" w:hAnsi="Times New Roman" w:cs="Times New Roman"/>
        </w:rPr>
        <w:t xml:space="preserve">. </w:t>
      </w:r>
    </w:p>
    <w:p w14:paraId="413094FF" w14:textId="1BD29949" w:rsidR="00F5680F" w:rsidRDefault="00681EB2" w:rsidP="00F56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</w:t>
      </w:r>
      <w:r w:rsidRPr="00787793">
        <w:rPr>
          <w:rFonts w:ascii="Times New Roman" w:hAnsi="Times New Roman" w:cs="Times New Roman"/>
        </w:rPr>
        <w:t>przedmiotowego zamówienia</w:t>
      </w:r>
      <w:r>
        <w:rPr>
          <w:rFonts w:ascii="Times New Roman" w:hAnsi="Times New Roman" w:cs="Times New Roman"/>
        </w:rPr>
        <w:t xml:space="preserve"> należy uwzględnić pompownię oraz infrastrukturę towarzysz</w:t>
      </w:r>
      <w:r w:rsidR="00325D74">
        <w:rPr>
          <w:rFonts w:ascii="Times New Roman" w:hAnsi="Times New Roman" w:cs="Times New Roman"/>
        </w:rPr>
        <w:t xml:space="preserve">ącą </w:t>
      </w:r>
      <w:r w:rsidR="00BC1868">
        <w:rPr>
          <w:rFonts w:ascii="Times New Roman" w:hAnsi="Times New Roman" w:cs="Times New Roman"/>
        </w:rPr>
        <w:t xml:space="preserve">w tym </w:t>
      </w:r>
      <w:r w:rsidR="0064278A">
        <w:rPr>
          <w:rFonts w:ascii="Times New Roman" w:hAnsi="Times New Roman" w:cs="Times New Roman"/>
        </w:rPr>
        <w:t xml:space="preserve">m.in. </w:t>
      </w:r>
      <w:r w:rsidR="00592A99">
        <w:rPr>
          <w:rFonts w:ascii="Times New Roman" w:hAnsi="Times New Roman" w:cs="Times New Roman"/>
        </w:rPr>
        <w:t xml:space="preserve">automatyczną </w:t>
      </w:r>
      <w:r w:rsidR="00BC1868" w:rsidRPr="000F598E">
        <w:rPr>
          <w:rFonts w:ascii="Times New Roman" w:hAnsi="Times New Roman" w:cs="Times New Roman"/>
        </w:rPr>
        <w:t xml:space="preserve">instalację do </w:t>
      </w:r>
      <w:r w:rsidR="00530462">
        <w:rPr>
          <w:rFonts w:ascii="Times New Roman" w:hAnsi="Times New Roman" w:cs="Times New Roman"/>
        </w:rPr>
        <w:t>analizy (chlor, przewodnoś</w:t>
      </w:r>
      <w:r w:rsidR="008C48AA">
        <w:rPr>
          <w:rFonts w:ascii="Times New Roman" w:hAnsi="Times New Roman" w:cs="Times New Roman"/>
        </w:rPr>
        <w:t>ć</w:t>
      </w:r>
      <w:r w:rsidR="00530462">
        <w:rPr>
          <w:rFonts w:ascii="Times New Roman" w:hAnsi="Times New Roman" w:cs="Times New Roman"/>
        </w:rPr>
        <w:t xml:space="preserve">) i </w:t>
      </w:r>
      <w:r w:rsidR="00997B84">
        <w:rPr>
          <w:rFonts w:ascii="Times New Roman" w:hAnsi="Times New Roman" w:cs="Times New Roman"/>
        </w:rPr>
        <w:t>automatycznego dawkowania podchlorynu z możliwością sterowania dawką</w:t>
      </w:r>
      <w:r w:rsidR="002958EF" w:rsidRPr="000F598E">
        <w:rPr>
          <w:rFonts w:ascii="Times New Roman" w:hAnsi="Times New Roman" w:cs="Times New Roman"/>
        </w:rPr>
        <w:t xml:space="preserve">, </w:t>
      </w:r>
      <w:r w:rsidR="00264E8C">
        <w:rPr>
          <w:rFonts w:ascii="Times New Roman" w:hAnsi="Times New Roman" w:cs="Times New Roman"/>
        </w:rPr>
        <w:t>miejsce pobierania próbek wody</w:t>
      </w:r>
      <w:r w:rsidR="00997B84">
        <w:rPr>
          <w:rFonts w:ascii="Times New Roman" w:hAnsi="Times New Roman" w:cs="Times New Roman"/>
        </w:rPr>
        <w:t xml:space="preserve"> za zbiornikiem</w:t>
      </w:r>
      <w:r w:rsidR="00264E8C">
        <w:rPr>
          <w:rFonts w:ascii="Times New Roman" w:hAnsi="Times New Roman" w:cs="Times New Roman"/>
        </w:rPr>
        <w:t xml:space="preserve">, </w:t>
      </w:r>
      <w:r w:rsidR="002958EF" w:rsidRPr="000F598E">
        <w:rPr>
          <w:rFonts w:ascii="Times New Roman" w:hAnsi="Times New Roman" w:cs="Times New Roman"/>
        </w:rPr>
        <w:t>instalację elektryczną, automatykę</w:t>
      </w:r>
      <w:r w:rsidR="0032285F" w:rsidRPr="000F598E">
        <w:rPr>
          <w:rFonts w:ascii="Times New Roman" w:hAnsi="Times New Roman" w:cs="Times New Roman"/>
        </w:rPr>
        <w:t xml:space="preserve"> oraz</w:t>
      </w:r>
      <w:r w:rsidRPr="000F598E">
        <w:rPr>
          <w:rFonts w:ascii="Times New Roman" w:hAnsi="Times New Roman" w:cs="Times New Roman"/>
        </w:rPr>
        <w:t xml:space="preserve"> sieci wodociągow</w:t>
      </w:r>
      <w:r w:rsidR="0032285F" w:rsidRPr="000F598E">
        <w:rPr>
          <w:rFonts w:ascii="Times New Roman" w:hAnsi="Times New Roman" w:cs="Times New Roman"/>
        </w:rPr>
        <w:t>e</w:t>
      </w:r>
      <w:r w:rsidRPr="000F598E">
        <w:rPr>
          <w:rFonts w:ascii="Times New Roman" w:hAnsi="Times New Roman" w:cs="Times New Roman"/>
        </w:rPr>
        <w:t xml:space="preserve"> </w:t>
      </w:r>
      <w:r w:rsidR="0032285F" w:rsidRPr="000F598E">
        <w:rPr>
          <w:rFonts w:ascii="Times New Roman" w:hAnsi="Times New Roman" w:cs="Times New Roman"/>
        </w:rPr>
        <w:t>wraz z</w:t>
      </w:r>
      <w:r w:rsidR="00E1788B" w:rsidRPr="000F598E">
        <w:rPr>
          <w:rFonts w:ascii="Times New Roman" w:hAnsi="Times New Roman" w:cs="Times New Roman"/>
        </w:rPr>
        <w:t xml:space="preserve"> </w:t>
      </w:r>
      <w:r w:rsidRPr="000F598E">
        <w:rPr>
          <w:rFonts w:ascii="Times New Roman" w:hAnsi="Times New Roman" w:cs="Times New Roman"/>
        </w:rPr>
        <w:t>armaturą do doprowadzenia i odprowadzenia wody ze zbiornika</w:t>
      </w:r>
      <w:r w:rsidR="00A5174B" w:rsidRPr="000F598E">
        <w:rPr>
          <w:rFonts w:ascii="Times New Roman" w:hAnsi="Times New Roman" w:cs="Times New Roman"/>
        </w:rPr>
        <w:t xml:space="preserve">. </w:t>
      </w:r>
      <w:r w:rsidR="0058538C">
        <w:rPr>
          <w:rFonts w:ascii="Times New Roman" w:hAnsi="Times New Roman" w:cs="Times New Roman"/>
        </w:rPr>
        <w:t xml:space="preserve">Usytuowanie zbiornika powinno zapewnić dostęp umożliwiający remonty planowe i naprawcze. </w:t>
      </w:r>
      <w:r w:rsidR="00BE081D" w:rsidRPr="000F598E">
        <w:rPr>
          <w:rFonts w:ascii="Times New Roman" w:hAnsi="Times New Roman" w:cs="Times New Roman"/>
        </w:rPr>
        <w:t>O</w:t>
      </w:r>
      <w:r w:rsidR="00BE081D">
        <w:rPr>
          <w:rFonts w:ascii="Times New Roman" w:hAnsi="Times New Roman" w:cs="Times New Roman"/>
        </w:rPr>
        <w:t xml:space="preserve">toczenie zbiornika ma zostać wyposażone </w:t>
      </w:r>
      <w:r w:rsidR="00B500C9">
        <w:rPr>
          <w:rFonts w:ascii="Times New Roman" w:hAnsi="Times New Roman" w:cs="Times New Roman"/>
        </w:rPr>
        <w:br/>
      </w:r>
      <w:r w:rsidR="00BE081D" w:rsidRPr="00BE081D">
        <w:rPr>
          <w:rFonts w:ascii="Times New Roman" w:hAnsi="Times New Roman" w:cs="Times New Roman"/>
        </w:rPr>
        <w:t xml:space="preserve">w </w:t>
      </w:r>
      <w:r w:rsidR="003A69D7" w:rsidRPr="00BE081D">
        <w:rPr>
          <w:rFonts w:ascii="Times New Roman" w:hAnsi="Times New Roman" w:cs="Times New Roman"/>
        </w:rPr>
        <w:t>niezbędne elementy zagospodarowania terenu</w:t>
      </w:r>
      <w:r w:rsidR="00BE081D" w:rsidRPr="00BE081D">
        <w:rPr>
          <w:rFonts w:ascii="Times New Roman" w:hAnsi="Times New Roman" w:cs="Times New Roman"/>
        </w:rPr>
        <w:t xml:space="preserve"> </w:t>
      </w:r>
      <w:r w:rsidR="00E87B44">
        <w:rPr>
          <w:rFonts w:ascii="Times New Roman" w:hAnsi="Times New Roman" w:cs="Times New Roman"/>
        </w:rPr>
        <w:t xml:space="preserve">m.in. </w:t>
      </w:r>
      <w:r w:rsidR="003A69D7" w:rsidRPr="00BE081D">
        <w:rPr>
          <w:rFonts w:ascii="Times New Roman" w:hAnsi="Times New Roman" w:cs="Times New Roman"/>
        </w:rPr>
        <w:t>nawierzchnie utwardzone</w:t>
      </w:r>
      <w:r w:rsidR="002D4B15">
        <w:rPr>
          <w:rFonts w:ascii="Times New Roman" w:hAnsi="Times New Roman" w:cs="Times New Roman"/>
        </w:rPr>
        <w:t xml:space="preserve"> umożliwiające swobodny wjazd ciężkiego sprzętu np. koparka lub </w:t>
      </w:r>
      <w:r w:rsidR="00417C58">
        <w:rPr>
          <w:rFonts w:ascii="Times New Roman" w:hAnsi="Times New Roman" w:cs="Times New Roman"/>
        </w:rPr>
        <w:t>samochód</w:t>
      </w:r>
      <w:r w:rsidR="002D4B15">
        <w:rPr>
          <w:rFonts w:ascii="Times New Roman" w:hAnsi="Times New Roman" w:cs="Times New Roman"/>
        </w:rPr>
        <w:t xml:space="preserve"> ciężarow</w:t>
      </w:r>
      <w:r w:rsidR="00417C58">
        <w:rPr>
          <w:rFonts w:ascii="Times New Roman" w:hAnsi="Times New Roman" w:cs="Times New Roman"/>
        </w:rPr>
        <w:t>y</w:t>
      </w:r>
      <w:r w:rsidR="00BE081D" w:rsidRPr="00BE081D">
        <w:rPr>
          <w:rFonts w:ascii="Times New Roman" w:hAnsi="Times New Roman" w:cs="Times New Roman"/>
        </w:rPr>
        <w:t xml:space="preserve">, </w:t>
      </w:r>
      <w:r w:rsidR="003A69D7" w:rsidRPr="00BE081D">
        <w:rPr>
          <w:rFonts w:ascii="Times New Roman" w:hAnsi="Times New Roman" w:cs="Times New Roman"/>
        </w:rPr>
        <w:t>drog</w:t>
      </w:r>
      <w:r w:rsidR="00BE081D" w:rsidRPr="00BE081D">
        <w:rPr>
          <w:rFonts w:ascii="Times New Roman" w:hAnsi="Times New Roman" w:cs="Times New Roman"/>
        </w:rPr>
        <w:t>i</w:t>
      </w:r>
      <w:r w:rsidR="003A69D7" w:rsidRPr="00BE081D">
        <w:rPr>
          <w:rFonts w:ascii="Times New Roman" w:hAnsi="Times New Roman" w:cs="Times New Roman"/>
        </w:rPr>
        <w:t xml:space="preserve"> wewnętrzn</w:t>
      </w:r>
      <w:r w:rsidR="00BE081D" w:rsidRPr="00BE081D">
        <w:rPr>
          <w:rFonts w:ascii="Times New Roman" w:hAnsi="Times New Roman" w:cs="Times New Roman"/>
        </w:rPr>
        <w:t>e</w:t>
      </w:r>
      <w:r w:rsidR="003A69D7" w:rsidRPr="00BE081D">
        <w:rPr>
          <w:rFonts w:ascii="Times New Roman" w:hAnsi="Times New Roman" w:cs="Times New Roman"/>
        </w:rPr>
        <w:t xml:space="preserve"> wraz </w:t>
      </w:r>
      <w:r w:rsidR="00B500C9">
        <w:rPr>
          <w:rFonts w:ascii="Times New Roman" w:hAnsi="Times New Roman" w:cs="Times New Roman"/>
        </w:rPr>
        <w:br/>
      </w:r>
      <w:r w:rsidR="003A69D7" w:rsidRPr="00BE081D">
        <w:rPr>
          <w:rFonts w:ascii="Times New Roman" w:hAnsi="Times New Roman" w:cs="Times New Roman"/>
        </w:rPr>
        <w:t>z</w:t>
      </w:r>
      <w:r w:rsidR="00A56102">
        <w:rPr>
          <w:rFonts w:ascii="Times New Roman" w:hAnsi="Times New Roman" w:cs="Times New Roman"/>
        </w:rPr>
        <w:t xml:space="preserve"> dojazdem </w:t>
      </w:r>
      <w:r w:rsidR="00A56102" w:rsidRPr="00592A99">
        <w:rPr>
          <w:rFonts w:ascii="Times New Roman" w:hAnsi="Times New Roman" w:cs="Times New Roman"/>
        </w:rPr>
        <w:t>do obiektu</w:t>
      </w:r>
      <w:r w:rsidR="00703C22">
        <w:rPr>
          <w:rFonts w:ascii="Times New Roman" w:hAnsi="Times New Roman" w:cs="Times New Roman"/>
        </w:rPr>
        <w:t xml:space="preserve"> (uzyskanie u właściwego zarządcy drogi dostępu do drogi publicznej)</w:t>
      </w:r>
      <w:r w:rsidR="00A56102" w:rsidRPr="00592A99">
        <w:rPr>
          <w:rFonts w:ascii="Times New Roman" w:hAnsi="Times New Roman" w:cs="Times New Roman"/>
        </w:rPr>
        <w:t xml:space="preserve">, </w:t>
      </w:r>
      <w:r w:rsidR="003A69D7" w:rsidRPr="0080021F">
        <w:rPr>
          <w:rFonts w:ascii="Times New Roman" w:hAnsi="Times New Roman" w:cs="Times New Roman"/>
        </w:rPr>
        <w:t xml:space="preserve">plac </w:t>
      </w:r>
      <w:r w:rsidR="00B500C9">
        <w:rPr>
          <w:rFonts w:ascii="Times New Roman" w:hAnsi="Times New Roman" w:cs="Times New Roman"/>
        </w:rPr>
        <w:br/>
      </w:r>
      <w:r w:rsidR="003A69D7" w:rsidRPr="0080021F">
        <w:rPr>
          <w:rFonts w:ascii="Times New Roman" w:hAnsi="Times New Roman" w:cs="Times New Roman"/>
        </w:rPr>
        <w:t>z miejscem do zawracania</w:t>
      </w:r>
      <w:r w:rsidR="00A56102" w:rsidRPr="0080021F">
        <w:rPr>
          <w:rFonts w:ascii="Times New Roman" w:hAnsi="Times New Roman" w:cs="Times New Roman"/>
        </w:rPr>
        <w:t>, parking</w:t>
      </w:r>
      <w:r w:rsidR="00DD721A">
        <w:rPr>
          <w:rFonts w:ascii="Times New Roman" w:hAnsi="Times New Roman" w:cs="Times New Roman"/>
        </w:rPr>
        <w:t xml:space="preserve"> (w miarę możliwości </w:t>
      </w:r>
      <w:r w:rsidR="008C48AA">
        <w:rPr>
          <w:rFonts w:ascii="Times New Roman" w:hAnsi="Times New Roman" w:cs="Times New Roman"/>
        </w:rPr>
        <w:t xml:space="preserve">np. </w:t>
      </w:r>
      <w:r w:rsidR="00DD721A">
        <w:rPr>
          <w:rFonts w:ascii="Times New Roman" w:hAnsi="Times New Roman" w:cs="Times New Roman"/>
        </w:rPr>
        <w:t>na dwa samochody)</w:t>
      </w:r>
      <w:r w:rsidR="00A56102" w:rsidRPr="00592A99">
        <w:rPr>
          <w:rFonts w:ascii="Times New Roman" w:hAnsi="Times New Roman" w:cs="Times New Roman"/>
        </w:rPr>
        <w:t xml:space="preserve">, </w:t>
      </w:r>
      <w:r w:rsidR="003A69D7" w:rsidRPr="00C9784E">
        <w:rPr>
          <w:rFonts w:ascii="Times New Roman" w:hAnsi="Times New Roman" w:cs="Times New Roman"/>
        </w:rPr>
        <w:t>chodniki</w:t>
      </w:r>
      <w:r w:rsidR="00FA0427" w:rsidRPr="00C9784E">
        <w:rPr>
          <w:rFonts w:ascii="Times New Roman" w:hAnsi="Times New Roman" w:cs="Times New Roman"/>
        </w:rPr>
        <w:t xml:space="preserve">, </w:t>
      </w:r>
      <w:r w:rsidR="008F530A">
        <w:rPr>
          <w:rFonts w:ascii="Times New Roman" w:hAnsi="Times New Roman" w:cs="Times New Roman"/>
        </w:rPr>
        <w:t xml:space="preserve">energooszczędne </w:t>
      </w:r>
      <w:r w:rsidR="00FA0427" w:rsidRPr="00C9784E">
        <w:rPr>
          <w:rFonts w:ascii="Times New Roman" w:hAnsi="Times New Roman" w:cs="Times New Roman"/>
        </w:rPr>
        <w:t>oświetlenie</w:t>
      </w:r>
      <w:r w:rsidR="008F530A">
        <w:rPr>
          <w:rFonts w:ascii="Times New Roman" w:hAnsi="Times New Roman" w:cs="Times New Roman"/>
        </w:rPr>
        <w:t xml:space="preserve"> LED</w:t>
      </w:r>
      <w:r w:rsidR="00E2730F" w:rsidRPr="00C9784E">
        <w:rPr>
          <w:rFonts w:ascii="Times New Roman" w:hAnsi="Times New Roman" w:cs="Times New Roman"/>
        </w:rPr>
        <w:t xml:space="preserve">, </w:t>
      </w:r>
      <w:r w:rsidR="00FE4C3C" w:rsidRPr="00C9784E">
        <w:rPr>
          <w:rFonts w:ascii="Times New Roman" w:hAnsi="Times New Roman" w:cs="Times New Roman"/>
        </w:rPr>
        <w:t>ogrodzenie</w:t>
      </w:r>
      <w:r w:rsidR="00FE4C3C" w:rsidRPr="00B7402D">
        <w:rPr>
          <w:rFonts w:ascii="Times New Roman" w:hAnsi="Times New Roman" w:cs="Times New Roman"/>
        </w:rPr>
        <w:t xml:space="preserve"> </w:t>
      </w:r>
      <w:r w:rsidR="00FE4C3C">
        <w:rPr>
          <w:rFonts w:ascii="Times New Roman" w:hAnsi="Times New Roman" w:cs="Times New Roman"/>
        </w:rPr>
        <w:t>terenu wraz z bramą wjazdową</w:t>
      </w:r>
      <w:r w:rsidR="00E2730F">
        <w:rPr>
          <w:rFonts w:ascii="Times New Roman" w:hAnsi="Times New Roman" w:cs="Times New Roman"/>
        </w:rPr>
        <w:t xml:space="preserve"> oraz monitoring wizyjny i alarm</w:t>
      </w:r>
      <w:r w:rsidR="00FE4C3C">
        <w:rPr>
          <w:rFonts w:ascii="Times New Roman" w:hAnsi="Times New Roman" w:cs="Times New Roman"/>
        </w:rPr>
        <w:t xml:space="preserve">. </w:t>
      </w:r>
      <w:r w:rsidR="00122278">
        <w:rPr>
          <w:rFonts w:ascii="Times New Roman" w:hAnsi="Times New Roman" w:cs="Times New Roman"/>
        </w:rPr>
        <w:t xml:space="preserve">Kamery Poe plus, </w:t>
      </w:r>
      <w:r w:rsidR="00122278" w:rsidRPr="001A6FDA">
        <w:rPr>
          <w:rFonts w:ascii="Times New Roman" w:hAnsi="Times New Roman" w:cs="Times New Roman"/>
        </w:rPr>
        <w:t>rejestrator</w:t>
      </w:r>
      <w:r w:rsidR="00122278">
        <w:rPr>
          <w:rFonts w:ascii="Times New Roman" w:hAnsi="Times New Roman" w:cs="Times New Roman"/>
        </w:rPr>
        <w:t xml:space="preserve"> </w:t>
      </w:r>
      <w:r w:rsidR="00122278" w:rsidRPr="001A6FDA">
        <w:rPr>
          <w:rFonts w:ascii="Times New Roman" w:hAnsi="Times New Roman" w:cs="Times New Roman"/>
        </w:rPr>
        <w:t>i podgląd na ochronie SUW Cegielniana.</w:t>
      </w:r>
      <w:r w:rsidR="00122278">
        <w:rPr>
          <w:rFonts w:ascii="Times New Roman" w:hAnsi="Times New Roman" w:cs="Times New Roman"/>
        </w:rPr>
        <w:t xml:space="preserve"> </w:t>
      </w:r>
      <w:r w:rsidR="00122278" w:rsidRPr="001A6FDA">
        <w:rPr>
          <w:rFonts w:ascii="Times New Roman" w:hAnsi="Times New Roman" w:cs="Times New Roman"/>
        </w:rPr>
        <w:t xml:space="preserve">Podpięcie do systemu ochrony obiektowej w </w:t>
      </w:r>
      <w:r w:rsidR="00122278">
        <w:rPr>
          <w:rFonts w:ascii="Times New Roman" w:hAnsi="Times New Roman" w:cs="Times New Roman"/>
        </w:rPr>
        <w:t>S</w:t>
      </w:r>
      <w:r w:rsidR="00122278" w:rsidRPr="001A6FDA">
        <w:rPr>
          <w:rFonts w:ascii="Times New Roman" w:hAnsi="Times New Roman" w:cs="Times New Roman"/>
        </w:rPr>
        <w:t>półce.</w:t>
      </w:r>
      <w:r w:rsidR="00F5680F">
        <w:rPr>
          <w:rFonts w:ascii="Times New Roman" w:hAnsi="Times New Roman" w:cs="Times New Roman"/>
        </w:rPr>
        <w:t xml:space="preserve"> Zbiornik powinien być zabezpieczony przed dostępem nieuprawnionych do tego osób, a także przed dostępem zwierząt (gryzoni, owadów itp.).</w:t>
      </w:r>
    </w:p>
    <w:p w14:paraId="0B135C56" w14:textId="4D47E4D4" w:rsidR="00054B1D" w:rsidRDefault="00F86BF4" w:rsidP="003A6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 zbiornika oraz usytuowanie wlotu i wylotu powinny zapewniać ciągłą wymianę całej masy wody gromadzonej w zbiorniku i nie dopuszczać do wytwarzania się martwych przestrzeni w</w:t>
      </w:r>
      <w:r w:rsidR="0000099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zastoiskach, w których jakość wody mogłaby ulegać niekorzystnym przemianom.</w:t>
      </w:r>
      <w:r w:rsidR="00000998">
        <w:rPr>
          <w:rFonts w:ascii="Times New Roman" w:hAnsi="Times New Roman" w:cs="Times New Roman"/>
        </w:rPr>
        <w:t xml:space="preserve"> </w:t>
      </w:r>
      <w:r w:rsidR="00054B1D">
        <w:rPr>
          <w:rFonts w:ascii="Times New Roman" w:hAnsi="Times New Roman" w:cs="Times New Roman"/>
        </w:rPr>
        <w:t>Konstrukcja zbiornika musi być szczelna i posiadać odpowiednie właściwości cieplne, aby zapobiec zamarzaniu i</w:t>
      </w:r>
      <w:r w:rsidR="00000998">
        <w:rPr>
          <w:rFonts w:ascii="Times New Roman" w:hAnsi="Times New Roman" w:cs="Times New Roman"/>
        </w:rPr>
        <w:t> </w:t>
      </w:r>
      <w:r w:rsidR="00054B1D">
        <w:rPr>
          <w:rFonts w:ascii="Times New Roman" w:hAnsi="Times New Roman" w:cs="Times New Roman"/>
        </w:rPr>
        <w:t>nagrzewaniu się wody. Woda w zbiorniku powinna być chroniona przez światłem</w:t>
      </w:r>
      <w:r w:rsidR="008F3A6A">
        <w:rPr>
          <w:rFonts w:ascii="Times New Roman" w:hAnsi="Times New Roman" w:cs="Times New Roman"/>
        </w:rPr>
        <w:t>.</w:t>
      </w:r>
      <w:r w:rsidR="00054B1D">
        <w:rPr>
          <w:rFonts w:ascii="Times New Roman" w:hAnsi="Times New Roman" w:cs="Times New Roman"/>
        </w:rPr>
        <w:t xml:space="preserve"> </w:t>
      </w:r>
      <w:r w:rsidR="00562F5C">
        <w:rPr>
          <w:rFonts w:ascii="Times New Roman" w:hAnsi="Times New Roman" w:cs="Times New Roman"/>
        </w:rPr>
        <w:t>W projekcie n</w:t>
      </w:r>
      <w:r w:rsidR="003E38C3">
        <w:rPr>
          <w:rFonts w:ascii="Times New Roman" w:hAnsi="Times New Roman" w:cs="Times New Roman"/>
        </w:rPr>
        <w:t>ależy uwzględnić właz rewizyjny z drabinką umożliwiającą dostęp na dach</w:t>
      </w:r>
      <w:r w:rsidR="006F31F2">
        <w:rPr>
          <w:rFonts w:ascii="Times New Roman" w:hAnsi="Times New Roman" w:cs="Times New Roman"/>
        </w:rPr>
        <w:t xml:space="preserve"> i do dna zbiornika</w:t>
      </w:r>
      <w:r w:rsidR="003E38C3">
        <w:rPr>
          <w:rFonts w:ascii="Times New Roman" w:hAnsi="Times New Roman" w:cs="Times New Roman"/>
        </w:rPr>
        <w:t>.</w:t>
      </w:r>
    </w:p>
    <w:p w14:paraId="2E07C37D" w14:textId="0D006AEE" w:rsidR="00031690" w:rsidRDefault="00031690" w:rsidP="003A6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Inwestor przewiduje w miarę możliwości usytuowanie zestawu pompowego, armatury kontrolno-pomiarowej, szafy sterującej, osprzętu pomiarowego, zestawu do </w:t>
      </w:r>
      <w:r w:rsidR="00011CC0">
        <w:rPr>
          <w:rFonts w:ascii="Times New Roman" w:hAnsi="Times New Roman" w:cs="Times New Roman"/>
        </w:rPr>
        <w:t>chlorowania</w:t>
      </w:r>
      <w:r>
        <w:rPr>
          <w:rFonts w:ascii="Times New Roman" w:hAnsi="Times New Roman" w:cs="Times New Roman"/>
        </w:rPr>
        <w:t xml:space="preserve"> wody, kompensatora mocy biernej i alarmu w zamkniętym pomieszczeniu. W pomieszczeniu należy zaprojektować oddzieloną część socjalną.</w:t>
      </w:r>
    </w:p>
    <w:p w14:paraId="00CA105C" w14:textId="2B14F4BE" w:rsidR="00BF2AB8" w:rsidRDefault="00317ECD" w:rsidP="003A6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Zbiornik powinien być wyposażony w układ przewodów: wlotowy, wylotowy, przelewowy i</w:t>
      </w:r>
      <w:r w:rsidR="00293D9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spustowy wód, niezbędne </w:t>
      </w:r>
      <w:r w:rsidR="00011CC0">
        <w:rPr>
          <w:rFonts w:ascii="Times New Roman" w:hAnsi="Times New Roman" w:cs="Times New Roman"/>
        </w:rPr>
        <w:t>zasuwy</w:t>
      </w:r>
      <w:r>
        <w:rPr>
          <w:rFonts w:ascii="Times New Roman" w:hAnsi="Times New Roman" w:cs="Times New Roman"/>
        </w:rPr>
        <w:t xml:space="preserve">. </w:t>
      </w:r>
      <w:r w:rsidR="00011CC0">
        <w:rPr>
          <w:rFonts w:ascii="Times New Roman" w:hAnsi="Times New Roman" w:cs="Times New Roman"/>
        </w:rPr>
        <w:t xml:space="preserve">Zasuwy do sterowania zbiornikiem należy zaprojektować jako zasuwy z możliwością sterowania elektrycznego i ręcznego. </w:t>
      </w:r>
      <w:r w:rsidR="001A4570">
        <w:rPr>
          <w:rFonts w:ascii="Times New Roman" w:hAnsi="Times New Roman" w:cs="Times New Roman"/>
        </w:rPr>
        <w:t>Zbiornik powinien być tak zaprojektowany, aby nie mogło nastąpić jego przepełnienie i możliwe było jego całkowite opróżnienie i oczyszczenie z nagromadzonego w nim osadu, a następnie przeprowadzenie dezynfekcji.</w:t>
      </w:r>
      <w:r w:rsidR="008F3A6A">
        <w:rPr>
          <w:rFonts w:ascii="Times New Roman" w:hAnsi="Times New Roman" w:cs="Times New Roman"/>
        </w:rPr>
        <w:t xml:space="preserve"> </w:t>
      </w:r>
      <w:r w:rsidR="00B372C4">
        <w:rPr>
          <w:rFonts w:ascii="Times New Roman" w:hAnsi="Times New Roman" w:cs="Times New Roman"/>
        </w:rPr>
        <w:t>W związku z powyższym</w:t>
      </w:r>
      <w:r w:rsidR="0058538C">
        <w:rPr>
          <w:rFonts w:ascii="Times New Roman" w:hAnsi="Times New Roman" w:cs="Times New Roman"/>
        </w:rPr>
        <w:t xml:space="preserve"> należy wyposażyć</w:t>
      </w:r>
      <w:r w:rsidR="00B372C4">
        <w:rPr>
          <w:rFonts w:ascii="Times New Roman" w:hAnsi="Times New Roman" w:cs="Times New Roman"/>
        </w:rPr>
        <w:t xml:space="preserve"> go</w:t>
      </w:r>
      <w:r w:rsidR="0058538C">
        <w:rPr>
          <w:rFonts w:ascii="Times New Roman" w:hAnsi="Times New Roman" w:cs="Times New Roman"/>
        </w:rPr>
        <w:t xml:space="preserve"> w urządzenia umożliwiające </w:t>
      </w:r>
      <w:r w:rsidR="00ED5934">
        <w:rPr>
          <w:rFonts w:ascii="Times New Roman" w:hAnsi="Times New Roman" w:cs="Times New Roman"/>
        </w:rPr>
        <w:t xml:space="preserve">skuteczne </w:t>
      </w:r>
      <w:r w:rsidR="0058538C">
        <w:rPr>
          <w:rFonts w:ascii="Times New Roman" w:hAnsi="Times New Roman" w:cs="Times New Roman"/>
        </w:rPr>
        <w:t xml:space="preserve">czyszczenie. </w:t>
      </w:r>
      <w:r w:rsidR="008F3A6A">
        <w:rPr>
          <w:rFonts w:ascii="Times New Roman" w:hAnsi="Times New Roman" w:cs="Times New Roman"/>
        </w:rPr>
        <w:t xml:space="preserve">Inwestor przewiduje zrzut wód </w:t>
      </w:r>
      <w:proofErr w:type="spellStart"/>
      <w:r w:rsidR="008F3A6A">
        <w:rPr>
          <w:rFonts w:ascii="Times New Roman" w:hAnsi="Times New Roman" w:cs="Times New Roman"/>
        </w:rPr>
        <w:t>popłucznych</w:t>
      </w:r>
      <w:proofErr w:type="spellEnd"/>
      <w:r w:rsidR="008F3A6A">
        <w:rPr>
          <w:rFonts w:ascii="Times New Roman" w:hAnsi="Times New Roman" w:cs="Times New Roman"/>
        </w:rPr>
        <w:t xml:space="preserve"> do </w:t>
      </w:r>
      <w:r w:rsidR="00596D69">
        <w:rPr>
          <w:rFonts w:ascii="Times New Roman" w:hAnsi="Times New Roman" w:cs="Times New Roman"/>
        </w:rPr>
        <w:t xml:space="preserve"> </w:t>
      </w:r>
      <w:r w:rsidR="00C61AEE">
        <w:rPr>
          <w:rFonts w:ascii="Times New Roman" w:hAnsi="Times New Roman" w:cs="Times New Roman"/>
        </w:rPr>
        <w:t xml:space="preserve">szczelnego </w:t>
      </w:r>
      <w:r w:rsidR="00596D69">
        <w:rPr>
          <w:rFonts w:ascii="Times New Roman" w:hAnsi="Times New Roman" w:cs="Times New Roman"/>
        </w:rPr>
        <w:t xml:space="preserve">zbiornika </w:t>
      </w:r>
      <w:r w:rsidR="003B1867">
        <w:rPr>
          <w:rFonts w:ascii="Times New Roman" w:hAnsi="Times New Roman" w:cs="Times New Roman"/>
        </w:rPr>
        <w:t>bezodpływowego</w:t>
      </w:r>
      <w:r w:rsidR="00D62C1E">
        <w:rPr>
          <w:rFonts w:ascii="Times New Roman" w:hAnsi="Times New Roman" w:cs="Times New Roman"/>
        </w:rPr>
        <w:t>, który należy zaprojektować</w:t>
      </w:r>
      <w:r w:rsidR="003B1867">
        <w:rPr>
          <w:rFonts w:ascii="Times New Roman" w:hAnsi="Times New Roman" w:cs="Times New Roman"/>
        </w:rPr>
        <w:t>.</w:t>
      </w:r>
    </w:p>
    <w:p w14:paraId="1DC9CF72" w14:textId="6F035B59" w:rsidR="00DB2733" w:rsidRDefault="00DB2733" w:rsidP="003A69D7">
      <w:pPr>
        <w:jc w:val="both"/>
        <w:rPr>
          <w:rFonts w:ascii="Times New Roman" w:hAnsi="Times New Roman" w:cs="Times New Roman"/>
        </w:rPr>
      </w:pPr>
      <w:r w:rsidRPr="00AA1AF4">
        <w:rPr>
          <w:rFonts w:ascii="Times New Roman" w:hAnsi="Times New Roman" w:cs="Times New Roman"/>
        </w:rPr>
        <w:t>Zbiornik ma być wyposażony w instalację kontrolującą poziom wody, instalacje kontroli pracy pomp, pomiar przepływu i ciśnienia na rurociągach oraz automatyczne sterowanie uzależnione od zadanego sposobu pracy zbiornika i</w:t>
      </w:r>
      <w:r w:rsidR="006F23A4" w:rsidRPr="00AA1AF4">
        <w:rPr>
          <w:rFonts w:ascii="Times New Roman" w:hAnsi="Times New Roman" w:cs="Times New Roman"/>
        </w:rPr>
        <w:t> </w:t>
      </w:r>
      <w:r w:rsidRPr="00AA1AF4">
        <w:rPr>
          <w:rFonts w:ascii="Times New Roman" w:hAnsi="Times New Roman" w:cs="Times New Roman"/>
        </w:rPr>
        <w:t>od pomiarów ciśnienia/przepływu na wodociągach, z możliwością zmiany sposobu pracy zbiornika, wraz z automatyką do obsługi urządzeń i instalacji.</w:t>
      </w:r>
      <w:r w:rsidR="00B372C4">
        <w:rPr>
          <w:rFonts w:ascii="Times New Roman" w:hAnsi="Times New Roman" w:cs="Times New Roman"/>
        </w:rPr>
        <w:t xml:space="preserve"> Obiekt ma być wyposażony w pompy </w:t>
      </w:r>
      <w:r w:rsidR="00264E8C">
        <w:rPr>
          <w:rFonts w:ascii="Times New Roman" w:hAnsi="Times New Roman" w:cs="Times New Roman"/>
        </w:rPr>
        <w:t xml:space="preserve">sieciowe pionowe wielostopniowe </w:t>
      </w:r>
      <w:r w:rsidR="00B372C4">
        <w:rPr>
          <w:rFonts w:ascii="Times New Roman" w:hAnsi="Times New Roman" w:cs="Times New Roman"/>
        </w:rPr>
        <w:t xml:space="preserve">zapewniające </w:t>
      </w:r>
      <w:r w:rsidR="006B2C55">
        <w:rPr>
          <w:rFonts w:ascii="Times New Roman" w:hAnsi="Times New Roman" w:cs="Times New Roman"/>
        </w:rPr>
        <w:t>odpowiednie ciśnienie za zbiornikiem.</w:t>
      </w:r>
      <w:r w:rsidR="00B372C4">
        <w:rPr>
          <w:rFonts w:ascii="Times New Roman" w:hAnsi="Times New Roman" w:cs="Times New Roman"/>
        </w:rPr>
        <w:t xml:space="preserve"> W projekcie należy uwzględnić </w:t>
      </w:r>
      <w:r w:rsidR="006B2C55">
        <w:rPr>
          <w:rFonts w:ascii="Times New Roman" w:hAnsi="Times New Roman" w:cs="Times New Roman"/>
        </w:rPr>
        <w:t xml:space="preserve">również </w:t>
      </w:r>
      <w:r w:rsidR="00B372C4">
        <w:rPr>
          <w:rFonts w:ascii="Times New Roman" w:hAnsi="Times New Roman" w:cs="Times New Roman"/>
        </w:rPr>
        <w:t>pompy awaryjne</w:t>
      </w:r>
      <w:r w:rsidR="003B1867">
        <w:rPr>
          <w:rFonts w:ascii="Times New Roman" w:hAnsi="Times New Roman" w:cs="Times New Roman"/>
        </w:rPr>
        <w:t xml:space="preserve">. </w:t>
      </w:r>
      <w:r w:rsidR="009C17AD">
        <w:rPr>
          <w:rFonts w:ascii="Times New Roman" w:hAnsi="Times New Roman" w:cs="Times New Roman"/>
        </w:rPr>
        <w:t>W załączeniu Inwestor przekazuje wstępną analizę możliwości zastosowania zbiornika na potrzeby stabilizacji pracy SUW Czarny Las.</w:t>
      </w:r>
    </w:p>
    <w:p w14:paraId="6228198F" w14:textId="77777777" w:rsidR="0064618F" w:rsidRDefault="0064618F" w:rsidP="0064618F">
      <w:pPr>
        <w:spacing w:after="0"/>
        <w:jc w:val="both"/>
        <w:rPr>
          <w:rFonts w:ascii="Times New Roman" w:hAnsi="Times New Roman" w:cs="Times New Roman"/>
        </w:rPr>
      </w:pPr>
      <w:r w:rsidRPr="0064618F">
        <w:rPr>
          <w:rFonts w:ascii="Times New Roman" w:hAnsi="Times New Roman" w:cs="Times New Roman"/>
        </w:rPr>
        <w:t>Zbiornik powinien pracować w</w:t>
      </w:r>
      <w:r>
        <w:rPr>
          <w:rFonts w:ascii="Times New Roman" w:hAnsi="Times New Roman" w:cs="Times New Roman"/>
        </w:rPr>
        <w:t xml:space="preserve"> ramach czasowych: </w:t>
      </w:r>
      <w:r w:rsidR="004D6334" w:rsidRPr="0064618F">
        <w:rPr>
          <w:rFonts w:ascii="Times New Roman" w:hAnsi="Times New Roman" w:cs="Times New Roman"/>
        </w:rPr>
        <w:t>napełnianie</w:t>
      </w:r>
      <w:r w:rsidR="004D633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praca</w:t>
      </w:r>
      <w:r w:rsidRPr="0064618F">
        <w:rPr>
          <w:rFonts w:ascii="Times New Roman" w:hAnsi="Times New Roman" w:cs="Times New Roman"/>
        </w:rPr>
        <w:t>. Czasy tych ram</w:t>
      </w:r>
      <w:r>
        <w:rPr>
          <w:rFonts w:ascii="Times New Roman" w:hAnsi="Times New Roman" w:cs="Times New Roman"/>
        </w:rPr>
        <w:t xml:space="preserve"> mają być </w:t>
      </w:r>
      <w:r w:rsidRPr="0064618F">
        <w:rPr>
          <w:rFonts w:ascii="Times New Roman" w:hAnsi="Times New Roman" w:cs="Times New Roman"/>
        </w:rPr>
        <w:t>zadawane przez operatora.</w:t>
      </w:r>
      <w:r>
        <w:rPr>
          <w:rFonts w:ascii="Times New Roman" w:hAnsi="Times New Roman" w:cs="Times New Roman"/>
        </w:rPr>
        <w:t xml:space="preserve"> </w:t>
      </w:r>
      <w:r w:rsidRPr="0064618F">
        <w:rPr>
          <w:rFonts w:ascii="Times New Roman" w:hAnsi="Times New Roman" w:cs="Times New Roman"/>
        </w:rPr>
        <w:t>Urządzenia na zbiorniku powinny pracować w różnych trybach:</w:t>
      </w:r>
    </w:p>
    <w:p w14:paraId="3769784A" w14:textId="77777777" w:rsidR="0064618F" w:rsidRDefault="0064618F" w:rsidP="000606AB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automatycznym zależnym od </w:t>
      </w:r>
      <w:r w:rsidRPr="0064618F">
        <w:rPr>
          <w:rFonts w:ascii="Times New Roman" w:hAnsi="Times New Roman" w:cs="Times New Roman"/>
        </w:rPr>
        <w:t>pomiarów ciśnienia</w:t>
      </w:r>
      <w:r w:rsidR="00F712CD" w:rsidRPr="00F712CD">
        <w:rPr>
          <w:rFonts w:ascii="Times New Roman" w:hAnsi="Times New Roman" w:cs="Times New Roman"/>
        </w:rPr>
        <w:t>/przepływu</w:t>
      </w:r>
      <w:r w:rsidRPr="0064618F">
        <w:rPr>
          <w:rFonts w:ascii="Times New Roman" w:hAnsi="Times New Roman" w:cs="Times New Roman"/>
        </w:rPr>
        <w:t>, ram czasowych, po</w:t>
      </w:r>
      <w:r>
        <w:rPr>
          <w:rFonts w:ascii="Times New Roman" w:hAnsi="Times New Roman" w:cs="Times New Roman"/>
        </w:rPr>
        <w:t>ziomu napełnienia zbiornika,</w:t>
      </w:r>
    </w:p>
    <w:p w14:paraId="64387397" w14:textId="77777777" w:rsidR="0064618F" w:rsidRDefault="0064618F" w:rsidP="000606AB">
      <w:p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</w:t>
      </w:r>
      <w:r w:rsidRPr="0064618F">
        <w:rPr>
          <w:rFonts w:ascii="Times New Roman" w:hAnsi="Times New Roman" w:cs="Times New Roman"/>
        </w:rPr>
        <w:t>terowanie ręczne każdym urządzeniem przez operatora.</w:t>
      </w:r>
    </w:p>
    <w:p w14:paraId="64B75759" w14:textId="6ED459C5" w:rsidR="001A6FDA" w:rsidRPr="001A6FDA" w:rsidRDefault="00A7302A" w:rsidP="001A6FDA">
      <w:pPr>
        <w:jc w:val="both"/>
        <w:rPr>
          <w:rFonts w:ascii="Times New Roman" w:hAnsi="Times New Roman" w:cs="Times New Roman"/>
        </w:rPr>
      </w:pPr>
      <w:r w:rsidRPr="0064618F">
        <w:rPr>
          <w:rFonts w:ascii="Times New Roman" w:hAnsi="Times New Roman" w:cs="Times New Roman"/>
        </w:rPr>
        <w:t xml:space="preserve">Wizualizacja i sterowanie zbiornikiem </w:t>
      </w:r>
      <w:r>
        <w:rPr>
          <w:rFonts w:ascii="Times New Roman" w:hAnsi="Times New Roman" w:cs="Times New Roman"/>
        </w:rPr>
        <w:t xml:space="preserve">ma być </w:t>
      </w:r>
      <w:r w:rsidRPr="0064618F">
        <w:rPr>
          <w:rFonts w:ascii="Times New Roman" w:hAnsi="Times New Roman" w:cs="Times New Roman"/>
        </w:rPr>
        <w:t>zaimplementowane</w:t>
      </w:r>
      <w:r>
        <w:rPr>
          <w:rFonts w:ascii="Times New Roman" w:hAnsi="Times New Roman" w:cs="Times New Roman"/>
        </w:rPr>
        <w:t xml:space="preserve"> w istniejący system SCADA IFIX. </w:t>
      </w:r>
      <w:r w:rsidR="001A6FDA" w:rsidRPr="001A6FDA">
        <w:rPr>
          <w:rFonts w:ascii="Times New Roman" w:hAnsi="Times New Roman" w:cs="Times New Roman"/>
        </w:rPr>
        <w:t>Pomiar przepływu do i z</w:t>
      </w:r>
      <w:r w:rsidR="001A6FDA">
        <w:rPr>
          <w:rFonts w:ascii="Times New Roman" w:hAnsi="Times New Roman" w:cs="Times New Roman"/>
        </w:rPr>
        <w:t>e</w:t>
      </w:r>
      <w:r w:rsidR="001A6FDA" w:rsidRPr="001A6FDA">
        <w:rPr>
          <w:rFonts w:ascii="Times New Roman" w:hAnsi="Times New Roman" w:cs="Times New Roman"/>
        </w:rPr>
        <w:t xml:space="preserve"> zbiornika z wykorzystaniem przepływomierzy elektromagnetycznych z</w:t>
      </w:r>
      <w:r w:rsidR="001A6FDA">
        <w:rPr>
          <w:rFonts w:ascii="Times New Roman" w:hAnsi="Times New Roman" w:cs="Times New Roman"/>
        </w:rPr>
        <w:t> </w:t>
      </w:r>
      <w:r w:rsidR="001A6FDA" w:rsidRPr="001A6FDA">
        <w:rPr>
          <w:rFonts w:ascii="Times New Roman" w:hAnsi="Times New Roman" w:cs="Times New Roman"/>
        </w:rPr>
        <w:t xml:space="preserve">wykorzystaniem protokołu komunikacyjnego </w:t>
      </w:r>
      <w:proofErr w:type="spellStart"/>
      <w:r w:rsidR="001A6FDA" w:rsidRPr="001A6FDA">
        <w:rPr>
          <w:rFonts w:ascii="Times New Roman" w:hAnsi="Times New Roman" w:cs="Times New Roman"/>
        </w:rPr>
        <w:t>Modbus</w:t>
      </w:r>
      <w:proofErr w:type="spellEnd"/>
      <w:r w:rsidR="001A6FDA" w:rsidRPr="001A6FDA">
        <w:rPr>
          <w:rFonts w:ascii="Times New Roman" w:hAnsi="Times New Roman" w:cs="Times New Roman"/>
        </w:rPr>
        <w:t xml:space="preserve"> RTU.</w:t>
      </w:r>
      <w:r w:rsidR="00CC29C2">
        <w:rPr>
          <w:rFonts w:ascii="Times New Roman" w:hAnsi="Times New Roman" w:cs="Times New Roman"/>
        </w:rPr>
        <w:t xml:space="preserve"> </w:t>
      </w:r>
      <w:r w:rsidR="00CC29C2" w:rsidRPr="00CC29C2">
        <w:rPr>
          <w:rFonts w:ascii="Times New Roman" w:hAnsi="Times New Roman" w:cs="Times New Roman"/>
        </w:rPr>
        <w:t>Analizator sieci w rozdziel</w:t>
      </w:r>
      <w:r w:rsidR="00802008">
        <w:rPr>
          <w:rFonts w:ascii="Times New Roman" w:hAnsi="Times New Roman" w:cs="Times New Roman"/>
        </w:rPr>
        <w:t>n</w:t>
      </w:r>
      <w:r w:rsidR="00CC29C2" w:rsidRPr="00CC29C2">
        <w:rPr>
          <w:rFonts w:ascii="Times New Roman" w:hAnsi="Times New Roman" w:cs="Times New Roman"/>
        </w:rPr>
        <w:t>i zasilającej wpięty do SCADA</w:t>
      </w:r>
      <w:r w:rsidR="00CC29C2">
        <w:rPr>
          <w:rFonts w:ascii="Times New Roman" w:hAnsi="Times New Roman" w:cs="Times New Roman"/>
        </w:rPr>
        <w:t>.</w:t>
      </w:r>
      <w:r w:rsidR="00EA10D5">
        <w:rPr>
          <w:rFonts w:ascii="Times New Roman" w:hAnsi="Times New Roman" w:cs="Times New Roman"/>
        </w:rPr>
        <w:t xml:space="preserve"> </w:t>
      </w:r>
      <w:proofErr w:type="spellStart"/>
      <w:r w:rsidR="00EA10D5">
        <w:rPr>
          <w:rFonts w:ascii="Times New Roman" w:hAnsi="Times New Roman" w:cs="Times New Roman"/>
        </w:rPr>
        <w:t>ZWiK</w:t>
      </w:r>
      <w:proofErr w:type="spellEnd"/>
      <w:r w:rsidR="00EA10D5">
        <w:rPr>
          <w:rFonts w:ascii="Times New Roman" w:hAnsi="Times New Roman" w:cs="Times New Roman"/>
        </w:rPr>
        <w:t xml:space="preserve"> przekaże niezbędne informacje o posiadanym systemie SCADA.</w:t>
      </w:r>
      <w:r w:rsidR="006B2C55">
        <w:rPr>
          <w:rFonts w:ascii="Times New Roman" w:hAnsi="Times New Roman" w:cs="Times New Roman"/>
        </w:rPr>
        <w:t xml:space="preserve"> W</w:t>
      </w:r>
      <w:r w:rsidR="00031690">
        <w:rPr>
          <w:rFonts w:ascii="Times New Roman" w:hAnsi="Times New Roman" w:cs="Times New Roman"/>
        </w:rPr>
        <w:t> </w:t>
      </w:r>
      <w:r w:rsidR="006B2C55">
        <w:rPr>
          <w:rFonts w:ascii="Times New Roman" w:hAnsi="Times New Roman" w:cs="Times New Roman"/>
        </w:rPr>
        <w:t xml:space="preserve">załączeniu Inwestor przekazuje </w:t>
      </w:r>
      <w:r w:rsidR="005A51D9">
        <w:rPr>
          <w:rFonts w:ascii="Times New Roman" w:hAnsi="Times New Roman" w:cs="Times New Roman"/>
        </w:rPr>
        <w:t xml:space="preserve">wstępny zakres </w:t>
      </w:r>
      <w:r w:rsidR="006B2C55">
        <w:rPr>
          <w:rFonts w:ascii="Times New Roman" w:hAnsi="Times New Roman" w:cs="Times New Roman"/>
        </w:rPr>
        <w:t>sygnał</w:t>
      </w:r>
      <w:r w:rsidR="005A51D9">
        <w:rPr>
          <w:rFonts w:ascii="Times New Roman" w:hAnsi="Times New Roman" w:cs="Times New Roman"/>
        </w:rPr>
        <w:t>ów</w:t>
      </w:r>
      <w:r w:rsidR="006B2C55">
        <w:rPr>
          <w:rFonts w:ascii="Times New Roman" w:hAnsi="Times New Roman" w:cs="Times New Roman"/>
        </w:rPr>
        <w:t xml:space="preserve"> do SCADA do sterowania i wizualizacji jego pracy. </w:t>
      </w:r>
      <w:r w:rsidR="00AB4FA8">
        <w:rPr>
          <w:rFonts w:ascii="Times New Roman" w:hAnsi="Times New Roman" w:cs="Times New Roman"/>
        </w:rPr>
        <w:t xml:space="preserve">Inwestor przewiduje </w:t>
      </w:r>
      <w:r w:rsidR="0009334C">
        <w:rPr>
          <w:rFonts w:ascii="Times New Roman" w:hAnsi="Times New Roman" w:cs="Times New Roman"/>
        </w:rPr>
        <w:t xml:space="preserve">możliwość </w:t>
      </w:r>
      <w:r w:rsidR="00AB4FA8">
        <w:rPr>
          <w:rFonts w:ascii="Times New Roman" w:hAnsi="Times New Roman" w:cs="Times New Roman"/>
        </w:rPr>
        <w:t>wykorzystani</w:t>
      </w:r>
      <w:r w:rsidR="0009334C">
        <w:rPr>
          <w:rFonts w:ascii="Times New Roman" w:hAnsi="Times New Roman" w:cs="Times New Roman"/>
        </w:rPr>
        <w:t>a</w:t>
      </w:r>
      <w:r w:rsidR="00AB4FA8">
        <w:rPr>
          <w:rFonts w:ascii="Times New Roman" w:hAnsi="Times New Roman" w:cs="Times New Roman"/>
        </w:rPr>
        <w:t xml:space="preserve"> pomiarów </w:t>
      </w:r>
      <w:r w:rsidR="00A6199F">
        <w:rPr>
          <w:rFonts w:ascii="Times New Roman" w:hAnsi="Times New Roman" w:cs="Times New Roman"/>
        </w:rPr>
        <w:t xml:space="preserve">ciśnienia i/lub przepływu </w:t>
      </w:r>
      <w:r w:rsidR="00B500C9">
        <w:rPr>
          <w:rFonts w:ascii="Times New Roman" w:hAnsi="Times New Roman" w:cs="Times New Roman"/>
        </w:rPr>
        <w:br/>
      </w:r>
      <w:r w:rsidR="00AB4FA8">
        <w:rPr>
          <w:rFonts w:ascii="Times New Roman" w:hAnsi="Times New Roman" w:cs="Times New Roman"/>
        </w:rPr>
        <w:t xml:space="preserve">z dwóch komór pomiarowych na sieci wodociągowej zlokalizowanych w </w:t>
      </w:r>
      <w:r w:rsidR="00C61AEE">
        <w:rPr>
          <w:rFonts w:ascii="Times New Roman" w:hAnsi="Times New Roman" w:cs="Times New Roman"/>
        </w:rPr>
        <w:t>SUW Czarny Las</w:t>
      </w:r>
      <w:r w:rsidR="00AB4FA8">
        <w:rPr>
          <w:rFonts w:ascii="Times New Roman" w:hAnsi="Times New Roman" w:cs="Times New Roman"/>
        </w:rPr>
        <w:t xml:space="preserve"> oraz </w:t>
      </w:r>
      <w:r w:rsidR="00C61AEE">
        <w:rPr>
          <w:rFonts w:ascii="Times New Roman" w:hAnsi="Times New Roman" w:cs="Times New Roman"/>
        </w:rPr>
        <w:t xml:space="preserve">w ulicy </w:t>
      </w:r>
      <w:r w:rsidR="00AB4FA8">
        <w:rPr>
          <w:rFonts w:ascii="Times New Roman" w:hAnsi="Times New Roman" w:cs="Times New Roman"/>
        </w:rPr>
        <w:t>Widokowej do sterowania pracą zbiornika.</w:t>
      </w:r>
      <w:r w:rsidR="00080CBB">
        <w:rPr>
          <w:rFonts w:ascii="Times New Roman" w:hAnsi="Times New Roman" w:cs="Times New Roman"/>
        </w:rPr>
        <w:t xml:space="preserve"> Należy uwzględnić potrzebę zachowania odpowiedniego ciśnienia</w:t>
      </w:r>
      <w:r w:rsidR="00B37050">
        <w:rPr>
          <w:rFonts w:ascii="Times New Roman" w:hAnsi="Times New Roman" w:cs="Times New Roman"/>
        </w:rPr>
        <w:t xml:space="preserve"> na sieci wodociągowej</w:t>
      </w:r>
      <w:r w:rsidR="00080CBB">
        <w:rPr>
          <w:rFonts w:ascii="Times New Roman" w:hAnsi="Times New Roman" w:cs="Times New Roman"/>
        </w:rPr>
        <w:t xml:space="preserve"> przed</w:t>
      </w:r>
      <w:r w:rsidR="00E06F30">
        <w:rPr>
          <w:rFonts w:ascii="Times New Roman" w:hAnsi="Times New Roman" w:cs="Times New Roman"/>
        </w:rPr>
        <w:t xml:space="preserve"> i za</w:t>
      </w:r>
      <w:r w:rsidR="00080CBB">
        <w:rPr>
          <w:rFonts w:ascii="Times New Roman" w:hAnsi="Times New Roman" w:cs="Times New Roman"/>
        </w:rPr>
        <w:t xml:space="preserve"> zbiornikiem.</w:t>
      </w:r>
      <w:r w:rsidR="00C6585F">
        <w:rPr>
          <w:rFonts w:ascii="Times New Roman" w:hAnsi="Times New Roman" w:cs="Times New Roman"/>
        </w:rPr>
        <w:t xml:space="preserve"> Zamawiający na wniosek Wykonawcy może udostępnić układ sieci wodociągowej stanowiącej tranzyt wody z SUW Czarny Las do Książenic.</w:t>
      </w:r>
    </w:p>
    <w:p w14:paraId="24A27A4B" w14:textId="6253C318" w:rsidR="00122278" w:rsidRDefault="00122278" w:rsidP="001A6FDA">
      <w:pPr>
        <w:jc w:val="both"/>
        <w:rPr>
          <w:rFonts w:ascii="Times New Roman" w:hAnsi="Times New Roman" w:cs="Times New Roman"/>
        </w:rPr>
      </w:pPr>
      <w:r w:rsidRPr="00122278">
        <w:rPr>
          <w:rFonts w:ascii="Times New Roman" w:hAnsi="Times New Roman" w:cs="Times New Roman"/>
        </w:rPr>
        <w:t>Wykonanie odrębnej rozdzielnicy z automatycznym regulatorem mocy biernej i baterią kondensatorów do kompensacji mocy biernej.</w:t>
      </w:r>
      <w:r w:rsidR="00080CBB">
        <w:rPr>
          <w:rFonts w:ascii="Times New Roman" w:hAnsi="Times New Roman" w:cs="Times New Roman"/>
        </w:rPr>
        <w:t xml:space="preserve"> </w:t>
      </w:r>
      <w:r w:rsidRPr="00122278">
        <w:rPr>
          <w:rFonts w:ascii="Times New Roman" w:hAnsi="Times New Roman" w:cs="Times New Roman"/>
        </w:rPr>
        <w:t>Należy dobrać odpowiednią ilość kondensatorów i ich moc kaskadowo, by skompensować zużycie energii biernej pobieranej przez silniki indukcyjne pomp sieciowych.</w:t>
      </w:r>
      <w:r>
        <w:rPr>
          <w:rFonts w:ascii="Times New Roman" w:hAnsi="Times New Roman" w:cs="Times New Roman"/>
        </w:rPr>
        <w:t xml:space="preserve"> </w:t>
      </w:r>
      <w:r w:rsidRPr="00122278">
        <w:rPr>
          <w:rFonts w:ascii="Times New Roman" w:hAnsi="Times New Roman" w:cs="Times New Roman"/>
        </w:rPr>
        <w:t xml:space="preserve">Układ kompensacji mocy biernej powinien osiągać </w:t>
      </w:r>
      <w:proofErr w:type="spellStart"/>
      <w:r w:rsidRPr="00122278">
        <w:rPr>
          <w:rFonts w:ascii="Times New Roman" w:hAnsi="Times New Roman" w:cs="Times New Roman"/>
        </w:rPr>
        <w:t>tg</w:t>
      </w:r>
      <w:proofErr w:type="spellEnd"/>
      <w:r w:rsidRPr="00122278">
        <w:rPr>
          <w:rFonts w:ascii="Times New Roman" w:hAnsi="Times New Roman" w:cs="Times New Roman"/>
        </w:rPr>
        <w:t xml:space="preserve"> φ poniżej 0,4. W przypadku wytwarzania energii biernej pojemnościowej należy zastosować dławiki kompensacyjne.</w:t>
      </w:r>
    </w:p>
    <w:p w14:paraId="05D03E7F" w14:textId="4270480F" w:rsidR="00A13297" w:rsidRDefault="00A13297" w:rsidP="001A6FDA">
      <w:pPr>
        <w:jc w:val="both"/>
        <w:rPr>
          <w:rFonts w:ascii="Times New Roman" w:hAnsi="Times New Roman" w:cs="Times New Roman"/>
        </w:rPr>
      </w:pPr>
      <w:r w:rsidRPr="00A13297">
        <w:rPr>
          <w:rFonts w:ascii="Times New Roman" w:hAnsi="Times New Roman" w:cs="Times New Roman"/>
        </w:rPr>
        <w:t xml:space="preserve">Projektant wystąpi do PGE Dystrybucja S.A, z wnioskiem o określenie warunków przyłączenia do sieci dystrybucyjnej niskiego napięcia i wykona projekt przyłącza energetycznego i wystąpi do PGE </w:t>
      </w:r>
      <w:r w:rsidR="00B500C9">
        <w:rPr>
          <w:rFonts w:ascii="Times New Roman" w:hAnsi="Times New Roman" w:cs="Times New Roman"/>
        </w:rPr>
        <w:br/>
      </w:r>
      <w:r w:rsidRPr="00A13297">
        <w:rPr>
          <w:rFonts w:ascii="Times New Roman" w:hAnsi="Times New Roman" w:cs="Times New Roman"/>
        </w:rPr>
        <w:t xml:space="preserve">o warunki elektryczne. Inwestor przewiduje możliwość </w:t>
      </w:r>
      <w:r w:rsidRPr="00C61AEE">
        <w:rPr>
          <w:rFonts w:ascii="Times New Roman" w:hAnsi="Times New Roman" w:cs="Times New Roman"/>
        </w:rPr>
        <w:t xml:space="preserve">podłączenia </w:t>
      </w:r>
      <w:r w:rsidR="00C61AEE" w:rsidRPr="000606AB">
        <w:rPr>
          <w:rFonts w:ascii="Times New Roman" w:hAnsi="Times New Roman" w:cs="Times New Roman"/>
        </w:rPr>
        <w:t>na</w:t>
      </w:r>
      <w:r w:rsidRPr="00C61AEE">
        <w:rPr>
          <w:rFonts w:ascii="Times New Roman" w:hAnsi="Times New Roman" w:cs="Times New Roman"/>
        </w:rPr>
        <w:t>pięcia trójfazowego</w:t>
      </w:r>
      <w:r w:rsidRPr="00A13297">
        <w:rPr>
          <w:rFonts w:ascii="Times New Roman" w:hAnsi="Times New Roman" w:cs="Times New Roman"/>
        </w:rPr>
        <w:t xml:space="preserve"> agregatu prądotwórczego do zasilania obiektu</w:t>
      </w:r>
      <w:r w:rsidR="00EF1957">
        <w:rPr>
          <w:rFonts w:ascii="Times New Roman" w:hAnsi="Times New Roman" w:cs="Times New Roman"/>
        </w:rPr>
        <w:t xml:space="preserve"> </w:t>
      </w:r>
      <w:r w:rsidRPr="00A13297">
        <w:rPr>
          <w:rFonts w:ascii="Times New Roman" w:hAnsi="Times New Roman" w:cs="Times New Roman"/>
        </w:rPr>
        <w:t>przyłącza energetycznego. Konieczne jest opracowanie Instrukcji Współpracy Ruchowej dla przewoźnego agregatu prądotwórczego uzgodnionej z PGE Dystrybucja S.A.</w:t>
      </w:r>
    </w:p>
    <w:p w14:paraId="2FF11EAD" w14:textId="102327D1" w:rsidR="003F22E4" w:rsidRDefault="003F22E4" w:rsidP="001A6F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Zbiornik </w:t>
      </w:r>
      <w:r w:rsidR="00BE017C">
        <w:rPr>
          <w:rFonts w:ascii="Times New Roman" w:hAnsi="Times New Roman" w:cs="Times New Roman"/>
        </w:rPr>
        <w:t xml:space="preserve">oraz przepompownia </w:t>
      </w:r>
      <w:r>
        <w:rPr>
          <w:rFonts w:ascii="Times New Roman" w:hAnsi="Times New Roman" w:cs="Times New Roman"/>
        </w:rPr>
        <w:t>powin</w:t>
      </w:r>
      <w:r w:rsidR="00BE017C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mieć zapewnioną wentylację, pozwalającą na stałą wymianę powietrza i</w:t>
      </w:r>
      <w:r w:rsidR="006829B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utrzymanie w zbiorniku ciśnienia atmosferycznego</w:t>
      </w:r>
      <w:r w:rsidR="000C1C28">
        <w:rPr>
          <w:rFonts w:ascii="Times New Roman" w:hAnsi="Times New Roman" w:cs="Times New Roman"/>
        </w:rPr>
        <w:t xml:space="preserve"> oraz zapewniać wymianę nawilgoconego powietrza w celu przeciwdziałania powstawaniu skroplin.</w:t>
      </w:r>
      <w:r w:rsidR="00BE017C">
        <w:rPr>
          <w:rFonts w:ascii="Times New Roman" w:hAnsi="Times New Roman" w:cs="Times New Roman"/>
        </w:rPr>
        <w:t xml:space="preserve"> Ewentualnie należy przewidzieć wentylację mechaniczną.</w:t>
      </w:r>
      <w:r>
        <w:rPr>
          <w:rFonts w:ascii="Times New Roman" w:hAnsi="Times New Roman" w:cs="Times New Roman"/>
        </w:rPr>
        <w:t xml:space="preserve"> </w:t>
      </w:r>
    </w:p>
    <w:p w14:paraId="43B006C1" w14:textId="49D5A4F2" w:rsidR="000822A8" w:rsidRPr="0080021F" w:rsidRDefault="000822A8" w:rsidP="001A6F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mechanizmy i urządzenia wchodzące w skład wyposażenia zbiornika powinny być dostępne dla obsługi, tak aby obsługa nie musiała mieć bezpośredniego kontaktu z przestrzenią nad wodą </w:t>
      </w:r>
      <w:r w:rsidR="00B500C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zbiorniku i aby nie </w:t>
      </w:r>
      <w:r w:rsidRPr="0080021F">
        <w:rPr>
          <w:rFonts w:ascii="Times New Roman" w:hAnsi="Times New Roman" w:cs="Times New Roman"/>
        </w:rPr>
        <w:t xml:space="preserve">mogło przy tym nastąpić przypadkowe skażenie wody. </w:t>
      </w:r>
    </w:p>
    <w:p w14:paraId="52FFFF44" w14:textId="185E5EF2" w:rsidR="006D7F3B" w:rsidRPr="0080021F" w:rsidRDefault="00C313C2" w:rsidP="00C313C2">
      <w:pPr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 xml:space="preserve">Dokumentacja powinna w sposób jasny określać </w:t>
      </w:r>
      <w:r w:rsidR="00EB0F93" w:rsidRPr="0080021F">
        <w:rPr>
          <w:rFonts w:ascii="Times New Roman" w:hAnsi="Times New Roman" w:cs="Times New Roman"/>
        </w:rPr>
        <w:t>projekt</w:t>
      </w:r>
      <w:r w:rsidRPr="0080021F">
        <w:rPr>
          <w:rFonts w:ascii="Times New Roman" w:hAnsi="Times New Roman" w:cs="Times New Roman"/>
        </w:rPr>
        <w:t xml:space="preserve"> posadowienia obiektu </w:t>
      </w:r>
      <w:r w:rsidR="00EB0F93" w:rsidRPr="0080021F">
        <w:rPr>
          <w:rFonts w:ascii="Times New Roman" w:hAnsi="Times New Roman" w:cs="Times New Roman"/>
        </w:rPr>
        <w:t>wraz z niezbędnymi obliczeniami konstrukcyjnymi.</w:t>
      </w:r>
    </w:p>
    <w:p w14:paraId="41F0B5C9" w14:textId="092AA8D3" w:rsidR="00C313C2" w:rsidRPr="0080021F" w:rsidRDefault="00C313C2" w:rsidP="00C313C2">
      <w:pPr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 xml:space="preserve">Wymagane jest aby dokumentacja była wykonana przez osoby posiadające uprawnienia </w:t>
      </w:r>
      <w:r w:rsidR="00EA10D5" w:rsidRPr="0080021F">
        <w:rPr>
          <w:rFonts w:ascii="Times New Roman" w:hAnsi="Times New Roman" w:cs="Times New Roman"/>
        </w:rPr>
        <w:br/>
      </w:r>
      <w:r w:rsidRPr="0080021F">
        <w:rPr>
          <w:rFonts w:ascii="Times New Roman" w:hAnsi="Times New Roman" w:cs="Times New Roman"/>
        </w:rPr>
        <w:t>w odpowiedniej specjalności.</w:t>
      </w:r>
      <w:r w:rsidRPr="0080021F">
        <w:rPr>
          <w:rFonts w:ascii="Times New Roman" w:hAnsi="Times New Roman" w:cs="Times New Roman"/>
          <w:color w:val="FF0000"/>
        </w:rPr>
        <w:t xml:space="preserve"> </w:t>
      </w:r>
      <w:r w:rsidRPr="0080021F">
        <w:rPr>
          <w:rFonts w:ascii="Times New Roman" w:hAnsi="Times New Roman" w:cs="Times New Roman"/>
        </w:rPr>
        <w:t>Dokumentację projektową należy uzgodnić z rzeczoznawcą</w:t>
      </w:r>
      <w:r w:rsidR="001D1696" w:rsidRPr="0080021F">
        <w:rPr>
          <w:rFonts w:ascii="Times New Roman" w:hAnsi="Times New Roman" w:cs="Times New Roman"/>
        </w:rPr>
        <w:t xml:space="preserve"> do spraw</w:t>
      </w:r>
      <w:r w:rsidRPr="0080021F">
        <w:rPr>
          <w:rFonts w:ascii="Times New Roman" w:hAnsi="Times New Roman" w:cs="Times New Roman"/>
        </w:rPr>
        <w:t xml:space="preserve"> higieniczno-sanitarnych.</w:t>
      </w:r>
    </w:p>
    <w:p w14:paraId="4A7AB0F1" w14:textId="7E9EA8DD" w:rsidR="00475D36" w:rsidRPr="0080021F" w:rsidRDefault="00475D36" w:rsidP="00475D36">
      <w:pPr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>W ramach działań projektowych zaleca się przeprowadzenie szczegółowej wielobranżowej inwentaryzacji stanu istniejącego terenu na którym planowana jest inwestycja</w:t>
      </w:r>
      <w:r w:rsidR="00EF1957">
        <w:rPr>
          <w:rFonts w:ascii="Times New Roman" w:hAnsi="Times New Roman" w:cs="Times New Roman"/>
        </w:rPr>
        <w:t>.</w:t>
      </w:r>
      <w:r w:rsidRPr="0080021F">
        <w:rPr>
          <w:rFonts w:ascii="Times New Roman" w:hAnsi="Times New Roman" w:cs="Times New Roman"/>
        </w:rPr>
        <w:t xml:space="preserve"> </w:t>
      </w:r>
      <w:r w:rsidR="00EF1957">
        <w:rPr>
          <w:rFonts w:ascii="Times New Roman" w:hAnsi="Times New Roman" w:cs="Times New Roman"/>
        </w:rPr>
        <w:t xml:space="preserve">Zamawiający </w:t>
      </w:r>
      <w:r w:rsidR="00C61AEE">
        <w:rPr>
          <w:rFonts w:ascii="Times New Roman" w:hAnsi="Times New Roman" w:cs="Times New Roman"/>
        </w:rPr>
        <w:t>dostarczy</w:t>
      </w:r>
      <w:r w:rsidRPr="0080021F">
        <w:rPr>
          <w:rFonts w:ascii="Times New Roman" w:hAnsi="Times New Roman" w:cs="Times New Roman"/>
        </w:rPr>
        <w:t xml:space="preserve"> map</w:t>
      </w:r>
      <w:r w:rsidR="00C61AEE">
        <w:rPr>
          <w:rFonts w:ascii="Times New Roman" w:hAnsi="Times New Roman" w:cs="Times New Roman"/>
        </w:rPr>
        <w:t>ę</w:t>
      </w:r>
      <w:r w:rsidRPr="0080021F">
        <w:rPr>
          <w:rFonts w:ascii="Times New Roman" w:hAnsi="Times New Roman" w:cs="Times New Roman"/>
        </w:rPr>
        <w:t xml:space="preserve"> do celów projektowych</w:t>
      </w:r>
      <w:r w:rsidR="005A1DF7">
        <w:rPr>
          <w:rFonts w:ascii="Times New Roman" w:hAnsi="Times New Roman" w:cs="Times New Roman"/>
        </w:rPr>
        <w:t xml:space="preserve"> oraz</w:t>
      </w:r>
      <w:r w:rsidR="00EF1957">
        <w:rPr>
          <w:rFonts w:ascii="Times New Roman" w:hAnsi="Times New Roman" w:cs="Times New Roman"/>
        </w:rPr>
        <w:t xml:space="preserve"> </w:t>
      </w:r>
      <w:r w:rsidR="005A1DF7">
        <w:rPr>
          <w:rFonts w:ascii="Times New Roman" w:hAnsi="Times New Roman" w:cs="Times New Roman"/>
        </w:rPr>
        <w:t>decyzję</w:t>
      </w:r>
      <w:r w:rsidR="00EF1957">
        <w:rPr>
          <w:rFonts w:ascii="Times New Roman" w:hAnsi="Times New Roman" w:cs="Times New Roman"/>
        </w:rPr>
        <w:t xml:space="preserve"> lokalizacji inwestycji celu publicznego</w:t>
      </w:r>
      <w:r w:rsidRPr="0080021F">
        <w:rPr>
          <w:rFonts w:ascii="Times New Roman" w:hAnsi="Times New Roman" w:cs="Times New Roman"/>
        </w:rPr>
        <w:t>. Zbiornik oraz niezbędne urządzenia mu towarzyszące, powinny zostać zaprojektowane w sposób nie kolidujący z</w:t>
      </w:r>
      <w:r w:rsidR="00DD4829">
        <w:rPr>
          <w:rFonts w:ascii="Times New Roman" w:hAnsi="Times New Roman" w:cs="Times New Roman"/>
        </w:rPr>
        <w:t xml:space="preserve"> </w:t>
      </w:r>
      <w:r w:rsidRPr="0080021F">
        <w:rPr>
          <w:rFonts w:ascii="Times New Roman" w:hAnsi="Times New Roman" w:cs="Times New Roman"/>
        </w:rPr>
        <w:t>zamysłem architektonicznym terenu i uwzględni</w:t>
      </w:r>
      <w:r w:rsidR="001D3CA2" w:rsidRPr="0080021F">
        <w:rPr>
          <w:rFonts w:ascii="Times New Roman" w:hAnsi="Times New Roman" w:cs="Times New Roman"/>
        </w:rPr>
        <w:t>ający</w:t>
      </w:r>
      <w:r w:rsidR="00FD6E2C" w:rsidRPr="0080021F">
        <w:rPr>
          <w:rFonts w:ascii="Times New Roman" w:hAnsi="Times New Roman" w:cs="Times New Roman"/>
        </w:rPr>
        <w:t xml:space="preserve"> </w:t>
      </w:r>
      <w:r w:rsidRPr="0080021F">
        <w:rPr>
          <w:rFonts w:ascii="Times New Roman" w:hAnsi="Times New Roman" w:cs="Times New Roman"/>
        </w:rPr>
        <w:t>funkcjonalności istniejących urządzeń i</w:t>
      </w:r>
      <w:r w:rsidR="00A52AEA" w:rsidRPr="0080021F">
        <w:rPr>
          <w:rFonts w:ascii="Times New Roman" w:hAnsi="Times New Roman" w:cs="Times New Roman"/>
        </w:rPr>
        <w:t> </w:t>
      </w:r>
      <w:r w:rsidRPr="0080021F">
        <w:rPr>
          <w:rFonts w:ascii="Times New Roman" w:hAnsi="Times New Roman" w:cs="Times New Roman"/>
        </w:rPr>
        <w:t>obiektów.</w:t>
      </w:r>
      <w:r w:rsidR="00D3477C" w:rsidRPr="0080021F">
        <w:rPr>
          <w:rFonts w:ascii="Times New Roman" w:hAnsi="Times New Roman" w:cs="Times New Roman"/>
        </w:rPr>
        <w:t xml:space="preserve"> </w:t>
      </w:r>
    </w:p>
    <w:p w14:paraId="5FE2EDFB" w14:textId="776D25A1" w:rsidR="00726CBF" w:rsidRPr="0080021F" w:rsidRDefault="00726CBF" w:rsidP="00726CBF">
      <w:pPr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 xml:space="preserve">Wykonawca musi przewidzieć wszelkie okoliczności, które mogą wpłynąć na cenę zamówienia dlatego </w:t>
      </w:r>
      <w:r w:rsidR="00BC37D0">
        <w:rPr>
          <w:rFonts w:ascii="Times New Roman" w:hAnsi="Times New Roman" w:cs="Times New Roman"/>
        </w:rPr>
        <w:t>Z</w:t>
      </w:r>
      <w:r w:rsidRPr="0080021F">
        <w:rPr>
          <w:rFonts w:ascii="Times New Roman" w:hAnsi="Times New Roman" w:cs="Times New Roman"/>
        </w:rPr>
        <w:t>amawiający, proponuje aby Oferent dokonał we własnym zakresie i na własny koszt wizji w</w:t>
      </w:r>
      <w:r w:rsidR="00F56EB0" w:rsidRPr="0080021F">
        <w:rPr>
          <w:rFonts w:ascii="Times New Roman" w:hAnsi="Times New Roman" w:cs="Times New Roman" w:hint="eastAsia"/>
        </w:rPr>
        <w:t> </w:t>
      </w:r>
      <w:r w:rsidRPr="0080021F">
        <w:rPr>
          <w:rFonts w:ascii="Times New Roman" w:hAnsi="Times New Roman" w:cs="Times New Roman"/>
        </w:rPr>
        <w:t>terenie, obejmującej przedmiot zamówienia i jego otoczenia oraz uzyskał wszystkie niezbędne informacje co do ryzyka, trudności i wszelkich innych okoliczności jakie mogą wystąpić w trakcie realizacji zamówienia.</w:t>
      </w:r>
      <w:r w:rsidR="00E4008E">
        <w:rPr>
          <w:rFonts w:ascii="Times New Roman" w:hAnsi="Times New Roman" w:cs="Times New Roman"/>
        </w:rPr>
        <w:t xml:space="preserve"> W razie potrzeby należy </w:t>
      </w:r>
      <w:r w:rsidR="00E4008E" w:rsidRPr="00E4008E">
        <w:rPr>
          <w:rFonts w:ascii="Times New Roman" w:hAnsi="Times New Roman" w:cs="Times New Roman"/>
        </w:rPr>
        <w:t>wykona</w:t>
      </w:r>
      <w:r w:rsidR="00E4008E">
        <w:rPr>
          <w:rFonts w:ascii="Times New Roman" w:hAnsi="Times New Roman" w:cs="Times New Roman"/>
        </w:rPr>
        <w:t>ć projekt</w:t>
      </w:r>
      <w:r w:rsidR="00E4008E" w:rsidRPr="00E4008E">
        <w:rPr>
          <w:rFonts w:ascii="Times New Roman" w:hAnsi="Times New Roman" w:cs="Times New Roman"/>
        </w:rPr>
        <w:t xml:space="preserve"> budowlano - wykonawczy przebudowy infrastruktury sieci i instalacji będących w kolizji z planowaną inwestycją</w:t>
      </w:r>
      <w:r w:rsidR="00E4008E">
        <w:rPr>
          <w:rFonts w:ascii="Times New Roman" w:hAnsi="Times New Roman" w:cs="Times New Roman"/>
        </w:rPr>
        <w:t>,</w:t>
      </w:r>
    </w:p>
    <w:p w14:paraId="23A174C5" w14:textId="77777777" w:rsidR="00475D36" w:rsidRDefault="00475D36" w:rsidP="00475D36">
      <w:pPr>
        <w:jc w:val="both"/>
        <w:rPr>
          <w:rFonts w:ascii="Times New Roman" w:hAnsi="Times New Roman" w:cs="Times New Roman"/>
        </w:rPr>
      </w:pPr>
      <w:r w:rsidRPr="00475D36">
        <w:rPr>
          <w:rFonts w:ascii="Times New Roman" w:hAnsi="Times New Roman" w:cs="Times New Roman"/>
        </w:rPr>
        <w:t>Wszystkie proponowane rozwiązania projektowe w tym urządz</w:t>
      </w:r>
      <w:r w:rsidR="00D3477C">
        <w:rPr>
          <w:rFonts w:ascii="Times New Roman" w:hAnsi="Times New Roman" w:cs="Times New Roman"/>
        </w:rPr>
        <w:t xml:space="preserve">enia i materiały powinny zostać </w:t>
      </w:r>
      <w:r w:rsidRPr="00475D36">
        <w:rPr>
          <w:rFonts w:ascii="Times New Roman" w:hAnsi="Times New Roman" w:cs="Times New Roman"/>
        </w:rPr>
        <w:t>uzgodnione i zatwierdzone przez Zamawiającego.</w:t>
      </w:r>
    </w:p>
    <w:p w14:paraId="79767BCF" w14:textId="77777777" w:rsidR="00F94B71" w:rsidRPr="0003744B" w:rsidRDefault="0003744B" w:rsidP="002B30BB">
      <w:pPr>
        <w:spacing w:after="12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3744B">
        <w:rPr>
          <w:rFonts w:ascii="Times New Roman" w:hAnsi="Times New Roman" w:cs="Times New Roman"/>
          <w:b/>
          <w:u w:val="single"/>
        </w:rPr>
        <w:t>Wymagania ogólne dotyczące formy prac projektowych</w:t>
      </w:r>
    </w:p>
    <w:p w14:paraId="00977652" w14:textId="77777777" w:rsidR="00F62823" w:rsidRPr="003A6C7E" w:rsidRDefault="00F62823" w:rsidP="00F6282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</w:rPr>
      </w:pPr>
      <w:r w:rsidRPr="003A6C7E">
        <w:rPr>
          <w:rFonts w:ascii="Times New Roman" w:hAnsi="Times New Roman"/>
          <w:bCs/>
        </w:rPr>
        <w:t>Dokumentację projektową należy opracować w szczególności zgodnie z:</w:t>
      </w:r>
    </w:p>
    <w:p w14:paraId="4DA2D891" w14:textId="77777777" w:rsidR="00F62823" w:rsidRPr="003A6C7E" w:rsidRDefault="00F62823" w:rsidP="00F62823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ind w:left="567" w:hanging="357"/>
        <w:jc w:val="both"/>
        <w:rPr>
          <w:rFonts w:ascii="Times New Roman" w:hAnsi="Times New Roman"/>
          <w:bCs/>
        </w:rPr>
      </w:pPr>
      <w:r w:rsidRPr="003A6C7E">
        <w:rPr>
          <w:rFonts w:ascii="Times New Roman" w:hAnsi="Times New Roman"/>
          <w:bCs/>
        </w:rPr>
        <w:t>Ustawą Prawo budowlane (tekst jednolity: Dz.U. 20</w:t>
      </w:r>
      <w:r>
        <w:rPr>
          <w:rFonts w:ascii="Times New Roman" w:hAnsi="Times New Roman"/>
          <w:bCs/>
        </w:rPr>
        <w:t>20</w:t>
      </w:r>
      <w:r w:rsidRPr="003A6C7E">
        <w:rPr>
          <w:rFonts w:ascii="Times New Roman" w:hAnsi="Times New Roman"/>
          <w:bCs/>
        </w:rPr>
        <w:t xml:space="preserve"> poz. 133</w:t>
      </w:r>
      <w:r>
        <w:rPr>
          <w:rFonts w:ascii="Times New Roman" w:hAnsi="Times New Roman"/>
          <w:bCs/>
        </w:rPr>
        <w:t>3</w:t>
      </w:r>
      <w:r w:rsidRPr="003A6C7E">
        <w:rPr>
          <w:rFonts w:ascii="Times New Roman" w:hAnsi="Times New Roman"/>
          <w:bCs/>
        </w:rPr>
        <w:t>, z późniejszymi zmianami),</w:t>
      </w:r>
    </w:p>
    <w:p w14:paraId="7B5B1607" w14:textId="77777777" w:rsidR="00F62823" w:rsidRPr="003A6C7E" w:rsidRDefault="00F62823" w:rsidP="00F62823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ind w:left="567" w:hanging="357"/>
        <w:jc w:val="both"/>
        <w:rPr>
          <w:rFonts w:ascii="Times New Roman" w:hAnsi="Times New Roman"/>
          <w:bCs/>
        </w:rPr>
      </w:pPr>
      <w:r w:rsidRPr="003A6C7E">
        <w:rPr>
          <w:rFonts w:ascii="Times New Roman" w:hAnsi="Times New Roman"/>
          <w:bCs/>
        </w:rPr>
        <w:t>Rozporządzeniem Ministra Infrastruktury w sprawie szczegółowego zakresu i formy dokumentacji projektowej, specyfikacji technicznych wykonania i odbioru robót budowlanych oraz programu funkcjonalno-użytkowego (Dz. U. 20</w:t>
      </w:r>
      <w:r>
        <w:rPr>
          <w:rFonts w:ascii="Times New Roman" w:hAnsi="Times New Roman"/>
          <w:bCs/>
        </w:rPr>
        <w:t>20</w:t>
      </w:r>
      <w:r w:rsidRPr="003A6C7E">
        <w:rPr>
          <w:rFonts w:ascii="Times New Roman" w:hAnsi="Times New Roman"/>
          <w:bCs/>
        </w:rPr>
        <w:t xml:space="preserve"> poz. 1</w:t>
      </w:r>
      <w:r>
        <w:rPr>
          <w:rFonts w:ascii="Times New Roman" w:hAnsi="Times New Roman"/>
          <w:bCs/>
        </w:rPr>
        <w:t>60</w:t>
      </w:r>
      <w:r w:rsidRPr="003A6C7E">
        <w:rPr>
          <w:rFonts w:ascii="Times New Roman" w:hAnsi="Times New Roman"/>
          <w:bCs/>
        </w:rPr>
        <w:t>9, z późn</w:t>
      </w:r>
      <w:r>
        <w:rPr>
          <w:rFonts w:ascii="Times New Roman" w:hAnsi="Times New Roman"/>
          <w:bCs/>
        </w:rPr>
        <w:t>iejszymi</w:t>
      </w:r>
      <w:r w:rsidRPr="003A6C7E">
        <w:rPr>
          <w:rFonts w:ascii="Times New Roman" w:hAnsi="Times New Roman"/>
          <w:bCs/>
        </w:rPr>
        <w:t xml:space="preserve"> zm</w:t>
      </w:r>
      <w:r>
        <w:rPr>
          <w:rFonts w:ascii="Times New Roman" w:hAnsi="Times New Roman"/>
          <w:bCs/>
        </w:rPr>
        <w:t>ianami</w:t>
      </w:r>
      <w:r w:rsidRPr="003A6C7E">
        <w:rPr>
          <w:rFonts w:ascii="Times New Roman" w:hAnsi="Times New Roman"/>
          <w:bCs/>
        </w:rPr>
        <w:t>),</w:t>
      </w:r>
    </w:p>
    <w:p w14:paraId="706910A9" w14:textId="77777777" w:rsidR="00F62823" w:rsidRPr="003A6C7E" w:rsidRDefault="00F62823" w:rsidP="00F62823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ind w:left="567" w:hanging="357"/>
        <w:jc w:val="both"/>
        <w:rPr>
          <w:rFonts w:ascii="Times New Roman" w:hAnsi="Times New Roman"/>
          <w:bCs/>
        </w:rPr>
      </w:pPr>
      <w:bookmarkStart w:id="2" w:name="page3"/>
      <w:bookmarkEnd w:id="2"/>
      <w:r w:rsidRPr="003A6C7E">
        <w:rPr>
          <w:rFonts w:ascii="Times New Roman" w:hAnsi="Times New Roman"/>
          <w:bCs/>
        </w:rPr>
        <w:t>Ustawą Prawo wodne (tekst jednolity: Dz. U. 2017 poz. 1566, późniejszymi zmianami),</w:t>
      </w:r>
    </w:p>
    <w:p w14:paraId="09B128D8" w14:textId="77777777" w:rsidR="00F62823" w:rsidRPr="003A6C7E" w:rsidRDefault="00F62823" w:rsidP="00F62823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ind w:left="567" w:hanging="357"/>
        <w:jc w:val="both"/>
        <w:rPr>
          <w:rFonts w:ascii="Times New Roman" w:hAnsi="Times New Roman"/>
          <w:bCs/>
        </w:rPr>
      </w:pPr>
      <w:r w:rsidRPr="003A6C7E">
        <w:rPr>
          <w:rFonts w:ascii="Times New Roman" w:hAnsi="Times New Roman"/>
          <w:bCs/>
        </w:rPr>
        <w:t xml:space="preserve">Ustawą Prawo ochrony środowiska (tekst jednolity: Dz. U. </w:t>
      </w:r>
      <w:r>
        <w:rPr>
          <w:rFonts w:ascii="Times New Roman" w:hAnsi="Times New Roman"/>
          <w:bCs/>
        </w:rPr>
        <w:t>2020</w:t>
      </w:r>
      <w:r w:rsidRPr="003A6C7E">
        <w:rPr>
          <w:rFonts w:ascii="Times New Roman" w:hAnsi="Times New Roman"/>
          <w:bCs/>
        </w:rPr>
        <w:t xml:space="preserve"> poz. </w:t>
      </w:r>
      <w:r>
        <w:rPr>
          <w:rFonts w:ascii="Times New Roman" w:hAnsi="Times New Roman"/>
          <w:bCs/>
        </w:rPr>
        <w:t>12</w:t>
      </w:r>
      <w:r w:rsidRPr="003A6C7E">
        <w:rPr>
          <w:rFonts w:ascii="Times New Roman" w:hAnsi="Times New Roman"/>
          <w:bCs/>
        </w:rPr>
        <w:t>19 z późniejszymi zmianami).</w:t>
      </w:r>
    </w:p>
    <w:p w14:paraId="6C78AD46" w14:textId="77777777" w:rsidR="00F62823" w:rsidRDefault="00F62823" w:rsidP="00F62823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ind w:left="567" w:hanging="357"/>
        <w:jc w:val="both"/>
        <w:rPr>
          <w:rFonts w:ascii="Times New Roman" w:hAnsi="Times New Roman"/>
          <w:bCs/>
        </w:rPr>
      </w:pPr>
      <w:r w:rsidRPr="003A6C7E">
        <w:rPr>
          <w:rFonts w:ascii="Times New Roman" w:hAnsi="Times New Roman"/>
          <w:bCs/>
        </w:rPr>
        <w:t>Ustawą Prawo geologiczne i górnicze (tekst jednolity: Dz.U. 20</w:t>
      </w:r>
      <w:r>
        <w:rPr>
          <w:rFonts w:ascii="Times New Roman" w:hAnsi="Times New Roman"/>
          <w:bCs/>
        </w:rPr>
        <w:t>21</w:t>
      </w:r>
      <w:r w:rsidRPr="003A6C7E">
        <w:rPr>
          <w:rFonts w:ascii="Times New Roman" w:hAnsi="Times New Roman"/>
          <w:bCs/>
        </w:rPr>
        <w:t xml:space="preserve"> poz. </w:t>
      </w:r>
      <w:r>
        <w:rPr>
          <w:rFonts w:ascii="Times New Roman" w:hAnsi="Times New Roman"/>
          <w:bCs/>
        </w:rPr>
        <w:t>1420 z późniejszymi zmianami</w:t>
      </w:r>
      <w:r w:rsidRPr="003A6C7E">
        <w:rPr>
          <w:rFonts w:ascii="Times New Roman" w:hAnsi="Times New Roman"/>
          <w:bCs/>
        </w:rPr>
        <w:t>).</w:t>
      </w:r>
    </w:p>
    <w:p w14:paraId="6C9C4938" w14:textId="77777777" w:rsidR="00F62823" w:rsidRPr="003A6C7E" w:rsidRDefault="00F62823" w:rsidP="00F62823">
      <w:pPr>
        <w:pStyle w:val="Akapitzlist"/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Times New Roman" w:hAnsi="Times New Roman"/>
          <w:bCs/>
        </w:rPr>
      </w:pPr>
    </w:p>
    <w:p w14:paraId="42B1CDAC" w14:textId="77777777" w:rsidR="00F62823" w:rsidRPr="003A6C7E" w:rsidRDefault="00F62823" w:rsidP="00F6282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</w:rPr>
      </w:pPr>
      <w:r w:rsidRPr="003A6C7E">
        <w:rPr>
          <w:rFonts w:ascii="Times New Roman" w:hAnsi="Times New Roman"/>
          <w:bCs/>
        </w:rPr>
        <w:t>Dokumentacja projektowa oraz specyfikacja nie powinna zawierać nazw własnych, znaków towarów, patentów lub pochodzenia zastosowanych znaków towarów, patentów lub pochodzenia zastosowanych materiałów i urządzeń (celem zachowania zgodności z wymogami Prawa zamówień publicznych).</w:t>
      </w:r>
    </w:p>
    <w:p w14:paraId="3A2C21B7" w14:textId="77777777" w:rsidR="00F62823" w:rsidRPr="003A6C7E" w:rsidRDefault="00F62823" w:rsidP="00F6282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</w:rPr>
      </w:pPr>
      <w:r w:rsidRPr="003A6C7E">
        <w:rPr>
          <w:rFonts w:ascii="Times New Roman" w:hAnsi="Times New Roman"/>
          <w:bCs/>
        </w:rPr>
        <w:t xml:space="preserve">Kosztorys inwestorski, kosztorys ofertowy i przedmiar robót należy opracować zgodnie </w:t>
      </w:r>
      <w:r>
        <w:rPr>
          <w:rFonts w:ascii="Times New Roman" w:hAnsi="Times New Roman"/>
          <w:bCs/>
        </w:rPr>
        <w:br/>
      </w:r>
      <w:r w:rsidRPr="003A6C7E">
        <w:rPr>
          <w:rFonts w:ascii="Times New Roman" w:hAnsi="Times New Roman"/>
          <w:bCs/>
        </w:rPr>
        <w:t xml:space="preserve">z Rozporządzeniem Ministra Infrastruktury z dnia 18 maja 2004 r. w sprawie określenia metod </w:t>
      </w:r>
      <w:r>
        <w:rPr>
          <w:rFonts w:ascii="Times New Roman" w:hAnsi="Times New Roman"/>
          <w:bCs/>
        </w:rPr>
        <w:br/>
      </w:r>
      <w:r w:rsidRPr="003A6C7E">
        <w:rPr>
          <w:rFonts w:ascii="Times New Roman" w:hAnsi="Times New Roman"/>
          <w:bCs/>
        </w:rPr>
        <w:t>i podstaw sporządzania kosztorysu inwestorskiego</w:t>
      </w:r>
    </w:p>
    <w:p w14:paraId="4A164857" w14:textId="43AFE06C" w:rsidR="00F62823" w:rsidRPr="003A6C7E" w:rsidRDefault="00F62823" w:rsidP="00F6282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</w:rPr>
      </w:pPr>
      <w:r w:rsidRPr="003A6C7E">
        <w:rPr>
          <w:rFonts w:ascii="Times New Roman" w:hAnsi="Times New Roman"/>
          <w:bCs/>
        </w:rPr>
        <w:t>Wykonawca zobowiązany jest dostarczyć:</w:t>
      </w:r>
    </w:p>
    <w:p w14:paraId="53E209CC" w14:textId="77777777" w:rsidR="00F62823" w:rsidRPr="003A6C7E" w:rsidRDefault="00F62823" w:rsidP="00F62823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ind w:left="567" w:hanging="357"/>
        <w:jc w:val="both"/>
        <w:rPr>
          <w:rFonts w:ascii="Times New Roman" w:hAnsi="Times New Roman"/>
          <w:bCs/>
        </w:rPr>
      </w:pPr>
      <w:r w:rsidRPr="003A6C7E">
        <w:rPr>
          <w:rFonts w:ascii="Times New Roman" w:hAnsi="Times New Roman"/>
          <w:bCs/>
        </w:rPr>
        <w:t>kompletny projekt budowlano-wykonawczy wraz z planem BIOZ – 4 egz. + wersja elektroniczna na nośniku CD/DVD w formacie *.pdf, *.</w:t>
      </w:r>
      <w:proofErr w:type="spellStart"/>
      <w:r w:rsidRPr="003A6C7E">
        <w:rPr>
          <w:rFonts w:ascii="Times New Roman" w:hAnsi="Times New Roman"/>
          <w:bCs/>
        </w:rPr>
        <w:t>docx</w:t>
      </w:r>
      <w:proofErr w:type="spellEnd"/>
      <w:r w:rsidRPr="003A6C7E">
        <w:rPr>
          <w:rFonts w:ascii="Times New Roman" w:hAnsi="Times New Roman"/>
          <w:bCs/>
        </w:rPr>
        <w:t xml:space="preserve"> i *.</w:t>
      </w:r>
      <w:proofErr w:type="spellStart"/>
      <w:r w:rsidRPr="003A6C7E">
        <w:rPr>
          <w:rFonts w:ascii="Times New Roman" w:hAnsi="Times New Roman"/>
          <w:bCs/>
        </w:rPr>
        <w:t>dwg</w:t>
      </w:r>
      <w:proofErr w:type="spellEnd"/>
      <w:r w:rsidRPr="003A6C7E">
        <w:rPr>
          <w:rFonts w:ascii="Times New Roman" w:hAnsi="Times New Roman"/>
          <w:bCs/>
        </w:rPr>
        <w:t>,</w:t>
      </w:r>
    </w:p>
    <w:p w14:paraId="219EA8EF" w14:textId="77777777" w:rsidR="00F62823" w:rsidRPr="003A6C7E" w:rsidRDefault="00F62823" w:rsidP="00F62823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ind w:left="567" w:hanging="357"/>
        <w:jc w:val="both"/>
        <w:rPr>
          <w:rFonts w:ascii="Times New Roman" w:hAnsi="Times New Roman"/>
          <w:bCs/>
        </w:rPr>
      </w:pPr>
      <w:r w:rsidRPr="003A6C7E">
        <w:rPr>
          <w:rFonts w:ascii="Times New Roman" w:hAnsi="Times New Roman"/>
          <w:bCs/>
        </w:rPr>
        <w:t xml:space="preserve">kompletny projekt robót geologicznych – 4 egz. + wersja elektroniczna na nośniku CD/DVD </w:t>
      </w:r>
      <w:r>
        <w:rPr>
          <w:rFonts w:ascii="Times New Roman" w:hAnsi="Times New Roman"/>
          <w:bCs/>
        </w:rPr>
        <w:br/>
      </w:r>
      <w:r w:rsidRPr="003A6C7E">
        <w:rPr>
          <w:rFonts w:ascii="Times New Roman" w:hAnsi="Times New Roman"/>
          <w:bCs/>
        </w:rPr>
        <w:t>w formacie *.pdf, *.</w:t>
      </w:r>
      <w:proofErr w:type="spellStart"/>
      <w:r w:rsidRPr="003A6C7E">
        <w:rPr>
          <w:rFonts w:ascii="Times New Roman" w:hAnsi="Times New Roman"/>
          <w:bCs/>
        </w:rPr>
        <w:t>docx</w:t>
      </w:r>
      <w:proofErr w:type="spellEnd"/>
      <w:r w:rsidRPr="003A6C7E">
        <w:rPr>
          <w:rFonts w:ascii="Times New Roman" w:hAnsi="Times New Roman"/>
          <w:bCs/>
        </w:rPr>
        <w:t xml:space="preserve"> i *.</w:t>
      </w:r>
      <w:proofErr w:type="spellStart"/>
      <w:r w:rsidRPr="003A6C7E">
        <w:rPr>
          <w:rFonts w:ascii="Times New Roman" w:hAnsi="Times New Roman"/>
          <w:bCs/>
        </w:rPr>
        <w:t>dwg</w:t>
      </w:r>
      <w:proofErr w:type="spellEnd"/>
      <w:r w:rsidRPr="003A6C7E">
        <w:rPr>
          <w:rFonts w:ascii="Times New Roman" w:hAnsi="Times New Roman"/>
          <w:bCs/>
        </w:rPr>
        <w:t>,</w:t>
      </w:r>
    </w:p>
    <w:p w14:paraId="5EC399C9" w14:textId="77777777" w:rsidR="00F62823" w:rsidRPr="003A6C7E" w:rsidRDefault="00F62823" w:rsidP="00F62823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ind w:left="567" w:hanging="357"/>
        <w:jc w:val="both"/>
        <w:rPr>
          <w:rFonts w:ascii="Times New Roman" w:hAnsi="Times New Roman"/>
          <w:bCs/>
        </w:rPr>
      </w:pPr>
      <w:r w:rsidRPr="003A6C7E">
        <w:rPr>
          <w:rFonts w:ascii="Times New Roman" w:hAnsi="Times New Roman"/>
          <w:bCs/>
        </w:rPr>
        <w:t>kosztorys inwestorski - 2 egz. + wersja elektroniczna w formacie *.pdf i *.</w:t>
      </w:r>
      <w:proofErr w:type="spellStart"/>
      <w:r w:rsidRPr="003A6C7E">
        <w:rPr>
          <w:rFonts w:ascii="Times New Roman" w:hAnsi="Times New Roman"/>
          <w:bCs/>
        </w:rPr>
        <w:t>ath</w:t>
      </w:r>
      <w:proofErr w:type="spellEnd"/>
      <w:r w:rsidRPr="003A6C7E">
        <w:rPr>
          <w:rFonts w:ascii="Times New Roman" w:hAnsi="Times New Roman"/>
          <w:bCs/>
        </w:rPr>
        <w:t>. ,</w:t>
      </w:r>
    </w:p>
    <w:p w14:paraId="10EFA05E" w14:textId="77777777" w:rsidR="00F62823" w:rsidRPr="003A6C7E" w:rsidRDefault="00F62823" w:rsidP="00F62823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ind w:left="567" w:hanging="357"/>
        <w:jc w:val="both"/>
        <w:rPr>
          <w:rFonts w:ascii="Times New Roman" w:hAnsi="Times New Roman"/>
          <w:bCs/>
        </w:rPr>
      </w:pPr>
      <w:r w:rsidRPr="003A6C7E">
        <w:rPr>
          <w:rFonts w:ascii="Times New Roman" w:hAnsi="Times New Roman"/>
          <w:bCs/>
        </w:rPr>
        <w:t>przedmiar robót – 2 egz. + wersja elektroniczna w formacie *.pdf i *.</w:t>
      </w:r>
      <w:proofErr w:type="spellStart"/>
      <w:r w:rsidRPr="003A6C7E">
        <w:rPr>
          <w:rFonts w:ascii="Times New Roman" w:hAnsi="Times New Roman"/>
          <w:bCs/>
        </w:rPr>
        <w:t>ath</w:t>
      </w:r>
      <w:proofErr w:type="spellEnd"/>
      <w:r w:rsidRPr="003A6C7E">
        <w:rPr>
          <w:rFonts w:ascii="Times New Roman" w:hAnsi="Times New Roman"/>
          <w:bCs/>
        </w:rPr>
        <w:t>,</w:t>
      </w:r>
    </w:p>
    <w:p w14:paraId="5CB8282B" w14:textId="77777777" w:rsidR="001A4CE7" w:rsidRDefault="00F62823" w:rsidP="001A4CE7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ind w:left="567" w:hanging="357"/>
        <w:jc w:val="both"/>
        <w:rPr>
          <w:rFonts w:ascii="Times New Roman" w:hAnsi="Times New Roman"/>
          <w:bCs/>
        </w:rPr>
      </w:pPr>
      <w:r w:rsidRPr="003A6C7E">
        <w:rPr>
          <w:rFonts w:ascii="Times New Roman" w:hAnsi="Times New Roman"/>
          <w:bCs/>
        </w:rPr>
        <w:t>specyfikacja techniczna wykonania i odbioru robót budowlanych – 4 egz. + wersja elektroniczna w formacie edytowalnym *.</w:t>
      </w:r>
      <w:proofErr w:type="spellStart"/>
      <w:r w:rsidRPr="003A6C7E">
        <w:rPr>
          <w:rFonts w:ascii="Times New Roman" w:hAnsi="Times New Roman"/>
          <w:bCs/>
        </w:rPr>
        <w:t>docx</w:t>
      </w:r>
      <w:proofErr w:type="spellEnd"/>
      <w:r w:rsidRPr="003A6C7E">
        <w:rPr>
          <w:rFonts w:ascii="Times New Roman" w:hAnsi="Times New Roman"/>
          <w:bCs/>
        </w:rPr>
        <w:t xml:space="preserve"> i w *.pdf,</w:t>
      </w:r>
    </w:p>
    <w:p w14:paraId="2CC76F2E" w14:textId="1FE9E512" w:rsidR="001A4CE7" w:rsidRPr="001A4CE7" w:rsidRDefault="001A4CE7" w:rsidP="001A4CE7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ind w:left="567" w:hanging="357"/>
        <w:jc w:val="both"/>
        <w:rPr>
          <w:rFonts w:ascii="Times New Roman" w:hAnsi="Times New Roman"/>
          <w:bCs/>
        </w:rPr>
      </w:pPr>
      <w:r w:rsidRPr="001A4CE7">
        <w:rPr>
          <w:rFonts w:ascii="Times New Roman" w:hAnsi="Times New Roman"/>
          <w:bCs/>
        </w:rPr>
        <w:t>Pozostałe opracowania, ekspertyzy, opinie itd. – po 2 egz.</w:t>
      </w:r>
    </w:p>
    <w:p w14:paraId="405E3595" w14:textId="77777777" w:rsidR="00C10F1D" w:rsidRPr="000D7059" w:rsidRDefault="00C10F1D" w:rsidP="002A193B">
      <w:pPr>
        <w:spacing w:after="120"/>
        <w:jc w:val="both"/>
        <w:rPr>
          <w:rFonts w:ascii="Times New Roman" w:hAnsi="Times New Roman" w:cs="Times New Roman"/>
        </w:rPr>
      </w:pPr>
      <w:r w:rsidRPr="000D7059">
        <w:rPr>
          <w:rFonts w:ascii="Times New Roman" w:hAnsi="Times New Roman" w:cs="Times New Roman"/>
        </w:rPr>
        <w:t>Projekt powinien zawierać optymalne rozwiązania funkcjonalno</w:t>
      </w:r>
      <w:r w:rsidR="00FD6E2C">
        <w:rPr>
          <w:rFonts w:ascii="Times New Roman" w:hAnsi="Times New Roman" w:cs="Times New Roman"/>
        </w:rPr>
        <w:t>-</w:t>
      </w:r>
      <w:r w:rsidRPr="000D7059">
        <w:rPr>
          <w:rFonts w:ascii="Times New Roman" w:hAnsi="Times New Roman" w:cs="Times New Roman"/>
        </w:rPr>
        <w:t>użytkowe, konstrukcyjne, materiałowe i kosztowe oraz wszystkie niezbędne rysunki szczegółów i detali wraz z dokładnym opisem.</w:t>
      </w:r>
    </w:p>
    <w:p w14:paraId="793A7C4D" w14:textId="77777777" w:rsidR="00C10F1D" w:rsidRDefault="00C10F1D" w:rsidP="002A193B">
      <w:pPr>
        <w:spacing w:after="120"/>
        <w:jc w:val="both"/>
        <w:rPr>
          <w:rFonts w:ascii="Times New Roman" w:hAnsi="Times New Roman" w:cs="Times New Roman"/>
        </w:rPr>
      </w:pPr>
      <w:r w:rsidRPr="000D7059">
        <w:rPr>
          <w:rFonts w:ascii="Times New Roman" w:hAnsi="Times New Roman" w:cs="Times New Roman"/>
        </w:rPr>
        <w:t>Dokumentacja powinna charakteryzować się bardzo dużym stopniem uszczegółowienia tzn. uwzględniać każdy element zamówienia w sposób umożliwiający realizację robót bez dodatkowych opracowań i uzupełnień.</w:t>
      </w:r>
    </w:p>
    <w:p w14:paraId="53BF9ABF" w14:textId="77777777" w:rsidR="00446262" w:rsidRPr="000D7059" w:rsidRDefault="00446262" w:rsidP="00446262">
      <w:pPr>
        <w:spacing w:after="120"/>
        <w:jc w:val="both"/>
        <w:rPr>
          <w:rFonts w:ascii="Times New Roman" w:hAnsi="Times New Roman" w:cs="Times New Roman"/>
        </w:rPr>
      </w:pPr>
      <w:r w:rsidRPr="00446262">
        <w:rPr>
          <w:rFonts w:ascii="Times New Roman" w:hAnsi="Times New Roman" w:cs="Times New Roman"/>
        </w:rPr>
        <w:t>Dokumentacja ma być wykonana w języku polskim zgodnie z obowiązującymi</w:t>
      </w:r>
      <w:r>
        <w:rPr>
          <w:rFonts w:ascii="Times New Roman" w:hAnsi="Times New Roman" w:cs="Times New Roman"/>
        </w:rPr>
        <w:t xml:space="preserve"> </w:t>
      </w:r>
      <w:r w:rsidRPr="00446262">
        <w:rPr>
          <w:rFonts w:ascii="Times New Roman" w:hAnsi="Times New Roman" w:cs="Times New Roman"/>
        </w:rPr>
        <w:t>przepisami, normami i</w:t>
      </w:r>
      <w:r>
        <w:rPr>
          <w:rFonts w:ascii="Times New Roman" w:hAnsi="Times New Roman" w:cs="Times New Roman"/>
        </w:rPr>
        <w:t> </w:t>
      </w:r>
      <w:r w:rsidRPr="00446262">
        <w:rPr>
          <w:rFonts w:ascii="Times New Roman" w:hAnsi="Times New Roman" w:cs="Times New Roman"/>
        </w:rPr>
        <w:t>wiedzę techniczną oraz powinna być opatrzona klauzulą o</w:t>
      </w:r>
      <w:r>
        <w:rPr>
          <w:rFonts w:ascii="Times New Roman" w:hAnsi="Times New Roman" w:cs="Times New Roman"/>
        </w:rPr>
        <w:t xml:space="preserve"> </w:t>
      </w:r>
      <w:r w:rsidRPr="00446262">
        <w:rPr>
          <w:rFonts w:ascii="Times New Roman" w:hAnsi="Times New Roman" w:cs="Times New Roman"/>
        </w:rPr>
        <w:t>kompletności i przydatności z punktu widzenia celu, któremu ma służyć.</w:t>
      </w:r>
    </w:p>
    <w:p w14:paraId="78A06621" w14:textId="77777777" w:rsidR="00C10F1D" w:rsidRPr="000D7059" w:rsidRDefault="00C10F1D" w:rsidP="002A193B">
      <w:pPr>
        <w:spacing w:after="120"/>
        <w:jc w:val="both"/>
        <w:rPr>
          <w:rFonts w:ascii="Times New Roman" w:hAnsi="Times New Roman" w:cs="Times New Roman"/>
        </w:rPr>
      </w:pPr>
      <w:r w:rsidRPr="000D7059">
        <w:rPr>
          <w:rFonts w:ascii="Times New Roman" w:hAnsi="Times New Roman" w:cs="Times New Roman"/>
        </w:rPr>
        <w:t>W zakresie dokumentacji budowlanej należy ująć wszystkie prace niezbędne do wykonania robót oraz obliczenia, bilanse i inne szczegółowe dane, pozwalające na sprawdzenie poprawności ich wykonania.</w:t>
      </w:r>
    </w:p>
    <w:p w14:paraId="3C7AEA89" w14:textId="3A9AE19C" w:rsidR="004950F3" w:rsidRDefault="00C10F1D" w:rsidP="002A193B">
      <w:pPr>
        <w:spacing w:after="120"/>
        <w:jc w:val="both"/>
        <w:rPr>
          <w:rFonts w:ascii="Times New Roman" w:hAnsi="Times New Roman" w:cs="Times New Roman"/>
        </w:rPr>
      </w:pPr>
      <w:r w:rsidRPr="004123A9">
        <w:rPr>
          <w:rFonts w:ascii="Times New Roman" w:hAnsi="Times New Roman" w:cs="Times New Roman"/>
        </w:rPr>
        <w:t>Wykonawca w trakcie opracowania dokumentacji projektowej jest zobowiązany na bieżąco uzgadniać proponowane rozwiązania techniczne i materiałowe z Zamawiającym.</w:t>
      </w:r>
    </w:p>
    <w:p w14:paraId="539BD05B" w14:textId="236A4FF9" w:rsidR="00B500C9" w:rsidRPr="00B500C9" w:rsidRDefault="00B500C9" w:rsidP="002A193B">
      <w:pPr>
        <w:spacing w:after="120"/>
        <w:jc w:val="both"/>
        <w:rPr>
          <w:rFonts w:ascii="Times New Roman" w:hAnsi="Times New Roman" w:cs="Times New Roman"/>
          <w:b/>
        </w:rPr>
      </w:pPr>
      <w:r w:rsidRPr="00B500C9">
        <w:rPr>
          <w:rFonts w:ascii="Times New Roman" w:hAnsi="Times New Roman" w:cs="Times New Roman"/>
          <w:b/>
        </w:rPr>
        <w:t>DODATKOWE INFORMACJE</w:t>
      </w:r>
    </w:p>
    <w:p w14:paraId="3C80F4E8" w14:textId="1CC47F9F" w:rsidR="00B500C9" w:rsidRPr="00B500C9" w:rsidRDefault="00002C74" w:rsidP="00B500C9">
      <w:pPr>
        <w:pStyle w:val="NormalnyWeb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Po stronie Wykonawcy jest zaproponowanie miejsca włączeń do istniejącej sieci i uzgodnienie ich z Zamawiającym.</w:t>
      </w:r>
      <w:r w:rsidR="005C2785">
        <w:rPr>
          <w:rFonts w:eastAsiaTheme="minorHAnsi"/>
          <w:sz w:val="22"/>
          <w:szCs w:val="22"/>
          <w:lang w:eastAsia="en-US"/>
        </w:rPr>
        <w:t xml:space="preserve"> Należy  zagospodarować teren działki tak aby jak najdalej od drogi zaprojektować ogrodzenie działki.</w:t>
      </w:r>
    </w:p>
    <w:p w14:paraId="013F7D53" w14:textId="3960AEBC" w:rsidR="00B500C9" w:rsidRPr="00B500C9" w:rsidRDefault="00B500C9" w:rsidP="00B500C9">
      <w:pPr>
        <w:pStyle w:val="NormalnyWeb"/>
        <w:jc w:val="both"/>
        <w:rPr>
          <w:rFonts w:eastAsiaTheme="minorHAnsi"/>
          <w:sz w:val="22"/>
          <w:szCs w:val="22"/>
          <w:lang w:eastAsia="en-US"/>
        </w:rPr>
      </w:pPr>
      <w:r w:rsidRPr="00B500C9">
        <w:rPr>
          <w:rFonts w:eastAsiaTheme="minorHAnsi"/>
          <w:sz w:val="22"/>
          <w:szCs w:val="22"/>
          <w:lang w:eastAsia="en-US"/>
        </w:rPr>
        <w:t xml:space="preserve">Woda wychodząca z SUW Czarny Las posiada parametry jakościowe w zakresie przydatności do spożycia przez ludzi. Ponieważ zbiornik retencyjno-wyrównawczy ma być zlokalizowany przy </w:t>
      </w:r>
      <w:r w:rsidR="00002C74">
        <w:rPr>
          <w:rFonts w:eastAsiaTheme="minorHAnsi"/>
          <w:sz w:val="22"/>
          <w:szCs w:val="22"/>
          <w:lang w:eastAsia="en-US"/>
        </w:rPr>
        <w:br/>
      </w:r>
      <w:r w:rsidRPr="00B500C9">
        <w:rPr>
          <w:rFonts w:eastAsiaTheme="minorHAnsi"/>
          <w:sz w:val="22"/>
          <w:szCs w:val="22"/>
          <w:lang w:eastAsia="en-US"/>
        </w:rPr>
        <w:t xml:space="preserve">ok. </w:t>
      </w:r>
      <w:r w:rsidR="00CE4AFE">
        <w:rPr>
          <w:rFonts w:eastAsiaTheme="minorHAnsi"/>
          <w:sz w:val="22"/>
          <w:szCs w:val="22"/>
          <w:lang w:eastAsia="en-US"/>
        </w:rPr>
        <w:t>czwartym</w:t>
      </w:r>
      <w:r w:rsidR="00CE4AFE" w:rsidRPr="00B500C9">
        <w:rPr>
          <w:rFonts w:eastAsiaTheme="minorHAnsi"/>
          <w:sz w:val="22"/>
          <w:szCs w:val="22"/>
          <w:lang w:eastAsia="en-US"/>
        </w:rPr>
        <w:t xml:space="preserve"> </w:t>
      </w:r>
      <w:r w:rsidRPr="00B500C9">
        <w:rPr>
          <w:rFonts w:eastAsiaTheme="minorHAnsi"/>
          <w:sz w:val="22"/>
          <w:szCs w:val="22"/>
          <w:lang w:eastAsia="en-US"/>
        </w:rPr>
        <w:t xml:space="preserve">kilometrze sieci wodociągowej licząc od SUW Czarny Las, w ramach przedmiotowego zamówienia należy uwzględnić infrastrukturę do automatycznego dawkowania podchlorynu </w:t>
      </w:r>
      <w:r w:rsidR="00002C74">
        <w:rPr>
          <w:rFonts w:eastAsiaTheme="minorHAnsi"/>
          <w:sz w:val="22"/>
          <w:szCs w:val="22"/>
          <w:lang w:eastAsia="en-US"/>
        </w:rPr>
        <w:br/>
      </w:r>
      <w:r w:rsidRPr="00B500C9">
        <w:rPr>
          <w:rFonts w:eastAsiaTheme="minorHAnsi"/>
          <w:sz w:val="22"/>
          <w:szCs w:val="22"/>
          <w:lang w:eastAsia="en-US"/>
        </w:rPr>
        <w:t xml:space="preserve">z możliwością sterowania dawką, który pozwoli na uzdatnienie wody w razie potrzeby, a także należy uwzględnić automatyczną instalację do analizy chloru oraz miejsce pobierania próbek wody za zbiornikiem. </w:t>
      </w:r>
    </w:p>
    <w:p w14:paraId="4BA64DA5" w14:textId="4D1C3012" w:rsidR="00B500C9" w:rsidRPr="00B500C9" w:rsidRDefault="00B500C9" w:rsidP="00B500C9">
      <w:pPr>
        <w:pStyle w:val="NormalnyWeb"/>
        <w:jc w:val="both"/>
        <w:rPr>
          <w:rFonts w:eastAsiaTheme="minorHAnsi"/>
          <w:sz w:val="22"/>
          <w:szCs w:val="22"/>
          <w:lang w:eastAsia="en-US"/>
        </w:rPr>
      </w:pPr>
      <w:r w:rsidRPr="00B500C9">
        <w:rPr>
          <w:rFonts w:eastAsiaTheme="minorHAnsi"/>
          <w:sz w:val="22"/>
          <w:szCs w:val="22"/>
          <w:lang w:eastAsia="en-US"/>
        </w:rPr>
        <w:t xml:space="preserve">Wodociąg w ulicy </w:t>
      </w:r>
      <w:r w:rsidR="00CE4AFE">
        <w:rPr>
          <w:rFonts w:eastAsiaTheme="minorHAnsi"/>
          <w:sz w:val="22"/>
          <w:szCs w:val="22"/>
          <w:lang w:eastAsia="en-US"/>
        </w:rPr>
        <w:t>Rysiej</w:t>
      </w:r>
      <w:r w:rsidR="00CE4AFE" w:rsidRPr="00B500C9">
        <w:rPr>
          <w:rFonts w:eastAsiaTheme="minorHAnsi"/>
          <w:sz w:val="22"/>
          <w:szCs w:val="22"/>
          <w:lang w:eastAsia="en-US"/>
        </w:rPr>
        <w:t xml:space="preserve"> </w:t>
      </w:r>
      <w:r w:rsidRPr="00B500C9">
        <w:rPr>
          <w:rFonts w:eastAsiaTheme="minorHAnsi"/>
          <w:sz w:val="22"/>
          <w:szCs w:val="22"/>
          <w:lang w:eastAsia="en-US"/>
        </w:rPr>
        <w:t>przesyła wodę z SUW Czarny Las do wsi w południowo-wschodniej części gminy Grodzisk Mazowiecki. Projektowany zbiornik z pompownią wody zasilać będzie jedną strefę ciśnień do pompowni wody w Książenicach PGR, gdzie ciśnienie wody jest podnoszone i woda zaopatruje Marynin i Urszulin PGR.</w:t>
      </w:r>
    </w:p>
    <w:p w14:paraId="2A3FAFA4" w14:textId="60DA38D2" w:rsidR="00B500C9" w:rsidRDefault="00B500C9" w:rsidP="00B500C9">
      <w:pPr>
        <w:pStyle w:val="NormalnyWeb"/>
        <w:jc w:val="both"/>
        <w:rPr>
          <w:rFonts w:eastAsiaTheme="minorHAnsi"/>
          <w:sz w:val="22"/>
          <w:szCs w:val="22"/>
          <w:lang w:eastAsia="en-US"/>
        </w:rPr>
      </w:pPr>
      <w:r w:rsidRPr="00B500C9">
        <w:rPr>
          <w:rFonts w:eastAsiaTheme="minorHAnsi"/>
          <w:sz w:val="22"/>
          <w:szCs w:val="22"/>
          <w:lang w:eastAsia="en-US"/>
        </w:rPr>
        <w:t>Wydajność zestawu hydroforowo-pompowego wody określi Wykonawca po zapoznaniu się ze wstępną analizą możliwości zastosowania zbiornika na potrzeby stabilizacji pracy SUW Czarny Las oraz po wykonaniu analizy wyznaczającej potrzebną pojemność zbiornika oraz moc i sposób pracy pomp.</w:t>
      </w:r>
    </w:p>
    <w:p w14:paraId="2AA880C6" w14:textId="34278058" w:rsidR="004950F3" w:rsidRDefault="00495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 załączników:</w:t>
      </w:r>
    </w:p>
    <w:p w14:paraId="20C91A76" w14:textId="4B1D34AC" w:rsidR="004950F3" w:rsidRDefault="004950F3" w:rsidP="004950F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4950F3"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>a</w:t>
      </w:r>
      <w:r w:rsidRPr="004950F3">
        <w:rPr>
          <w:rFonts w:ascii="Times New Roman" w:hAnsi="Times New Roman" w:cs="Times New Roman"/>
        </w:rPr>
        <w:t xml:space="preserve"> z lokalizacją działki 36/18 </w:t>
      </w:r>
      <w:proofErr w:type="spellStart"/>
      <w:r w:rsidRPr="004950F3">
        <w:rPr>
          <w:rFonts w:ascii="Times New Roman" w:hAnsi="Times New Roman" w:cs="Times New Roman"/>
        </w:rPr>
        <w:t>obr</w:t>
      </w:r>
      <w:proofErr w:type="spellEnd"/>
      <w:r w:rsidRPr="004950F3">
        <w:rPr>
          <w:rFonts w:ascii="Times New Roman" w:hAnsi="Times New Roman" w:cs="Times New Roman"/>
        </w:rPr>
        <w:t>. 0027 Radoni</w:t>
      </w:r>
      <w:r>
        <w:rPr>
          <w:rFonts w:ascii="Times New Roman" w:hAnsi="Times New Roman" w:cs="Times New Roman"/>
        </w:rPr>
        <w:t>e</w:t>
      </w:r>
      <w:r w:rsidR="00490262">
        <w:rPr>
          <w:rFonts w:ascii="Times New Roman" w:hAnsi="Times New Roman" w:cs="Times New Roman"/>
        </w:rPr>
        <w:t>,</w:t>
      </w:r>
    </w:p>
    <w:p w14:paraId="6A7372E1" w14:textId="3A7A8BD1" w:rsidR="004950F3" w:rsidRDefault="00490262" w:rsidP="0049026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490262">
        <w:rPr>
          <w:rFonts w:ascii="Times New Roman" w:hAnsi="Times New Roman" w:cs="Times New Roman"/>
        </w:rPr>
        <w:t>stępn</w:t>
      </w:r>
      <w:r>
        <w:rPr>
          <w:rFonts w:ascii="Times New Roman" w:hAnsi="Times New Roman" w:cs="Times New Roman"/>
        </w:rPr>
        <w:t>a</w:t>
      </w:r>
      <w:r w:rsidRPr="00490262">
        <w:rPr>
          <w:rFonts w:ascii="Times New Roman" w:hAnsi="Times New Roman" w:cs="Times New Roman"/>
        </w:rPr>
        <w:t xml:space="preserve"> analiz</w:t>
      </w:r>
      <w:r>
        <w:rPr>
          <w:rFonts w:ascii="Times New Roman" w:hAnsi="Times New Roman" w:cs="Times New Roman"/>
        </w:rPr>
        <w:t>a</w:t>
      </w:r>
      <w:r w:rsidRPr="00490262">
        <w:rPr>
          <w:rFonts w:ascii="Times New Roman" w:hAnsi="Times New Roman" w:cs="Times New Roman"/>
        </w:rPr>
        <w:t xml:space="preserve"> możliwości zastosowania zbiornika na potrzeby stabilizacji pracy SUW Czarny Las</w:t>
      </w:r>
      <w:r>
        <w:rPr>
          <w:rFonts w:ascii="Times New Roman" w:hAnsi="Times New Roman" w:cs="Times New Roman"/>
        </w:rPr>
        <w:t>,</w:t>
      </w:r>
    </w:p>
    <w:p w14:paraId="78569DBE" w14:textId="4D6D1135" w:rsidR="00490262" w:rsidRPr="00CE4AFE" w:rsidRDefault="0042776D" w:rsidP="000606AB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E4AFE">
        <w:rPr>
          <w:rFonts w:ascii="Times New Roman" w:hAnsi="Times New Roman" w:cs="Times New Roman"/>
        </w:rPr>
        <w:t>Załącznik nr 3</w:t>
      </w:r>
      <w:r w:rsidR="008D32CA" w:rsidRPr="00CE4AFE">
        <w:rPr>
          <w:rFonts w:ascii="Times New Roman" w:hAnsi="Times New Roman" w:cs="Times New Roman"/>
        </w:rPr>
        <w:t xml:space="preserve"> –</w:t>
      </w:r>
      <w:r w:rsidRPr="00CE4AFE">
        <w:rPr>
          <w:rFonts w:ascii="Times New Roman" w:hAnsi="Times New Roman" w:cs="Times New Roman"/>
        </w:rPr>
        <w:t xml:space="preserve"> </w:t>
      </w:r>
      <w:r w:rsidR="00490262" w:rsidRPr="00CE4AFE">
        <w:rPr>
          <w:rFonts w:ascii="Times New Roman" w:hAnsi="Times New Roman" w:cs="Times New Roman"/>
        </w:rPr>
        <w:t>Wstępny zakres sygnałów do SCADA do sterowania i wizualizacji jego pracy.</w:t>
      </w:r>
      <w:r w:rsidR="00002C74" w:rsidRPr="00CE4AFE">
        <w:rPr>
          <w:rFonts w:ascii="Times New Roman" w:hAnsi="Times New Roman" w:cs="Times New Roman"/>
        </w:rPr>
        <w:br w:type="page"/>
      </w:r>
    </w:p>
    <w:p w14:paraId="39D1A8F1" w14:textId="702AFD7F" w:rsidR="005A51D9" w:rsidRPr="0080021F" w:rsidRDefault="005A51D9" w:rsidP="00490262">
      <w:pPr>
        <w:rPr>
          <w:rFonts w:ascii="Times New Roman" w:hAnsi="Times New Roman" w:cs="Times New Roman"/>
        </w:rPr>
      </w:pPr>
      <w:r w:rsidRPr="00591AF2">
        <w:rPr>
          <w:rFonts w:ascii="Times New Roman" w:hAnsi="Times New Roman" w:cs="Times New Roman"/>
        </w:rPr>
        <w:t>Załącznik</w:t>
      </w:r>
      <w:r w:rsidR="00916689" w:rsidRPr="001026E9">
        <w:rPr>
          <w:rFonts w:ascii="Times New Roman" w:hAnsi="Times New Roman" w:cs="Times New Roman"/>
        </w:rPr>
        <w:t xml:space="preserve"> nr </w:t>
      </w:r>
      <w:r w:rsidR="00490262" w:rsidRPr="003B1867">
        <w:rPr>
          <w:rFonts w:ascii="Times New Roman" w:hAnsi="Times New Roman" w:cs="Times New Roman"/>
        </w:rPr>
        <w:t>3</w:t>
      </w:r>
    </w:p>
    <w:p w14:paraId="5BBA8BCF" w14:textId="77777777" w:rsidR="005A51D9" w:rsidRPr="0080021F" w:rsidRDefault="005A51D9" w:rsidP="009E5636">
      <w:pPr>
        <w:spacing w:after="120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>Wstępny zakres sygnałów do SCADA do sterowania zbiornikiem i wizualizacji jego pracy</w:t>
      </w:r>
    </w:p>
    <w:p w14:paraId="492273FB" w14:textId="77777777" w:rsidR="00FB702D" w:rsidRPr="0080021F" w:rsidRDefault="00FB702D" w:rsidP="00FB702D">
      <w:pPr>
        <w:spacing w:after="0"/>
        <w:jc w:val="both"/>
        <w:rPr>
          <w:rFonts w:ascii="Times New Roman" w:hAnsi="Times New Roman" w:cs="Times New Roman"/>
          <w:b/>
        </w:rPr>
      </w:pPr>
      <w:r w:rsidRPr="0080021F">
        <w:rPr>
          <w:rFonts w:ascii="Times New Roman" w:hAnsi="Times New Roman" w:cs="Times New Roman"/>
          <w:b/>
        </w:rPr>
        <w:t>Sygnały sterujące:</w:t>
      </w:r>
    </w:p>
    <w:p w14:paraId="49C839FA" w14:textId="77777777" w:rsidR="00FB702D" w:rsidRPr="0080021F" w:rsidRDefault="00FB702D" w:rsidP="00FB702D">
      <w:pPr>
        <w:spacing w:after="0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>Godziny napełniania zbiornika (od do)</w:t>
      </w:r>
    </w:p>
    <w:p w14:paraId="216504D6" w14:textId="77777777" w:rsidR="00FB702D" w:rsidRPr="0080021F" w:rsidRDefault="00FB702D" w:rsidP="00FB702D">
      <w:pPr>
        <w:spacing w:after="0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>Godziny pracy zbiornika (od do)</w:t>
      </w:r>
    </w:p>
    <w:p w14:paraId="3B77577D" w14:textId="77777777" w:rsidR="00FB702D" w:rsidRPr="0080021F" w:rsidRDefault="00FB702D" w:rsidP="00FB702D">
      <w:pPr>
        <w:spacing w:after="0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 xml:space="preserve">Zakres ciśnienie pracy zbiornika </w:t>
      </w:r>
    </w:p>
    <w:p w14:paraId="6C6436C4" w14:textId="77777777" w:rsidR="00FB702D" w:rsidRPr="0080021F" w:rsidRDefault="00FB702D" w:rsidP="00FB702D">
      <w:pPr>
        <w:spacing w:after="0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 xml:space="preserve">Ciśnienie awaryjne </w:t>
      </w:r>
    </w:p>
    <w:p w14:paraId="5B95EDAB" w14:textId="77777777" w:rsidR="00FB702D" w:rsidRPr="0080021F" w:rsidRDefault="00FB702D" w:rsidP="00FB702D">
      <w:pPr>
        <w:spacing w:after="0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 xml:space="preserve">Praca ręczna poszczególnych urządzeń </w:t>
      </w:r>
    </w:p>
    <w:p w14:paraId="2E03BF7D" w14:textId="77777777" w:rsidR="00FB702D" w:rsidRPr="0080021F" w:rsidRDefault="00FB702D" w:rsidP="00490262">
      <w:pPr>
        <w:spacing w:after="0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 xml:space="preserve">Praca automatyczna poszczególnych urządzeń </w:t>
      </w:r>
    </w:p>
    <w:p w14:paraId="2DDDD2B9" w14:textId="700C127B" w:rsidR="006C3F4A" w:rsidRPr="0080021F" w:rsidRDefault="006C3F4A" w:rsidP="00490262">
      <w:pPr>
        <w:spacing w:after="0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>Dawkowanie podchlorynu</w:t>
      </w:r>
    </w:p>
    <w:p w14:paraId="76DAE65D" w14:textId="77777777" w:rsidR="00FB702D" w:rsidRPr="0080021F" w:rsidRDefault="00FB702D" w:rsidP="00490262">
      <w:pPr>
        <w:spacing w:after="0"/>
        <w:jc w:val="both"/>
        <w:rPr>
          <w:rFonts w:ascii="Times New Roman" w:hAnsi="Times New Roman" w:cs="Times New Roman"/>
        </w:rPr>
      </w:pPr>
    </w:p>
    <w:p w14:paraId="5F54FF81" w14:textId="60D5D961" w:rsidR="00916689" w:rsidRPr="0080021F" w:rsidRDefault="00916689" w:rsidP="00490262">
      <w:pPr>
        <w:spacing w:after="0"/>
        <w:jc w:val="both"/>
        <w:rPr>
          <w:rFonts w:ascii="Times New Roman" w:hAnsi="Times New Roman" w:cs="Times New Roman"/>
          <w:b/>
        </w:rPr>
      </w:pPr>
      <w:r w:rsidRPr="0080021F">
        <w:rPr>
          <w:rFonts w:ascii="Times New Roman" w:hAnsi="Times New Roman" w:cs="Times New Roman"/>
          <w:b/>
        </w:rPr>
        <w:t>Sygnały z obiektu:</w:t>
      </w:r>
    </w:p>
    <w:p w14:paraId="5ADAD0A7" w14:textId="77777777" w:rsidR="00916689" w:rsidRPr="0080021F" w:rsidRDefault="00916689" w:rsidP="00490262">
      <w:pPr>
        <w:spacing w:after="0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 xml:space="preserve">Ciśnienie wyjściowe za pompami </w:t>
      </w:r>
    </w:p>
    <w:p w14:paraId="178379E0" w14:textId="77777777" w:rsidR="00916689" w:rsidRPr="0080021F" w:rsidRDefault="00916689" w:rsidP="00490262">
      <w:pPr>
        <w:spacing w:after="0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 xml:space="preserve">Ciśnienie przed zbiornikiem </w:t>
      </w:r>
    </w:p>
    <w:p w14:paraId="29E74CBC" w14:textId="77777777" w:rsidR="00916689" w:rsidRPr="0080021F" w:rsidRDefault="00916689" w:rsidP="00490262">
      <w:pPr>
        <w:spacing w:after="0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 xml:space="preserve">Awaria przetworników ciśnienia </w:t>
      </w:r>
    </w:p>
    <w:p w14:paraId="29779147" w14:textId="77777777" w:rsidR="00916689" w:rsidRPr="0080021F" w:rsidRDefault="00916689" w:rsidP="00490262">
      <w:pPr>
        <w:spacing w:after="0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 xml:space="preserve">Poziom wody w zbiorniku </w:t>
      </w:r>
    </w:p>
    <w:p w14:paraId="6B0D277C" w14:textId="77777777" w:rsidR="00916689" w:rsidRPr="0080021F" w:rsidRDefault="00916689" w:rsidP="00490262">
      <w:pPr>
        <w:spacing w:after="0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 xml:space="preserve">Awaria czujnika poziomu wody w zbiorniku </w:t>
      </w:r>
    </w:p>
    <w:p w14:paraId="72B09FF4" w14:textId="77777777" w:rsidR="00916689" w:rsidRPr="0080021F" w:rsidRDefault="00916689" w:rsidP="00490262">
      <w:pPr>
        <w:spacing w:after="0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 xml:space="preserve">Prądy pomp </w:t>
      </w:r>
    </w:p>
    <w:p w14:paraId="7CF540A8" w14:textId="77777777" w:rsidR="00916689" w:rsidRPr="0080021F" w:rsidRDefault="00916689" w:rsidP="00490262">
      <w:pPr>
        <w:spacing w:after="0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 xml:space="preserve">Częstotliwość pracy pomp </w:t>
      </w:r>
    </w:p>
    <w:p w14:paraId="67BE7852" w14:textId="77777777" w:rsidR="00916689" w:rsidRPr="0080021F" w:rsidRDefault="00916689" w:rsidP="00490262">
      <w:pPr>
        <w:spacing w:after="0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 xml:space="preserve">Awaria pomp </w:t>
      </w:r>
    </w:p>
    <w:p w14:paraId="111AD568" w14:textId="77777777" w:rsidR="00916689" w:rsidRPr="0080021F" w:rsidRDefault="00916689" w:rsidP="00490262">
      <w:pPr>
        <w:spacing w:after="0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 xml:space="preserve">Awaria Falowników </w:t>
      </w:r>
    </w:p>
    <w:p w14:paraId="4D79B4AC" w14:textId="45518C90" w:rsidR="00916689" w:rsidRPr="0080021F" w:rsidRDefault="00490262" w:rsidP="00490262">
      <w:pPr>
        <w:spacing w:after="0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>Dane z analizatora sieci</w:t>
      </w:r>
      <w:r w:rsidR="00916689" w:rsidRPr="0080021F">
        <w:rPr>
          <w:rFonts w:ascii="Times New Roman" w:hAnsi="Times New Roman" w:cs="Times New Roman"/>
        </w:rPr>
        <w:t>:</w:t>
      </w:r>
    </w:p>
    <w:p w14:paraId="511505AC" w14:textId="77777777" w:rsidR="00916689" w:rsidRPr="0080021F" w:rsidRDefault="00916689" w:rsidP="00490262">
      <w:pPr>
        <w:spacing w:after="0"/>
        <w:ind w:left="284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 xml:space="preserve">Prądy w przewodach fazowych </w:t>
      </w:r>
    </w:p>
    <w:p w14:paraId="2E87737F" w14:textId="77777777" w:rsidR="00916689" w:rsidRPr="0080021F" w:rsidRDefault="00916689" w:rsidP="00490262">
      <w:pPr>
        <w:spacing w:after="0"/>
        <w:ind w:left="284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>Napięcia fazowe</w:t>
      </w:r>
    </w:p>
    <w:p w14:paraId="1D66AB13" w14:textId="2F3D534E" w:rsidR="00916689" w:rsidRPr="0080021F" w:rsidRDefault="00916689" w:rsidP="00490262">
      <w:pPr>
        <w:spacing w:after="0"/>
        <w:ind w:left="284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 xml:space="preserve">Energia czynna </w:t>
      </w:r>
      <w:r w:rsidR="00490262" w:rsidRPr="0080021F">
        <w:rPr>
          <w:rFonts w:ascii="Times New Roman" w:hAnsi="Times New Roman" w:cs="Times New Roman"/>
        </w:rPr>
        <w:t>pobran</w:t>
      </w:r>
      <w:r w:rsidRPr="0080021F">
        <w:rPr>
          <w:rFonts w:ascii="Times New Roman" w:hAnsi="Times New Roman" w:cs="Times New Roman"/>
        </w:rPr>
        <w:t xml:space="preserve">a </w:t>
      </w:r>
    </w:p>
    <w:p w14:paraId="06BDCCE0" w14:textId="77777777" w:rsidR="00916689" w:rsidRPr="0080021F" w:rsidRDefault="00916689" w:rsidP="00490262">
      <w:pPr>
        <w:spacing w:after="0"/>
        <w:ind w:left="284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 xml:space="preserve">Energia czynna oddana </w:t>
      </w:r>
    </w:p>
    <w:p w14:paraId="3A69601A" w14:textId="77777777" w:rsidR="00916689" w:rsidRPr="0080021F" w:rsidRDefault="00916689" w:rsidP="00490262">
      <w:pPr>
        <w:spacing w:after="0"/>
        <w:ind w:left="284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 xml:space="preserve">Energia bierna pobrana </w:t>
      </w:r>
    </w:p>
    <w:p w14:paraId="77989E28" w14:textId="615FC319" w:rsidR="00916689" w:rsidRPr="0080021F" w:rsidRDefault="00490262" w:rsidP="00490262">
      <w:pPr>
        <w:spacing w:after="0"/>
        <w:ind w:left="284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>Energia</w:t>
      </w:r>
      <w:r w:rsidR="00916689" w:rsidRPr="0080021F">
        <w:rPr>
          <w:rFonts w:ascii="Times New Roman" w:hAnsi="Times New Roman" w:cs="Times New Roman"/>
        </w:rPr>
        <w:t xml:space="preserve"> bierna oddana </w:t>
      </w:r>
    </w:p>
    <w:p w14:paraId="34F86722" w14:textId="77777777" w:rsidR="00916689" w:rsidRPr="0080021F" w:rsidRDefault="00916689" w:rsidP="00490262">
      <w:pPr>
        <w:spacing w:after="0"/>
        <w:ind w:left="284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 xml:space="preserve">Moc czynna </w:t>
      </w:r>
    </w:p>
    <w:p w14:paraId="38994DE8" w14:textId="77777777" w:rsidR="00916689" w:rsidRPr="0080021F" w:rsidRDefault="00916689" w:rsidP="00490262">
      <w:pPr>
        <w:spacing w:after="0"/>
        <w:ind w:left="284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 xml:space="preserve">Moc bierna </w:t>
      </w:r>
    </w:p>
    <w:p w14:paraId="6C4E8CDA" w14:textId="77777777" w:rsidR="00916689" w:rsidRPr="0080021F" w:rsidRDefault="00916689" w:rsidP="00490262">
      <w:pPr>
        <w:spacing w:after="0"/>
        <w:ind w:left="284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>Współczynnik mocy</w:t>
      </w:r>
    </w:p>
    <w:p w14:paraId="1C7E83A7" w14:textId="31FDE89F" w:rsidR="00916689" w:rsidRPr="0080021F" w:rsidRDefault="00916689" w:rsidP="00490262">
      <w:pPr>
        <w:spacing w:after="0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>Stopień otwarcia zasuw</w:t>
      </w:r>
      <w:r w:rsidR="00490262" w:rsidRPr="0080021F">
        <w:rPr>
          <w:rFonts w:ascii="Times New Roman" w:hAnsi="Times New Roman" w:cs="Times New Roman"/>
        </w:rPr>
        <w:t xml:space="preserve"> </w:t>
      </w:r>
      <w:r w:rsidRPr="0080021F">
        <w:rPr>
          <w:rFonts w:ascii="Times New Roman" w:hAnsi="Times New Roman" w:cs="Times New Roman"/>
        </w:rPr>
        <w:t>/</w:t>
      </w:r>
      <w:r w:rsidR="00490262" w:rsidRPr="0080021F">
        <w:rPr>
          <w:rFonts w:ascii="Times New Roman" w:hAnsi="Times New Roman" w:cs="Times New Roman"/>
        </w:rPr>
        <w:t xml:space="preserve"> </w:t>
      </w:r>
      <w:r w:rsidRPr="0080021F">
        <w:rPr>
          <w:rFonts w:ascii="Times New Roman" w:hAnsi="Times New Roman" w:cs="Times New Roman"/>
        </w:rPr>
        <w:t>przepustnic</w:t>
      </w:r>
    </w:p>
    <w:p w14:paraId="3C8D6C45" w14:textId="38147061" w:rsidR="00916689" w:rsidRPr="0080021F" w:rsidRDefault="00490262" w:rsidP="00490262">
      <w:pPr>
        <w:spacing w:after="0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 xml:space="preserve">Awaria przepustnic / </w:t>
      </w:r>
      <w:r w:rsidR="00916689" w:rsidRPr="0080021F">
        <w:rPr>
          <w:rFonts w:ascii="Times New Roman" w:hAnsi="Times New Roman" w:cs="Times New Roman"/>
        </w:rPr>
        <w:t xml:space="preserve">zasuw </w:t>
      </w:r>
    </w:p>
    <w:p w14:paraId="187F5B4D" w14:textId="6BCFF01C" w:rsidR="00916689" w:rsidRPr="0080021F" w:rsidRDefault="00916689" w:rsidP="00490262">
      <w:pPr>
        <w:spacing w:after="0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>Otwarcie drzwi / komór (</w:t>
      </w:r>
      <w:r w:rsidR="00490262" w:rsidRPr="0080021F">
        <w:rPr>
          <w:rFonts w:ascii="Times New Roman" w:hAnsi="Times New Roman" w:cs="Times New Roman"/>
        </w:rPr>
        <w:t>w</w:t>
      </w:r>
      <w:r w:rsidRPr="0080021F">
        <w:rPr>
          <w:rFonts w:ascii="Times New Roman" w:hAnsi="Times New Roman" w:cs="Times New Roman"/>
        </w:rPr>
        <w:t xml:space="preserve">łazów)  </w:t>
      </w:r>
    </w:p>
    <w:p w14:paraId="68DE5058" w14:textId="77777777" w:rsidR="00916689" w:rsidRPr="0080021F" w:rsidRDefault="00916689" w:rsidP="00490262">
      <w:pPr>
        <w:spacing w:after="0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 xml:space="preserve">Stan komunikacji </w:t>
      </w:r>
    </w:p>
    <w:p w14:paraId="33BD22BA" w14:textId="77777777" w:rsidR="00916689" w:rsidRPr="0080021F" w:rsidRDefault="00916689" w:rsidP="00490262">
      <w:pPr>
        <w:spacing w:after="0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 xml:space="preserve">Czas ostatniego pakietu danych z obiektu </w:t>
      </w:r>
    </w:p>
    <w:p w14:paraId="79E9FC7A" w14:textId="77777777" w:rsidR="00916689" w:rsidRPr="0080021F" w:rsidRDefault="00916689" w:rsidP="0049026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0021F">
        <w:rPr>
          <w:rFonts w:ascii="Times New Roman" w:hAnsi="Times New Roman" w:cs="Times New Roman"/>
        </w:rPr>
        <w:t>Suchobieg</w:t>
      </w:r>
      <w:proofErr w:type="spellEnd"/>
      <w:r w:rsidRPr="0080021F">
        <w:rPr>
          <w:rFonts w:ascii="Times New Roman" w:hAnsi="Times New Roman" w:cs="Times New Roman"/>
        </w:rPr>
        <w:t xml:space="preserve"> pomp </w:t>
      </w:r>
    </w:p>
    <w:p w14:paraId="2087DC64" w14:textId="77777777" w:rsidR="00916689" w:rsidRPr="0080021F" w:rsidRDefault="00916689" w:rsidP="00490262">
      <w:pPr>
        <w:spacing w:after="0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>Analizator wody:</w:t>
      </w:r>
    </w:p>
    <w:p w14:paraId="171EBCC6" w14:textId="77777777" w:rsidR="00916689" w:rsidRPr="0080021F" w:rsidRDefault="00916689" w:rsidP="0080021F">
      <w:pPr>
        <w:spacing w:after="0"/>
        <w:ind w:left="284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>Przewodność</w:t>
      </w:r>
    </w:p>
    <w:p w14:paraId="113CC69C" w14:textId="77777777" w:rsidR="00916689" w:rsidRPr="0080021F" w:rsidRDefault="00916689" w:rsidP="0080021F">
      <w:pPr>
        <w:spacing w:after="0"/>
        <w:ind w:left="284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 xml:space="preserve">Chlor </w:t>
      </w:r>
    </w:p>
    <w:p w14:paraId="639BF782" w14:textId="4C9EDFDF" w:rsidR="00916689" w:rsidRPr="0080021F" w:rsidRDefault="00916689" w:rsidP="00490262">
      <w:pPr>
        <w:spacing w:after="0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>Praca sieć /</w:t>
      </w:r>
      <w:r w:rsidR="00490262" w:rsidRPr="0080021F">
        <w:rPr>
          <w:rFonts w:ascii="Times New Roman" w:hAnsi="Times New Roman" w:cs="Times New Roman"/>
        </w:rPr>
        <w:t xml:space="preserve"> a</w:t>
      </w:r>
      <w:r w:rsidRPr="0080021F">
        <w:rPr>
          <w:rFonts w:ascii="Times New Roman" w:hAnsi="Times New Roman" w:cs="Times New Roman"/>
        </w:rPr>
        <w:t xml:space="preserve">gregat </w:t>
      </w:r>
    </w:p>
    <w:p w14:paraId="71730FD7" w14:textId="77777777" w:rsidR="00916689" w:rsidRPr="0080021F" w:rsidRDefault="00916689" w:rsidP="00490262">
      <w:pPr>
        <w:spacing w:after="0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 xml:space="preserve">Przepływ wody </w:t>
      </w:r>
    </w:p>
    <w:p w14:paraId="66338E3C" w14:textId="77777777" w:rsidR="00916689" w:rsidRPr="0080021F" w:rsidRDefault="00916689" w:rsidP="00490262">
      <w:pPr>
        <w:spacing w:after="0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 xml:space="preserve">Stan licznika przepływu </w:t>
      </w:r>
    </w:p>
    <w:p w14:paraId="6559095B" w14:textId="61E504C0" w:rsidR="009B4489" w:rsidRPr="0080021F" w:rsidRDefault="00916689" w:rsidP="009E5636">
      <w:pPr>
        <w:spacing w:after="120"/>
        <w:jc w:val="both"/>
        <w:rPr>
          <w:rFonts w:ascii="Times New Roman" w:hAnsi="Times New Roman" w:cs="Times New Roman"/>
        </w:rPr>
      </w:pPr>
      <w:r w:rsidRPr="0080021F">
        <w:rPr>
          <w:rFonts w:ascii="Times New Roman" w:hAnsi="Times New Roman" w:cs="Times New Roman"/>
        </w:rPr>
        <w:t xml:space="preserve">Awaria przepływomierza </w:t>
      </w:r>
    </w:p>
    <w:sectPr w:rsidR="009B4489" w:rsidRPr="008002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3448" w14:textId="77777777" w:rsidR="00F779FE" w:rsidRDefault="00F779FE" w:rsidP="002B30BB">
      <w:pPr>
        <w:spacing w:after="0" w:line="240" w:lineRule="auto"/>
      </w:pPr>
      <w:r>
        <w:separator/>
      </w:r>
    </w:p>
  </w:endnote>
  <w:endnote w:type="continuationSeparator" w:id="0">
    <w:p w14:paraId="03129A0A" w14:textId="77777777" w:rsidR="00F779FE" w:rsidRDefault="00F779FE" w:rsidP="002B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4792647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4A4EDA8" w14:textId="4D7BC526" w:rsidR="00120793" w:rsidRPr="000606AB" w:rsidRDefault="00120793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0606AB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0606AB">
          <w:rPr>
            <w:rFonts w:eastAsiaTheme="minorEastAsia" w:cs="Times New Roman"/>
            <w:sz w:val="20"/>
            <w:szCs w:val="20"/>
          </w:rPr>
          <w:fldChar w:fldCharType="begin"/>
        </w:r>
        <w:r w:rsidRPr="000606AB">
          <w:rPr>
            <w:sz w:val="20"/>
            <w:szCs w:val="20"/>
          </w:rPr>
          <w:instrText>PAGE    \* MERGEFORMAT</w:instrText>
        </w:r>
        <w:r w:rsidRPr="000606AB">
          <w:rPr>
            <w:rFonts w:eastAsiaTheme="minorEastAsia" w:cs="Times New Roman"/>
            <w:sz w:val="20"/>
            <w:szCs w:val="20"/>
          </w:rPr>
          <w:fldChar w:fldCharType="separate"/>
        </w:r>
        <w:r w:rsidRPr="000606AB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0606A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507D2F22" w14:textId="77777777" w:rsidR="00120793" w:rsidRDefault="001207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731C" w14:textId="77777777" w:rsidR="00F779FE" w:rsidRDefault="00F779FE" w:rsidP="002B30BB">
      <w:pPr>
        <w:spacing w:after="0" w:line="240" w:lineRule="auto"/>
      </w:pPr>
      <w:r>
        <w:separator/>
      </w:r>
    </w:p>
  </w:footnote>
  <w:footnote w:type="continuationSeparator" w:id="0">
    <w:p w14:paraId="57B3EABA" w14:textId="77777777" w:rsidR="00F779FE" w:rsidRDefault="00F779FE" w:rsidP="002B30BB">
      <w:pPr>
        <w:spacing w:after="0" w:line="240" w:lineRule="auto"/>
      </w:pPr>
      <w:r>
        <w:continuationSeparator/>
      </w:r>
    </w:p>
  </w:footnote>
  <w:footnote w:id="1">
    <w:p w14:paraId="04F08087" w14:textId="77777777" w:rsidR="002B30BB" w:rsidRDefault="002B30BB" w:rsidP="002B30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12783">
        <w:t xml:space="preserve">projekt należy wykonać zgodnie z </w:t>
      </w:r>
      <w:r>
        <w:t>obowiązując</w:t>
      </w:r>
      <w:r w:rsidR="00412783">
        <w:t>ym</w:t>
      </w:r>
      <w:r>
        <w:t xml:space="preserve"> Praw</w:t>
      </w:r>
      <w:r w:rsidR="00412783">
        <w:t>e</w:t>
      </w:r>
      <w:r w:rsidR="000F598E">
        <w:t>m</w:t>
      </w:r>
      <w:r>
        <w:t xml:space="preserve"> </w:t>
      </w:r>
      <w:r w:rsidR="00412783">
        <w:t>B</w:t>
      </w:r>
      <w:r>
        <w:t>udowlan</w:t>
      </w:r>
      <w:r w:rsidR="00412783">
        <w:t>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011"/>
    <w:multiLevelType w:val="hybridMultilevel"/>
    <w:tmpl w:val="1AC4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E00C1"/>
    <w:multiLevelType w:val="hybridMultilevel"/>
    <w:tmpl w:val="5E428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60042"/>
    <w:multiLevelType w:val="hybridMultilevel"/>
    <w:tmpl w:val="2FC63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55C85"/>
    <w:multiLevelType w:val="hybridMultilevel"/>
    <w:tmpl w:val="4288E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20E41"/>
    <w:multiLevelType w:val="hybridMultilevel"/>
    <w:tmpl w:val="24BC9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53C6D"/>
    <w:multiLevelType w:val="hybridMultilevel"/>
    <w:tmpl w:val="9FCCD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811DE"/>
    <w:multiLevelType w:val="hybridMultilevel"/>
    <w:tmpl w:val="4DBEF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655604">
    <w:abstractNumId w:val="6"/>
  </w:num>
  <w:num w:numId="2" w16cid:durableId="1737240907">
    <w:abstractNumId w:val="5"/>
  </w:num>
  <w:num w:numId="3" w16cid:durableId="1689479196">
    <w:abstractNumId w:val="0"/>
  </w:num>
  <w:num w:numId="4" w16cid:durableId="1711299394">
    <w:abstractNumId w:val="2"/>
  </w:num>
  <w:num w:numId="5" w16cid:durableId="747504895">
    <w:abstractNumId w:val="3"/>
  </w:num>
  <w:num w:numId="6" w16cid:durableId="1101611458">
    <w:abstractNumId w:val="4"/>
  </w:num>
  <w:num w:numId="7" w16cid:durableId="1139347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4D"/>
    <w:rsid w:val="00000998"/>
    <w:rsid w:val="00002111"/>
    <w:rsid w:val="00002C74"/>
    <w:rsid w:val="00011CC0"/>
    <w:rsid w:val="00023B61"/>
    <w:rsid w:val="00031690"/>
    <w:rsid w:val="0003744B"/>
    <w:rsid w:val="00044022"/>
    <w:rsid w:val="000504DA"/>
    <w:rsid w:val="00050D36"/>
    <w:rsid w:val="000523FA"/>
    <w:rsid w:val="00054B1D"/>
    <w:rsid w:val="000606AB"/>
    <w:rsid w:val="00073DE6"/>
    <w:rsid w:val="00080CBB"/>
    <w:rsid w:val="000822A8"/>
    <w:rsid w:val="00086133"/>
    <w:rsid w:val="0009334C"/>
    <w:rsid w:val="000933BF"/>
    <w:rsid w:val="000936AC"/>
    <w:rsid w:val="000A68BA"/>
    <w:rsid w:val="000B0C79"/>
    <w:rsid w:val="000B2B37"/>
    <w:rsid w:val="000B7790"/>
    <w:rsid w:val="000B7E34"/>
    <w:rsid w:val="000C1C28"/>
    <w:rsid w:val="000C51B5"/>
    <w:rsid w:val="000C76B3"/>
    <w:rsid w:val="000D588B"/>
    <w:rsid w:val="000D5B07"/>
    <w:rsid w:val="000D7059"/>
    <w:rsid w:val="000F598E"/>
    <w:rsid w:val="001026E9"/>
    <w:rsid w:val="001126F4"/>
    <w:rsid w:val="00112D2B"/>
    <w:rsid w:val="00115100"/>
    <w:rsid w:val="00120793"/>
    <w:rsid w:val="00122278"/>
    <w:rsid w:val="00122633"/>
    <w:rsid w:val="00126471"/>
    <w:rsid w:val="00144830"/>
    <w:rsid w:val="00150699"/>
    <w:rsid w:val="001655C3"/>
    <w:rsid w:val="00165F24"/>
    <w:rsid w:val="00184DBD"/>
    <w:rsid w:val="001A4570"/>
    <w:rsid w:val="001A4CE7"/>
    <w:rsid w:val="001A5E58"/>
    <w:rsid w:val="001A644F"/>
    <w:rsid w:val="001A6FDA"/>
    <w:rsid w:val="001C3498"/>
    <w:rsid w:val="001D1696"/>
    <w:rsid w:val="001D3CA2"/>
    <w:rsid w:val="001D5DAA"/>
    <w:rsid w:val="001F6037"/>
    <w:rsid w:val="001F6569"/>
    <w:rsid w:val="00211991"/>
    <w:rsid w:val="00234FA0"/>
    <w:rsid w:val="00244AE8"/>
    <w:rsid w:val="00246DD5"/>
    <w:rsid w:val="00247967"/>
    <w:rsid w:val="00251CDA"/>
    <w:rsid w:val="00264E8C"/>
    <w:rsid w:val="002915F8"/>
    <w:rsid w:val="00293D9F"/>
    <w:rsid w:val="002958EF"/>
    <w:rsid w:val="002A193B"/>
    <w:rsid w:val="002A272B"/>
    <w:rsid w:val="002B30BB"/>
    <w:rsid w:val="002D1FF9"/>
    <w:rsid w:val="002D4B15"/>
    <w:rsid w:val="002D6247"/>
    <w:rsid w:val="002E0D16"/>
    <w:rsid w:val="002E6674"/>
    <w:rsid w:val="002F4F6F"/>
    <w:rsid w:val="00317ECD"/>
    <w:rsid w:val="0032285F"/>
    <w:rsid w:val="00325D74"/>
    <w:rsid w:val="00326EA5"/>
    <w:rsid w:val="00334F72"/>
    <w:rsid w:val="0034494F"/>
    <w:rsid w:val="00360FF8"/>
    <w:rsid w:val="00371491"/>
    <w:rsid w:val="003734B3"/>
    <w:rsid w:val="0038052C"/>
    <w:rsid w:val="003A69D7"/>
    <w:rsid w:val="003A78AE"/>
    <w:rsid w:val="003B1867"/>
    <w:rsid w:val="003B4C21"/>
    <w:rsid w:val="003C0AA2"/>
    <w:rsid w:val="003C11CA"/>
    <w:rsid w:val="003E3127"/>
    <w:rsid w:val="003E38C3"/>
    <w:rsid w:val="003E692C"/>
    <w:rsid w:val="003F22E4"/>
    <w:rsid w:val="00400BA7"/>
    <w:rsid w:val="00406B2F"/>
    <w:rsid w:val="004123A9"/>
    <w:rsid w:val="00412783"/>
    <w:rsid w:val="00413C05"/>
    <w:rsid w:val="00417C58"/>
    <w:rsid w:val="00426924"/>
    <w:rsid w:val="0042776D"/>
    <w:rsid w:val="00446262"/>
    <w:rsid w:val="0045281F"/>
    <w:rsid w:val="004614F7"/>
    <w:rsid w:val="004714C9"/>
    <w:rsid w:val="00475D36"/>
    <w:rsid w:val="00476E00"/>
    <w:rsid w:val="00490262"/>
    <w:rsid w:val="004950F3"/>
    <w:rsid w:val="004A1056"/>
    <w:rsid w:val="004C0744"/>
    <w:rsid w:val="004C1C7B"/>
    <w:rsid w:val="004C1E03"/>
    <w:rsid w:val="004D0B88"/>
    <w:rsid w:val="004D588A"/>
    <w:rsid w:val="004D6334"/>
    <w:rsid w:val="004E3450"/>
    <w:rsid w:val="004E63E9"/>
    <w:rsid w:val="004F0297"/>
    <w:rsid w:val="004F138F"/>
    <w:rsid w:val="004F4967"/>
    <w:rsid w:val="004F7254"/>
    <w:rsid w:val="00501F4C"/>
    <w:rsid w:val="005113A8"/>
    <w:rsid w:val="00513648"/>
    <w:rsid w:val="005141F0"/>
    <w:rsid w:val="00516752"/>
    <w:rsid w:val="00520237"/>
    <w:rsid w:val="0053008B"/>
    <w:rsid w:val="00530462"/>
    <w:rsid w:val="00537964"/>
    <w:rsid w:val="00546893"/>
    <w:rsid w:val="0055271D"/>
    <w:rsid w:val="00556EA1"/>
    <w:rsid w:val="00562F5C"/>
    <w:rsid w:val="005777DF"/>
    <w:rsid w:val="00581BC9"/>
    <w:rsid w:val="0058538C"/>
    <w:rsid w:val="00591AF2"/>
    <w:rsid w:val="005925A5"/>
    <w:rsid w:val="00592A99"/>
    <w:rsid w:val="00596D69"/>
    <w:rsid w:val="005A1DF7"/>
    <w:rsid w:val="005A51D9"/>
    <w:rsid w:val="005A56EE"/>
    <w:rsid w:val="005B057B"/>
    <w:rsid w:val="005C13E4"/>
    <w:rsid w:val="005C2785"/>
    <w:rsid w:val="005D1AAF"/>
    <w:rsid w:val="005E5C2A"/>
    <w:rsid w:val="005F5002"/>
    <w:rsid w:val="006116F0"/>
    <w:rsid w:val="00615248"/>
    <w:rsid w:val="00633F9D"/>
    <w:rsid w:val="0064278A"/>
    <w:rsid w:val="0064618F"/>
    <w:rsid w:val="00655017"/>
    <w:rsid w:val="00655523"/>
    <w:rsid w:val="00655566"/>
    <w:rsid w:val="00667760"/>
    <w:rsid w:val="00672550"/>
    <w:rsid w:val="0067489C"/>
    <w:rsid w:val="00681EB2"/>
    <w:rsid w:val="006829B9"/>
    <w:rsid w:val="00686573"/>
    <w:rsid w:val="00687BC7"/>
    <w:rsid w:val="006B2C55"/>
    <w:rsid w:val="006C3F4A"/>
    <w:rsid w:val="006D0A4F"/>
    <w:rsid w:val="006D7F3B"/>
    <w:rsid w:val="006E6335"/>
    <w:rsid w:val="006E7FAE"/>
    <w:rsid w:val="006F1255"/>
    <w:rsid w:val="006F145D"/>
    <w:rsid w:val="006F23A4"/>
    <w:rsid w:val="006F31F2"/>
    <w:rsid w:val="0070102B"/>
    <w:rsid w:val="00701360"/>
    <w:rsid w:val="00703C22"/>
    <w:rsid w:val="00711AAE"/>
    <w:rsid w:val="00712F9C"/>
    <w:rsid w:val="00726CBF"/>
    <w:rsid w:val="00730131"/>
    <w:rsid w:val="0073292C"/>
    <w:rsid w:val="00732B8B"/>
    <w:rsid w:val="00740A90"/>
    <w:rsid w:val="00747B87"/>
    <w:rsid w:val="00753361"/>
    <w:rsid w:val="00756D2F"/>
    <w:rsid w:val="0076413D"/>
    <w:rsid w:val="007654C0"/>
    <w:rsid w:val="00767511"/>
    <w:rsid w:val="007728A7"/>
    <w:rsid w:val="00772ADB"/>
    <w:rsid w:val="00784798"/>
    <w:rsid w:val="00785F6D"/>
    <w:rsid w:val="00787793"/>
    <w:rsid w:val="007A05BF"/>
    <w:rsid w:val="007A468F"/>
    <w:rsid w:val="007A7E23"/>
    <w:rsid w:val="007B2D74"/>
    <w:rsid w:val="007B596E"/>
    <w:rsid w:val="007C204C"/>
    <w:rsid w:val="007C2CD5"/>
    <w:rsid w:val="007C4A43"/>
    <w:rsid w:val="007C507F"/>
    <w:rsid w:val="0080021F"/>
    <w:rsid w:val="00802008"/>
    <w:rsid w:val="00811C0E"/>
    <w:rsid w:val="008142B0"/>
    <w:rsid w:val="008248C4"/>
    <w:rsid w:val="00862F98"/>
    <w:rsid w:val="00883897"/>
    <w:rsid w:val="00891A09"/>
    <w:rsid w:val="008A460C"/>
    <w:rsid w:val="008C1FB4"/>
    <w:rsid w:val="008C48AA"/>
    <w:rsid w:val="008D32CA"/>
    <w:rsid w:val="008E1163"/>
    <w:rsid w:val="008E79A7"/>
    <w:rsid w:val="008F3A6A"/>
    <w:rsid w:val="008F530A"/>
    <w:rsid w:val="00916689"/>
    <w:rsid w:val="009225E4"/>
    <w:rsid w:val="0092359C"/>
    <w:rsid w:val="00930E9A"/>
    <w:rsid w:val="0096507E"/>
    <w:rsid w:val="0096672C"/>
    <w:rsid w:val="00967074"/>
    <w:rsid w:val="00970B04"/>
    <w:rsid w:val="00987FD7"/>
    <w:rsid w:val="00990368"/>
    <w:rsid w:val="00990F23"/>
    <w:rsid w:val="009975B0"/>
    <w:rsid w:val="00997B84"/>
    <w:rsid w:val="009A049B"/>
    <w:rsid w:val="009A7EC8"/>
    <w:rsid w:val="009B4489"/>
    <w:rsid w:val="009B5F6B"/>
    <w:rsid w:val="009B7B74"/>
    <w:rsid w:val="009C17AD"/>
    <w:rsid w:val="009C68B4"/>
    <w:rsid w:val="009E5636"/>
    <w:rsid w:val="009E637A"/>
    <w:rsid w:val="00A02290"/>
    <w:rsid w:val="00A11C4B"/>
    <w:rsid w:val="00A12316"/>
    <w:rsid w:val="00A1254D"/>
    <w:rsid w:val="00A13297"/>
    <w:rsid w:val="00A150EA"/>
    <w:rsid w:val="00A21EAD"/>
    <w:rsid w:val="00A22989"/>
    <w:rsid w:val="00A32213"/>
    <w:rsid w:val="00A36CA8"/>
    <w:rsid w:val="00A36F10"/>
    <w:rsid w:val="00A42E4A"/>
    <w:rsid w:val="00A4754C"/>
    <w:rsid w:val="00A5174B"/>
    <w:rsid w:val="00A52AEA"/>
    <w:rsid w:val="00A53BA5"/>
    <w:rsid w:val="00A56102"/>
    <w:rsid w:val="00A60CD0"/>
    <w:rsid w:val="00A6199F"/>
    <w:rsid w:val="00A7302A"/>
    <w:rsid w:val="00A7521A"/>
    <w:rsid w:val="00A75E70"/>
    <w:rsid w:val="00A858DF"/>
    <w:rsid w:val="00A85E8F"/>
    <w:rsid w:val="00A869F4"/>
    <w:rsid w:val="00AA0D66"/>
    <w:rsid w:val="00AA1AF4"/>
    <w:rsid w:val="00AA724B"/>
    <w:rsid w:val="00AB4FA8"/>
    <w:rsid w:val="00AC009D"/>
    <w:rsid w:val="00AD10DD"/>
    <w:rsid w:val="00AD5B41"/>
    <w:rsid w:val="00AE1B6B"/>
    <w:rsid w:val="00AE6F0D"/>
    <w:rsid w:val="00AF5F85"/>
    <w:rsid w:val="00B07DB0"/>
    <w:rsid w:val="00B36D12"/>
    <w:rsid w:val="00B37050"/>
    <w:rsid w:val="00B372C4"/>
    <w:rsid w:val="00B377CE"/>
    <w:rsid w:val="00B4606D"/>
    <w:rsid w:val="00B500C9"/>
    <w:rsid w:val="00B62914"/>
    <w:rsid w:val="00B7402D"/>
    <w:rsid w:val="00B75083"/>
    <w:rsid w:val="00B75778"/>
    <w:rsid w:val="00B76139"/>
    <w:rsid w:val="00B82743"/>
    <w:rsid w:val="00BA0BD7"/>
    <w:rsid w:val="00BA7D20"/>
    <w:rsid w:val="00BC1868"/>
    <w:rsid w:val="00BC37D0"/>
    <w:rsid w:val="00BC3A68"/>
    <w:rsid w:val="00BD2995"/>
    <w:rsid w:val="00BE017C"/>
    <w:rsid w:val="00BE081D"/>
    <w:rsid w:val="00BF08FC"/>
    <w:rsid w:val="00BF2AB8"/>
    <w:rsid w:val="00BF2B5E"/>
    <w:rsid w:val="00BF46AE"/>
    <w:rsid w:val="00C00199"/>
    <w:rsid w:val="00C05E65"/>
    <w:rsid w:val="00C10F1D"/>
    <w:rsid w:val="00C23962"/>
    <w:rsid w:val="00C3045B"/>
    <w:rsid w:val="00C313C2"/>
    <w:rsid w:val="00C3737D"/>
    <w:rsid w:val="00C4270F"/>
    <w:rsid w:val="00C47B62"/>
    <w:rsid w:val="00C57F66"/>
    <w:rsid w:val="00C61AEE"/>
    <w:rsid w:val="00C61EC7"/>
    <w:rsid w:val="00C62344"/>
    <w:rsid w:val="00C6585F"/>
    <w:rsid w:val="00C74247"/>
    <w:rsid w:val="00C815C8"/>
    <w:rsid w:val="00C86575"/>
    <w:rsid w:val="00C95A80"/>
    <w:rsid w:val="00C9784E"/>
    <w:rsid w:val="00CA551B"/>
    <w:rsid w:val="00CC29C2"/>
    <w:rsid w:val="00CE4AFE"/>
    <w:rsid w:val="00CE5AEA"/>
    <w:rsid w:val="00CE5B62"/>
    <w:rsid w:val="00CF0A13"/>
    <w:rsid w:val="00D1470E"/>
    <w:rsid w:val="00D3477C"/>
    <w:rsid w:val="00D42619"/>
    <w:rsid w:val="00D54C1A"/>
    <w:rsid w:val="00D6257B"/>
    <w:rsid w:val="00D62C1E"/>
    <w:rsid w:val="00D71771"/>
    <w:rsid w:val="00D729DF"/>
    <w:rsid w:val="00D745AD"/>
    <w:rsid w:val="00D8202A"/>
    <w:rsid w:val="00D903AA"/>
    <w:rsid w:val="00D93E12"/>
    <w:rsid w:val="00DB1E95"/>
    <w:rsid w:val="00DB2733"/>
    <w:rsid w:val="00DB7B31"/>
    <w:rsid w:val="00DD1F5E"/>
    <w:rsid w:val="00DD23EE"/>
    <w:rsid w:val="00DD2929"/>
    <w:rsid w:val="00DD4829"/>
    <w:rsid w:val="00DD5E22"/>
    <w:rsid w:val="00DD721A"/>
    <w:rsid w:val="00DD7873"/>
    <w:rsid w:val="00DE0B7E"/>
    <w:rsid w:val="00DE4F26"/>
    <w:rsid w:val="00DE721C"/>
    <w:rsid w:val="00E06F30"/>
    <w:rsid w:val="00E171DB"/>
    <w:rsid w:val="00E1788B"/>
    <w:rsid w:val="00E24DB9"/>
    <w:rsid w:val="00E2730F"/>
    <w:rsid w:val="00E4008E"/>
    <w:rsid w:val="00E41103"/>
    <w:rsid w:val="00E51C32"/>
    <w:rsid w:val="00E54F30"/>
    <w:rsid w:val="00E65958"/>
    <w:rsid w:val="00E73254"/>
    <w:rsid w:val="00E755EF"/>
    <w:rsid w:val="00E83EF2"/>
    <w:rsid w:val="00E87B44"/>
    <w:rsid w:val="00EA10D5"/>
    <w:rsid w:val="00EA496A"/>
    <w:rsid w:val="00EA5FEB"/>
    <w:rsid w:val="00EB0F93"/>
    <w:rsid w:val="00EB1C58"/>
    <w:rsid w:val="00ED5934"/>
    <w:rsid w:val="00EF1957"/>
    <w:rsid w:val="00EF266B"/>
    <w:rsid w:val="00F0740F"/>
    <w:rsid w:val="00F171CF"/>
    <w:rsid w:val="00F261A9"/>
    <w:rsid w:val="00F4528E"/>
    <w:rsid w:val="00F5680F"/>
    <w:rsid w:val="00F56EB0"/>
    <w:rsid w:val="00F62823"/>
    <w:rsid w:val="00F712CD"/>
    <w:rsid w:val="00F77303"/>
    <w:rsid w:val="00F779FE"/>
    <w:rsid w:val="00F85A16"/>
    <w:rsid w:val="00F86BF4"/>
    <w:rsid w:val="00F878AE"/>
    <w:rsid w:val="00F94083"/>
    <w:rsid w:val="00F94B71"/>
    <w:rsid w:val="00FA0427"/>
    <w:rsid w:val="00FB702D"/>
    <w:rsid w:val="00FC02CE"/>
    <w:rsid w:val="00FC2E07"/>
    <w:rsid w:val="00FC7577"/>
    <w:rsid w:val="00FD2047"/>
    <w:rsid w:val="00FD56BD"/>
    <w:rsid w:val="00FD6E2C"/>
    <w:rsid w:val="00FE4C3C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6E2A"/>
  <w15:docId w15:val="{BACAB9DB-D5C1-4B68-AAEA-5F417584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5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254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0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0BB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B30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30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0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18F"/>
  </w:style>
  <w:style w:type="paragraph" w:styleId="Stopka">
    <w:name w:val="footer"/>
    <w:basedOn w:val="Normalny"/>
    <w:link w:val="StopkaZnak"/>
    <w:uiPriority w:val="99"/>
    <w:unhideWhenUsed/>
    <w:rsid w:val="0064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18F"/>
  </w:style>
  <w:style w:type="paragraph" w:styleId="Tekstdymka">
    <w:name w:val="Balloon Text"/>
    <w:basedOn w:val="Normalny"/>
    <w:link w:val="TekstdymkaZnak"/>
    <w:uiPriority w:val="99"/>
    <w:semiHidden/>
    <w:unhideWhenUsed/>
    <w:rsid w:val="002E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D1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E017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0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1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1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17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5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15E48-5B8E-418D-BDED-E5D41090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2709</Words>
  <Characters>16255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Miller</dc:creator>
  <cp:lastModifiedBy>Julia Majer</cp:lastModifiedBy>
  <cp:revision>3</cp:revision>
  <cp:lastPrinted>2021-12-15T11:27:00Z</cp:lastPrinted>
  <dcterms:created xsi:type="dcterms:W3CDTF">2022-05-06T12:11:00Z</dcterms:created>
  <dcterms:modified xsi:type="dcterms:W3CDTF">2022-05-06T12:13:00Z</dcterms:modified>
</cp:coreProperties>
</file>