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br/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480" w:before="0" w:after="0"/>
        <w:ind w:right="487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/>
          <w:i/>
          <w:i/>
          <w:sz w:val="18"/>
          <w:szCs w:val="24"/>
        </w:rPr>
      </w:pPr>
      <w:r>
        <w:rPr>
          <w:rFonts w:eastAsia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480" w:before="160" w:after="0"/>
        <w:ind w:right="4871" w:hanging="0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/>
          <w:i/>
          <w:i/>
          <w:sz w:val="18"/>
          <w:szCs w:val="24"/>
        </w:rPr>
      </w:pPr>
      <w:r>
        <w:rPr>
          <w:rFonts w:eastAsia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6237" w:hanging="1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Gmina Sędziejowice</w:t>
        <w:br/>
        <w:t>ul. Wieluńska 6</w:t>
        <w:br/>
        <w:t>98 – 160 Sędziejowice</w:t>
        <w:br/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>
      <w:pPr>
        <w:pStyle w:val="Normal"/>
        <w:widowControl w:val="false"/>
        <w:spacing w:lineRule="auto" w:line="276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składane na podstawie art. 118 ust. 3 ustawy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z dnia 11 września 2019 r.</w:t>
      </w:r>
    </w:p>
    <w:p>
      <w:pPr>
        <w:pStyle w:val="Normal"/>
        <w:widowControl w:val="false"/>
        <w:spacing w:lineRule="auto" w:line="276" w:before="0" w:after="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Prawo zamówień publicznych (dalej jako: ustawa Pzp), w przypadku, gdy Wykonawca w celu potwierdzenia spełniania warunków udziału w postępowaniu polega na zdolnościach innych podmiotów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Na potrzeby postępowania o udzielenie zamówienia publicznego </w:t>
      </w:r>
      <w:r>
        <w:rPr>
          <w:rFonts w:cs="Times New Roman" w:ascii="Times New Roman" w:hAnsi="Times New Roman"/>
          <w:b/>
          <w:sz w:val="24"/>
          <w:szCs w:val="24"/>
        </w:rPr>
        <w:t>pn. „Cyberbezpieczny Samorząd dla Gminy Sędziejowice” realizowanego w ramach Programu Fundusze Europejskie na Rozwój Cyfrowy (FERC), Priorytet II Zaawansowane usługi cyfrowe, Działanie 2.2. Wzmocnienie krajowego systemu cyberbezpieczeństwa, Europejski Fundusz Rozwoju Regionalnego (EFRR), Numer naboru FERC.02.02-CS.01-001/23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, </w:t>
      </w:r>
      <w:r>
        <w:rPr>
          <w:rFonts w:eastAsia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prowadzonego przez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Gminę Sędziejowice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,</w:t>
      </w:r>
      <w:r>
        <w:rPr>
          <w:rFonts w:eastAsia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oświadczam, co następuje:</w:t>
      </w:r>
    </w:p>
    <w:p>
      <w:pPr>
        <w:pStyle w:val="NormalWeb"/>
        <w:shd w:val="clear" w:color="auto" w:fill="BFBFBF"/>
        <w:spacing w:lineRule="auto" w:line="240" w:before="166" w:after="0"/>
        <w:ind w:right="-6" w:hanging="0"/>
        <w:rPr/>
      </w:pPr>
      <w:r>
        <w:rPr>
          <w:b/>
          <w:bCs/>
          <w:color w:val="000000"/>
        </w:rPr>
        <w:t>OŚWIADCZENIE WYKONAWCY:</w:t>
      </w:r>
    </w:p>
    <w:p>
      <w:pPr>
        <w:pStyle w:val="NormalWeb"/>
        <w:spacing w:lineRule="auto" w:line="240" w:before="166" w:after="0"/>
        <w:ind w:right="-6" w:hanging="0"/>
        <w:jc w:val="both"/>
        <w:rPr/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>
      <w:pPr>
        <w:pStyle w:val="NormalWeb"/>
        <w:spacing w:lineRule="auto" w:line="240" w:before="280" w:after="0"/>
        <w:ind w:right="-6" w:hanging="0"/>
        <w:rPr/>
      </w:pPr>
      <w:r>
        <w:rPr>
          <w:color w:val="000000"/>
        </w:rPr>
        <w:t>……………………………………………………………………</w:t>
      </w:r>
      <w:r>
        <w:rPr>
          <w:color w:val="000000"/>
        </w:rPr>
        <w:t xml:space="preserve">..……………………… </w:t>
      </w:r>
    </w:p>
    <w:p>
      <w:pPr>
        <w:pStyle w:val="NormalWeb"/>
        <w:spacing w:lineRule="auto" w:line="240" w:before="280" w:after="57"/>
        <w:ind w:left="3827" w:right="-6" w:hanging="0"/>
        <w:jc w:val="center"/>
        <w:rPr/>
      </w:pPr>
      <w:r>
        <w:rPr>
          <w:i/>
          <w:iCs/>
          <w:color w:val="000000"/>
        </w:rPr>
        <w:t>......................................................................................</w:t>
      </w:r>
      <w:r>
        <w:rPr/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     w imieniu wykonawcy)</w:t>
      </w:r>
    </w:p>
    <w:p>
      <w:pPr>
        <w:pStyle w:val="NormalWeb"/>
        <w:shd w:val="clear" w:color="auto" w:fill="BFBFBF"/>
        <w:spacing w:lineRule="auto" w:line="240" w:before="280" w:after="0"/>
        <w:ind w:right="-6" w:hanging="0"/>
        <w:jc w:val="both"/>
        <w:rPr/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Nazwa podmiotu: …………………………………………………………………………..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Adres podmiotu: ……………………………………………………………………………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Ja (My) niżej podpisany (ni) ……………..……………………………………………………..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działając w imieniu i na rzecz : 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jc w:val="both"/>
        <w:rPr/>
      </w:pPr>
      <w:r>
        <w:rPr>
          <w:color w:val="000000"/>
        </w:rPr>
        <w:t>oświadczam(y), że w postępowaniu o udzielenie zamówienia publicznego</w:t>
        <w:br/>
        <w:t>pn.:</w:t>
      </w:r>
      <w:r>
        <w:rPr>
          <w:rFonts w:cs="Times New Roman"/>
          <w:b/>
          <w:color w:val="000000"/>
          <w:sz w:val="24"/>
          <w:szCs w:val="24"/>
        </w:rPr>
        <w:t xml:space="preserve"> „Cyberbezpieczny Samorząd dla Gminy Sędziejowice” realizowanego w ramach Programu Fundusze Europejskie na Rozwój Cyfrowy (FERC), Priorytet II Zaawansowane usługi cyfrowe, Działanie 2.2. Wzmocnienie krajowego systemu cyberbezpieczeństwa, Europejski Fundusz Rozwoju Regionalnego (EFRR), Numer naboru FERC.02.02-CS.01-001/23</w:t>
      </w:r>
      <w:r>
        <w:rPr>
          <w:b/>
        </w:rPr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right="-79" w:hanging="0"/>
        <w:jc w:val="center"/>
        <w:rPr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niezbędnych zasobów na potrzeby realizacji zamówienia:</w:t>
      </w:r>
    </w:p>
    <w:p>
      <w:pPr>
        <w:pStyle w:val="NormalWeb"/>
        <w:spacing w:lineRule="auto" w:line="240" w:before="280" w:after="0"/>
        <w:ind w:left="425" w:right="-79" w:hanging="0"/>
        <w:rPr/>
      </w:pPr>
      <w:r>
        <w:rPr>
          <w:color w:val="000000"/>
        </w:rPr>
        <w:t>- zdolności technicznej lub zawodowej *):</w:t>
      </w:r>
    </w:p>
    <w:p>
      <w:pPr>
        <w:pStyle w:val="NormalWeb"/>
        <w:spacing w:lineRule="auto" w:line="240" w:before="28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jc w:val="center"/>
        <w:rPr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w tym w szczególności:</w:t>
      </w:r>
    </w:p>
    <w:p>
      <w:pPr>
        <w:pStyle w:val="NormalWeb"/>
        <w:spacing w:lineRule="auto" w:line="240" w:before="280" w:after="0"/>
        <w:ind w:left="425" w:right="-79" w:hanging="0"/>
        <w:rPr/>
      </w:pPr>
      <w:r>
        <w:rPr>
          <w:color w:val="000000"/>
        </w:rPr>
        <w:t>- do świadczenia usługi podwykonawstwa w zakresie realizacji części zamówienia *)</w:t>
      </w:r>
    </w:p>
    <w:p>
      <w:pPr>
        <w:pStyle w:val="NormalWeb"/>
        <w:spacing w:lineRule="auto" w:line="240" w:before="28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jc w:val="center"/>
        <w:rPr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>
      <w:pPr>
        <w:pStyle w:val="NormalWeb"/>
        <w:spacing w:lineRule="auto" w:line="240" w:before="280" w:after="0"/>
        <w:ind w:left="425" w:right="-79" w:hanging="0"/>
        <w:jc w:val="both"/>
        <w:rPr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>
      <w:pPr>
        <w:pStyle w:val="NormalWeb"/>
        <w:spacing w:lineRule="auto" w:line="240" w:before="28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jc w:val="center"/>
        <w:rPr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w całym okresie realizacji zamówienia / w okresie …………………. realizacji zamówienia *).</w:t>
      </w:r>
    </w:p>
    <w:p>
      <w:pPr>
        <w:pStyle w:val="NormalWeb"/>
        <w:spacing w:lineRule="auto" w:line="240" w:before="280" w:after="0"/>
        <w:ind w:right="-79" w:hanging="0"/>
        <w:rPr>
          <w:b/>
          <w:bCs/>
          <w:color w:val="000000"/>
        </w:rPr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>
      <w:pPr>
        <w:pStyle w:val="NormalWeb"/>
        <w:spacing w:lineRule="auto" w:line="240" w:before="280" w:after="0"/>
        <w:ind w:right="-79" w:hanging="0"/>
        <w:rPr/>
      </w:pPr>
      <w:r>
        <w:rPr/>
      </w:r>
    </w:p>
    <w:p>
      <w:pPr>
        <w:pStyle w:val="NormalWeb"/>
        <w:spacing w:lineRule="auto" w:line="240" w:before="280" w:after="0"/>
        <w:ind w:left="3827" w:right="-6" w:hanging="0"/>
        <w:jc w:val="center"/>
        <w:rPr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Stopka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</w:r>
    </w:p>
    <w:p>
      <w:pPr>
        <w:pStyle w:val="Stopka"/>
        <w:jc w:val="center"/>
        <w:rPr/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Oświadczenie składa się, pod rygorem nieważności, w formie elektronicznej lub</w:t>
        <w:br/>
        <w:t>w postaci  elektronicznej opatrzonej podpisem zaufanym lub podpisem osobistym.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1417" w:bottom="196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-339725</wp:posOffset>
          </wp:positionH>
          <wp:positionV relativeFrom="paragraph">
            <wp:posOffset>-154305</wp:posOffset>
          </wp:positionV>
          <wp:extent cx="6440170" cy="66738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Grafika 1998938187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998938187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-25400</wp:posOffset>
          </wp:positionH>
          <wp:positionV relativeFrom="paragraph">
            <wp:posOffset>81915</wp:posOffset>
          </wp:positionV>
          <wp:extent cx="1676400" cy="45085"/>
          <wp:effectExtent l="0" t="0" r="0" b="0"/>
          <wp:wrapSquare wrapText="bothSides"/>
          <wp:docPr id="2" name="Grafika 1038745089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038745089 kopia 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1676400" cy="45085"/>
          <wp:effectExtent l="0" t="0" r="0" b="0"/>
          <wp:wrapSquare wrapText="bothSides"/>
          <wp:docPr id="3" name="Grafika 1662866858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662866858 kopia 1 kopia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  <w:b/>
      </w:rPr>
    </w:pPr>
    <w:r>
      <w:rPr>
        <w:rFonts w:ascii="Times New Roman" w:hAnsi="Times New Roman"/>
      </w:rPr>
      <w:t xml:space="preserve">Nr postępowania: </w:t>
    </w:r>
    <w:r>
      <w:rPr>
        <w:rFonts w:ascii="Times New Roman" w:hAnsi="Times New Roman"/>
        <w:b/>
      </w:rPr>
      <w:t>RW.VI.271.17.2024</w:t>
      <w:tab/>
      <w:tab/>
      <w:tab/>
      <w:tab/>
      <w:tab/>
      <w:t xml:space="preserve">      Załącznik Nr 5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5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56553"/>
    <w:rPr/>
  </w:style>
  <w:style w:type="character" w:styleId="StopkaZnak" w:customStyle="1">
    <w:name w:val="Stopka Znak"/>
    <w:basedOn w:val="DefaultParagraphFont"/>
    <w:uiPriority w:val="99"/>
    <w:qFormat/>
    <w:rsid w:val="00956553"/>
    <w:rPr/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ksttreci">
    <w:name w:val="Tekst treści_"/>
    <w:qFormat/>
    <w:rPr>
      <w:rFonts w:ascii="Verdana" w:hAnsi="Verdana" w:eastAsia="Verdana" w:cs="Verdana"/>
      <w:sz w:val="19"/>
      <w:u w:val="none"/>
    </w:rPr>
  </w:style>
  <w:style w:type="character" w:styleId="TekstdymkaZnak">
    <w:name w:val="Tekst dymka Znak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Nagwek3Znak">
    <w:name w:val="Nagłówek 3 Znak"/>
    <w:qFormat/>
    <w:rPr>
      <w:rFonts w:ascii="Calibri Light" w:hAnsi="Calibri Light" w:cs="0"/>
      <w:color w:val="1F4D78"/>
    </w:rPr>
  </w:style>
  <w:style w:type="character" w:styleId="Nagwek2Znak">
    <w:name w:val="Nagłówek 2 Znak"/>
    <w:qFormat/>
    <w:rPr>
      <w:rFonts w:ascii="Calibri Light" w:hAnsi="Calibri Light" w:cs="0"/>
      <w:color w:val="2E74B5"/>
      <w:sz w:val="26"/>
      <w:szCs w:val="26"/>
    </w:rPr>
  </w:style>
  <w:style w:type="character" w:styleId="Nagwek1Znak">
    <w:name w:val="Nagłówek 1 Znak"/>
    <w:qFormat/>
    <w:rPr>
      <w:rFonts w:ascii="Calibri Light" w:hAnsi="Calibri Light" w:cs="0"/>
      <w:color w:val="2E74B5"/>
      <w:sz w:val="32"/>
      <w:szCs w:val="32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Fn-ref">
    <w:name w:val="fn-ref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565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opka">
    <w:name w:val="Footer"/>
    <w:basedOn w:val="Normal"/>
    <w:link w:val="StopkaZnak"/>
    <w:uiPriority w:val="99"/>
    <w:unhideWhenUsed/>
    <w:rsid w:val="009565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NormalWeb">
    <w:name w:val="Normal (Web)"/>
    <w:basedOn w:val="Normal"/>
    <w:uiPriority w:val="99"/>
    <w:semiHidden/>
    <w:unhideWhenUsed/>
    <w:qFormat/>
    <w:rsid w:val="00956553"/>
    <w:pPr>
      <w:spacing w:lineRule="auto" w:line="288" w:beforeAutospacing="1" w:after="142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Text-justify">
    <w:name w:val="text-justif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LibreOffice/7.5.1.2$Windows_X86_64 LibreOffice_project/fcbaee479e84c6cd81291587d2ee68cba099e129</Application>
  <AppVersion>15.0000</AppVersion>
  <Pages>3</Pages>
  <Words>380</Words>
  <Characters>3187</Characters>
  <CharactersWithSpaces>3593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dc:description/>
  <dc:language>pl-PL</dc:language>
  <cp:lastModifiedBy/>
  <dcterms:modified xsi:type="dcterms:W3CDTF">2024-08-27T12:38:34Z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