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9BF5C" w14:textId="77777777" w:rsidR="006E2F4B" w:rsidRPr="006838CC" w:rsidRDefault="006E2F4B" w:rsidP="006E2F4B">
      <w:pPr>
        <w:pStyle w:val="Bezodstpw"/>
        <w:jc w:val="right"/>
        <w:rPr>
          <w:rFonts w:cs="Times New Roman"/>
          <w:b/>
          <w:lang w:val="pl-PL" w:eastAsia="pl-PL"/>
        </w:rPr>
      </w:pPr>
      <w:r w:rsidRPr="006838CC">
        <w:rPr>
          <w:rFonts w:cs="Times New Roman"/>
          <w:b/>
          <w:lang w:val="pl-PL" w:eastAsia="pl-PL"/>
        </w:rPr>
        <w:t>Załącznik nr 2</w:t>
      </w:r>
    </w:p>
    <w:p w14:paraId="794F07E8" w14:textId="77777777" w:rsidR="006E2F4B" w:rsidRPr="006838CC" w:rsidRDefault="006E2F4B" w:rsidP="006E2F4B">
      <w:pPr>
        <w:pStyle w:val="Bezodstpw"/>
        <w:jc w:val="center"/>
        <w:rPr>
          <w:rFonts w:cs="Times New Roman"/>
          <w:b/>
          <w:lang w:val="pl-PL" w:eastAsia="pl-PL"/>
        </w:rPr>
      </w:pPr>
    </w:p>
    <w:p w14:paraId="67EF472A" w14:textId="77777777" w:rsidR="006E2F4B" w:rsidRPr="006838CC" w:rsidRDefault="006E2F4B" w:rsidP="006E2F4B">
      <w:pPr>
        <w:pStyle w:val="Bezodstpw"/>
        <w:widowControl/>
        <w:suppressAutoHyphens w:val="0"/>
        <w:ind w:left="720"/>
        <w:jc w:val="center"/>
        <w:rPr>
          <w:rFonts w:cs="Times New Roman"/>
          <w:lang w:val="pl-PL" w:eastAsia="pl-PL"/>
        </w:rPr>
      </w:pPr>
      <w:r w:rsidRPr="006838CC">
        <w:rPr>
          <w:rFonts w:cs="Times New Roman"/>
          <w:b/>
          <w:bCs/>
          <w:lang w:val="pl-PL"/>
        </w:rPr>
        <w:t>Formularz asortymentowo-cenowy</w:t>
      </w:r>
      <w:r w:rsidRPr="006838CC">
        <w:rPr>
          <w:rFonts w:cs="Times New Roman"/>
          <w:b/>
          <w:lang w:val="pl-PL" w:eastAsia="pl-PL"/>
        </w:rPr>
        <w:t xml:space="preserve"> </w:t>
      </w:r>
      <w:r w:rsidRPr="006838CC">
        <w:rPr>
          <w:rFonts w:cs="Times New Roman"/>
          <w:b/>
          <w:bCs/>
          <w:lang w:val="pl-PL"/>
        </w:rPr>
        <w:t>dla dostawy systemu do pobierania krwi techniką próżniową</w:t>
      </w:r>
    </w:p>
    <w:p w14:paraId="618A0812" w14:textId="77777777" w:rsidR="006E2F4B" w:rsidRPr="006838CC" w:rsidRDefault="006E2F4B" w:rsidP="006E2F4B">
      <w:pPr>
        <w:spacing w:before="100" w:beforeAutospacing="1"/>
        <w:rPr>
          <w:rFonts w:eastAsia="Times New Roman" w:cs="Times New Roman"/>
          <w:lang w:eastAsia="pl-PL"/>
        </w:rPr>
      </w:pPr>
    </w:p>
    <w:tbl>
      <w:tblPr>
        <w:tblW w:w="51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969"/>
        <w:gridCol w:w="851"/>
        <w:gridCol w:w="1283"/>
        <w:gridCol w:w="1274"/>
        <w:gridCol w:w="1283"/>
        <w:gridCol w:w="1418"/>
        <w:gridCol w:w="1559"/>
        <w:gridCol w:w="992"/>
        <w:gridCol w:w="1801"/>
      </w:tblGrid>
      <w:tr w:rsidR="004F0127" w:rsidRPr="006838CC" w14:paraId="3C9B243C" w14:textId="77777777" w:rsidTr="00704BB0">
        <w:trPr>
          <w:trHeight w:val="567"/>
          <w:jc w:val="center"/>
        </w:trPr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49760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</w:pPr>
            <w:proofErr w:type="spellStart"/>
            <w:r w:rsidRPr="006838CC"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  <w:t>Lp</w:t>
            </w:r>
            <w:proofErr w:type="spellEnd"/>
          </w:p>
        </w:tc>
        <w:tc>
          <w:tcPr>
            <w:tcW w:w="1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FE284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</w:pPr>
            <w:r w:rsidRPr="006838CC"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  <w:t>Nazwa elementów systemu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B4FA" w14:textId="53E044A6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</w:pPr>
            <w:r w:rsidRPr="006838CC"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  <w:t>Jedn. miary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8982F" w14:textId="15E7E5DC" w:rsidR="005B3EDA" w:rsidRPr="006838CC" w:rsidRDefault="004F0127" w:rsidP="00386236">
            <w:pPr>
              <w:jc w:val="center"/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  <w:t>I</w:t>
            </w:r>
            <w:r w:rsidR="005B3EDA" w:rsidRPr="006838CC"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  <w:t>lość</w:t>
            </w:r>
            <w:r w:rsidR="00704BB0"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  <w:t xml:space="preserve"> na 36 miesięcy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33A37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</w:pPr>
            <w:r w:rsidRPr="006838CC"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  <w:t>Numer katalogowy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CFC43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</w:pPr>
            <w:r w:rsidRPr="006838CC"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  <w:t>Producent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AFCF6" w14:textId="46B5B85B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  <w:t>Cena jednostkowa netto w zł.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7D98" w14:textId="66A3E223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  <w:t>Całkowita w</w:t>
            </w:r>
            <w:r w:rsidRPr="006838CC"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  <w:t>artość netto</w:t>
            </w:r>
            <w:r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  <w:t xml:space="preserve"> w zł.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CFD9E" w14:textId="23AD15AC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  <w:t xml:space="preserve">Stawka podatku </w:t>
            </w:r>
            <w:r w:rsidRPr="006838CC"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  <w:t>Vat %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A8898" w14:textId="5A3029D6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  <w:t xml:space="preserve">Całkowita wartość </w:t>
            </w:r>
            <w:r w:rsidRPr="006838CC"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  <w:t xml:space="preserve"> brutto</w:t>
            </w:r>
            <w:r>
              <w:rPr>
                <w:rFonts w:eastAsia="Times New Roman" w:cs="Times New Roman"/>
                <w:b/>
                <w:bCs/>
                <w:i/>
                <w:iCs/>
                <w:lang w:eastAsia="pl-PL" w:bidi="ar-SA"/>
              </w:rPr>
              <w:t xml:space="preserve"> w zł. </w:t>
            </w:r>
          </w:p>
        </w:tc>
      </w:tr>
      <w:tr w:rsidR="004F0127" w:rsidRPr="006838CC" w14:paraId="67FFE509" w14:textId="77777777" w:rsidTr="00704BB0">
        <w:trPr>
          <w:trHeight w:val="41"/>
          <w:jc w:val="center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4FB0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6838CC">
              <w:rPr>
                <w:rFonts w:eastAsia="Times New Roman" w:cs="Times New Roman"/>
                <w:color w:val="auto"/>
                <w:lang w:eastAsia="pl-PL" w:bidi="ar-SA"/>
              </w:rPr>
              <w:t>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0653" w14:textId="1E30321D" w:rsidR="005B3EDA" w:rsidRPr="006838CC" w:rsidRDefault="005B3EDA" w:rsidP="00386236">
            <w:pPr>
              <w:widowControl/>
              <w:suppressAutoHyphens w:val="0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 xml:space="preserve">Probówki hematologiczne z EDTA </w:t>
            </w:r>
            <w:r w:rsidR="004F0127">
              <w:rPr>
                <w:rFonts w:eastAsia="Times New Roman" w:cs="Times New Roman"/>
                <w:lang w:eastAsia="pl-PL" w:bidi="ar-SA"/>
              </w:rPr>
              <w:br/>
            </w:r>
            <w:r w:rsidRPr="006838CC">
              <w:rPr>
                <w:rFonts w:eastAsia="Times New Roman" w:cs="Times New Roman"/>
                <w:lang w:eastAsia="pl-PL" w:bidi="ar-SA"/>
              </w:rPr>
              <w:t>o pojemności 2 ml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B93DD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szt.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46CE9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80 000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0893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CD8C1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BBCF60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4266D" w14:textId="57E75BDB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2F3EC" w14:textId="7DE33F93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473C8" w14:textId="09947364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</w:tr>
      <w:tr w:rsidR="004F0127" w:rsidRPr="006838CC" w14:paraId="517081FB" w14:textId="77777777" w:rsidTr="00704BB0">
        <w:trPr>
          <w:trHeight w:val="41"/>
          <w:jc w:val="center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26F59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6838CC">
              <w:rPr>
                <w:rFonts w:eastAsia="Times New Roman" w:cs="Times New Roman"/>
                <w:color w:val="auto"/>
                <w:lang w:eastAsia="pl-PL" w:bidi="ar-SA"/>
              </w:rPr>
              <w:t>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68471" w14:textId="39FF4D2A" w:rsidR="005B3EDA" w:rsidRPr="006838CC" w:rsidRDefault="005B3EDA" w:rsidP="00386236">
            <w:pPr>
              <w:widowControl/>
              <w:suppressAutoHyphens w:val="0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Probówki hematologiczne z EDTA</w:t>
            </w:r>
            <w:r w:rsidR="004F0127">
              <w:rPr>
                <w:rFonts w:eastAsia="Times New Roman" w:cs="Times New Roman"/>
                <w:lang w:eastAsia="pl-PL" w:bidi="ar-SA"/>
              </w:rPr>
              <w:br/>
            </w:r>
            <w:r w:rsidRPr="006838CC">
              <w:rPr>
                <w:rFonts w:eastAsia="Times New Roman" w:cs="Times New Roman"/>
                <w:lang w:eastAsia="pl-PL" w:bidi="ar-SA"/>
              </w:rPr>
              <w:t xml:space="preserve"> o pojemności 1 ml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3DE76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szt.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A0EA3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5 000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05EC7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0D0C9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F50658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6765A" w14:textId="7D0F8883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73189" w14:textId="120ADC5F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4429D" w14:textId="1F1B8C0C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</w:tr>
      <w:tr w:rsidR="004F0127" w:rsidRPr="006838CC" w14:paraId="7287C726" w14:textId="77777777" w:rsidTr="00704BB0">
        <w:trPr>
          <w:trHeight w:val="62"/>
          <w:jc w:val="center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5E70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6838CC">
              <w:rPr>
                <w:rFonts w:eastAsia="Times New Roman" w:cs="Times New Roman"/>
                <w:color w:val="auto"/>
                <w:lang w:eastAsia="pl-PL" w:bidi="ar-SA"/>
              </w:rPr>
              <w:t>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EC9E0" w14:textId="77777777" w:rsidR="005B3EDA" w:rsidRPr="006838CC" w:rsidRDefault="005B3EDA" w:rsidP="00386236">
            <w:pPr>
              <w:widowControl/>
              <w:suppressAutoHyphens w:val="0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 xml:space="preserve">Probówki </w:t>
            </w:r>
            <w:proofErr w:type="spellStart"/>
            <w:r w:rsidRPr="006838CC">
              <w:rPr>
                <w:rFonts w:eastAsia="Times New Roman" w:cs="Times New Roman"/>
                <w:lang w:eastAsia="pl-PL" w:bidi="ar-SA"/>
              </w:rPr>
              <w:t>koagulologiczne</w:t>
            </w:r>
            <w:proofErr w:type="spellEnd"/>
            <w:r w:rsidRPr="006838CC">
              <w:rPr>
                <w:rFonts w:eastAsia="Times New Roman" w:cs="Times New Roman"/>
                <w:lang w:eastAsia="pl-PL" w:bidi="ar-SA"/>
              </w:rPr>
              <w:t xml:space="preserve"> z 3,2%  cytrynianem sodu, objętość krwi pobranej do 2 ml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37264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szt.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81BE7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20 000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341E3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37A8E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44F529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724D" w14:textId="6E014870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AD035" w14:textId="45B4E6A1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27218" w14:textId="7ED879D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</w:tr>
      <w:tr w:rsidR="004F0127" w:rsidRPr="006838CC" w14:paraId="1F952695" w14:textId="77777777" w:rsidTr="00704BB0">
        <w:trPr>
          <w:trHeight w:val="62"/>
          <w:jc w:val="center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F151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6838CC">
              <w:rPr>
                <w:rFonts w:eastAsia="Times New Roman" w:cs="Times New Roman"/>
                <w:color w:val="auto"/>
                <w:lang w:eastAsia="pl-PL" w:bidi="ar-SA"/>
              </w:rPr>
              <w:t>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99BA6" w14:textId="77777777" w:rsidR="005B3EDA" w:rsidRPr="006838CC" w:rsidRDefault="005B3EDA" w:rsidP="00386236">
            <w:pPr>
              <w:widowControl/>
              <w:suppressAutoHyphens w:val="0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Probówki biochemiczne z aktywatorem wykrzepiania, objętość 4 – 5 ml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5065F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szt.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246E6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200 000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6BDF9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2B9D1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9797A7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F8841" w14:textId="6A7E0520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AECDF" w14:textId="48007838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DF6E3" w14:textId="51C72E9E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</w:tr>
      <w:tr w:rsidR="004F0127" w:rsidRPr="006838CC" w14:paraId="41830C7A" w14:textId="77777777" w:rsidTr="00704BB0">
        <w:trPr>
          <w:trHeight w:val="41"/>
          <w:jc w:val="center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E4E4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6838CC">
              <w:rPr>
                <w:rFonts w:eastAsia="Times New Roman" w:cs="Times New Roman"/>
                <w:color w:val="auto"/>
                <w:lang w:eastAsia="pl-PL" w:bidi="ar-SA"/>
              </w:rPr>
              <w:t>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AD298" w14:textId="12401ACE" w:rsidR="005B3EDA" w:rsidRPr="006838CC" w:rsidRDefault="005B3EDA" w:rsidP="00386236">
            <w:pPr>
              <w:widowControl/>
              <w:suppressAutoHyphens w:val="0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 xml:space="preserve">Probówki do oznaczania glukozy </w:t>
            </w:r>
            <w:r w:rsidR="004F0127">
              <w:rPr>
                <w:rFonts w:eastAsia="Times New Roman" w:cs="Times New Roman"/>
                <w:lang w:eastAsia="pl-PL" w:bidi="ar-SA"/>
              </w:rPr>
              <w:br/>
            </w:r>
            <w:r w:rsidRPr="006838CC">
              <w:rPr>
                <w:rFonts w:eastAsia="Times New Roman" w:cs="Times New Roman"/>
                <w:lang w:eastAsia="pl-PL" w:bidi="ar-SA"/>
              </w:rPr>
              <w:t xml:space="preserve">z </w:t>
            </w:r>
            <w:proofErr w:type="spellStart"/>
            <w:r w:rsidRPr="006838CC">
              <w:rPr>
                <w:rFonts w:eastAsia="Times New Roman" w:cs="Times New Roman"/>
                <w:lang w:eastAsia="pl-PL" w:bidi="ar-SA"/>
              </w:rPr>
              <w:t>NaF</w:t>
            </w:r>
            <w:proofErr w:type="spellEnd"/>
            <w:r w:rsidRPr="006838CC">
              <w:rPr>
                <w:rFonts w:eastAsia="Times New Roman" w:cs="Times New Roman"/>
                <w:lang w:eastAsia="pl-PL" w:bidi="ar-SA"/>
              </w:rPr>
              <w:t xml:space="preserve"> i EDTA, pojemność – 2 ml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E1446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szt.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6910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70 000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78E64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444E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D8A8F2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F4417" w14:textId="75A1EB9C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42BCE" w14:textId="5510CBFE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144A5" w14:textId="61544F38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</w:tr>
      <w:tr w:rsidR="004F0127" w:rsidRPr="006838CC" w14:paraId="6FBFFF9E" w14:textId="77777777" w:rsidTr="00704BB0">
        <w:trPr>
          <w:trHeight w:val="83"/>
          <w:jc w:val="center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2868D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6838CC">
              <w:rPr>
                <w:rFonts w:eastAsia="Times New Roman" w:cs="Times New Roman"/>
                <w:color w:val="auto"/>
                <w:lang w:eastAsia="pl-PL" w:bidi="ar-SA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0AE15" w14:textId="77777777" w:rsidR="005B3EDA" w:rsidRPr="006838CC" w:rsidRDefault="005B3EDA" w:rsidP="00386236">
            <w:pPr>
              <w:widowControl/>
              <w:suppressAutoHyphens w:val="0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 xml:space="preserve">Igła motylkowa 0,8 mm z drenem do 20 cm i adapterem do końcówek </w:t>
            </w:r>
            <w:proofErr w:type="spellStart"/>
            <w:r w:rsidRPr="006838CC">
              <w:rPr>
                <w:rFonts w:eastAsia="Times New Roman" w:cs="Times New Roman"/>
                <w:lang w:eastAsia="pl-PL" w:bidi="ar-SA"/>
              </w:rPr>
              <w:t>Luer</w:t>
            </w:r>
            <w:proofErr w:type="spellEnd"/>
            <w:r w:rsidRPr="006838CC">
              <w:rPr>
                <w:rFonts w:eastAsia="Times New Roman" w:cs="Times New Roman"/>
                <w:lang w:eastAsia="pl-PL" w:bidi="ar-SA"/>
              </w:rPr>
              <w:t xml:space="preserve">, zabezpieczenie </w:t>
            </w:r>
            <w:proofErr w:type="spellStart"/>
            <w:r w:rsidRPr="006838CC">
              <w:rPr>
                <w:rFonts w:eastAsia="Times New Roman" w:cs="Times New Roman"/>
                <w:lang w:eastAsia="pl-PL" w:bidi="ar-SA"/>
              </w:rPr>
              <w:t>przeciwzakłuciowe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33D2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szt.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D11C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15 000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E067F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C228F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A3E113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9B7F" w14:textId="15D62DB3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81EEC" w14:textId="006EAC5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6F7AA" w14:textId="7A6FFFCA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</w:tr>
      <w:tr w:rsidR="004F0127" w:rsidRPr="006838CC" w14:paraId="461D66BF" w14:textId="77777777" w:rsidTr="00704BB0">
        <w:trPr>
          <w:trHeight w:val="440"/>
          <w:jc w:val="center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E37E0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6838CC">
              <w:rPr>
                <w:rFonts w:eastAsia="Times New Roman" w:cs="Times New Roman"/>
                <w:color w:val="auto"/>
                <w:lang w:eastAsia="pl-PL" w:bidi="ar-SA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2605F" w14:textId="77777777" w:rsidR="005B3EDA" w:rsidRPr="006838CC" w:rsidRDefault="005B3EDA" w:rsidP="00386236">
            <w:pPr>
              <w:widowControl/>
              <w:suppressAutoHyphens w:val="0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Igła systemowa 0,8 mm x38 mm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E7BD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szt.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22596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55 000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8C2EF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B23B1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86F5DE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5011D" w14:textId="2DFE86D2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877C7" w14:textId="30D629A6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7B04A" w14:textId="35B4F08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</w:tr>
      <w:tr w:rsidR="004F0127" w:rsidRPr="006838CC" w14:paraId="443BD144" w14:textId="77777777" w:rsidTr="00704BB0">
        <w:trPr>
          <w:trHeight w:val="390"/>
          <w:jc w:val="center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B887F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6838CC">
              <w:rPr>
                <w:rFonts w:eastAsia="Times New Roman" w:cs="Times New Roman"/>
                <w:color w:val="auto"/>
                <w:lang w:eastAsia="pl-PL" w:bidi="ar-SA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6B8A" w14:textId="77777777" w:rsidR="005B3EDA" w:rsidRPr="006838CC" w:rsidRDefault="005B3EDA" w:rsidP="00386236">
            <w:pPr>
              <w:widowControl/>
              <w:suppressAutoHyphens w:val="0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Igła systemowa 0,9 mm x 38 mm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A93A2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szt.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631F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55 000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DA215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E95B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CDC58C2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06D9" w14:textId="0C92F562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B94EA" w14:textId="230886F2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CA5EF" w14:textId="797C468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</w:tr>
      <w:tr w:rsidR="004F0127" w:rsidRPr="006838CC" w14:paraId="113B0635" w14:textId="77777777" w:rsidTr="00704BB0">
        <w:trPr>
          <w:trHeight w:val="423"/>
          <w:jc w:val="center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7E5B6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6838CC">
              <w:rPr>
                <w:rFonts w:eastAsia="Times New Roman" w:cs="Times New Roman"/>
                <w:color w:val="auto"/>
                <w:lang w:eastAsia="pl-PL" w:bidi="ar-SA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43FF4" w14:textId="77777777" w:rsidR="005B3EDA" w:rsidRPr="006838CC" w:rsidRDefault="005B3EDA" w:rsidP="00386236">
            <w:pPr>
              <w:widowControl/>
              <w:suppressAutoHyphens w:val="0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Igła przejrzysta 0,8 mm x 38 mm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61609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szt.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190E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10 000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61A5C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0F57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256F2A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673A" w14:textId="2C461878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8081E" w14:textId="192DB564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C3E0A" w14:textId="2FAAA0EE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</w:tr>
      <w:tr w:rsidR="004F0127" w:rsidRPr="006838CC" w14:paraId="083B9BFF" w14:textId="77777777" w:rsidTr="00704BB0">
        <w:trPr>
          <w:trHeight w:val="62"/>
          <w:jc w:val="center"/>
        </w:trPr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9DFFF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6838CC">
              <w:rPr>
                <w:rFonts w:eastAsia="Times New Roman" w:cs="Times New Roman"/>
                <w:color w:val="auto"/>
                <w:lang w:eastAsia="pl-PL" w:bidi="ar-SA"/>
              </w:rPr>
              <w:t>10</w:t>
            </w:r>
          </w:p>
        </w:tc>
        <w:tc>
          <w:tcPr>
            <w:tcW w:w="13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EAB8" w14:textId="77777777" w:rsidR="005B3EDA" w:rsidRPr="006838CC" w:rsidRDefault="005B3EDA" w:rsidP="00386236">
            <w:pPr>
              <w:widowControl/>
              <w:suppressAutoHyphens w:val="0"/>
              <w:rPr>
                <w:rFonts w:eastAsia="Times New Roman" w:cs="Times New Roman"/>
                <w:lang w:eastAsia="pl-PL" w:bidi="ar-SA"/>
              </w:rPr>
            </w:pPr>
            <w:proofErr w:type="spellStart"/>
            <w:r w:rsidRPr="006838CC">
              <w:rPr>
                <w:rFonts w:eastAsia="Times New Roman" w:cs="Times New Roman"/>
                <w:lang w:eastAsia="pl-PL" w:bidi="ar-SA"/>
              </w:rPr>
              <w:t>Staza</w:t>
            </w:r>
            <w:proofErr w:type="spellEnd"/>
            <w:r w:rsidRPr="006838CC">
              <w:rPr>
                <w:rFonts w:eastAsia="Times New Roman" w:cs="Times New Roman"/>
                <w:lang w:eastAsia="pl-PL" w:bidi="ar-SA"/>
              </w:rPr>
              <w:t xml:space="preserve"> zaciskowa z dwoma przyciskami funkcyjnymi do luzowania i ściągania 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4759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szt.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4E524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8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77EAD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A290" w14:textId="77777777" w:rsidR="005B3EDA" w:rsidRPr="006838CC" w:rsidRDefault="005B3EDA" w:rsidP="00386236">
            <w:pPr>
              <w:widowControl/>
              <w:suppressAutoHyphens w:val="0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D7033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67EB" w14:textId="6F26613E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F9B01" w14:textId="620E4EC0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6023" w14:textId="6278AA60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</w:tr>
      <w:tr w:rsidR="004F0127" w:rsidRPr="006838CC" w14:paraId="55EE1B3A" w14:textId="77777777" w:rsidTr="00704BB0">
        <w:trPr>
          <w:trHeight w:val="557"/>
          <w:jc w:val="center"/>
        </w:trPr>
        <w:tc>
          <w:tcPr>
            <w:tcW w:w="1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C3570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6838CC">
              <w:rPr>
                <w:rFonts w:eastAsia="Times New Roman" w:cs="Times New Roman"/>
                <w:color w:val="auto"/>
                <w:lang w:eastAsia="pl-PL" w:bidi="ar-SA"/>
              </w:rPr>
              <w:t>11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058C" w14:textId="77777777" w:rsidR="005B3EDA" w:rsidRPr="006838CC" w:rsidRDefault="005B3EDA" w:rsidP="00386236">
            <w:pPr>
              <w:widowControl/>
              <w:suppressAutoHyphens w:val="0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Uchwyt jednorazowego użytku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8913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szt.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78719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134 000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6CB2F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DA2A3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36E1D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53BE0" w14:textId="377624ED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6F976" w14:textId="59F00E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EBBA" w14:textId="4A2D1D36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</w:tr>
      <w:tr w:rsidR="004F0127" w:rsidRPr="006838CC" w14:paraId="27B54484" w14:textId="77777777" w:rsidTr="00704BB0">
        <w:trPr>
          <w:trHeight w:val="840"/>
          <w:jc w:val="center"/>
        </w:trPr>
        <w:tc>
          <w:tcPr>
            <w:tcW w:w="1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76779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6838CC">
              <w:rPr>
                <w:rFonts w:eastAsia="Times New Roman" w:cs="Times New Roman"/>
                <w:color w:val="auto"/>
                <w:lang w:eastAsia="pl-PL" w:bidi="ar-SA"/>
              </w:rPr>
              <w:t>12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959E9" w14:textId="4050FC72" w:rsidR="005B3EDA" w:rsidRPr="006838CC" w:rsidRDefault="005B3EDA" w:rsidP="00386236">
            <w:pPr>
              <w:widowControl/>
              <w:suppressAutoHyphens w:val="0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 xml:space="preserve">Probówki hematologiczne z EDTA </w:t>
            </w:r>
            <w:r w:rsidR="004F0127">
              <w:rPr>
                <w:rFonts w:eastAsia="Times New Roman" w:cs="Times New Roman"/>
                <w:lang w:eastAsia="pl-PL" w:bidi="ar-SA"/>
              </w:rPr>
              <w:br/>
            </w:r>
            <w:r w:rsidRPr="006838CC">
              <w:rPr>
                <w:rFonts w:eastAsia="Times New Roman" w:cs="Times New Roman"/>
                <w:lang w:eastAsia="pl-PL" w:bidi="ar-SA"/>
              </w:rPr>
              <w:t xml:space="preserve">o pojemności 0,5 ml 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B0807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szt.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B9DA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200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9BAB6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C9BC6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019E3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FBF5" w14:textId="49543C74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EB799" w14:textId="6967C89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615E" w14:textId="3FC67AFB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</w:tr>
      <w:tr w:rsidR="004F0127" w:rsidRPr="006838CC" w14:paraId="292B6D67" w14:textId="77777777" w:rsidTr="00704BB0">
        <w:trPr>
          <w:trHeight w:val="830"/>
          <w:jc w:val="center"/>
        </w:trPr>
        <w:tc>
          <w:tcPr>
            <w:tcW w:w="1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4B73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6838CC">
              <w:rPr>
                <w:rFonts w:eastAsia="Times New Roman" w:cs="Times New Roman"/>
                <w:color w:val="auto"/>
                <w:lang w:eastAsia="pl-PL" w:bidi="ar-SA"/>
              </w:rPr>
              <w:lastRenderedPageBreak/>
              <w:t>13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57045" w14:textId="77777777" w:rsidR="005B3EDA" w:rsidRPr="006838CC" w:rsidRDefault="005B3EDA" w:rsidP="00386236">
            <w:pPr>
              <w:widowControl/>
              <w:suppressAutoHyphens w:val="0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Probówki biochemiczne z aktywatorem wykrzepiania, objętość 9-10 ml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0B359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szt.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D4495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20 000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ED83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64D9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60FBD1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9C3C2" w14:textId="7C0DFAF1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7A4AC" w14:textId="4D872F22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20FF" w14:textId="3C68CB45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</w:tr>
      <w:tr w:rsidR="004F0127" w:rsidRPr="006838CC" w14:paraId="46932828" w14:textId="77777777" w:rsidTr="00704BB0">
        <w:trPr>
          <w:trHeight w:val="983"/>
          <w:jc w:val="center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0C321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6838CC">
              <w:rPr>
                <w:rFonts w:eastAsia="Times New Roman" w:cs="Times New Roman"/>
                <w:color w:val="auto"/>
                <w:lang w:eastAsia="pl-PL" w:bidi="ar-SA"/>
              </w:rPr>
              <w:t>14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A7562" w14:textId="368611D2" w:rsidR="005B3EDA" w:rsidRPr="006838CC" w:rsidRDefault="005B3EDA" w:rsidP="00386236">
            <w:pPr>
              <w:widowControl/>
              <w:suppressAutoHyphens w:val="0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Probówki biochemiczne z aktywatorem wykrzepiania i żelem separującym, objętość 4-5 ml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60F21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szt.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F219C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10 000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90F1F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613F8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39E0CF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E6BD" w14:textId="06A95BF8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8ABBD" w14:textId="562802DE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4BA6" w14:textId="1B4AF8F9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</w:tr>
      <w:tr w:rsidR="004F0127" w:rsidRPr="006838CC" w14:paraId="44CF94E9" w14:textId="77777777" w:rsidTr="00704BB0">
        <w:trPr>
          <w:trHeight w:val="968"/>
          <w:jc w:val="center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85582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6838CC">
              <w:rPr>
                <w:rFonts w:eastAsia="Times New Roman" w:cs="Times New Roman"/>
                <w:color w:val="auto"/>
                <w:lang w:eastAsia="pl-PL" w:bidi="ar-SA"/>
              </w:rPr>
              <w:t>15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520F0" w14:textId="4F7C4B0B" w:rsidR="005B3EDA" w:rsidRPr="006838CC" w:rsidRDefault="005B3EDA" w:rsidP="00386236">
            <w:pPr>
              <w:widowControl/>
              <w:suppressAutoHyphens w:val="0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Probówki biochemiczne z aktywatorem wykrzepiania i żelem separującym, objętość 8- 10 ml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D6052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szt.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4E80E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10 000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738C0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90B85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B624AB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CB21" w14:textId="09722305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C7459" w14:textId="5802DE7B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5F7C" w14:textId="263E394E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</w:tr>
      <w:tr w:rsidR="004F0127" w:rsidRPr="003D363A" w14:paraId="780140F9" w14:textId="77777777" w:rsidTr="00704BB0">
        <w:trPr>
          <w:trHeight w:val="1110"/>
          <w:jc w:val="center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08F13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eastAsia="pl-PL" w:bidi="ar-SA"/>
              </w:rPr>
            </w:pPr>
            <w:r w:rsidRPr="006838CC">
              <w:rPr>
                <w:rFonts w:eastAsia="Times New Roman" w:cs="Times New Roman"/>
                <w:color w:val="auto"/>
                <w:lang w:eastAsia="pl-PL" w:bidi="ar-SA"/>
              </w:rPr>
              <w:t>16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DC357" w14:textId="21278DDD" w:rsidR="005B3EDA" w:rsidRPr="006838CC" w:rsidRDefault="005B3EDA" w:rsidP="00386236">
            <w:pPr>
              <w:widowControl/>
              <w:suppressAutoHyphens w:val="0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 xml:space="preserve">Probówki </w:t>
            </w:r>
            <w:proofErr w:type="spellStart"/>
            <w:r w:rsidRPr="006838CC">
              <w:rPr>
                <w:rFonts w:eastAsia="Times New Roman" w:cs="Times New Roman"/>
                <w:lang w:eastAsia="pl-PL" w:bidi="ar-SA"/>
              </w:rPr>
              <w:t>koagulologiczne</w:t>
            </w:r>
            <w:proofErr w:type="spellEnd"/>
            <w:r w:rsidRPr="006838CC">
              <w:rPr>
                <w:rFonts w:eastAsia="Times New Roman" w:cs="Times New Roman"/>
                <w:lang w:eastAsia="pl-PL" w:bidi="ar-SA"/>
              </w:rPr>
              <w:t xml:space="preserve"> </w:t>
            </w:r>
            <w:r w:rsidR="004F0127">
              <w:rPr>
                <w:rFonts w:eastAsia="Times New Roman" w:cs="Times New Roman"/>
                <w:lang w:eastAsia="pl-PL" w:bidi="ar-SA"/>
              </w:rPr>
              <w:br/>
            </w:r>
            <w:r w:rsidRPr="006838CC">
              <w:rPr>
                <w:rFonts w:eastAsia="Times New Roman" w:cs="Times New Roman"/>
                <w:lang w:eastAsia="pl-PL" w:bidi="ar-SA"/>
              </w:rPr>
              <w:t>z 3,2%  cytrynianem sodu, objętość krwi pobranej do 1 ml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A89C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szt.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057DE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7A867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45F91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691B09" w14:textId="77777777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32A1A" w14:textId="38A9BA9E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  <w:r w:rsidRPr="006838CC">
              <w:rPr>
                <w:rFonts w:eastAsia="Times New Roman" w:cs="Times New Roman"/>
                <w:lang w:eastAsia="pl-PL" w:bidi="ar-S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2D48E" w14:textId="011DFABD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0C67" w14:textId="3C293ECD" w:rsidR="005B3EDA" w:rsidRPr="006838CC" w:rsidRDefault="005B3EDA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</w:tr>
      <w:tr w:rsidR="004F0127" w:rsidRPr="003D363A" w14:paraId="01B57BCE" w14:textId="77777777" w:rsidTr="00704BB0">
        <w:trPr>
          <w:trHeight w:val="865"/>
          <w:jc w:val="center"/>
        </w:trPr>
        <w:tc>
          <w:tcPr>
            <w:tcW w:w="307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81BE7" w14:textId="648F7D44" w:rsidR="004F0127" w:rsidRPr="004F0127" w:rsidRDefault="004F0127" w:rsidP="004F012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 w:bidi="ar-SA"/>
              </w:rPr>
            </w:pPr>
            <w:r w:rsidRPr="004F0127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 w:bidi="ar-SA"/>
              </w:rPr>
              <w:t>R A Z E M: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185426" w14:textId="77777777" w:rsidR="004F0127" w:rsidRPr="006838CC" w:rsidRDefault="004F0127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36015" w14:textId="1A947A81" w:rsidR="004F0127" w:rsidRPr="006838CC" w:rsidRDefault="004F0127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9E66F" w14:textId="7628E745" w:rsidR="004F0127" w:rsidRPr="006838CC" w:rsidRDefault="004F0127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243E" w14:textId="155B13AB" w:rsidR="004F0127" w:rsidRPr="006838CC" w:rsidRDefault="004F0127" w:rsidP="00386236">
            <w:pPr>
              <w:widowControl/>
              <w:suppressAutoHyphens w:val="0"/>
              <w:jc w:val="center"/>
              <w:rPr>
                <w:rFonts w:eastAsia="Times New Roman" w:cs="Times New Roman"/>
                <w:lang w:eastAsia="pl-PL" w:bidi="ar-SA"/>
              </w:rPr>
            </w:pPr>
          </w:p>
        </w:tc>
      </w:tr>
    </w:tbl>
    <w:p w14:paraId="72C889E4" w14:textId="77777777" w:rsidR="006E2F4B" w:rsidRDefault="006E2F4B"/>
    <w:sectPr w:rsidR="006E2F4B" w:rsidSect="004F012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4B"/>
    <w:rsid w:val="00193E6A"/>
    <w:rsid w:val="004F0127"/>
    <w:rsid w:val="005B3EDA"/>
    <w:rsid w:val="006838CC"/>
    <w:rsid w:val="006E2F4B"/>
    <w:rsid w:val="00704BB0"/>
    <w:rsid w:val="00D8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E0AC"/>
  <w15:chartTrackingRefBased/>
  <w15:docId w15:val="{4D9C2B8F-AF94-459A-8D9C-E35914F5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F4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2F4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Pawelec</dc:creator>
  <cp:keywords/>
  <dc:description/>
  <cp:lastModifiedBy>Renata Pawelec</cp:lastModifiedBy>
  <cp:revision>3</cp:revision>
  <dcterms:created xsi:type="dcterms:W3CDTF">2024-07-17T12:38:00Z</dcterms:created>
  <dcterms:modified xsi:type="dcterms:W3CDTF">2024-07-18T07:29:00Z</dcterms:modified>
</cp:coreProperties>
</file>