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932041" w:rsidRDefault="00CE1823" w:rsidP="00932041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932041">
              <w:rPr>
                <w:i/>
                <w:sz w:val="20"/>
                <w:szCs w:val="20"/>
                <w:u w:val="single"/>
              </w:rPr>
              <w:t xml:space="preserve">dotyczy: postępowania prowadzonego w trybie podstawowym na dostawę materiałów medycznych dla </w:t>
            </w:r>
            <w:r w:rsidR="00932041">
              <w:rPr>
                <w:i/>
                <w:sz w:val="20"/>
                <w:szCs w:val="20"/>
                <w:u w:val="single"/>
              </w:rPr>
              <w:t>C</w:t>
            </w:r>
            <w:r w:rsidRPr="00932041">
              <w:rPr>
                <w:i/>
                <w:sz w:val="20"/>
                <w:szCs w:val="20"/>
                <w:u w:val="single"/>
              </w:rPr>
              <w:t>entralnej Sterylizacji</w:t>
            </w:r>
            <w:r w:rsidR="004801EC">
              <w:rPr>
                <w:i/>
                <w:sz w:val="20"/>
                <w:szCs w:val="20"/>
                <w:u w:val="single"/>
              </w:rPr>
              <w:t>- pakiet 1 - 4</w:t>
            </w:r>
            <w:r w:rsidRPr="00932041">
              <w:rPr>
                <w:i/>
                <w:sz w:val="20"/>
                <w:szCs w:val="20"/>
                <w:u w:val="single"/>
              </w:rPr>
              <w:t>; znak sprawy: 4 WSzKzP.SZP.2612.</w:t>
            </w:r>
            <w:r w:rsidR="004801EC">
              <w:rPr>
                <w:i/>
                <w:sz w:val="20"/>
                <w:szCs w:val="20"/>
                <w:u w:val="single"/>
              </w:rPr>
              <w:t>59</w:t>
            </w:r>
            <w:r w:rsidRPr="00932041">
              <w:rPr>
                <w:i/>
                <w:sz w:val="20"/>
                <w:szCs w:val="20"/>
                <w:u w:val="single"/>
              </w:rPr>
              <w:t>.2023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  <w:r w:rsidR="00DF2BD5">
              <w:rPr>
                <w:b/>
              </w:rPr>
              <w:t xml:space="preserve"> ( jeżeli dotyczy)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  <w:bookmarkStart w:id="0" w:name="_GoBack"/>
      <w:bookmarkEnd w:id="0"/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 xml:space="preserve">i ważne przez cały okres trwania umowy dopuszczenia do obrotu na każdy oferowany </w:t>
      </w:r>
      <w:r w:rsidR="004801EC">
        <w:rPr>
          <w:rFonts w:eastAsia="Calibri"/>
          <w:snapToGrid w:val="0"/>
          <w:lang w:eastAsia="en-US"/>
        </w:rPr>
        <w:t xml:space="preserve">wyrób medyczny </w:t>
      </w:r>
      <w:r w:rsidR="00202D04" w:rsidRPr="00C702D5">
        <w:rPr>
          <w:rFonts w:eastAsia="Calibri"/>
          <w:snapToGrid w:val="0"/>
          <w:lang w:eastAsia="en-US"/>
        </w:rPr>
        <w:t>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41674"/>
    <w:rsid w:val="00122244"/>
    <w:rsid w:val="00202D04"/>
    <w:rsid w:val="002228AC"/>
    <w:rsid w:val="00382DC0"/>
    <w:rsid w:val="004801EC"/>
    <w:rsid w:val="00512E9C"/>
    <w:rsid w:val="005D018B"/>
    <w:rsid w:val="008A59C3"/>
    <w:rsid w:val="008B59A2"/>
    <w:rsid w:val="00932041"/>
    <w:rsid w:val="00991351"/>
    <w:rsid w:val="009C1CBB"/>
    <w:rsid w:val="00A578CE"/>
    <w:rsid w:val="00AB3500"/>
    <w:rsid w:val="00B103D9"/>
    <w:rsid w:val="00BF10F0"/>
    <w:rsid w:val="00BF41B5"/>
    <w:rsid w:val="00CE1823"/>
    <w:rsid w:val="00DF2BD5"/>
    <w:rsid w:val="00E61166"/>
    <w:rsid w:val="00F358E6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25C7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0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24</cp:revision>
  <cp:lastPrinted>2023-05-19T11:41:00Z</cp:lastPrinted>
  <dcterms:created xsi:type="dcterms:W3CDTF">2021-03-18T10:30:00Z</dcterms:created>
  <dcterms:modified xsi:type="dcterms:W3CDTF">2023-05-26T06:35:00Z</dcterms:modified>
</cp:coreProperties>
</file>