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E43E1B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Bydgoszcz, dn. 27</w:t>
      </w:r>
      <w:r w:rsidR="00261CB1">
        <w:rPr>
          <w:rFonts w:eastAsia="Times New Roman" w:cs="Arial"/>
          <w:lang w:eastAsia="ar-SA"/>
        </w:rPr>
        <w:t>. 09</w:t>
      </w:r>
      <w:r w:rsidR="00E975BE">
        <w:rPr>
          <w:rFonts w:eastAsia="Times New Roman" w:cs="Arial"/>
          <w:lang w:eastAsia="ar-SA"/>
        </w:rPr>
        <w:t>. 2022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261CB1">
        <w:rPr>
          <w:rFonts w:cs="Arial"/>
          <w:b/>
        </w:rPr>
        <w:t>nr: UKW/DZP-281-R-46</w:t>
      </w:r>
      <w:r w:rsidR="00E975BE">
        <w:rPr>
          <w:rFonts w:cs="Arial"/>
          <w:b/>
        </w:rPr>
        <w:t>/2022</w:t>
      </w:r>
    </w:p>
    <w:p w:rsidR="00261CB1" w:rsidRPr="00261CB1" w:rsidRDefault="00322EC2" w:rsidP="00261CB1">
      <w:pPr>
        <w:pStyle w:val="Tekstpodstawowy"/>
        <w:spacing w:line="276" w:lineRule="auto"/>
        <w:rPr>
          <w:rFonts w:asciiTheme="minorHAnsi" w:hAnsiTheme="minorHAnsi" w:cs="Arial"/>
          <w:b w:val="0"/>
          <w:szCs w:val="22"/>
        </w:rPr>
      </w:pPr>
      <w:r w:rsidRPr="00261CB1">
        <w:rPr>
          <w:rFonts w:asciiTheme="minorHAnsi" w:hAnsiTheme="minorHAnsi"/>
        </w:rPr>
        <w:t xml:space="preserve">           </w:t>
      </w:r>
      <w:r w:rsidRPr="00261CB1">
        <w:rPr>
          <w:rFonts w:asciiTheme="minorHAnsi" w:hAnsiTheme="minorHAnsi"/>
          <w:szCs w:val="22"/>
        </w:rPr>
        <w:t xml:space="preserve">Działając na podstawie art. 135 ust. 2 ustawy Prawo zamówień publicznych  </w:t>
      </w:r>
      <w:r w:rsidRPr="00261CB1">
        <w:rPr>
          <w:rFonts w:asciiTheme="minorHAnsi" w:hAnsiTheme="minorHAnsi"/>
          <w:bCs/>
          <w:szCs w:val="22"/>
          <w:shd w:val="clear" w:color="auto" w:fill="FFFFFF"/>
        </w:rPr>
        <w:t>z dnia 11 września 2019 r. (tj.</w:t>
      </w:r>
      <w:r w:rsidRPr="00261CB1">
        <w:rPr>
          <w:rFonts w:asciiTheme="minorHAnsi" w:eastAsia="Calibri" w:hAnsiTheme="minorHAnsi"/>
          <w:bCs/>
          <w:szCs w:val="22"/>
          <w:shd w:val="clear" w:color="auto" w:fill="FFFFFF"/>
        </w:rPr>
        <w:t xml:space="preserve"> z dnia 18 maja 2021 r. Dz. U. z 2021 r.)</w:t>
      </w:r>
      <w:r w:rsidRPr="00261CB1">
        <w:rPr>
          <w:rFonts w:asciiTheme="minorHAnsi" w:eastAsia="Calibri" w:hAnsiTheme="minorHAnsi"/>
          <w:bCs/>
          <w:szCs w:val="22"/>
          <w:u w:val="single"/>
          <w:shd w:val="clear" w:color="auto" w:fill="F0F0F0"/>
        </w:rPr>
        <w:t xml:space="preserve"> </w:t>
      </w:r>
      <w:r w:rsidRPr="00261CB1">
        <w:rPr>
          <w:rFonts w:asciiTheme="minorHAnsi" w:hAnsiTheme="minorHAnsi"/>
          <w:szCs w:val="22"/>
        </w:rPr>
        <w:t>Zamawia</w:t>
      </w:r>
      <w:r w:rsidR="00E975BE" w:rsidRPr="00261CB1">
        <w:rPr>
          <w:rFonts w:asciiTheme="minorHAnsi" w:hAnsiTheme="minorHAnsi"/>
          <w:szCs w:val="22"/>
        </w:rPr>
        <w:t>jący odpowiada na pytania</w:t>
      </w:r>
      <w:r w:rsidRPr="00261CB1">
        <w:rPr>
          <w:rFonts w:asciiTheme="minorHAnsi" w:hAnsiTheme="minorHAnsi"/>
          <w:szCs w:val="22"/>
        </w:rPr>
        <w:t xml:space="preserve"> zadane przez Wykonawców w postępowaniu o udzielenie zamówienia publicznego</w:t>
      </w:r>
      <w:r w:rsidR="00261CB1" w:rsidRPr="00261CB1">
        <w:rPr>
          <w:rFonts w:asciiTheme="minorHAnsi" w:hAnsiTheme="minorHAnsi"/>
          <w:szCs w:val="22"/>
        </w:rPr>
        <w:t xml:space="preserve"> pn.” </w:t>
      </w:r>
      <w:proofErr w:type="spellStart"/>
      <w:r w:rsidR="00261CB1" w:rsidRPr="00261CB1">
        <w:rPr>
          <w:rFonts w:asciiTheme="minorHAnsi" w:hAnsiTheme="minorHAnsi" w:cs="Arial"/>
          <w:b w:val="0"/>
          <w:szCs w:val="22"/>
        </w:rPr>
        <w:t>pn</w:t>
      </w:r>
      <w:proofErr w:type="spellEnd"/>
      <w:r w:rsidR="00261CB1" w:rsidRPr="00261CB1">
        <w:rPr>
          <w:rFonts w:asciiTheme="minorHAnsi" w:hAnsiTheme="minorHAnsi" w:cs="Arial"/>
          <w:b w:val="0"/>
          <w:bCs/>
          <w:szCs w:val="22"/>
        </w:rPr>
        <w:t xml:space="preserve">: </w:t>
      </w:r>
      <w:r w:rsidR="00261CB1" w:rsidRPr="00261CB1">
        <w:rPr>
          <w:rFonts w:asciiTheme="minorHAnsi" w:hAnsiTheme="minorHAnsi" w:cs="Arial"/>
          <w:b w:val="0"/>
          <w:szCs w:val="22"/>
        </w:rPr>
        <w:t xml:space="preserve">” </w:t>
      </w:r>
      <w:r w:rsidR="00261CB1" w:rsidRPr="00261CB1">
        <w:rPr>
          <w:rFonts w:asciiTheme="minorHAnsi" w:hAnsiTheme="minorHAnsi" w:cs="Arial"/>
          <w:b w:val="0"/>
          <w:szCs w:val="22"/>
          <w:shd w:val="clear" w:color="auto" w:fill="FFFFFF"/>
        </w:rPr>
        <w:t>PRZEBUDOWA I ZMIANA SPOSOBU UŻYTKOWANIA PARTERU BUDYNKU BIUROWEGO – LABORATORYJNEGO NA POMIESZCZENIA DYDAKTYCZNO - BIUROWO- LABORATORYJNE oraz BUDOWA PLATFORMY ZEWNĘTRZNEJ PIONOWEJ”</w:t>
      </w:r>
      <w:r w:rsidR="00261CB1" w:rsidRPr="00261CB1">
        <w:rPr>
          <w:rFonts w:asciiTheme="minorHAnsi" w:hAnsiTheme="minorHAnsi" w:cs="Arial"/>
          <w:b w:val="0"/>
          <w:szCs w:val="22"/>
        </w:rPr>
        <w:t xml:space="preserve"> .</w:t>
      </w:r>
    </w:p>
    <w:p w:rsidR="00E975BE" w:rsidRPr="00261CB1" w:rsidRDefault="00E975BE" w:rsidP="00261CB1">
      <w:pPr>
        <w:pStyle w:val="Nagwek3"/>
        <w:shd w:val="clear" w:color="auto" w:fill="FFFFFF"/>
        <w:spacing w:before="300" w:after="150"/>
        <w:jc w:val="both"/>
        <w:rPr>
          <w:rFonts w:asciiTheme="minorHAnsi" w:eastAsia="Times New Roman" w:hAnsiTheme="minorHAnsi" w:cs="Helvetica"/>
          <w:b/>
          <w:i/>
          <w:color w:val="auto"/>
          <w:sz w:val="22"/>
          <w:szCs w:val="22"/>
          <w:lang w:eastAsia="pl-PL"/>
        </w:rPr>
      </w:pPr>
    </w:p>
    <w:p w:rsidR="00B9011D" w:rsidRPr="007B4499" w:rsidRDefault="00B9011D" w:rsidP="00E975BE">
      <w:pPr>
        <w:spacing w:before="120" w:after="120" w:line="262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35DC1" w:rsidRPr="00935DC1" w:rsidRDefault="00935DC1" w:rsidP="00935DC1">
      <w:pPr>
        <w:pStyle w:val="Akapitzlist"/>
        <w:numPr>
          <w:ilvl w:val="0"/>
          <w:numId w:val="2"/>
        </w:numPr>
        <w:spacing w:before="120" w:after="120"/>
        <w:rPr>
          <w:rFonts w:eastAsia="Times New Roman" w:cs="Tahoma"/>
          <w:noProof w:val="0"/>
          <w:lang w:val="pl-PL" w:eastAsia="pl-PL"/>
        </w:rPr>
      </w:pPr>
    </w:p>
    <w:p w:rsidR="00E43E1B" w:rsidRPr="00E43E1B" w:rsidRDefault="00E43E1B" w:rsidP="00E43E1B">
      <w:pPr>
        <w:spacing w:after="160" w:line="259" w:lineRule="auto"/>
        <w:jc w:val="both"/>
      </w:pPr>
      <w:r w:rsidRPr="00E43E1B">
        <w:rPr>
          <w:rFonts w:cs="Helvetica"/>
          <w:shd w:val="clear" w:color="auto" w:fill="FFFFFF"/>
        </w:rPr>
        <w:t>P</w:t>
      </w:r>
      <w:r w:rsidRPr="00E43E1B">
        <w:rPr>
          <w:rFonts w:cs="Helvetica"/>
          <w:shd w:val="clear" w:color="auto" w:fill="FFFFFF"/>
        </w:rPr>
        <w:t>roszę o informację czy oprócz załącznika nr 2,2a i formularza oferty musi być złożony do przetargu zał.2C,ponieważ w formularzu ofertowym jest wyszczególniony zał. oświadczenie o nieagresji na Ukrainę, a w SWZ wyraźnie jest zaznaczone ,że dokument ten należy złożyć na wezwanie.</w:t>
      </w:r>
    </w:p>
    <w:p w:rsidR="00261CB1" w:rsidRDefault="00261CB1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</w:p>
    <w:p w:rsidR="006D5435" w:rsidRPr="00916A60" w:rsidRDefault="006D5435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val="pl-PL" w:eastAsia="pl-PL"/>
        </w:rPr>
        <w:t>Odpowiedź:</w:t>
      </w:r>
    </w:p>
    <w:p w:rsidR="00E43E1B" w:rsidRPr="00E43E1B" w:rsidRDefault="00E43E1B" w:rsidP="00E43E1B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E43E1B">
        <w:rPr>
          <w:rFonts w:asciiTheme="minorHAnsi" w:hAnsiTheme="minorHAnsi" w:cs="Courier New"/>
          <w:sz w:val="22"/>
          <w:szCs w:val="22"/>
          <w:shd w:val="clear" w:color="auto" w:fill="FFFFFF"/>
        </w:rPr>
        <w:t xml:space="preserve">Zamawiający informuje, że </w:t>
      </w:r>
      <w:r w:rsidRPr="00E43E1B">
        <w:rPr>
          <w:rFonts w:asciiTheme="minorHAnsi" w:hAnsiTheme="minorHAnsi" w:cs="Arial"/>
          <w:color w:val="222222"/>
          <w:sz w:val="22"/>
          <w:szCs w:val="22"/>
        </w:rPr>
        <w:t>p</w:t>
      </w:r>
      <w:r w:rsidRPr="00E43E1B">
        <w:rPr>
          <w:rFonts w:asciiTheme="minorHAnsi" w:hAnsiTheme="minorHAnsi" w:cs="Arial"/>
          <w:color w:val="222222"/>
          <w:sz w:val="22"/>
          <w:szCs w:val="22"/>
        </w:rPr>
        <w:t>rzed wyb</w:t>
      </w:r>
      <w:r>
        <w:rPr>
          <w:rFonts w:asciiTheme="minorHAnsi" w:hAnsiTheme="minorHAnsi" w:cs="Arial"/>
          <w:color w:val="222222"/>
          <w:sz w:val="22"/>
          <w:szCs w:val="22"/>
        </w:rPr>
        <w:t>orem oferty najkorzystniejszej Z</w:t>
      </w:r>
      <w:r w:rsidRPr="00E43E1B">
        <w:rPr>
          <w:rFonts w:asciiTheme="minorHAnsi" w:hAnsiTheme="minorHAnsi" w:cs="Arial"/>
          <w:color w:val="222222"/>
          <w:sz w:val="22"/>
          <w:szCs w:val="22"/>
        </w:rPr>
        <w:t>amaw</w:t>
      </w:r>
      <w:r>
        <w:rPr>
          <w:rFonts w:asciiTheme="minorHAnsi" w:hAnsiTheme="minorHAnsi" w:cs="Arial"/>
          <w:color w:val="222222"/>
          <w:sz w:val="22"/>
          <w:szCs w:val="22"/>
        </w:rPr>
        <w:t>iający zobowiązany jest wezwać W</w:t>
      </w:r>
      <w:r w:rsidRPr="00E43E1B">
        <w:rPr>
          <w:rFonts w:asciiTheme="minorHAnsi" w:hAnsiTheme="minorHAnsi" w:cs="Arial"/>
          <w:color w:val="222222"/>
          <w:sz w:val="22"/>
          <w:szCs w:val="22"/>
        </w:rPr>
        <w:t>ykonawcę, którego oferta została najwyżej oceniona, do złożenia w wyznaczonym terminie, aktualnych na dzień złożenia podmiotowych środków dow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odowych – </w:t>
      </w:r>
      <w:r w:rsidRPr="00E43E1B">
        <w:rPr>
          <w:rFonts w:asciiTheme="minorHAnsi" w:hAnsiTheme="minorHAnsi" w:cs="Arial"/>
          <w:color w:val="222222"/>
          <w:sz w:val="22"/>
          <w:szCs w:val="22"/>
        </w:rPr>
        <w:t xml:space="preserve">w przypadku postępowań poniżej progów unijnych, o ile wymagał ich złożenia (art. 274 ust. 1 ustawy </w:t>
      </w:r>
      <w:proofErr w:type="spellStart"/>
      <w:r w:rsidRPr="00E43E1B">
        <w:rPr>
          <w:rFonts w:asciiTheme="minorHAnsi" w:hAnsiTheme="minorHAnsi" w:cs="Arial"/>
          <w:color w:val="222222"/>
          <w:sz w:val="22"/>
          <w:szCs w:val="22"/>
        </w:rPr>
        <w:t>Pzp</w:t>
      </w:r>
      <w:proofErr w:type="spellEnd"/>
      <w:r w:rsidRPr="00E43E1B">
        <w:rPr>
          <w:rFonts w:asciiTheme="minorHAnsi" w:hAnsiTheme="minorHAnsi" w:cs="Arial"/>
          <w:color w:val="222222"/>
          <w:sz w:val="22"/>
          <w:szCs w:val="22"/>
        </w:rPr>
        <w:t>). Należy przy tym wyraźnie podkreślić, że w takim przypadku, wezwanie do złożenia podmiotowych środków dowodowych, w zakresie podstaw wykluczenia, o których mowa w art. 7 ust. 1 ustawy </w:t>
      </w:r>
      <w:r w:rsidRPr="00E43E1B">
        <w:rPr>
          <w:rStyle w:val="Uwydatnienie"/>
          <w:rFonts w:asciiTheme="minorHAnsi" w:hAnsiTheme="minorHAnsi" w:cs="Arial"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43E1B">
        <w:rPr>
          <w:rFonts w:asciiTheme="minorHAnsi" w:hAnsiTheme="minorHAnsi" w:cs="Arial"/>
          <w:color w:val="222222"/>
          <w:sz w:val="22"/>
          <w:szCs w:val="22"/>
        </w:rPr>
        <w:t xml:space="preserve"> (tak jak w przypadku badania podstaw wykluczenia z art. 108 i 109 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ustawy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222222"/>
          <w:sz w:val="22"/>
          <w:szCs w:val="22"/>
        </w:rPr>
        <w:t xml:space="preserve">), </w:t>
      </w:r>
      <w:r w:rsidRPr="00E43E1B">
        <w:rPr>
          <w:rFonts w:asciiTheme="minorHAnsi" w:hAnsiTheme="minorHAnsi" w:cs="Arial"/>
          <w:b/>
          <w:color w:val="222222"/>
          <w:sz w:val="22"/>
          <w:szCs w:val="22"/>
        </w:rPr>
        <w:t>dotyczy wyłącznie W</w:t>
      </w:r>
      <w:r w:rsidRPr="00E43E1B">
        <w:rPr>
          <w:rFonts w:asciiTheme="minorHAnsi" w:hAnsiTheme="minorHAnsi" w:cs="Arial"/>
          <w:b/>
          <w:color w:val="222222"/>
          <w:sz w:val="22"/>
          <w:szCs w:val="22"/>
        </w:rPr>
        <w:t>ykonawcy najwyżej ocenionego.</w:t>
      </w:r>
      <w:r>
        <w:rPr>
          <w:rFonts w:asciiTheme="minorHAnsi" w:hAnsiTheme="minorHAnsi" w:cs="Arial"/>
          <w:b/>
          <w:color w:val="222222"/>
          <w:sz w:val="22"/>
          <w:szCs w:val="22"/>
        </w:rPr>
        <w:t xml:space="preserve"> </w:t>
      </w:r>
      <w:r w:rsidRPr="00E43E1B">
        <w:rPr>
          <w:rFonts w:asciiTheme="minorHAnsi" w:hAnsiTheme="minorHAnsi" w:cs="Arial"/>
          <w:color w:val="222222"/>
          <w:sz w:val="22"/>
          <w:szCs w:val="22"/>
        </w:rPr>
        <w:t>W związku z powyższym należy kierować się zapisami rozdz. X SWZ.</w:t>
      </w:r>
    </w:p>
    <w:p w:rsidR="00E43E1B" w:rsidRDefault="00E43E1B" w:rsidP="00E43E1B">
      <w:pPr>
        <w:pStyle w:val="pkt"/>
        <w:spacing w:before="240" w:after="0" w:line="276" w:lineRule="auto"/>
        <w:ind w:left="0" w:firstLine="0"/>
        <w:rPr>
          <w:rFonts w:asciiTheme="minorHAnsi" w:hAnsiTheme="minorHAnsi" w:cs="Courier New"/>
          <w:sz w:val="22"/>
          <w:shd w:val="clear" w:color="auto" w:fill="FFFFFF"/>
        </w:rPr>
      </w:pPr>
      <w:bookmarkStart w:id="0" w:name="_GoBack"/>
      <w:bookmarkEnd w:id="0"/>
    </w:p>
    <w:p w:rsidR="00E43E1B" w:rsidRPr="002D186D" w:rsidRDefault="00E43E1B" w:rsidP="00E43E1B">
      <w:pPr>
        <w:pStyle w:val="pkt"/>
        <w:spacing w:before="240" w:after="0" w:line="276" w:lineRule="auto"/>
        <w:ind w:left="0" w:firstLine="0"/>
        <w:rPr>
          <w:rFonts w:ascii="Tahoma" w:hAnsi="Tahoma" w:cs="Tahoma"/>
          <w:szCs w:val="20"/>
        </w:rPr>
      </w:pPr>
    </w:p>
    <w:p w:rsidR="002B50EB" w:rsidRP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61CB1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:rsidR="00261CB1" w:rsidRP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61CB1">
        <w:rPr>
          <w:rFonts w:eastAsia="Times New Roman" w:cs="Tahoma"/>
          <w:b/>
          <w:i/>
          <w:sz w:val="20"/>
          <w:szCs w:val="20"/>
          <w:lang w:eastAsia="pl-PL"/>
        </w:rPr>
        <w:t>mgr Renata Malak</w:t>
      </w:r>
    </w:p>
    <w:sectPr w:rsidR="00261CB1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F5" w:rsidRDefault="00214CF5" w:rsidP="00322EC2">
      <w:pPr>
        <w:spacing w:after="0" w:line="240" w:lineRule="auto"/>
      </w:pPr>
      <w:r>
        <w:separator/>
      </w:r>
    </w:p>
  </w:endnote>
  <w:endnote w:type="continuationSeparator" w:id="0">
    <w:p w:rsidR="00214CF5" w:rsidRDefault="00214CF5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F5" w:rsidRDefault="00214CF5" w:rsidP="00322EC2">
      <w:pPr>
        <w:spacing w:after="0" w:line="240" w:lineRule="auto"/>
      </w:pPr>
      <w:r>
        <w:separator/>
      </w:r>
    </w:p>
  </w:footnote>
  <w:footnote w:type="continuationSeparator" w:id="0">
    <w:p w:rsidR="00214CF5" w:rsidRDefault="00214CF5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64503590" wp14:editId="7423D1E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E6822"/>
    <w:rsid w:val="000E7E21"/>
    <w:rsid w:val="000F4095"/>
    <w:rsid w:val="00131B79"/>
    <w:rsid w:val="00140916"/>
    <w:rsid w:val="0018014D"/>
    <w:rsid w:val="00193CB9"/>
    <w:rsid w:val="00214CF5"/>
    <w:rsid w:val="002152FC"/>
    <w:rsid w:val="00224235"/>
    <w:rsid w:val="00226BBF"/>
    <w:rsid w:val="00261CB1"/>
    <w:rsid w:val="00264B72"/>
    <w:rsid w:val="00295EEF"/>
    <w:rsid w:val="002B50EB"/>
    <w:rsid w:val="002B6EDC"/>
    <w:rsid w:val="002C0C2A"/>
    <w:rsid w:val="002E0D00"/>
    <w:rsid w:val="00304277"/>
    <w:rsid w:val="003055F5"/>
    <w:rsid w:val="00321F4D"/>
    <w:rsid w:val="00322EC2"/>
    <w:rsid w:val="003334F7"/>
    <w:rsid w:val="00337B2A"/>
    <w:rsid w:val="003464DA"/>
    <w:rsid w:val="00365706"/>
    <w:rsid w:val="003C0478"/>
    <w:rsid w:val="003F760A"/>
    <w:rsid w:val="00425898"/>
    <w:rsid w:val="00431FDC"/>
    <w:rsid w:val="0043286E"/>
    <w:rsid w:val="00463B12"/>
    <w:rsid w:val="004B6117"/>
    <w:rsid w:val="004D4D29"/>
    <w:rsid w:val="005F08DB"/>
    <w:rsid w:val="00605459"/>
    <w:rsid w:val="00671DC4"/>
    <w:rsid w:val="00674729"/>
    <w:rsid w:val="0068286C"/>
    <w:rsid w:val="006C4AF7"/>
    <w:rsid w:val="006D5435"/>
    <w:rsid w:val="00704CCC"/>
    <w:rsid w:val="007078ED"/>
    <w:rsid w:val="00713F63"/>
    <w:rsid w:val="00740AAA"/>
    <w:rsid w:val="007502DE"/>
    <w:rsid w:val="00753FFD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55463"/>
    <w:rsid w:val="009D3EE3"/>
    <w:rsid w:val="00A16C5E"/>
    <w:rsid w:val="00A22307"/>
    <w:rsid w:val="00A22842"/>
    <w:rsid w:val="00A67965"/>
    <w:rsid w:val="00AA1986"/>
    <w:rsid w:val="00AB38C9"/>
    <w:rsid w:val="00AE5361"/>
    <w:rsid w:val="00B51226"/>
    <w:rsid w:val="00B71C08"/>
    <w:rsid w:val="00B9011D"/>
    <w:rsid w:val="00BB139B"/>
    <w:rsid w:val="00BC651F"/>
    <w:rsid w:val="00C117B3"/>
    <w:rsid w:val="00C12D50"/>
    <w:rsid w:val="00C1464E"/>
    <w:rsid w:val="00C16B1E"/>
    <w:rsid w:val="00C203E0"/>
    <w:rsid w:val="00C63B97"/>
    <w:rsid w:val="00C76AB9"/>
    <w:rsid w:val="00CA4CA4"/>
    <w:rsid w:val="00CE667D"/>
    <w:rsid w:val="00CF3403"/>
    <w:rsid w:val="00D0298D"/>
    <w:rsid w:val="00D4385F"/>
    <w:rsid w:val="00D56942"/>
    <w:rsid w:val="00DA0D59"/>
    <w:rsid w:val="00DB329F"/>
    <w:rsid w:val="00DF450F"/>
    <w:rsid w:val="00DF7B72"/>
    <w:rsid w:val="00E103EF"/>
    <w:rsid w:val="00E43E1B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D28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43E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E43E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43E1B"/>
    <w:rPr>
      <w:i/>
      <w:iCs/>
    </w:rPr>
  </w:style>
  <w:style w:type="character" w:styleId="Pogrubienie">
    <w:name w:val="Strong"/>
    <w:basedOn w:val="Domylnaczcionkaakapitu"/>
    <w:uiPriority w:val="22"/>
    <w:qFormat/>
    <w:rsid w:val="00E43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oem</cp:lastModifiedBy>
  <cp:revision>2</cp:revision>
  <cp:lastPrinted>2022-01-31T08:34:00Z</cp:lastPrinted>
  <dcterms:created xsi:type="dcterms:W3CDTF">2022-09-27T07:10:00Z</dcterms:created>
  <dcterms:modified xsi:type="dcterms:W3CDTF">2022-09-27T07:10:00Z</dcterms:modified>
</cp:coreProperties>
</file>