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68C50" w14:textId="5666E85E" w:rsidR="006D4495" w:rsidRPr="00B010D5" w:rsidRDefault="006D4495" w:rsidP="006D4495">
      <w:pPr>
        <w:spacing w:after="0" w:line="276" w:lineRule="auto"/>
        <w:rPr>
          <w:rFonts w:ascii="Calibri" w:hAnsi="Calibri" w:cs="Calibri"/>
          <w:sz w:val="24"/>
          <w:szCs w:val="24"/>
        </w:rPr>
      </w:pPr>
      <w:r w:rsidRPr="00B010D5">
        <w:rPr>
          <w:rFonts w:ascii="Calibri" w:hAnsi="Calibri" w:cs="Calibri"/>
          <w:b/>
          <w:sz w:val="24"/>
          <w:szCs w:val="24"/>
        </w:rPr>
        <w:t>31 Baza Lotnictwa Taktycznego</w:t>
      </w:r>
      <w:r w:rsidRPr="00B010D5">
        <w:rPr>
          <w:rFonts w:ascii="Calibri" w:hAnsi="Calibri" w:cs="Calibri"/>
          <w:sz w:val="24"/>
          <w:szCs w:val="24"/>
        </w:rPr>
        <w:t xml:space="preserve"> </w:t>
      </w:r>
      <w:r w:rsidRPr="00B010D5">
        <w:rPr>
          <w:rFonts w:ascii="Calibri" w:hAnsi="Calibri" w:cs="Calibri"/>
          <w:sz w:val="24"/>
          <w:szCs w:val="24"/>
        </w:rPr>
        <w:tab/>
      </w:r>
      <w:r w:rsidRPr="00B010D5">
        <w:rPr>
          <w:rFonts w:ascii="Calibri" w:hAnsi="Calibri" w:cs="Calibri"/>
          <w:sz w:val="24"/>
          <w:szCs w:val="24"/>
        </w:rPr>
        <w:tab/>
      </w:r>
      <w:r w:rsidRPr="00B010D5">
        <w:rPr>
          <w:rFonts w:ascii="Calibri" w:hAnsi="Calibri" w:cs="Calibri"/>
          <w:sz w:val="24"/>
          <w:szCs w:val="24"/>
        </w:rPr>
        <w:tab/>
      </w:r>
      <w:r w:rsidR="004A1E6F">
        <w:rPr>
          <w:rFonts w:ascii="Calibri" w:hAnsi="Calibri" w:cs="Calibri"/>
          <w:sz w:val="24"/>
          <w:szCs w:val="24"/>
        </w:rPr>
        <w:t xml:space="preserve">        </w:t>
      </w:r>
      <w:r>
        <w:rPr>
          <w:rFonts w:ascii="Calibri" w:hAnsi="Calibri" w:cs="Calibri"/>
          <w:sz w:val="24"/>
          <w:szCs w:val="24"/>
        </w:rPr>
        <w:t>P</w:t>
      </w:r>
      <w:r w:rsidRPr="00B010D5">
        <w:rPr>
          <w:rFonts w:ascii="Calibri" w:hAnsi="Calibri" w:cs="Calibri"/>
          <w:sz w:val="24"/>
          <w:szCs w:val="24"/>
        </w:rPr>
        <w:t>oznań, dnia</w:t>
      </w:r>
      <w:r>
        <w:rPr>
          <w:rFonts w:ascii="Calibri" w:hAnsi="Calibri" w:cs="Calibri"/>
          <w:sz w:val="24"/>
          <w:szCs w:val="24"/>
        </w:rPr>
        <w:t xml:space="preserve"> </w:t>
      </w:r>
      <w:r w:rsidR="004A1E6F">
        <w:rPr>
          <w:rFonts w:ascii="Calibri" w:hAnsi="Calibri" w:cs="Calibri"/>
          <w:sz w:val="24"/>
          <w:szCs w:val="24"/>
        </w:rPr>
        <w:t>24</w:t>
      </w:r>
      <w:r w:rsidRPr="00B010D5">
        <w:rPr>
          <w:rFonts w:ascii="Calibri" w:hAnsi="Calibri" w:cs="Calibri"/>
          <w:sz w:val="24"/>
          <w:szCs w:val="24"/>
        </w:rPr>
        <w:t xml:space="preserve"> marca 2022 r.</w:t>
      </w:r>
    </w:p>
    <w:p w14:paraId="7BB1B4D9" w14:textId="77777777" w:rsidR="006D4495" w:rsidRPr="00B010D5" w:rsidRDefault="006D4495" w:rsidP="006D4495">
      <w:pPr>
        <w:spacing w:after="0" w:line="276" w:lineRule="auto"/>
        <w:rPr>
          <w:rFonts w:ascii="Calibri" w:hAnsi="Calibri" w:cs="Calibri"/>
          <w:b/>
          <w:sz w:val="24"/>
          <w:szCs w:val="24"/>
        </w:rPr>
      </w:pPr>
      <w:r w:rsidRPr="00B010D5">
        <w:rPr>
          <w:rFonts w:ascii="Calibri" w:hAnsi="Calibri" w:cs="Calibri"/>
          <w:b/>
          <w:sz w:val="24"/>
          <w:szCs w:val="24"/>
        </w:rPr>
        <w:t>ul. Silniki 1</w:t>
      </w:r>
    </w:p>
    <w:p w14:paraId="6B73D63A" w14:textId="77777777" w:rsidR="006D4495" w:rsidRPr="00B010D5" w:rsidRDefault="006D4495" w:rsidP="006D4495">
      <w:pPr>
        <w:spacing w:after="0" w:line="276" w:lineRule="auto"/>
        <w:rPr>
          <w:rFonts w:ascii="Calibri" w:hAnsi="Calibri" w:cs="Calibri"/>
          <w:b/>
          <w:sz w:val="24"/>
          <w:szCs w:val="24"/>
        </w:rPr>
      </w:pPr>
      <w:r w:rsidRPr="00B010D5">
        <w:rPr>
          <w:rFonts w:ascii="Calibri" w:hAnsi="Calibri" w:cs="Calibri"/>
          <w:b/>
          <w:sz w:val="24"/>
          <w:szCs w:val="24"/>
        </w:rPr>
        <w:t>61-325 Poznań</w:t>
      </w:r>
    </w:p>
    <w:p w14:paraId="55EE5067" w14:textId="77777777" w:rsidR="006D4495" w:rsidRPr="00B010D5" w:rsidRDefault="006D4495" w:rsidP="006D4495">
      <w:pPr>
        <w:spacing w:after="0" w:line="360" w:lineRule="auto"/>
        <w:rPr>
          <w:rFonts w:ascii="Calibri" w:hAnsi="Calibri" w:cs="Calibri"/>
          <w:b/>
          <w:sz w:val="24"/>
          <w:szCs w:val="24"/>
        </w:rPr>
      </w:pPr>
    </w:p>
    <w:p w14:paraId="328F5776" w14:textId="52F9E0CE" w:rsidR="006D4495" w:rsidRPr="00B010D5" w:rsidRDefault="006D4495" w:rsidP="006D4495">
      <w:pPr>
        <w:spacing w:after="0" w:line="360" w:lineRule="auto"/>
        <w:jc w:val="center"/>
        <w:rPr>
          <w:rFonts w:ascii="Calibri" w:hAnsi="Calibri" w:cs="Calibri"/>
          <w:sz w:val="30"/>
          <w:szCs w:val="30"/>
        </w:rPr>
      </w:pPr>
      <w:r>
        <w:rPr>
          <w:rFonts w:ascii="Calibri" w:hAnsi="Calibri" w:cs="Calibri"/>
          <w:b/>
          <w:sz w:val="30"/>
          <w:szCs w:val="30"/>
        </w:rPr>
        <w:t>ZMIANA</w:t>
      </w:r>
      <w:r w:rsidRPr="00B010D5">
        <w:rPr>
          <w:rFonts w:ascii="Calibri" w:hAnsi="Calibri" w:cs="Calibri"/>
          <w:b/>
          <w:sz w:val="30"/>
          <w:szCs w:val="30"/>
        </w:rPr>
        <w:t xml:space="preserve"> TREŚCI SWZ</w:t>
      </w:r>
    </w:p>
    <w:p w14:paraId="401B0DC1" w14:textId="77777777" w:rsidR="006D4495" w:rsidRPr="00B010D5" w:rsidRDefault="006D4495" w:rsidP="006D4495">
      <w:pPr>
        <w:spacing w:after="0" w:line="360" w:lineRule="auto"/>
        <w:rPr>
          <w:rFonts w:ascii="Calibri" w:hAnsi="Calibri" w:cs="Calibri"/>
          <w:sz w:val="24"/>
          <w:szCs w:val="24"/>
        </w:rPr>
      </w:pPr>
    </w:p>
    <w:p w14:paraId="68EB6E51" w14:textId="347B9694" w:rsidR="006D4495" w:rsidRPr="00B010D5" w:rsidRDefault="006D4495" w:rsidP="006D4495">
      <w:pPr>
        <w:spacing w:after="0" w:line="276" w:lineRule="auto"/>
        <w:jc w:val="center"/>
        <w:rPr>
          <w:rFonts w:ascii="Calibri" w:hAnsi="Calibri" w:cs="Calibri"/>
          <w:i/>
          <w:sz w:val="24"/>
          <w:szCs w:val="24"/>
        </w:rPr>
      </w:pPr>
      <w:r w:rsidRPr="00B010D5">
        <w:rPr>
          <w:rFonts w:ascii="Calibri" w:hAnsi="Calibri" w:cs="Calibri"/>
          <w:i/>
          <w:sz w:val="24"/>
          <w:szCs w:val="24"/>
        </w:rPr>
        <w:t xml:space="preserve">dotyczy: postępowania prowadzonego w trybie </w:t>
      </w:r>
      <w:r>
        <w:rPr>
          <w:rFonts w:ascii="Calibri" w:hAnsi="Calibri" w:cs="Calibri"/>
          <w:i/>
          <w:sz w:val="24"/>
          <w:szCs w:val="24"/>
        </w:rPr>
        <w:t>p</w:t>
      </w:r>
      <w:r w:rsidRPr="00B010D5">
        <w:rPr>
          <w:rFonts w:ascii="Calibri" w:hAnsi="Calibri" w:cs="Calibri"/>
          <w:i/>
          <w:sz w:val="24"/>
          <w:szCs w:val="24"/>
        </w:rPr>
        <w:t xml:space="preserve">odstawowym bez negocjacji na „NAPRAWĘ ZESTAWÓW DO ZABIEGÓW SANITARNYCH </w:t>
      </w:r>
      <w:r w:rsidR="0072362D">
        <w:rPr>
          <w:rFonts w:ascii="Calibri" w:hAnsi="Calibri" w:cs="Calibri"/>
          <w:i/>
          <w:sz w:val="24"/>
          <w:szCs w:val="24"/>
        </w:rPr>
        <w:t>ZSAN</w:t>
      </w:r>
      <w:r w:rsidRPr="00B010D5">
        <w:rPr>
          <w:rFonts w:ascii="Calibri" w:hAnsi="Calibri" w:cs="Calibri"/>
          <w:i/>
          <w:sz w:val="24"/>
          <w:szCs w:val="24"/>
        </w:rPr>
        <w:t>-1”.</w:t>
      </w:r>
    </w:p>
    <w:p w14:paraId="2AF40506" w14:textId="369C0586" w:rsidR="006D4495" w:rsidRPr="00B010D5" w:rsidRDefault="006D4495" w:rsidP="006D4495">
      <w:pPr>
        <w:spacing w:after="0" w:line="276" w:lineRule="auto"/>
        <w:jc w:val="center"/>
        <w:rPr>
          <w:rFonts w:ascii="Calibri" w:hAnsi="Calibri" w:cs="Calibri"/>
          <w:i/>
          <w:sz w:val="24"/>
          <w:szCs w:val="24"/>
        </w:rPr>
      </w:pPr>
      <w:r w:rsidRPr="00B010D5">
        <w:rPr>
          <w:rFonts w:ascii="Calibri" w:hAnsi="Calibri" w:cs="Calibri"/>
          <w:i/>
          <w:sz w:val="24"/>
          <w:szCs w:val="24"/>
        </w:rPr>
        <w:t>NR SPRAWY ZP 1</w:t>
      </w:r>
      <w:r w:rsidR="004A1E6F">
        <w:rPr>
          <w:rFonts w:ascii="Calibri" w:hAnsi="Calibri" w:cs="Calibri"/>
          <w:i/>
          <w:sz w:val="24"/>
          <w:szCs w:val="24"/>
        </w:rPr>
        <w:t>7</w:t>
      </w:r>
      <w:r w:rsidRPr="00B010D5">
        <w:rPr>
          <w:rFonts w:ascii="Calibri" w:hAnsi="Calibri" w:cs="Calibri"/>
          <w:i/>
          <w:sz w:val="24"/>
          <w:szCs w:val="24"/>
        </w:rPr>
        <w:t>/III/22</w:t>
      </w:r>
    </w:p>
    <w:p w14:paraId="6E718AB9" w14:textId="77777777" w:rsidR="006D4495" w:rsidRPr="00B010D5" w:rsidRDefault="006D4495" w:rsidP="006D4495">
      <w:pPr>
        <w:spacing w:after="0" w:line="276" w:lineRule="auto"/>
        <w:rPr>
          <w:rFonts w:ascii="Calibri" w:hAnsi="Calibri" w:cs="Calibri"/>
          <w:sz w:val="24"/>
          <w:szCs w:val="24"/>
        </w:rPr>
      </w:pPr>
    </w:p>
    <w:p w14:paraId="14E3C95B" w14:textId="0BCF9754" w:rsidR="006D4495" w:rsidRDefault="00DA41A5" w:rsidP="006D4495">
      <w:pPr>
        <w:spacing w:after="0" w:line="276" w:lineRule="auto"/>
        <w:rPr>
          <w:rFonts w:ascii="Calibri" w:hAnsi="Calibri" w:cs="Calibri"/>
          <w:sz w:val="24"/>
          <w:szCs w:val="24"/>
        </w:rPr>
      </w:pPr>
      <w:r>
        <w:rPr>
          <w:rFonts w:ascii="Calibri" w:hAnsi="Calibri" w:cs="Calibri"/>
          <w:sz w:val="24"/>
          <w:szCs w:val="24"/>
        </w:rPr>
        <w:t>W związku z</w:t>
      </w:r>
      <w:r w:rsidR="00917454">
        <w:rPr>
          <w:rFonts w:ascii="Calibri" w:hAnsi="Calibri" w:cs="Calibri"/>
          <w:sz w:val="24"/>
          <w:szCs w:val="24"/>
        </w:rPr>
        <w:t xml:space="preserve"> zaistniałą</w:t>
      </w:r>
      <w:r>
        <w:rPr>
          <w:rFonts w:ascii="Calibri" w:hAnsi="Calibri" w:cs="Calibri"/>
          <w:sz w:val="24"/>
          <w:szCs w:val="24"/>
        </w:rPr>
        <w:t xml:space="preserve"> omyłką </w:t>
      </w:r>
      <w:r w:rsidR="00917454">
        <w:rPr>
          <w:rFonts w:ascii="Calibri" w:hAnsi="Calibri" w:cs="Calibri"/>
          <w:sz w:val="24"/>
          <w:szCs w:val="24"/>
        </w:rPr>
        <w:t xml:space="preserve">w treści SWZ </w:t>
      </w:r>
      <w:r w:rsidR="0072362D">
        <w:rPr>
          <w:rFonts w:ascii="Calibri" w:hAnsi="Calibri" w:cs="Calibri"/>
          <w:sz w:val="24"/>
          <w:szCs w:val="24"/>
        </w:rPr>
        <w:t xml:space="preserve">dotyczącą opisu kryteriów oceny ofert </w:t>
      </w:r>
      <w:r w:rsidR="00917454">
        <w:rPr>
          <w:rFonts w:ascii="Calibri" w:hAnsi="Calibri" w:cs="Calibri"/>
          <w:sz w:val="24"/>
          <w:szCs w:val="24"/>
        </w:rPr>
        <w:t>Zamawiający zmienia odpowiednio brzmienie rozdz. XVII SWZ, pkt. B w załączniku Nr 1 do SWZ Formularz ofertowy oraz § 2 w zał. nr 3 do SWZ – Projekt umowy.</w:t>
      </w:r>
    </w:p>
    <w:p w14:paraId="4043D3A9" w14:textId="051BC5C7" w:rsidR="00AB347C" w:rsidRDefault="00AB347C" w:rsidP="006D4495">
      <w:pPr>
        <w:spacing w:after="0" w:line="276" w:lineRule="auto"/>
        <w:rPr>
          <w:rFonts w:ascii="Calibri" w:hAnsi="Calibri" w:cs="Calibri"/>
          <w:sz w:val="24"/>
          <w:szCs w:val="24"/>
        </w:rPr>
      </w:pPr>
    </w:p>
    <w:p w14:paraId="05398EDA" w14:textId="77777777" w:rsidR="00AB347C" w:rsidRDefault="00AB347C" w:rsidP="00AB347C">
      <w:pPr>
        <w:pStyle w:val="Akapitzlist"/>
        <w:numPr>
          <w:ilvl w:val="0"/>
          <w:numId w:val="1"/>
        </w:numPr>
        <w:suppressAutoHyphens w:val="0"/>
        <w:contextualSpacing/>
        <w:jc w:val="both"/>
        <w:rPr>
          <w:rFonts w:asciiTheme="minorHAnsi" w:hAnsiTheme="minorHAnsi" w:cstheme="minorHAnsi"/>
        </w:rPr>
      </w:pPr>
      <w:r w:rsidRPr="003E6977">
        <w:rPr>
          <w:rFonts w:asciiTheme="minorHAnsi" w:hAnsiTheme="minorHAnsi" w:cstheme="minorHAnsi"/>
        </w:rPr>
        <w:t xml:space="preserve">Przy ocenie ofert ważnych i wyborze najkorzystniejszej oferty Zamawiający będzie się kierował następującymi kryteriami: </w:t>
      </w:r>
    </w:p>
    <w:p w14:paraId="0C29F08E" w14:textId="77777777" w:rsidR="00AB347C" w:rsidRPr="00C76619" w:rsidRDefault="00AB347C" w:rsidP="00AB347C">
      <w:pPr>
        <w:contextualSpacing/>
        <w:jc w:val="both"/>
        <w:rPr>
          <w:rFonts w:cstheme="minorHAnsi"/>
        </w:rPr>
      </w:pPr>
    </w:p>
    <w:p w14:paraId="3FFE2345" w14:textId="77777777" w:rsidR="00AB347C" w:rsidRDefault="00AB347C" w:rsidP="00AB347C">
      <w:pPr>
        <w:widowControl w:val="0"/>
        <w:tabs>
          <w:tab w:val="left" w:pos="709"/>
        </w:tabs>
        <w:autoSpaceDE w:val="0"/>
        <w:jc w:val="both"/>
      </w:pPr>
    </w:p>
    <w:tbl>
      <w:tblPr>
        <w:tblW w:w="9072" w:type="dxa"/>
        <w:tblInd w:w="-5" w:type="dxa"/>
        <w:tblLayout w:type="fixed"/>
        <w:tblLook w:val="0000" w:firstRow="0" w:lastRow="0" w:firstColumn="0" w:lastColumn="0" w:noHBand="0" w:noVBand="0"/>
      </w:tblPr>
      <w:tblGrid>
        <w:gridCol w:w="1717"/>
        <w:gridCol w:w="882"/>
        <w:gridCol w:w="1208"/>
        <w:gridCol w:w="5265"/>
      </w:tblGrid>
      <w:tr w:rsidR="00AB347C" w:rsidRPr="00DD0D81" w14:paraId="2E9E648C" w14:textId="77777777" w:rsidTr="00107D80">
        <w:tc>
          <w:tcPr>
            <w:tcW w:w="1717" w:type="dxa"/>
            <w:tcBorders>
              <w:top w:val="single" w:sz="4" w:space="0" w:color="000000"/>
              <w:left w:val="single" w:sz="4" w:space="0" w:color="000000"/>
              <w:bottom w:val="single" w:sz="4" w:space="0" w:color="000000"/>
            </w:tcBorders>
            <w:shd w:val="clear" w:color="auto" w:fill="D9D9D9"/>
            <w:vAlign w:val="center"/>
          </w:tcPr>
          <w:p w14:paraId="139BE3F0" w14:textId="77777777" w:rsidR="00AB347C" w:rsidRPr="00DD0D81" w:rsidRDefault="00AB347C" w:rsidP="00107D80">
            <w:pPr>
              <w:widowControl w:val="0"/>
              <w:autoSpaceDE w:val="0"/>
              <w:jc w:val="both"/>
              <w:rPr>
                <w:rFonts w:cstheme="minorHAnsi"/>
                <w:sz w:val="24"/>
                <w:szCs w:val="24"/>
              </w:rPr>
            </w:pPr>
            <w:r w:rsidRPr="00DD0D81">
              <w:rPr>
                <w:rFonts w:cstheme="minorHAnsi"/>
                <w:b/>
                <w:sz w:val="24"/>
                <w:szCs w:val="24"/>
                <w:lang w:val="cs-CZ"/>
              </w:rPr>
              <w:t>Kryterium</w:t>
            </w:r>
          </w:p>
        </w:tc>
        <w:tc>
          <w:tcPr>
            <w:tcW w:w="882" w:type="dxa"/>
            <w:tcBorders>
              <w:top w:val="single" w:sz="4" w:space="0" w:color="000000"/>
              <w:left w:val="single" w:sz="4" w:space="0" w:color="000000"/>
              <w:bottom w:val="single" w:sz="4" w:space="0" w:color="000000"/>
            </w:tcBorders>
            <w:shd w:val="clear" w:color="auto" w:fill="D9D9D9"/>
            <w:vAlign w:val="center"/>
          </w:tcPr>
          <w:p w14:paraId="5E8427CE" w14:textId="77777777" w:rsidR="00AB347C" w:rsidRPr="00DD0D81" w:rsidRDefault="00AB347C" w:rsidP="00107D80">
            <w:pPr>
              <w:widowControl w:val="0"/>
              <w:autoSpaceDE w:val="0"/>
              <w:jc w:val="both"/>
              <w:rPr>
                <w:rFonts w:cstheme="minorHAnsi"/>
                <w:sz w:val="24"/>
                <w:szCs w:val="24"/>
              </w:rPr>
            </w:pPr>
            <w:r w:rsidRPr="00DD0D81">
              <w:rPr>
                <w:rFonts w:cstheme="minorHAnsi"/>
                <w:b/>
                <w:sz w:val="24"/>
                <w:szCs w:val="24"/>
                <w:lang w:val="cs-CZ"/>
              </w:rPr>
              <w:t>Waga [%]</w:t>
            </w:r>
          </w:p>
        </w:tc>
        <w:tc>
          <w:tcPr>
            <w:tcW w:w="1208" w:type="dxa"/>
            <w:tcBorders>
              <w:top w:val="single" w:sz="4" w:space="0" w:color="000000"/>
              <w:left w:val="single" w:sz="4" w:space="0" w:color="000000"/>
              <w:bottom w:val="single" w:sz="4" w:space="0" w:color="000000"/>
            </w:tcBorders>
            <w:shd w:val="clear" w:color="auto" w:fill="D9D9D9"/>
            <w:vAlign w:val="center"/>
          </w:tcPr>
          <w:p w14:paraId="0EF7FDD4" w14:textId="77777777" w:rsidR="00AB347C" w:rsidRPr="00DD0D81" w:rsidRDefault="00AB347C" w:rsidP="00107D80">
            <w:pPr>
              <w:widowControl w:val="0"/>
              <w:autoSpaceDE w:val="0"/>
              <w:jc w:val="both"/>
              <w:rPr>
                <w:rFonts w:cstheme="minorHAnsi"/>
                <w:sz w:val="24"/>
                <w:szCs w:val="24"/>
              </w:rPr>
            </w:pPr>
            <w:r w:rsidRPr="00DD0D81">
              <w:rPr>
                <w:rFonts w:cstheme="minorHAnsi"/>
                <w:b/>
                <w:sz w:val="24"/>
                <w:szCs w:val="24"/>
                <w:lang w:val="cs-CZ"/>
              </w:rPr>
              <w:t>Liczba punktów</w:t>
            </w:r>
          </w:p>
        </w:tc>
        <w:tc>
          <w:tcPr>
            <w:tcW w:w="52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D16862" w14:textId="77777777" w:rsidR="00AB347C" w:rsidRPr="00DD0D81" w:rsidRDefault="00AB347C" w:rsidP="00107D80">
            <w:pPr>
              <w:widowControl w:val="0"/>
              <w:autoSpaceDE w:val="0"/>
              <w:jc w:val="center"/>
              <w:rPr>
                <w:rFonts w:cstheme="minorHAnsi"/>
                <w:sz w:val="24"/>
                <w:szCs w:val="24"/>
              </w:rPr>
            </w:pPr>
            <w:r w:rsidRPr="00DD0D81">
              <w:rPr>
                <w:rFonts w:cstheme="minorHAnsi"/>
                <w:b/>
                <w:sz w:val="24"/>
                <w:szCs w:val="24"/>
                <w:lang w:val="cs-CZ"/>
              </w:rPr>
              <w:t>Sposób oceny</w:t>
            </w:r>
          </w:p>
        </w:tc>
      </w:tr>
      <w:tr w:rsidR="00AB347C" w:rsidRPr="00DD0D81" w14:paraId="1E2EDA04" w14:textId="77777777" w:rsidTr="00107D80">
        <w:trPr>
          <w:trHeight w:val="1027"/>
        </w:trPr>
        <w:tc>
          <w:tcPr>
            <w:tcW w:w="1717" w:type="dxa"/>
            <w:tcBorders>
              <w:top w:val="single" w:sz="4" w:space="0" w:color="000000"/>
              <w:left w:val="single" w:sz="4" w:space="0" w:color="000000"/>
              <w:bottom w:val="single" w:sz="4" w:space="0" w:color="000000"/>
            </w:tcBorders>
            <w:vAlign w:val="center"/>
          </w:tcPr>
          <w:p w14:paraId="0D842CBF" w14:textId="77777777" w:rsidR="00AB347C" w:rsidRPr="00DD0D81" w:rsidRDefault="00AB347C" w:rsidP="00107D80">
            <w:pPr>
              <w:widowControl w:val="0"/>
              <w:autoSpaceDE w:val="0"/>
              <w:jc w:val="center"/>
              <w:rPr>
                <w:rFonts w:cstheme="minorHAnsi"/>
                <w:sz w:val="24"/>
                <w:szCs w:val="24"/>
              </w:rPr>
            </w:pPr>
            <w:r w:rsidRPr="00DD0D81">
              <w:rPr>
                <w:rFonts w:cstheme="minorHAnsi"/>
                <w:b/>
                <w:sz w:val="24"/>
                <w:szCs w:val="24"/>
                <w:lang w:val="cs-CZ"/>
              </w:rPr>
              <w:t>Łączna cena ofertowa brutto</w:t>
            </w:r>
          </w:p>
        </w:tc>
        <w:tc>
          <w:tcPr>
            <w:tcW w:w="882" w:type="dxa"/>
            <w:tcBorders>
              <w:top w:val="single" w:sz="4" w:space="0" w:color="000000"/>
              <w:left w:val="single" w:sz="4" w:space="0" w:color="000000"/>
              <w:bottom w:val="single" w:sz="4" w:space="0" w:color="000000"/>
            </w:tcBorders>
            <w:vAlign w:val="center"/>
          </w:tcPr>
          <w:p w14:paraId="22B565B8" w14:textId="77777777" w:rsidR="00AB347C" w:rsidRPr="00DD0D81" w:rsidRDefault="00AB347C" w:rsidP="00107D80">
            <w:pPr>
              <w:widowControl w:val="0"/>
              <w:autoSpaceDE w:val="0"/>
              <w:jc w:val="center"/>
              <w:rPr>
                <w:rFonts w:cstheme="minorHAnsi"/>
                <w:sz w:val="24"/>
                <w:szCs w:val="24"/>
              </w:rPr>
            </w:pPr>
            <w:r>
              <w:rPr>
                <w:rFonts w:cstheme="minorHAnsi"/>
                <w:b/>
                <w:sz w:val="24"/>
                <w:szCs w:val="24"/>
                <w:lang w:val="cs-CZ"/>
              </w:rPr>
              <w:t>10</w:t>
            </w:r>
            <w:r w:rsidRPr="00DD0D81">
              <w:rPr>
                <w:rFonts w:cstheme="minorHAnsi"/>
                <w:b/>
                <w:sz w:val="24"/>
                <w:szCs w:val="24"/>
                <w:lang w:val="cs-CZ"/>
              </w:rPr>
              <w:t>0%</w:t>
            </w:r>
          </w:p>
        </w:tc>
        <w:tc>
          <w:tcPr>
            <w:tcW w:w="1208" w:type="dxa"/>
            <w:tcBorders>
              <w:top w:val="single" w:sz="4" w:space="0" w:color="000000"/>
              <w:left w:val="single" w:sz="4" w:space="0" w:color="000000"/>
              <w:bottom w:val="single" w:sz="4" w:space="0" w:color="000000"/>
            </w:tcBorders>
            <w:vAlign w:val="center"/>
          </w:tcPr>
          <w:p w14:paraId="240BFE84" w14:textId="77777777" w:rsidR="00AB347C" w:rsidRPr="00DD0D81" w:rsidRDefault="00AB347C" w:rsidP="00107D80">
            <w:pPr>
              <w:widowControl w:val="0"/>
              <w:autoSpaceDE w:val="0"/>
              <w:jc w:val="center"/>
              <w:rPr>
                <w:rFonts w:cstheme="minorHAnsi"/>
                <w:sz w:val="24"/>
                <w:szCs w:val="24"/>
              </w:rPr>
            </w:pPr>
            <w:r>
              <w:rPr>
                <w:rFonts w:cstheme="minorHAnsi"/>
                <w:b/>
                <w:sz w:val="24"/>
                <w:szCs w:val="24"/>
                <w:lang w:val="cs-CZ"/>
              </w:rPr>
              <w:t>10</w:t>
            </w:r>
            <w:r w:rsidRPr="00DD0D81">
              <w:rPr>
                <w:rFonts w:cstheme="minorHAnsi"/>
                <w:b/>
                <w:sz w:val="24"/>
                <w:szCs w:val="24"/>
                <w:lang w:val="cs-CZ"/>
              </w:rPr>
              <w:t>0</w:t>
            </w:r>
          </w:p>
        </w:tc>
        <w:tc>
          <w:tcPr>
            <w:tcW w:w="5265" w:type="dxa"/>
            <w:tcBorders>
              <w:top w:val="single" w:sz="4" w:space="0" w:color="000000"/>
              <w:left w:val="single" w:sz="4" w:space="0" w:color="000000"/>
              <w:bottom w:val="single" w:sz="4" w:space="0" w:color="000000"/>
              <w:right w:val="single" w:sz="4" w:space="0" w:color="000000"/>
            </w:tcBorders>
            <w:vAlign w:val="center"/>
          </w:tcPr>
          <w:p w14:paraId="7B2FCA0B" w14:textId="77777777" w:rsidR="00AB347C" w:rsidRPr="00DD0D81" w:rsidRDefault="00AB347C" w:rsidP="00107D80">
            <w:pPr>
              <w:widowControl w:val="0"/>
              <w:autoSpaceDE w:val="0"/>
              <w:rPr>
                <w:rFonts w:cstheme="minorHAnsi"/>
                <w:sz w:val="24"/>
                <w:szCs w:val="24"/>
              </w:rPr>
            </w:pPr>
            <w:r w:rsidRPr="00DD0D81">
              <w:rPr>
                <w:rFonts w:cstheme="minorHAnsi"/>
                <w:b/>
                <w:sz w:val="24"/>
                <w:szCs w:val="24"/>
                <w:lang w:val="cs-CZ"/>
              </w:rPr>
              <w:t xml:space="preserve">                      Cena najtańszej oferty</w:t>
            </w:r>
          </w:p>
          <w:p w14:paraId="7366FBC2" w14:textId="77777777" w:rsidR="00AB347C" w:rsidRPr="00DD0D81" w:rsidRDefault="00AB347C" w:rsidP="00107D80">
            <w:pPr>
              <w:widowControl w:val="0"/>
              <w:autoSpaceDE w:val="0"/>
              <w:jc w:val="center"/>
              <w:rPr>
                <w:rFonts w:cstheme="minorHAnsi"/>
                <w:sz w:val="24"/>
                <w:szCs w:val="24"/>
              </w:rPr>
            </w:pPr>
            <w:r w:rsidRPr="00DD0D81">
              <w:rPr>
                <w:rFonts w:cstheme="minorHAnsi"/>
                <w:b/>
                <w:sz w:val="24"/>
                <w:szCs w:val="24"/>
                <w:lang w:val="cs-CZ"/>
              </w:rPr>
              <w:t xml:space="preserve">C =     ------------------------     x 100 x </w:t>
            </w:r>
            <w:r>
              <w:rPr>
                <w:rFonts w:cstheme="minorHAnsi"/>
                <w:b/>
                <w:sz w:val="24"/>
                <w:szCs w:val="24"/>
                <w:lang w:val="cs-CZ"/>
              </w:rPr>
              <w:t>10</w:t>
            </w:r>
            <w:r w:rsidRPr="00DD0D81">
              <w:rPr>
                <w:rFonts w:cstheme="minorHAnsi"/>
                <w:b/>
                <w:sz w:val="24"/>
                <w:szCs w:val="24"/>
                <w:lang w:val="cs-CZ"/>
              </w:rPr>
              <w:t>0%</w:t>
            </w:r>
          </w:p>
          <w:p w14:paraId="50D533BE" w14:textId="6AC19C39" w:rsidR="00AB347C" w:rsidRPr="00DD0D81" w:rsidRDefault="00AB347C" w:rsidP="00107D80">
            <w:pPr>
              <w:widowControl w:val="0"/>
              <w:autoSpaceDE w:val="0"/>
              <w:rPr>
                <w:rFonts w:cstheme="minorHAnsi"/>
                <w:sz w:val="24"/>
                <w:szCs w:val="24"/>
              </w:rPr>
            </w:pPr>
            <w:r w:rsidRPr="00DD0D81">
              <w:rPr>
                <w:rFonts w:cstheme="minorHAnsi"/>
                <w:sz w:val="24"/>
                <w:szCs w:val="24"/>
              </w:rPr>
              <w:t xml:space="preserve">                   </w:t>
            </w:r>
            <w:r w:rsidRPr="00DD0D81">
              <w:rPr>
                <w:rFonts w:cstheme="minorHAnsi"/>
                <w:b/>
                <w:sz w:val="24"/>
                <w:szCs w:val="24"/>
                <w:lang w:val="cs-CZ"/>
              </w:rPr>
              <w:t>Cena badanej oferty</w:t>
            </w:r>
          </w:p>
        </w:tc>
      </w:tr>
      <w:tr w:rsidR="00AB347C" w:rsidRPr="00DD0D81" w14:paraId="78BC787D" w14:textId="77777777" w:rsidTr="00107D80">
        <w:trPr>
          <w:cantSplit/>
          <w:trHeight w:val="455"/>
        </w:trPr>
        <w:tc>
          <w:tcPr>
            <w:tcW w:w="1717" w:type="dxa"/>
            <w:tcBorders>
              <w:left w:val="single" w:sz="4" w:space="0" w:color="000000"/>
              <w:bottom w:val="single" w:sz="4" w:space="0" w:color="000000"/>
            </w:tcBorders>
            <w:vAlign w:val="center"/>
          </w:tcPr>
          <w:p w14:paraId="066E84B4" w14:textId="77777777" w:rsidR="00AB347C" w:rsidRPr="00DD0D81" w:rsidRDefault="00AB347C" w:rsidP="00107D80">
            <w:pPr>
              <w:widowControl w:val="0"/>
              <w:autoSpaceDE w:val="0"/>
              <w:jc w:val="center"/>
              <w:rPr>
                <w:rFonts w:cstheme="minorHAnsi"/>
                <w:sz w:val="24"/>
                <w:szCs w:val="24"/>
              </w:rPr>
            </w:pPr>
            <w:r w:rsidRPr="00DD0D81">
              <w:rPr>
                <w:rFonts w:cstheme="minorHAnsi"/>
                <w:b/>
                <w:sz w:val="24"/>
                <w:szCs w:val="24"/>
                <w:lang w:val="cs-CZ"/>
              </w:rPr>
              <w:t>RAZEM</w:t>
            </w:r>
          </w:p>
        </w:tc>
        <w:tc>
          <w:tcPr>
            <w:tcW w:w="882" w:type="dxa"/>
            <w:tcBorders>
              <w:left w:val="single" w:sz="4" w:space="0" w:color="000000"/>
              <w:bottom w:val="single" w:sz="4" w:space="0" w:color="000000"/>
            </w:tcBorders>
            <w:shd w:val="clear" w:color="auto" w:fill="auto"/>
            <w:vAlign w:val="center"/>
          </w:tcPr>
          <w:p w14:paraId="58E5982C" w14:textId="77777777" w:rsidR="00AB347C" w:rsidRPr="00DD0D81" w:rsidRDefault="00AB347C" w:rsidP="00107D80">
            <w:pPr>
              <w:widowControl w:val="0"/>
              <w:autoSpaceDE w:val="0"/>
              <w:jc w:val="center"/>
              <w:rPr>
                <w:rFonts w:cstheme="minorHAnsi"/>
                <w:sz w:val="24"/>
                <w:szCs w:val="24"/>
              </w:rPr>
            </w:pPr>
            <w:r w:rsidRPr="00DD0D81">
              <w:rPr>
                <w:rFonts w:cstheme="minorHAnsi"/>
                <w:b/>
                <w:sz w:val="24"/>
                <w:szCs w:val="24"/>
                <w:lang w:val="cs-CZ"/>
              </w:rPr>
              <w:t>100%</w:t>
            </w:r>
          </w:p>
        </w:tc>
        <w:tc>
          <w:tcPr>
            <w:tcW w:w="1208" w:type="dxa"/>
            <w:tcBorders>
              <w:left w:val="single" w:sz="4" w:space="0" w:color="000000"/>
              <w:bottom w:val="single" w:sz="4" w:space="0" w:color="000000"/>
            </w:tcBorders>
            <w:vAlign w:val="center"/>
          </w:tcPr>
          <w:p w14:paraId="7B0BC552" w14:textId="77777777" w:rsidR="00AB347C" w:rsidRPr="00DD0D81" w:rsidRDefault="00AB347C" w:rsidP="00107D80">
            <w:pPr>
              <w:widowControl w:val="0"/>
              <w:autoSpaceDE w:val="0"/>
              <w:jc w:val="center"/>
              <w:rPr>
                <w:rFonts w:cstheme="minorHAnsi"/>
                <w:sz w:val="24"/>
                <w:szCs w:val="24"/>
              </w:rPr>
            </w:pPr>
            <w:r w:rsidRPr="00DD0D81">
              <w:rPr>
                <w:rFonts w:cstheme="minorHAnsi"/>
                <w:b/>
                <w:sz w:val="24"/>
                <w:szCs w:val="24"/>
                <w:lang w:val="cs-CZ"/>
              </w:rPr>
              <w:t>100</w:t>
            </w:r>
          </w:p>
        </w:tc>
        <w:tc>
          <w:tcPr>
            <w:tcW w:w="5265" w:type="dxa"/>
            <w:tcBorders>
              <w:left w:val="single" w:sz="4" w:space="0" w:color="000000"/>
              <w:bottom w:val="single" w:sz="4" w:space="0" w:color="000000"/>
              <w:right w:val="single" w:sz="4" w:space="0" w:color="000000"/>
            </w:tcBorders>
            <w:shd w:val="clear" w:color="auto" w:fill="D9D9D9"/>
            <w:vAlign w:val="center"/>
          </w:tcPr>
          <w:p w14:paraId="0D9DC5DD" w14:textId="77777777" w:rsidR="00AB347C" w:rsidRPr="00DD0D81" w:rsidRDefault="00AB347C" w:rsidP="00107D80">
            <w:pPr>
              <w:widowControl w:val="0"/>
              <w:autoSpaceDE w:val="0"/>
              <w:snapToGrid w:val="0"/>
              <w:jc w:val="both"/>
              <w:rPr>
                <w:rFonts w:cstheme="minorHAnsi"/>
                <w:b/>
                <w:sz w:val="24"/>
                <w:szCs w:val="24"/>
                <w:lang w:val="cs-CZ"/>
              </w:rPr>
            </w:pPr>
          </w:p>
        </w:tc>
      </w:tr>
    </w:tbl>
    <w:p w14:paraId="20E90346" w14:textId="77777777" w:rsidR="00AB347C" w:rsidRPr="00DD0D81" w:rsidRDefault="00AB347C" w:rsidP="00AB347C">
      <w:pPr>
        <w:widowControl w:val="0"/>
        <w:autoSpaceDE w:val="0"/>
        <w:ind w:left="1080"/>
        <w:jc w:val="both"/>
        <w:rPr>
          <w:rFonts w:cstheme="minorHAnsi"/>
          <w:sz w:val="24"/>
          <w:szCs w:val="24"/>
        </w:rPr>
      </w:pPr>
      <w:r w:rsidRPr="00DD0D81">
        <w:rPr>
          <w:rFonts w:cstheme="minorHAnsi"/>
          <w:b/>
          <w:sz w:val="24"/>
          <w:szCs w:val="24"/>
          <w:u w:val="single"/>
        </w:rPr>
        <w:t>Kryterium cena oferty</w:t>
      </w:r>
    </w:p>
    <w:p w14:paraId="262F5C4A" w14:textId="5D4C9785" w:rsidR="00AB347C" w:rsidRDefault="00AB347C" w:rsidP="00AB347C">
      <w:pPr>
        <w:widowControl w:val="0"/>
        <w:tabs>
          <w:tab w:val="left" w:pos="426"/>
        </w:tabs>
        <w:autoSpaceDE w:val="0"/>
        <w:jc w:val="both"/>
        <w:rPr>
          <w:rFonts w:cstheme="minorHAnsi"/>
          <w:sz w:val="24"/>
          <w:szCs w:val="24"/>
        </w:rPr>
      </w:pPr>
      <w:r w:rsidRPr="00DD0D81">
        <w:rPr>
          <w:rFonts w:cstheme="minorHAnsi"/>
          <w:sz w:val="24"/>
          <w:szCs w:val="24"/>
        </w:rPr>
        <w:t xml:space="preserve">Oferta z najniższą ceną otrzyma maksymalną liczbę </w:t>
      </w:r>
      <w:r w:rsidRPr="004C0E78">
        <w:rPr>
          <w:rFonts w:cstheme="minorHAnsi"/>
          <w:b/>
          <w:sz w:val="24"/>
          <w:szCs w:val="24"/>
        </w:rPr>
        <w:t>punktów –</w:t>
      </w:r>
      <w:r w:rsidRPr="00DD0D81">
        <w:rPr>
          <w:rFonts w:cstheme="minorHAnsi"/>
          <w:sz w:val="24"/>
          <w:szCs w:val="24"/>
        </w:rPr>
        <w:t xml:space="preserve"> </w:t>
      </w:r>
      <w:r>
        <w:rPr>
          <w:rFonts w:cstheme="minorHAnsi"/>
          <w:b/>
          <w:sz w:val="24"/>
          <w:szCs w:val="24"/>
        </w:rPr>
        <w:t>10</w:t>
      </w:r>
      <w:r w:rsidRPr="00DD0D81">
        <w:rPr>
          <w:rFonts w:cstheme="minorHAnsi"/>
          <w:b/>
          <w:sz w:val="24"/>
          <w:szCs w:val="24"/>
        </w:rPr>
        <w:t>0</w:t>
      </w:r>
      <w:r w:rsidRPr="00DD0D81">
        <w:rPr>
          <w:rFonts w:cstheme="minorHAnsi"/>
          <w:sz w:val="24"/>
          <w:szCs w:val="24"/>
        </w:rPr>
        <w:t>.  Pozostałe oferty zostaną przeliczone według powyższego wzoru. Wynik będzie traktowany jako wartość punktowa oferty w kryterium cena oferty.</w:t>
      </w:r>
    </w:p>
    <w:p w14:paraId="7BEC17F3" w14:textId="77777777" w:rsidR="00C22B7C" w:rsidRPr="00A6486C" w:rsidRDefault="00C22B7C" w:rsidP="00C22B7C">
      <w:pPr>
        <w:pStyle w:val="Akapitzlist"/>
        <w:numPr>
          <w:ilvl w:val="0"/>
          <w:numId w:val="2"/>
        </w:numPr>
        <w:ind w:left="284" w:hanging="284"/>
        <w:jc w:val="both"/>
        <w:rPr>
          <w:rFonts w:asciiTheme="minorHAnsi" w:hAnsiTheme="minorHAnsi" w:cstheme="minorHAnsi"/>
        </w:rPr>
      </w:pPr>
      <w:r w:rsidRPr="00A6486C">
        <w:rPr>
          <w:rFonts w:asciiTheme="minorHAnsi" w:hAnsiTheme="minorHAnsi" w:cstheme="minorHAnsi"/>
        </w:rPr>
        <w:t xml:space="preserve">Przyjmuje się, że 1% = 1 pkt i tak zostanie przeliczona liczba punktów. </w:t>
      </w:r>
    </w:p>
    <w:p w14:paraId="2B5FC33C" w14:textId="77777777" w:rsidR="00C22B7C" w:rsidRPr="000B2FC9" w:rsidRDefault="00C22B7C" w:rsidP="00C22B7C">
      <w:pPr>
        <w:pStyle w:val="Akapitzlist"/>
        <w:numPr>
          <w:ilvl w:val="0"/>
          <w:numId w:val="2"/>
        </w:numPr>
        <w:tabs>
          <w:tab w:val="left" w:pos="567"/>
        </w:tabs>
        <w:suppressAutoHyphens w:val="0"/>
        <w:spacing w:line="271" w:lineRule="auto"/>
        <w:ind w:left="284" w:hanging="284"/>
        <w:contextualSpacing/>
        <w:jc w:val="both"/>
        <w:rPr>
          <w:rFonts w:asciiTheme="minorHAnsi" w:hAnsiTheme="minorHAnsi" w:cstheme="minorHAnsi"/>
        </w:rPr>
      </w:pPr>
      <w:r>
        <w:rPr>
          <w:rFonts w:asciiTheme="minorHAnsi" w:hAnsiTheme="minorHAnsi" w:cstheme="minorHAnsi"/>
        </w:rPr>
        <w:t>Jeżeli nie </w:t>
      </w:r>
      <w:r w:rsidRPr="00500A9C">
        <w:rPr>
          <w:rFonts w:asciiTheme="minorHAnsi" w:hAnsiTheme="minorHAnsi" w:cstheme="minorHAnsi"/>
        </w:rPr>
        <w:t xml:space="preserve">można dokonać wyboru </w:t>
      </w:r>
      <w:r>
        <w:rPr>
          <w:rFonts w:asciiTheme="minorHAnsi" w:hAnsiTheme="minorHAnsi" w:cstheme="minorHAnsi"/>
        </w:rPr>
        <w:t>ponieważ oferty otrzymały taką samą ocenę, Zamawiający wzywa Wykonawców, którzy złożyli te oferty</w:t>
      </w:r>
      <w:r w:rsidRPr="00500A9C">
        <w:rPr>
          <w:rFonts w:asciiTheme="minorHAnsi" w:hAnsiTheme="minorHAnsi" w:cstheme="minorHAnsi"/>
        </w:rPr>
        <w:t xml:space="preserve">, do złożenia w terminie określonym przez </w:t>
      </w:r>
      <w:r>
        <w:rPr>
          <w:rFonts w:asciiTheme="minorHAnsi" w:hAnsiTheme="minorHAnsi" w:cstheme="minorHAnsi"/>
        </w:rPr>
        <w:t>Z</w:t>
      </w:r>
      <w:r w:rsidRPr="00500A9C">
        <w:rPr>
          <w:rFonts w:asciiTheme="minorHAnsi" w:hAnsiTheme="minorHAnsi" w:cstheme="minorHAnsi"/>
        </w:rPr>
        <w:t>amawiającego ofert dodatkowych zawierających nową cenę. Wykonaw</w:t>
      </w:r>
      <w:r>
        <w:rPr>
          <w:rFonts w:asciiTheme="minorHAnsi" w:hAnsiTheme="minorHAnsi" w:cstheme="minorHAnsi"/>
        </w:rPr>
        <w:t>cy, składając oferty dodatkowe</w:t>
      </w:r>
      <w:r w:rsidRPr="00500A9C">
        <w:rPr>
          <w:rFonts w:asciiTheme="minorHAnsi" w:hAnsiTheme="minorHAnsi" w:cstheme="minorHAnsi"/>
        </w:rPr>
        <w:t>, nie</w:t>
      </w:r>
      <w:r>
        <w:rPr>
          <w:rFonts w:asciiTheme="minorHAnsi" w:hAnsiTheme="minorHAnsi" w:cstheme="minorHAnsi"/>
        </w:rPr>
        <w:t xml:space="preserve"> mogą oferować cen wyższych niż </w:t>
      </w:r>
      <w:r w:rsidRPr="00500A9C">
        <w:rPr>
          <w:rFonts w:asciiTheme="minorHAnsi" w:hAnsiTheme="minorHAnsi" w:cstheme="minorHAnsi"/>
        </w:rPr>
        <w:t xml:space="preserve">zaoferowane w uprzednio złożonych przez nich ofertach. </w:t>
      </w:r>
    </w:p>
    <w:p w14:paraId="317FFF88" w14:textId="77777777" w:rsidR="00C22B7C" w:rsidRPr="003E6977" w:rsidRDefault="00C22B7C" w:rsidP="00C22B7C">
      <w:pPr>
        <w:pStyle w:val="Akapitzlist"/>
        <w:numPr>
          <w:ilvl w:val="0"/>
          <w:numId w:val="2"/>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lastRenderedPageBreak/>
        <w:t xml:space="preserve">Zamawiający wybiera najkorzystniejszą ofertę̨ w terminie związania ofertą określonym w SWZ. </w:t>
      </w:r>
    </w:p>
    <w:p w14:paraId="167AD1F6" w14:textId="77777777" w:rsidR="00C22B7C" w:rsidRPr="003E6977" w:rsidRDefault="00C22B7C" w:rsidP="00C22B7C">
      <w:pPr>
        <w:pStyle w:val="Akapitzlist"/>
        <w:numPr>
          <w:ilvl w:val="0"/>
          <w:numId w:val="2"/>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Jeżeli termin związania ofertą upłynie przed wyborem najkorzystniejszej oferty, Zamawiający wezwie Wykonawcę̨, którego oferta otrzymała najwyższą ocenę̨, do wyrażenia, w wyznaczonym przez Zamawiając</w:t>
      </w:r>
      <w:r>
        <w:rPr>
          <w:rFonts w:asciiTheme="minorHAnsi" w:hAnsiTheme="minorHAnsi" w:cstheme="minorHAnsi"/>
        </w:rPr>
        <w:t>ego terminie, pisemnej zgody na </w:t>
      </w:r>
      <w:r w:rsidRPr="003E6977">
        <w:rPr>
          <w:rFonts w:asciiTheme="minorHAnsi" w:hAnsiTheme="minorHAnsi" w:cstheme="minorHAnsi"/>
        </w:rPr>
        <w:t xml:space="preserve">wybór jego oferty. </w:t>
      </w:r>
    </w:p>
    <w:p w14:paraId="00D57DC6" w14:textId="423F9FE7" w:rsidR="00C22B7C" w:rsidRPr="003E6977" w:rsidRDefault="00C22B7C" w:rsidP="00C22B7C">
      <w:pPr>
        <w:pStyle w:val="Akapitzlist"/>
        <w:numPr>
          <w:ilvl w:val="0"/>
          <w:numId w:val="2"/>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W przypadku braku zgody, o której mo</w:t>
      </w:r>
      <w:r>
        <w:rPr>
          <w:rFonts w:asciiTheme="minorHAnsi" w:hAnsiTheme="minorHAnsi" w:cstheme="minorHAnsi"/>
        </w:rPr>
        <w:t xml:space="preserve">wa w ust. </w:t>
      </w:r>
      <w:r w:rsidR="00AA417F">
        <w:rPr>
          <w:rFonts w:asciiTheme="minorHAnsi" w:hAnsiTheme="minorHAnsi" w:cstheme="minorHAnsi"/>
        </w:rPr>
        <w:t>4</w:t>
      </w:r>
      <w:r w:rsidRPr="003E6977">
        <w:rPr>
          <w:rFonts w:asciiTheme="minorHAnsi" w:hAnsiTheme="minorHAnsi" w:cstheme="minorHAnsi"/>
        </w:rPr>
        <w:t xml:space="preserve">, oferta podlega odrzuceniu, a Zamawiający zwraca się̨ o wyrażenie takiej zgody do kolejnego Wykonawcy, którego oferta została najwyżej oceniona, chyba ze zachodzą przesłanki do unieważnienia postępowania. </w:t>
      </w:r>
    </w:p>
    <w:p w14:paraId="5E5DA7CD" w14:textId="1946B946" w:rsidR="00C22B7C" w:rsidRDefault="00C22B7C" w:rsidP="00AB347C">
      <w:pPr>
        <w:widowControl w:val="0"/>
        <w:tabs>
          <w:tab w:val="left" w:pos="426"/>
        </w:tabs>
        <w:autoSpaceDE w:val="0"/>
        <w:jc w:val="both"/>
        <w:rPr>
          <w:rFonts w:cstheme="minorHAnsi"/>
          <w:sz w:val="24"/>
          <w:szCs w:val="24"/>
        </w:rPr>
      </w:pPr>
    </w:p>
    <w:p w14:paraId="493E6994" w14:textId="7A652C1D" w:rsidR="00C22B7C" w:rsidRDefault="00C22B7C" w:rsidP="00AB347C">
      <w:pPr>
        <w:widowControl w:val="0"/>
        <w:tabs>
          <w:tab w:val="left" w:pos="426"/>
        </w:tabs>
        <w:autoSpaceDE w:val="0"/>
        <w:jc w:val="both"/>
        <w:rPr>
          <w:rFonts w:cstheme="minorHAnsi"/>
          <w:sz w:val="24"/>
          <w:szCs w:val="24"/>
        </w:rPr>
      </w:pPr>
    </w:p>
    <w:p w14:paraId="165A58DD" w14:textId="230FC15F" w:rsidR="00C22B7C" w:rsidRDefault="00C22B7C" w:rsidP="00AB347C">
      <w:pPr>
        <w:widowControl w:val="0"/>
        <w:tabs>
          <w:tab w:val="left" w:pos="426"/>
        </w:tabs>
        <w:autoSpaceDE w:val="0"/>
        <w:jc w:val="both"/>
        <w:rPr>
          <w:rFonts w:cstheme="minorHAnsi"/>
          <w:sz w:val="24"/>
          <w:szCs w:val="24"/>
        </w:rPr>
      </w:pPr>
    </w:p>
    <w:p w14:paraId="2E7A1DFF" w14:textId="6EAF6042" w:rsidR="00C22B7C" w:rsidRDefault="00C22B7C" w:rsidP="00AB347C">
      <w:pPr>
        <w:widowControl w:val="0"/>
        <w:tabs>
          <w:tab w:val="left" w:pos="426"/>
        </w:tabs>
        <w:autoSpaceDE w:val="0"/>
        <w:jc w:val="both"/>
        <w:rPr>
          <w:rFonts w:cstheme="minorHAnsi"/>
          <w:sz w:val="24"/>
          <w:szCs w:val="24"/>
        </w:rPr>
      </w:pPr>
      <w:r>
        <w:rPr>
          <w:rFonts w:cstheme="minorHAnsi"/>
          <w:sz w:val="24"/>
          <w:szCs w:val="24"/>
        </w:rPr>
        <w:t xml:space="preserve">Załącznik: poprawiony formularz </w:t>
      </w:r>
      <w:r w:rsidR="00E55FC0">
        <w:rPr>
          <w:rFonts w:cstheme="minorHAnsi"/>
          <w:sz w:val="24"/>
          <w:szCs w:val="24"/>
        </w:rPr>
        <w:t>ofertowy</w:t>
      </w:r>
      <w:r>
        <w:rPr>
          <w:rFonts w:cstheme="minorHAnsi"/>
          <w:sz w:val="24"/>
          <w:szCs w:val="24"/>
        </w:rPr>
        <w:t xml:space="preserve"> – załącznik Nr 1 do SWZ</w:t>
      </w:r>
    </w:p>
    <w:p w14:paraId="590CC42D" w14:textId="551FC5B4" w:rsidR="00A17A5C" w:rsidRDefault="00A17A5C" w:rsidP="00AB347C">
      <w:pPr>
        <w:widowControl w:val="0"/>
        <w:tabs>
          <w:tab w:val="left" w:pos="426"/>
        </w:tabs>
        <w:autoSpaceDE w:val="0"/>
        <w:jc w:val="both"/>
        <w:rPr>
          <w:rFonts w:cstheme="minorHAnsi"/>
          <w:sz w:val="24"/>
          <w:szCs w:val="24"/>
        </w:rPr>
      </w:pPr>
      <w:r>
        <w:rPr>
          <w:rFonts w:cstheme="minorHAnsi"/>
          <w:sz w:val="24"/>
          <w:szCs w:val="24"/>
        </w:rPr>
        <w:tab/>
        <w:t xml:space="preserve">           poprawiony projekt umowy – załącznik Nr 3 do SWZ</w:t>
      </w:r>
    </w:p>
    <w:p w14:paraId="157F0C6E" w14:textId="70EAB8D8" w:rsidR="00AB347C" w:rsidRDefault="00AB347C" w:rsidP="006D4495">
      <w:pPr>
        <w:spacing w:after="0" w:line="276" w:lineRule="auto"/>
        <w:rPr>
          <w:rFonts w:ascii="Calibri" w:hAnsi="Calibri" w:cs="Calibri"/>
          <w:sz w:val="24"/>
          <w:szCs w:val="24"/>
        </w:rPr>
      </w:pPr>
    </w:p>
    <w:p w14:paraId="77C21E17" w14:textId="6D0960A6" w:rsidR="00C22B7C" w:rsidRDefault="00C22B7C" w:rsidP="006D4495">
      <w:pPr>
        <w:spacing w:after="0" w:line="276" w:lineRule="auto"/>
        <w:rPr>
          <w:rFonts w:ascii="Calibri" w:hAnsi="Calibri" w:cs="Calibri"/>
          <w:sz w:val="24"/>
          <w:szCs w:val="24"/>
        </w:rPr>
      </w:pPr>
    </w:p>
    <w:p w14:paraId="1BCDA9BB" w14:textId="3BF5344A" w:rsidR="00C22B7C" w:rsidRDefault="00C22B7C" w:rsidP="006D4495">
      <w:pPr>
        <w:spacing w:after="0" w:line="276" w:lineRule="auto"/>
        <w:rPr>
          <w:rFonts w:ascii="Calibri" w:hAnsi="Calibri" w:cs="Calibri"/>
          <w:sz w:val="24"/>
          <w:szCs w:val="24"/>
        </w:rPr>
      </w:pPr>
    </w:p>
    <w:p w14:paraId="48E3CE0E" w14:textId="6664BA63" w:rsidR="00C22B7C" w:rsidRDefault="00C22B7C" w:rsidP="006D4495">
      <w:pPr>
        <w:spacing w:after="0" w:line="276" w:lineRule="auto"/>
        <w:rPr>
          <w:rFonts w:ascii="Calibri" w:hAnsi="Calibri" w:cs="Calibri"/>
          <w:sz w:val="24"/>
          <w:szCs w:val="24"/>
        </w:rPr>
      </w:pPr>
    </w:p>
    <w:p w14:paraId="414F56DC" w14:textId="1BC4092B" w:rsidR="00C22B7C" w:rsidRDefault="00C22B7C" w:rsidP="006D4495">
      <w:pPr>
        <w:spacing w:after="0" w:line="276" w:lineRule="auto"/>
        <w:rPr>
          <w:rFonts w:ascii="Calibri" w:hAnsi="Calibri" w:cs="Calibri"/>
          <w:sz w:val="24"/>
          <w:szCs w:val="24"/>
        </w:rPr>
      </w:pPr>
    </w:p>
    <w:p w14:paraId="65D47999" w14:textId="5CC79699" w:rsidR="00C22B7C" w:rsidRPr="00051472" w:rsidRDefault="00C22B7C" w:rsidP="00C22B7C">
      <w:pPr>
        <w:spacing w:after="0" w:line="360" w:lineRule="auto"/>
        <w:ind w:left="5664"/>
        <w:rPr>
          <w:rFonts w:ascii="Calibri" w:hAnsi="Calibri" w:cs="Calibri"/>
          <w:b/>
          <w:sz w:val="24"/>
          <w:szCs w:val="24"/>
        </w:rPr>
      </w:pPr>
      <w:r>
        <w:rPr>
          <w:rFonts w:ascii="Calibri" w:hAnsi="Calibri" w:cs="Calibri"/>
          <w:b/>
          <w:sz w:val="24"/>
          <w:szCs w:val="24"/>
        </w:rPr>
        <w:t xml:space="preserve">          </w:t>
      </w:r>
      <w:r w:rsidRPr="00051472">
        <w:rPr>
          <w:rFonts w:ascii="Calibri" w:hAnsi="Calibri" w:cs="Calibri"/>
          <w:b/>
          <w:sz w:val="24"/>
          <w:szCs w:val="24"/>
        </w:rPr>
        <w:t>DOWÓDCA</w:t>
      </w:r>
    </w:p>
    <w:p w14:paraId="2349DF0A" w14:textId="77777777" w:rsidR="00C22B7C" w:rsidRPr="00051472" w:rsidRDefault="00C22B7C" w:rsidP="00C22B7C">
      <w:pPr>
        <w:spacing w:after="0" w:line="360" w:lineRule="auto"/>
        <w:rPr>
          <w:rFonts w:ascii="Calibri" w:hAnsi="Calibri" w:cs="Calibri"/>
          <w:b/>
          <w:sz w:val="24"/>
          <w:szCs w:val="24"/>
        </w:rPr>
      </w:pPr>
    </w:p>
    <w:p w14:paraId="63FE5128" w14:textId="17CD3736" w:rsidR="00C22B7C" w:rsidRPr="00051472" w:rsidRDefault="00C22B7C" w:rsidP="00C22B7C">
      <w:pPr>
        <w:spacing w:after="0" w:line="360" w:lineRule="auto"/>
        <w:rPr>
          <w:rFonts w:ascii="Calibri" w:hAnsi="Calibri" w:cs="Calibri"/>
          <w:b/>
          <w:sz w:val="24"/>
          <w:szCs w:val="24"/>
        </w:rPr>
      </w:pPr>
      <w:r w:rsidRPr="00051472">
        <w:rPr>
          <w:rFonts w:ascii="Calibri" w:hAnsi="Calibri" w:cs="Calibri"/>
          <w:b/>
          <w:sz w:val="24"/>
          <w:szCs w:val="24"/>
        </w:rPr>
        <w:tab/>
      </w:r>
      <w:r w:rsidRPr="00051472">
        <w:rPr>
          <w:rFonts w:ascii="Calibri" w:hAnsi="Calibri" w:cs="Calibri"/>
          <w:b/>
          <w:sz w:val="24"/>
          <w:szCs w:val="24"/>
        </w:rPr>
        <w:tab/>
      </w:r>
      <w:r w:rsidRPr="00051472">
        <w:rPr>
          <w:rFonts w:ascii="Calibri" w:hAnsi="Calibri" w:cs="Calibri"/>
          <w:b/>
          <w:sz w:val="24"/>
          <w:szCs w:val="24"/>
        </w:rPr>
        <w:tab/>
      </w:r>
      <w:r w:rsidRPr="00051472">
        <w:rPr>
          <w:rFonts w:ascii="Calibri" w:hAnsi="Calibri" w:cs="Calibri"/>
          <w:b/>
          <w:sz w:val="24"/>
          <w:szCs w:val="24"/>
        </w:rPr>
        <w:tab/>
      </w:r>
      <w:r w:rsidRPr="00051472">
        <w:rPr>
          <w:rFonts w:ascii="Calibri" w:hAnsi="Calibri" w:cs="Calibri"/>
          <w:b/>
          <w:sz w:val="24"/>
          <w:szCs w:val="24"/>
        </w:rPr>
        <w:tab/>
      </w:r>
      <w:r w:rsidRPr="00051472">
        <w:rPr>
          <w:rFonts w:ascii="Calibri" w:hAnsi="Calibri" w:cs="Calibri"/>
          <w:b/>
          <w:sz w:val="24"/>
          <w:szCs w:val="24"/>
        </w:rPr>
        <w:tab/>
      </w:r>
      <w:r w:rsidRPr="00051472">
        <w:rPr>
          <w:rFonts w:ascii="Calibri" w:hAnsi="Calibri" w:cs="Calibri"/>
          <w:b/>
          <w:sz w:val="24"/>
          <w:szCs w:val="24"/>
        </w:rPr>
        <w:tab/>
      </w:r>
      <w:r>
        <w:rPr>
          <w:rFonts w:ascii="Calibri" w:hAnsi="Calibri" w:cs="Calibri"/>
          <w:b/>
          <w:sz w:val="24"/>
          <w:szCs w:val="24"/>
        </w:rPr>
        <w:t xml:space="preserve">         </w:t>
      </w:r>
      <w:r w:rsidRPr="00051472">
        <w:rPr>
          <w:rFonts w:ascii="Calibri" w:hAnsi="Calibri" w:cs="Calibri"/>
          <w:b/>
          <w:sz w:val="24"/>
          <w:szCs w:val="24"/>
        </w:rPr>
        <w:t xml:space="preserve"> </w:t>
      </w:r>
      <w:r>
        <w:rPr>
          <w:rFonts w:ascii="Calibri" w:hAnsi="Calibri" w:cs="Calibri"/>
          <w:b/>
          <w:sz w:val="24"/>
          <w:szCs w:val="24"/>
        </w:rPr>
        <w:t>/-/płk pil. Łukasz PIĄTEK</w:t>
      </w:r>
    </w:p>
    <w:p w14:paraId="4AA088E4" w14:textId="0BB07D9B" w:rsidR="00C22B7C" w:rsidRDefault="00C22B7C" w:rsidP="006D4495">
      <w:pPr>
        <w:spacing w:after="0" w:line="276" w:lineRule="auto"/>
        <w:rPr>
          <w:rFonts w:ascii="Calibri" w:hAnsi="Calibri" w:cs="Calibri"/>
          <w:sz w:val="24"/>
          <w:szCs w:val="24"/>
        </w:rPr>
      </w:pPr>
    </w:p>
    <w:p w14:paraId="0CCF5092" w14:textId="0852996E" w:rsidR="00C22B7C" w:rsidRDefault="00C22B7C" w:rsidP="006D4495">
      <w:pPr>
        <w:spacing w:after="0" w:line="276" w:lineRule="auto"/>
        <w:rPr>
          <w:rFonts w:ascii="Calibri" w:hAnsi="Calibri" w:cs="Calibri"/>
          <w:sz w:val="24"/>
          <w:szCs w:val="24"/>
        </w:rPr>
      </w:pPr>
    </w:p>
    <w:p w14:paraId="63D4C0C3" w14:textId="73F3F4B2" w:rsidR="00C22B7C" w:rsidRDefault="00C22B7C" w:rsidP="006D4495">
      <w:pPr>
        <w:spacing w:after="0" w:line="276" w:lineRule="auto"/>
        <w:rPr>
          <w:rFonts w:ascii="Calibri" w:hAnsi="Calibri" w:cs="Calibri"/>
          <w:sz w:val="24"/>
          <w:szCs w:val="24"/>
        </w:rPr>
      </w:pPr>
    </w:p>
    <w:p w14:paraId="70FF342B" w14:textId="098137DB" w:rsidR="00C22B7C" w:rsidRDefault="00C22B7C" w:rsidP="006D4495">
      <w:pPr>
        <w:spacing w:after="0" w:line="276" w:lineRule="auto"/>
        <w:rPr>
          <w:rFonts w:ascii="Calibri" w:hAnsi="Calibri" w:cs="Calibri"/>
          <w:sz w:val="24"/>
          <w:szCs w:val="24"/>
        </w:rPr>
      </w:pPr>
    </w:p>
    <w:p w14:paraId="3D488521" w14:textId="22282226" w:rsidR="00C22B7C" w:rsidRDefault="00C22B7C" w:rsidP="006D4495">
      <w:pPr>
        <w:spacing w:after="0" w:line="276" w:lineRule="auto"/>
        <w:rPr>
          <w:rFonts w:ascii="Calibri" w:hAnsi="Calibri" w:cs="Calibri"/>
          <w:sz w:val="24"/>
          <w:szCs w:val="24"/>
        </w:rPr>
      </w:pPr>
    </w:p>
    <w:p w14:paraId="78B2D981" w14:textId="004F1191" w:rsidR="00C22B7C" w:rsidRDefault="00C22B7C" w:rsidP="006D4495">
      <w:pPr>
        <w:spacing w:after="0" w:line="276" w:lineRule="auto"/>
        <w:rPr>
          <w:rFonts w:ascii="Calibri" w:hAnsi="Calibri" w:cs="Calibri"/>
          <w:sz w:val="24"/>
          <w:szCs w:val="24"/>
        </w:rPr>
      </w:pPr>
    </w:p>
    <w:p w14:paraId="7461AA22" w14:textId="61C8DEF9" w:rsidR="00C22B7C" w:rsidRDefault="00C22B7C" w:rsidP="006D4495">
      <w:pPr>
        <w:spacing w:after="0" w:line="276" w:lineRule="auto"/>
        <w:rPr>
          <w:rFonts w:ascii="Calibri" w:hAnsi="Calibri" w:cs="Calibri"/>
          <w:sz w:val="24"/>
          <w:szCs w:val="24"/>
        </w:rPr>
      </w:pPr>
    </w:p>
    <w:p w14:paraId="721EF203" w14:textId="28374B16" w:rsidR="00C22B7C" w:rsidRDefault="00C22B7C" w:rsidP="006D4495">
      <w:pPr>
        <w:spacing w:after="0" w:line="276" w:lineRule="auto"/>
        <w:rPr>
          <w:rFonts w:ascii="Calibri" w:hAnsi="Calibri" w:cs="Calibri"/>
          <w:sz w:val="24"/>
          <w:szCs w:val="24"/>
        </w:rPr>
      </w:pPr>
    </w:p>
    <w:p w14:paraId="6C485757" w14:textId="2E4BA855" w:rsidR="00C22B7C" w:rsidRDefault="00C22B7C" w:rsidP="006D4495">
      <w:pPr>
        <w:spacing w:after="0" w:line="276" w:lineRule="auto"/>
        <w:rPr>
          <w:rFonts w:ascii="Calibri" w:hAnsi="Calibri" w:cs="Calibri"/>
          <w:sz w:val="24"/>
          <w:szCs w:val="24"/>
        </w:rPr>
      </w:pPr>
    </w:p>
    <w:p w14:paraId="278584F2" w14:textId="4849F701" w:rsidR="00C22B7C" w:rsidRDefault="00C22B7C" w:rsidP="006D4495">
      <w:pPr>
        <w:spacing w:after="0" w:line="276" w:lineRule="auto"/>
        <w:rPr>
          <w:rFonts w:ascii="Calibri" w:hAnsi="Calibri" w:cs="Calibri"/>
          <w:sz w:val="24"/>
          <w:szCs w:val="24"/>
        </w:rPr>
      </w:pPr>
    </w:p>
    <w:p w14:paraId="5895B8F4" w14:textId="02E54F72" w:rsidR="00C22B7C" w:rsidRDefault="00C22B7C" w:rsidP="006D4495">
      <w:pPr>
        <w:spacing w:after="0" w:line="276" w:lineRule="auto"/>
        <w:rPr>
          <w:rFonts w:ascii="Calibri" w:hAnsi="Calibri" w:cs="Calibri"/>
          <w:sz w:val="24"/>
          <w:szCs w:val="24"/>
        </w:rPr>
      </w:pPr>
    </w:p>
    <w:p w14:paraId="322583FC" w14:textId="64451D89" w:rsidR="00C22B7C" w:rsidRDefault="00C22B7C" w:rsidP="006D4495">
      <w:pPr>
        <w:spacing w:after="0" w:line="276" w:lineRule="auto"/>
        <w:rPr>
          <w:rFonts w:ascii="Calibri" w:hAnsi="Calibri" w:cs="Calibri"/>
          <w:sz w:val="24"/>
          <w:szCs w:val="24"/>
        </w:rPr>
      </w:pPr>
    </w:p>
    <w:p w14:paraId="4A8AEA15" w14:textId="4E431540" w:rsidR="00C22B7C" w:rsidRDefault="00C22B7C" w:rsidP="006D4495">
      <w:pPr>
        <w:spacing w:after="0" w:line="276" w:lineRule="auto"/>
        <w:rPr>
          <w:rFonts w:ascii="Calibri" w:hAnsi="Calibri" w:cs="Calibri"/>
          <w:sz w:val="24"/>
          <w:szCs w:val="24"/>
        </w:rPr>
      </w:pPr>
    </w:p>
    <w:p w14:paraId="7E93081F" w14:textId="69AB7F3A" w:rsidR="00C22B7C" w:rsidRDefault="00C22B7C" w:rsidP="006D4495">
      <w:pPr>
        <w:spacing w:after="0" w:line="276" w:lineRule="auto"/>
        <w:rPr>
          <w:rFonts w:ascii="Calibri" w:hAnsi="Calibri" w:cs="Calibri"/>
          <w:sz w:val="24"/>
          <w:szCs w:val="24"/>
        </w:rPr>
      </w:pPr>
    </w:p>
    <w:p w14:paraId="758B2D58" w14:textId="77777777" w:rsidR="00A84A01" w:rsidRDefault="00A84A01" w:rsidP="006D4495">
      <w:pPr>
        <w:spacing w:after="0" w:line="276" w:lineRule="auto"/>
        <w:rPr>
          <w:rFonts w:ascii="Calibri" w:hAnsi="Calibri" w:cs="Calibri"/>
          <w:sz w:val="24"/>
          <w:szCs w:val="24"/>
        </w:rPr>
      </w:pPr>
      <w:bookmarkStart w:id="0" w:name="_GoBack"/>
      <w:bookmarkEnd w:id="0"/>
    </w:p>
    <w:p w14:paraId="4B3CA73F" w14:textId="77777777" w:rsidR="00917454" w:rsidRPr="00A02E8F" w:rsidRDefault="00917454" w:rsidP="00917454">
      <w:pPr>
        <w:ind w:right="3"/>
        <w:jc w:val="right"/>
        <w:rPr>
          <w:rFonts w:cstheme="minorHAnsi"/>
          <w:color w:val="000000"/>
        </w:rPr>
      </w:pPr>
      <w:r w:rsidRPr="00A02E8F">
        <w:rPr>
          <w:rFonts w:cstheme="minorHAnsi"/>
          <w:b/>
          <w:color w:val="000000"/>
        </w:rPr>
        <w:lastRenderedPageBreak/>
        <w:t xml:space="preserve">Zał. nr 3 do SWZ </w:t>
      </w:r>
    </w:p>
    <w:p w14:paraId="70E90B9A" w14:textId="77777777" w:rsidR="00917454" w:rsidRPr="00A02E8F" w:rsidRDefault="00917454" w:rsidP="00917454">
      <w:pPr>
        <w:spacing w:after="17"/>
        <w:ind w:left="122"/>
        <w:jc w:val="center"/>
        <w:rPr>
          <w:rFonts w:cstheme="minorHAnsi"/>
          <w:color w:val="000000"/>
        </w:rPr>
      </w:pPr>
      <w:r w:rsidRPr="00A02E8F">
        <w:rPr>
          <w:rFonts w:cstheme="minorHAnsi"/>
          <w:b/>
          <w:color w:val="000000"/>
        </w:rPr>
        <w:t xml:space="preserve"> </w:t>
      </w:r>
    </w:p>
    <w:p w14:paraId="376F0C7B" w14:textId="77777777" w:rsidR="00917454" w:rsidRPr="00A02E8F" w:rsidRDefault="00917454" w:rsidP="00917454">
      <w:pPr>
        <w:spacing w:after="5" w:line="302" w:lineRule="auto"/>
        <w:ind w:left="75" w:hanging="10"/>
        <w:jc w:val="center"/>
        <w:rPr>
          <w:rFonts w:cstheme="minorHAnsi"/>
          <w:b/>
          <w:color w:val="000000"/>
          <w:u w:val="single"/>
        </w:rPr>
      </w:pPr>
      <w:r w:rsidRPr="00A02E8F">
        <w:rPr>
          <w:rFonts w:cstheme="minorHAnsi"/>
          <w:b/>
          <w:color w:val="000000"/>
          <w:u w:val="single"/>
        </w:rPr>
        <w:t>PROJEKT UMOWY</w:t>
      </w:r>
    </w:p>
    <w:p w14:paraId="3A3E9623" w14:textId="77777777" w:rsidR="00917454" w:rsidRPr="00A02E8F" w:rsidRDefault="00917454" w:rsidP="00917454">
      <w:pPr>
        <w:spacing w:after="5" w:line="302" w:lineRule="auto"/>
        <w:ind w:left="75" w:hanging="10"/>
        <w:jc w:val="center"/>
        <w:rPr>
          <w:rFonts w:cstheme="minorHAnsi"/>
          <w:b/>
          <w:color w:val="000000"/>
          <w:u w:val="single"/>
        </w:rPr>
      </w:pPr>
    </w:p>
    <w:p w14:paraId="0E12932F" w14:textId="77777777" w:rsidR="00917454" w:rsidRPr="00A02E8F" w:rsidRDefault="00917454" w:rsidP="00917454">
      <w:pPr>
        <w:spacing w:after="5" w:line="302" w:lineRule="auto"/>
        <w:ind w:left="75" w:hanging="10"/>
        <w:jc w:val="both"/>
        <w:rPr>
          <w:rFonts w:cstheme="minorHAnsi"/>
          <w:color w:val="000000"/>
        </w:rPr>
      </w:pPr>
      <w:r w:rsidRPr="00A02E8F">
        <w:rPr>
          <w:rFonts w:cstheme="minorHAnsi"/>
          <w:color w:val="000000"/>
        </w:rPr>
        <w:t>Zawarta w dniu ……………. w Poznaniu pomiędzy:</w:t>
      </w:r>
    </w:p>
    <w:p w14:paraId="79A53D13" w14:textId="77777777" w:rsidR="00917454" w:rsidRPr="00A02E8F" w:rsidRDefault="00917454" w:rsidP="00917454">
      <w:pPr>
        <w:spacing w:after="5" w:line="302" w:lineRule="auto"/>
        <w:ind w:left="75" w:hanging="10"/>
        <w:jc w:val="both"/>
        <w:rPr>
          <w:rFonts w:cstheme="minorHAnsi"/>
          <w:color w:val="000000"/>
        </w:rPr>
      </w:pPr>
      <w:r w:rsidRPr="00A02E8F">
        <w:rPr>
          <w:rFonts w:cstheme="minorHAnsi"/>
          <w:b/>
          <w:color w:val="000000"/>
        </w:rPr>
        <w:t>31 Bazą Lotnictwa Taktycznego</w:t>
      </w:r>
      <w:r w:rsidRPr="00A02E8F">
        <w:rPr>
          <w:rFonts w:cstheme="minorHAnsi"/>
          <w:color w:val="000000"/>
        </w:rPr>
        <w:t xml:space="preserve">, </w:t>
      </w:r>
      <w:r w:rsidRPr="00A02E8F">
        <w:rPr>
          <w:rFonts w:cstheme="minorHAnsi"/>
          <w:b/>
          <w:color w:val="000000"/>
        </w:rPr>
        <w:t>61-325 Poznań, ul. Silniki 1,</w:t>
      </w:r>
    </w:p>
    <w:p w14:paraId="5324FB49" w14:textId="77777777" w:rsidR="00917454" w:rsidRPr="00A02E8F" w:rsidRDefault="00917454" w:rsidP="00917454">
      <w:pPr>
        <w:spacing w:after="5" w:line="302" w:lineRule="auto"/>
        <w:ind w:left="75" w:hanging="10"/>
        <w:jc w:val="both"/>
        <w:rPr>
          <w:rFonts w:cstheme="minorHAnsi"/>
          <w:color w:val="000000"/>
        </w:rPr>
      </w:pPr>
      <w:r w:rsidRPr="00A02E8F">
        <w:rPr>
          <w:rFonts w:cstheme="minorHAnsi"/>
          <w:color w:val="000000"/>
        </w:rPr>
        <w:t>REGON: 632431771,     NIP: 777-00-04-575</w:t>
      </w:r>
    </w:p>
    <w:p w14:paraId="4CC90340" w14:textId="77777777" w:rsidR="00917454" w:rsidRPr="00A02E8F" w:rsidRDefault="00917454" w:rsidP="00917454">
      <w:pPr>
        <w:spacing w:after="5" w:line="302" w:lineRule="auto"/>
        <w:ind w:left="75" w:hanging="10"/>
        <w:jc w:val="both"/>
        <w:rPr>
          <w:rFonts w:cstheme="minorHAnsi"/>
          <w:color w:val="000000"/>
        </w:rPr>
      </w:pPr>
      <w:r w:rsidRPr="00A02E8F">
        <w:rPr>
          <w:rFonts w:cstheme="minorHAnsi"/>
          <w:color w:val="000000"/>
        </w:rPr>
        <w:t xml:space="preserve"> zwaną dalej Zamawiającym, reprezentowaną przez:</w:t>
      </w:r>
    </w:p>
    <w:p w14:paraId="568E7F06" w14:textId="77777777" w:rsidR="00917454" w:rsidRPr="00A02E8F" w:rsidRDefault="00917454" w:rsidP="00917454">
      <w:pPr>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spacing w:after="5" w:line="302" w:lineRule="auto"/>
        <w:ind w:left="75" w:hanging="10"/>
        <w:jc w:val="both"/>
        <w:textAlignment w:val="baseline"/>
        <w:rPr>
          <w:rFonts w:cstheme="minorHAnsi"/>
          <w:color w:val="000000"/>
        </w:rPr>
      </w:pPr>
      <w:r w:rsidRPr="00A02E8F">
        <w:rPr>
          <w:rFonts w:cstheme="minorHAnsi"/>
          <w:color w:val="000000"/>
        </w:rPr>
        <w:t xml:space="preserve">1  …………………………………………….     -        </w:t>
      </w:r>
      <w:r w:rsidRPr="00A02E8F">
        <w:rPr>
          <w:rFonts w:cstheme="minorHAnsi"/>
          <w:b/>
          <w:bCs/>
          <w:color w:val="000000"/>
        </w:rPr>
        <w:t xml:space="preserve"> DOWÓDCA</w:t>
      </w:r>
    </w:p>
    <w:p w14:paraId="33ABDBAD" w14:textId="77777777" w:rsidR="00917454" w:rsidRPr="00A02E8F" w:rsidRDefault="00917454" w:rsidP="00917454">
      <w:pPr>
        <w:spacing w:after="5" w:line="302" w:lineRule="auto"/>
        <w:ind w:left="75" w:hanging="10"/>
        <w:jc w:val="both"/>
        <w:rPr>
          <w:rFonts w:cstheme="minorHAnsi"/>
          <w:color w:val="000000"/>
        </w:rPr>
      </w:pPr>
      <w:r w:rsidRPr="00A02E8F">
        <w:rPr>
          <w:rFonts w:cstheme="minorHAnsi"/>
          <w:b/>
          <w:color w:val="000000"/>
        </w:rPr>
        <w:t>a</w:t>
      </w:r>
    </w:p>
    <w:p w14:paraId="63175529" w14:textId="77777777" w:rsidR="00917454" w:rsidRPr="00A02E8F" w:rsidRDefault="00917454" w:rsidP="00917454">
      <w:pPr>
        <w:spacing w:after="5" w:line="302" w:lineRule="auto"/>
        <w:ind w:left="75" w:hanging="10"/>
        <w:jc w:val="both"/>
        <w:rPr>
          <w:rFonts w:cstheme="minorHAnsi"/>
          <w:color w:val="000000"/>
        </w:rPr>
      </w:pPr>
      <w:r w:rsidRPr="00A02E8F">
        <w:rPr>
          <w:rFonts w:cstheme="minorHAnsi"/>
          <w:color w:val="000000"/>
        </w:rPr>
        <w:t xml:space="preserve">…………………………………………………………………………………………………    </w:t>
      </w:r>
    </w:p>
    <w:p w14:paraId="112AF385" w14:textId="77777777" w:rsidR="00917454" w:rsidRPr="00A02E8F" w:rsidRDefault="00917454" w:rsidP="00917454">
      <w:pPr>
        <w:spacing w:after="5" w:line="302" w:lineRule="auto"/>
        <w:ind w:left="75" w:hanging="10"/>
        <w:jc w:val="both"/>
        <w:rPr>
          <w:rFonts w:cstheme="minorHAnsi"/>
          <w:color w:val="000000"/>
        </w:rPr>
      </w:pPr>
      <w:r w:rsidRPr="00A02E8F">
        <w:rPr>
          <w:rFonts w:cstheme="minorHAnsi"/>
          <w:color w:val="000000"/>
        </w:rPr>
        <w:t>REGON:…………………………, NIP:……………………</w:t>
      </w:r>
    </w:p>
    <w:p w14:paraId="37CCDED4" w14:textId="77777777" w:rsidR="00917454" w:rsidRPr="00A02E8F" w:rsidRDefault="00917454" w:rsidP="00917454">
      <w:pPr>
        <w:spacing w:after="5" w:line="302" w:lineRule="auto"/>
        <w:ind w:left="75" w:hanging="10"/>
        <w:jc w:val="both"/>
        <w:rPr>
          <w:rFonts w:cstheme="minorHAnsi"/>
          <w:color w:val="000000"/>
        </w:rPr>
      </w:pPr>
      <w:r w:rsidRPr="00A02E8F">
        <w:rPr>
          <w:rFonts w:cstheme="minorHAnsi"/>
          <w:color w:val="000000"/>
        </w:rPr>
        <w:t>zwanym dalej Wykonawcą, reprezentowanym przez:</w:t>
      </w:r>
    </w:p>
    <w:p w14:paraId="498D369E" w14:textId="77777777" w:rsidR="00917454" w:rsidRPr="00A02E8F" w:rsidRDefault="00917454" w:rsidP="00917454">
      <w:pPr>
        <w:tabs>
          <w:tab w:val="left" w:pos="540"/>
          <w:tab w:val="left" w:pos="3600"/>
        </w:tabs>
        <w:spacing w:after="5" w:line="302" w:lineRule="auto"/>
        <w:ind w:left="75" w:hanging="10"/>
        <w:jc w:val="both"/>
        <w:rPr>
          <w:rFonts w:cstheme="minorHAnsi"/>
          <w:color w:val="000000"/>
        </w:rPr>
      </w:pPr>
      <w:r w:rsidRPr="00A02E8F">
        <w:rPr>
          <w:rFonts w:cstheme="minorHAnsi"/>
          <w:color w:val="000000"/>
        </w:rPr>
        <w:t>1 ……………………………………          -   ……………………………….</w:t>
      </w:r>
    </w:p>
    <w:p w14:paraId="49752FCD" w14:textId="77777777" w:rsidR="00917454" w:rsidRPr="00A02E8F" w:rsidRDefault="00917454" w:rsidP="00917454">
      <w:pPr>
        <w:tabs>
          <w:tab w:val="left" w:pos="720"/>
        </w:tabs>
        <w:spacing w:after="5" w:line="302" w:lineRule="auto"/>
        <w:ind w:left="75" w:hanging="10"/>
        <w:jc w:val="both"/>
        <w:rPr>
          <w:rFonts w:cstheme="minorHAnsi"/>
          <w:color w:val="000000"/>
        </w:rPr>
      </w:pPr>
      <w:r w:rsidRPr="00A02E8F">
        <w:rPr>
          <w:rFonts w:cstheme="minorHAnsi"/>
          <w:color w:val="000000"/>
        </w:rPr>
        <w:t>w wyniku postępowania o udzielenie zamówienia publicznego w trybie podstawowym bez negocjacji zgodnie z art. 275 pkt 1 ustawy z dnia 11 września 2019 r. (Dz. U z 2021 r poz. 1129 ze zm.) Prawo Zamówień Publicznych została zawarta umowa następującej treści:</w:t>
      </w:r>
    </w:p>
    <w:p w14:paraId="2FB7B499" w14:textId="77777777" w:rsidR="00917454" w:rsidRPr="00A02E8F" w:rsidRDefault="00917454" w:rsidP="00917454">
      <w:pPr>
        <w:tabs>
          <w:tab w:val="left" w:pos="720"/>
        </w:tabs>
        <w:spacing w:after="5" w:line="302" w:lineRule="auto"/>
        <w:ind w:left="75" w:hanging="10"/>
        <w:jc w:val="both"/>
        <w:rPr>
          <w:rFonts w:cstheme="minorHAnsi"/>
          <w:color w:val="000000"/>
        </w:rPr>
      </w:pPr>
    </w:p>
    <w:p w14:paraId="3598255A" w14:textId="77777777" w:rsidR="00917454" w:rsidRPr="00A02E8F" w:rsidRDefault="00917454" w:rsidP="00917454">
      <w:pPr>
        <w:spacing w:after="5" w:line="302" w:lineRule="auto"/>
        <w:ind w:left="75" w:hanging="10"/>
        <w:jc w:val="center"/>
        <w:rPr>
          <w:rFonts w:cstheme="minorHAnsi"/>
          <w:b/>
          <w:color w:val="000000"/>
        </w:rPr>
      </w:pPr>
      <w:r w:rsidRPr="00A02E8F">
        <w:rPr>
          <w:rFonts w:cstheme="minorHAnsi"/>
          <w:b/>
          <w:color w:val="000000"/>
        </w:rPr>
        <w:t>§ 1</w:t>
      </w:r>
    </w:p>
    <w:p w14:paraId="28DDCA62" w14:textId="77777777" w:rsidR="00917454" w:rsidRPr="00A02E8F" w:rsidRDefault="00917454" w:rsidP="00917454">
      <w:pPr>
        <w:spacing w:after="5" w:line="302" w:lineRule="auto"/>
        <w:ind w:left="75" w:hanging="10"/>
        <w:jc w:val="center"/>
        <w:rPr>
          <w:rFonts w:cstheme="minorHAnsi"/>
          <w:b/>
          <w:color w:val="000000"/>
        </w:rPr>
      </w:pPr>
      <w:r w:rsidRPr="00A02E8F">
        <w:rPr>
          <w:rFonts w:cstheme="minorHAnsi"/>
          <w:b/>
          <w:color w:val="000000"/>
        </w:rPr>
        <w:t>PRZEDMIOT UMOWY</w:t>
      </w:r>
    </w:p>
    <w:p w14:paraId="5FA9DF86" w14:textId="77777777" w:rsidR="00917454" w:rsidRPr="00A02E8F" w:rsidRDefault="00917454" w:rsidP="00917454">
      <w:pPr>
        <w:numPr>
          <w:ilvl w:val="0"/>
          <w:numId w:val="11"/>
        </w:numPr>
        <w:spacing w:after="0" w:line="276" w:lineRule="auto"/>
        <w:ind w:right="353" w:hanging="240"/>
        <w:jc w:val="both"/>
        <w:rPr>
          <w:rFonts w:cstheme="minorHAnsi"/>
          <w:color w:val="000000"/>
        </w:rPr>
      </w:pPr>
      <w:r w:rsidRPr="00A02E8F">
        <w:rPr>
          <w:rFonts w:cstheme="minorHAnsi"/>
          <w:color w:val="000000"/>
        </w:rPr>
        <w:t xml:space="preserve">Przedmiotem umowy jest </w:t>
      </w:r>
      <w:r w:rsidRPr="00A02E8F">
        <w:rPr>
          <w:rFonts w:cstheme="minorHAnsi"/>
          <w:b/>
          <w:color w:val="000000"/>
        </w:rPr>
        <w:t xml:space="preserve">usługa naprawy uszkodzonych elementów w 3 </w:t>
      </w:r>
      <w:proofErr w:type="spellStart"/>
      <w:r w:rsidRPr="00A02E8F">
        <w:rPr>
          <w:rFonts w:cstheme="minorHAnsi"/>
          <w:b/>
          <w:color w:val="000000"/>
        </w:rPr>
        <w:t>kpl</w:t>
      </w:r>
      <w:proofErr w:type="spellEnd"/>
      <w:r w:rsidRPr="00A02E8F">
        <w:rPr>
          <w:rFonts w:cstheme="minorHAnsi"/>
          <w:b/>
          <w:color w:val="000000"/>
        </w:rPr>
        <w:t xml:space="preserve">. zestawów do zabiegów sanitarnych ZSAN-1 </w:t>
      </w:r>
      <w:r w:rsidRPr="00A02E8F">
        <w:rPr>
          <w:rFonts w:cstheme="minorHAnsi"/>
          <w:color w:val="000000"/>
        </w:rPr>
        <w:t xml:space="preserve">zgodnie ze szczegółowym opisem przedmiotu zamówienia stanowiącym - </w:t>
      </w:r>
      <w:r w:rsidRPr="00A02E8F">
        <w:rPr>
          <w:rFonts w:cstheme="minorHAnsi"/>
          <w:color w:val="000000"/>
          <w:u w:val="single" w:color="000000"/>
        </w:rPr>
        <w:t>załącznik nr 1 do niniejszej</w:t>
      </w:r>
      <w:r w:rsidRPr="00A02E8F">
        <w:rPr>
          <w:rFonts w:cstheme="minorHAnsi"/>
          <w:color w:val="000000"/>
        </w:rPr>
        <w:t xml:space="preserve"> </w:t>
      </w:r>
      <w:r w:rsidRPr="00A02E8F">
        <w:rPr>
          <w:rFonts w:cstheme="minorHAnsi"/>
          <w:color w:val="000000"/>
          <w:u w:val="single" w:color="000000"/>
        </w:rPr>
        <w:t>umowy.</w:t>
      </w:r>
      <w:r w:rsidRPr="00A02E8F">
        <w:rPr>
          <w:rFonts w:cstheme="minorHAnsi"/>
          <w:color w:val="000000"/>
        </w:rPr>
        <w:t xml:space="preserve"> </w:t>
      </w:r>
    </w:p>
    <w:p w14:paraId="12F1144A" w14:textId="77777777" w:rsidR="00917454" w:rsidRPr="00A02E8F" w:rsidRDefault="00917454" w:rsidP="00917454">
      <w:pPr>
        <w:numPr>
          <w:ilvl w:val="0"/>
          <w:numId w:val="11"/>
        </w:numPr>
        <w:spacing w:after="0" w:line="276" w:lineRule="auto"/>
        <w:ind w:right="353" w:hanging="240"/>
        <w:jc w:val="both"/>
        <w:rPr>
          <w:rFonts w:cstheme="minorHAnsi"/>
          <w:color w:val="000000"/>
        </w:rPr>
      </w:pPr>
      <w:r w:rsidRPr="00A02E8F">
        <w:rPr>
          <w:rFonts w:cstheme="minorHAnsi"/>
          <w:color w:val="000000"/>
        </w:rPr>
        <w:t xml:space="preserve">Wykonawca wykona usługę w zakresie naprawy uszkodzonych elementów: </w:t>
      </w:r>
    </w:p>
    <w:p w14:paraId="45A410FB" w14:textId="77777777" w:rsidR="00917454" w:rsidRPr="00A02E8F" w:rsidRDefault="00917454" w:rsidP="00917454">
      <w:pPr>
        <w:numPr>
          <w:ilvl w:val="2"/>
          <w:numId w:val="11"/>
        </w:numPr>
        <w:spacing w:after="0" w:line="276" w:lineRule="auto"/>
        <w:ind w:left="284" w:right="353" w:hanging="10"/>
        <w:contextualSpacing/>
        <w:jc w:val="both"/>
        <w:rPr>
          <w:rFonts w:cstheme="minorHAnsi"/>
          <w:color w:val="000000"/>
        </w:rPr>
      </w:pPr>
      <w:r w:rsidRPr="00A02E8F">
        <w:rPr>
          <w:rFonts w:cstheme="minorHAnsi"/>
          <w:b/>
          <w:color w:val="000000"/>
        </w:rPr>
        <w:t xml:space="preserve">Zestaw do Zabiegów Sanitarnych ZSAN-1 nr </w:t>
      </w:r>
      <w:proofErr w:type="spellStart"/>
      <w:r w:rsidRPr="00A02E8F">
        <w:rPr>
          <w:rFonts w:cstheme="minorHAnsi"/>
          <w:b/>
          <w:color w:val="000000"/>
        </w:rPr>
        <w:t>fabr</w:t>
      </w:r>
      <w:proofErr w:type="spellEnd"/>
      <w:r w:rsidRPr="00A02E8F">
        <w:rPr>
          <w:rFonts w:cstheme="minorHAnsi"/>
          <w:b/>
          <w:color w:val="000000"/>
        </w:rPr>
        <w:t xml:space="preserve">. 7/2008; rok </w:t>
      </w:r>
      <w:proofErr w:type="spellStart"/>
      <w:r w:rsidRPr="00A02E8F">
        <w:rPr>
          <w:rFonts w:cstheme="minorHAnsi"/>
          <w:b/>
          <w:color w:val="000000"/>
        </w:rPr>
        <w:t>prod</w:t>
      </w:r>
      <w:proofErr w:type="spellEnd"/>
      <w:r w:rsidRPr="00A02E8F">
        <w:rPr>
          <w:rFonts w:cstheme="minorHAnsi"/>
          <w:b/>
          <w:color w:val="000000"/>
        </w:rPr>
        <w:t xml:space="preserve">. 2008 </w:t>
      </w:r>
    </w:p>
    <w:p w14:paraId="422C4C91" w14:textId="77777777" w:rsidR="00917454" w:rsidRPr="00A02E8F" w:rsidRDefault="00917454" w:rsidP="00917454">
      <w:pPr>
        <w:numPr>
          <w:ilvl w:val="0"/>
          <w:numId w:val="12"/>
        </w:numPr>
        <w:spacing w:after="0" w:line="276" w:lineRule="auto"/>
        <w:ind w:left="709"/>
        <w:contextualSpacing/>
        <w:jc w:val="both"/>
        <w:rPr>
          <w:rFonts w:cstheme="minorHAnsi"/>
          <w:color w:val="000000"/>
        </w:rPr>
      </w:pPr>
      <w:r w:rsidRPr="00A02E8F">
        <w:rPr>
          <w:rFonts w:cstheme="minorHAnsi"/>
          <w:color w:val="000000"/>
        </w:rPr>
        <w:t xml:space="preserve">namiot rozbieralnia: uszkodzone zamknięcia zaworów do pompowania namiotu, wyrwane rzepy podtrzymujące zasłony okna, uszkodzone paski podwieszania wejścia do namiotu, uszkodzony uchwyt rurek rozpierających, przetarcia poszycia, uszkodzony pokrowiec; </w:t>
      </w:r>
    </w:p>
    <w:p w14:paraId="38823948" w14:textId="77777777" w:rsidR="00917454" w:rsidRPr="00A02E8F" w:rsidRDefault="00917454" w:rsidP="00917454">
      <w:pPr>
        <w:numPr>
          <w:ilvl w:val="0"/>
          <w:numId w:val="12"/>
        </w:numPr>
        <w:spacing w:after="0" w:line="276" w:lineRule="auto"/>
        <w:ind w:left="709"/>
        <w:contextualSpacing/>
        <w:jc w:val="both"/>
        <w:rPr>
          <w:rFonts w:cstheme="minorHAnsi"/>
          <w:color w:val="000000"/>
        </w:rPr>
      </w:pPr>
      <w:r w:rsidRPr="00A02E8F">
        <w:rPr>
          <w:rFonts w:cstheme="minorHAnsi"/>
          <w:color w:val="000000"/>
        </w:rPr>
        <w:t xml:space="preserve">namiot łaźnia: uszkodzone mocowania śluz, uszkodzone poszycie od wewnątrz wejścia do namiotu, uszkodzony rękaw do odprowadzania ścieków i doprowadzania ciepłego powietrza, uszkodzone rzepy podtrzymujące okna, uszkodzone poszycie górne (przecieki), uszkodzone zamknięcia zaworów od pompowania namiotu i zaworów bezpieczeństwa, uszkodzone paski do powieszania wejść, uszkodzony pokrowiec; </w:t>
      </w:r>
    </w:p>
    <w:p w14:paraId="76DC5A7E" w14:textId="77777777" w:rsidR="00917454" w:rsidRPr="00A02E8F" w:rsidRDefault="00917454" w:rsidP="00917454">
      <w:pPr>
        <w:numPr>
          <w:ilvl w:val="0"/>
          <w:numId w:val="12"/>
        </w:numPr>
        <w:spacing w:after="0" w:line="276" w:lineRule="auto"/>
        <w:ind w:left="709"/>
        <w:contextualSpacing/>
        <w:jc w:val="both"/>
        <w:rPr>
          <w:rFonts w:cstheme="minorHAnsi"/>
          <w:color w:val="000000"/>
        </w:rPr>
      </w:pPr>
      <w:r w:rsidRPr="00A02E8F">
        <w:rPr>
          <w:rFonts w:cstheme="minorHAnsi"/>
          <w:color w:val="000000"/>
        </w:rPr>
        <w:t xml:space="preserve">namiot ubieralnia: uszkodzone paski do podwieszania wejścia do namiotu, uszkodzone poszycie, uszkodzone przęsło (przetarte) ucieka powietrze, uszkodzone uchwyty rurek rozpierających, uszkodzone rzepy mocujące okna, poprzecierane moskitiery okien, uszkodzone zamknięcia zaworów bezpieczeństwa, uszkodzony pokrowiec. </w:t>
      </w:r>
    </w:p>
    <w:p w14:paraId="7E887DB8" w14:textId="77777777" w:rsidR="00917454" w:rsidRPr="00A02E8F" w:rsidRDefault="00917454" w:rsidP="00917454">
      <w:pPr>
        <w:spacing w:line="276" w:lineRule="auto"/>
        <w:ind w:left="709"/>
        <w:contextualSpacing/>
        <w:jc w:val="both"/>
        <w:rPr>
          <w:rFonts w:cstheme="minorHAnsi"/>
          <w:color w:val="000000"/>
        </w:rPr>
      </w:pPr>
    </w:p>
    <w:p w14:paraId="554BF60D" w14:textId="77777777" w:rsidR="00917454" w:rsidRPr="00A02E8F" w:rsidRDefault="00917454" w:rsidP="00917454">
      <w:pPr>
        <w:numPr>
          <w:ilvl w:val="0"/>
          <w:numId w:val="13"/>
        </w:numPr>
        <w:spacing w:after="0" w:line="276" w:lineRule="auto"/>
        <w:ind w:left="284"/>
        <w:contextualSpacing/>
        <w:jc w:val="both"/>
        <w:rPr>
          <w:rFonts w:cstheme="minorHAnsi"/>
          <w:color w:val="000000"/>
        </w:rPr>
      </w:pPr>
      <w:r w:rsidRPr="00A02E8F">
        <w:rPr>
          <w:rFonts w:cstheme="minorHAnsi"/>
          <w:b/>
          <w:color w:val="000000"/>
        </w:rPr>
        <w:t xml:space="preserve">Zestaw do Zabiegów Sanitarnych ZSAN-1 nr </w:t>
      </w:r>
      <w:proofErr w:type="spellStart"/>
      <w:r w:rsidRPr="00A02E8F">
        <w:rPr>
          <w:rFonts w:cstheme="minorHAnsi"/>
          <w:b/>
          <w:color w:val="000000"/>
        </w:rPr>
        <w:t>fabr</w:t>
      </w:r>
      <w:proofErr w:type="spellEnd"/>
      <w:r w:rsidRPr="00A02E8F">
        <w:rPr>
          <w:rFonts w:cstheme="minorHAnsi"/>
          <w:b/>
          <w:color w:val="000000"/>
        </w:rPr>
        <w:t xml:space="preserve">. 5/2008; rok </w:t>
      </w:r>
      <w:proofErr w:type="spellStart"/>
      <w:r w:rsidRPr="00A02E8F">
        <w:rPr>
          <w:rFonts w:cstheme="minorHAnsi"/>
          <w:b/>
          <w:color w:val="000000"/>
        </w:rPr>
        <w:t>prod</w:t>
      </w:r>
      <w:proofErr w:type="spellEnd"/>
      <w:r w:rsidRPr="00A02E8F">
        <w:rPr>
          <w:rFonts w:cstheme="minorHAnsi"/>
          <w:b/>
          <w:color w:val="000000"/>
        </w:rPr>
        <w:t xml:space="preserve">. 2008 </w:t>
      </w:r>
    </w:p>
    <w:p w14:paraId="5E2B3473" w14:textId="77777777" w:rsidR="00917454" w:rsidRPr="00A02E8F" w:rsidRDefault="00917454" w:rsidP="00917454">
      <w:pPr>
        <w:numPr>
          <w:ilvl w:val="0"/>
          <w:numId w:val="14"/>
        </w:numPr>
        <w:spacing w:after="0" w:line="276" w:lineRule="auto"/>
        <w:contextualSpacing/>
        <w:jc w:val="both"/>
        <w:rPr>
          <w:rFonts w:cstheme="minorHAnsi"/>
          <w:color w:val="000000"/>
        </w:rPr>
      </w:pPr>
      <w:r w:rsidRPr="00A02E8F">
        <w:rPr>
          <w:rFonts w:cstheme="minorHAnsi"/>
          <w:color w:val="000000"/>
        </w:rPr>
        <w:t xml:space="preserve">namiot rozbieralnia: oderwane rzepy przy oknach, przęsła nieszczelne, gniazdo rozbiórki pęknięte, liczne dziurki w poszyciu, przetarte odciągi, przetarta podłoga, </w:t>
      </w:r>
      <w:r w:rsidRPr="00A02E8F">
        <w:rPr>
          <w:rFonts w:cstheme="minorHAnsi"/>
          <w:color w:val="000000"/>
        </w:rPr>
        <w:lastRenderedPageBreak/>
        <w:t xml:space="preserve">uszkodzone klamry spinające poły, rozwarstwienie się wielu elementów namiotu (okna, rękawy, poły łączące namioty, łaty mocujące zawory); </w:t>
      </w:r>
    </w:p>
    <w:p w14:paraId="3A8816EA" w14:textId="77777777" w:rsidR="00917454" w:rsidRPr="00A02E8F" w:rsidRDefault="00917454" w:rsidP="00917454">
      <w:pPr>
        <w:numPr>
          <w:ilvl w:val="0"/>
          <w:numId w:val="14"/>
        </w:numPr>
        <w:spacing w:after="0" w:line="276" w:lineRule="auto"/>
        <w:contextualSpacing/>
        <w:jc w:val="both"/>
        <w:rPr>
          <w:rFonts w:cstheme="minorHAnsi"/>
          <w:color w:val="000000"/>
        </w:rPr>
      </w:pPr>
      <w:r w:rsidRPr="00A02E8F">
        <w:rPr>
          <w:rFonts w:cstheme="minorHAnsi"/>
          <w:color w:val="000000"/>
        </w:rPr>
        <w:t xml:space="preserve">namiot łaźnia: nieszczelny próg łaźni z podłogą, liczne dziurki w poszyciu, przetarta podłoga, gniazda rozpórki pęknięte, gniazda mocowania prysznica, pęknięte przetarte odciągi, uszkodzona zaślepka zaworu bezpieczeństwa, uszkodzony pasek mocujący poły oraz klamry mocujące poły, rozwarstwienie się wielu elementów namiotu (okna, rękawy, poły łączące namioty, łaty mocujące zawory); </w:t>
      </w:r>
    </w:p>
    <w:p w14:paraId="11E3E182" w14:textId="77777777" w:rsidR="00917454" w:rsidRPr="00A02E8F" w:rsidRDefault="00917454" w:rsidP="00917454">
      <w:pPr>
        <w:numPr>
          <w:ilvl w:val="0"/>
          <w:numId w:val="14"/>
        </w:numPr>
        <w:spacing w:after="0" w:line="276" w:lineRule="auto"/>
        <w:contextualSpacing/>
        <w:jc w:val="both"/>
        <w:rPr>
          <w:rFonts w:cstheme="minorHAnsi"/>
          <w:color w:val="000000"/>
        </w:rPr>
      </w:pPr>
      <w:r w:rsidRPr="00A02E8F">
        <w:rPr>
          <w:rFonts w:cstheme="minorHAnsi"/>
          <w:color w:val="000000"/>
        </w:rPr>
        <w:t xml:space="preserve">namiot ubieralnia: rozdarcie w poszyciu około 30 cm, wypracowany zamek przy wejściu, gniazdo rozpórki odklejone, liczne dziurki w poszyciu, przetarte odciągi, uszkodzony pasek mocujący poły, rozwarstwienie się wielu elementów namiotu (okna, rękawy, poły łączące namioty, łaty mocujące zawory). </w:t>
      </w:r>
    </w:p>
    <w:p w14:paraId="6E4EEB2D" w14:textId="77777777" w:rsidR="00917454" w:rsidRPr="00A02E8F" w:rsidRDefault="00917454" w:rsidP="00917454">
      <w:pPr>
        <w:spacing w:after="5" w:line="276" w:lineRule="auto"/>
        <w:ind w:left="785" w:hanging="10"/>
        <w:contextualSpacing/>
        <w:jc w:val="both"/>
        <w:rPr>
          <w:rFonts w:cstheme="minorHAnsi"/>
          <w:color w:val="000000"/>
        </w:rPr>
      </w:pPr>
      <w:r w:rsidRPr="00A02E8F">
        <w:rPr>
          <w:rFonts w:cstheme="minorHAnsi"/>
          <w:color w:val="000000"/>
        </w:rPr>
        <w:t xml:space="preserve">Uszkodzone pokrowce oraz uszkodzony wąż do pompowania namiotów. </w:t>
      </w:r>
    </w:p>
    <w:p w14:paraId="64A10AF7" w14:textId="77777777" w:rsidR="00917454" w:rsidRPr="00A02E8F" w:rsidRDefault="00917454" w:rsidP="00917454">
      <w:pPr>
        <w:numPr>
          <w:ilvl w:val="0"/>
          <w:numId w:val="13"/>
        </w:numPr>
        <w:spacing w:after="0" w:line="276" w:lineRule="auto"/>
        <w:ind w:left="284"/>
        <w:contextualSpacing/>
        <w:jc w:val="both"/>
        <w:rPr>
          <w:rFonts w:cstheme="minorHAnsi"/>
          <w:color w:val="000000"/>
        </w:rPr>
      </w:pPr>
      <w:r w:rsidRPr="00A02E8F">
        <w:rPr>
          <w:rFonts w:cstheme="minorHAnsi"/>
          <w:b/>
          <w:color w:val="000000"/>
        </w:rPr>
        <w:t xml:space="preserve">Zestaw do Zabiegów Sanitarnych ZSAN-1 nr </w:t>
      </w:r>
      <w:proofErr w:type="spellStart"/>
      <w:r w:rsidRPr="00A02E8F">
        <w:rPr>
          <w:rFonts w:cstheme="minorHAnsi"/>
          <w:b/>
          <w:color w:val="000000"/>
        </w:rPr>
        <w:t>fabr</w:t>
      </w:r>
      <w:proofErr w:type="spellEnd"/>
      <w:r w:rsidRPr="00A02E8F">
        <w:rPr>
          <w:rFonts w:cstheme="minorHAnsi"/>
          <w:b/>
          <w:color w:val="000000"/>
        </w:rPr>
        <w:t xml:space="preserve">. 2003; rok </w:t>
      </w:r>
      <w:proofErr w:type="spellStart"/>
      <w:r w:rsidRPr="00A02E8F">
        <w:rPr>
          <w:rFonts w:cstheme="minorHAnsi"/>
          <w:b/>
          <w:color w:val="000000"/>
        </w:rPr>
        <w:t>prod</w:t>
      </w:r>
      <w:proofErr w:type="spellEnd"/>
      <w:r w:rsidRPr="00A02E8F">
        <w:rPr>
          <w:rFonts w:cstheme="minorHAnsi"/>
          <w:b/>
          <w:color w:val="000000"/>
        </w:rPr>
        <w:t xml:space="preserve">. 2003 </w:t>
      </w:r>
    </w:p>
    <w:p w14:paraId="112E9C0C" w14:textId="77777777" w:rsidR="00917454" w:rsidRPr="00A02E8F" w:rsidRDefault="00917454" w:rsidP="00917454">
      <w:pPr>
        <w:numPr>
          <w:ilvl w:val="0"/>
          <w:numId w:val="15"/>
        </w:numPr>
        <w:spacing w:after="0" w:line="276" w:lineRule="auto"/>
        <w:contextualSpacing/>
        <w:jc w:val="both"/>
        <w:rPr>
          <w:rFonts w:cstheme="minorHAnsi"/>
          <w:color w:val="000000"/>
        </w:rPr>
      </w:pPr>
      <w:r w:rsidRPr="00A02E8F">
        <w:rPr>
          <w:rFonts w:cstheme="minorHAnsi"/>
          <w:color w:val="000000"/>
        </w:rPr>
        <w:t xml:space="preserve">namiot przedsionek: uszkodzone mocowania rurek, uszkodzony pokrowiec; </w:t>
      </w:r>
    </w:p>
    <w:p w14:paraId="44252491" w14:textId="77777777" w:rsidR="00917454" w:rsidRPr="00A02E8F" w:rsidRDefault="00917454" w:rsidP="00917454">
      <w:pPr>
        <w:numPr>
          <w:ilvl w:val="0"/>
          <w:numId w:val="15"/>
        </w:numPr>
        <w:spacing w:after="0" w:line="276" w:lineRule="auto"/>
        <w:contextualSpacing/>
        <w:jc w:val="both"/>
        <w:rPr>
          <w:rFonts w:cstheme="minorHAnsi"/>
          <w:color w:val="000000"/>
        </w:rPr>
      </w:pPr>
      <w:r w:rsidRPr="00A02E8F">
        <w:rPr>
          <w:rFonts w:cstheme="minorHAnsi"/>
          <w:color w:val="000000"/>
        </w:rPr>
        <w:t xml:space="preserve">namiot rozbieralnia: uszkodzony naciąg, uszkodzona moskitiera, oderwane rzepy przy oknach, uszkodzone łączeni śluz, odklejone przęsło od podszycia, uszkodzona klamra plastikowa od zwijania przesłony, dziurawe poszycie, nieszczelne przęsła, uszkodzone mocowanie rurek, uszkodzone cztery komplety rurek rozporowych, uszkodzony pokrowiec; </w:t>
      </w:r>
    </w:p>
    <w:p w14:paraId="5FF8AEF5" w14:textId="77777777" w:rsidR="00917454" w:rsidRPr="00A02E8F" w:rsidRDefault="00917454" w:rsidP="00917454">
      <w:pPr>
        <w:numPr>
          <w:ilvl w:val="0"/>
          <w:numId w:val="15"/>
        </w:numPr>
        <w:spacing w:after="0" w:line="276" w:lineRule="auto"/>
        <w:contextualSpacing/>
        <w:jc w:val="both"/>
        <w:rPr>
          <w:rFonts w:cstheme="minorHAnsi"/>
          <w:color w:val="000000"/>
        </w:rPr>
      </w:pPr>
      <w:r w:rsidRPr="00A02E8F">
        <w:rPr>
          <w:rFonts w:cstheme="minorHAnsi"/>
          <w:color w:val="000000"/>
        </w:rPr>
        <w:t xml:space="preserve">namiot łaźnia: uszkodzone naciągi, uszkodzona zaślepka, uszkodzone moskitiery, uszkodzony fartuch, mocowanie śluzy, oderwane środkowe przęsło, dziurawe poszycie namiotu, uszkodzone kotwiczenie namiotu, uszkodzony pokrowiec; </w:t>
      </w:r>
    </w:p>
    <w:p w14:paraId="625CD680" w14:textId="77777777" w:rsidR="00917454" w:rsidRPr="00A02E8F" w:rsidRDefault="00917454" w:rsidP="00917454">
      <w:pPr>
        <w:numPr>
          <w:ilvl w:val="0"/>
          <w:numId w:val="15"/>
        </w:numPr>
        <w:spacing w:after="0" w:line="276" w:lineRule="auto"/>
        <w:contextualSpacing/>
        <w:jc w:val="both"/>
        <w:rPr>
          <w:rFonts w:cstheme="minorHAnsi"/>
          <w:color w:val="000000"/>
        </w:rPr>
      </w:pPr>
      <w:r w:rsidRPr="00A02E8F">
        <w:rPr>
          <w:rFonts w:cstheme="minorHAnsi"/>
          <w:color w:val="000000"/>
        </w:rPr>
        <w:t xml:space="preserve">namiot ubieralnia: rozerwane poszycia górnego namiotu ubieralni na długości około 3 m, uszkodzony naciąg namiotu, uszkodzone mocowania rurek, dziurawe przęsło, przetarta podłoga, uszkodzony pokrowiec. e) wyposażenie dodatkowe:  </w:t>
      </w:r>
    </w:p>
    <w:p w14:paraId="1E9DE31D" w14:textId="77777777" w:rsidR="00917454" w:rsidRPr="00A02E8F" w:rsidRDefault="00917454" w:rsidP="00917454">
      <w:pPr>
        <w:numPr>
          <w:ilvl w:val="0"/>
          <w:numId w:val="16"/>
        </w:numPr>
        <w:spacing w:after="0" w:line="276" w:lineRule="auto"/>
        <w:ind w:left="1134"/>
        <w:contextualSpacing/>
        <w:jc w:val="both"/>
        <w:rPr>
          <w:rFonts w:cstheme="minorHAnsi"/>
          <w:color w:val="000000"/>
        </w:rPr>
      </w:pPr>
      <w:r w:rsidRPr="00A02E8F">
        <w:rPr>
          <w:rFonts w:cstheme="minorHAnsi"/>
          <w:color w:val="000000"/>
        </w:rPr>
        <w:t xml:space="preserve">Skrzynia nr 1 (zestaw instalacji grzewczej): uszkodzone opaski przewodu gorącego powietrza pomiędzy rozdzielaczem a nagrzewnicą gorącego powietrza; </w:t>
      </w:r>
    </w:p>
    <w:p w14:paraId="2A1E979E" w14:textId="77777777" w:rsidR="00917454" w:rsidRPr="00A02E8F" w:rsidRDefault="00917454" w:rsidP="00917454">
      <w:pPr>
        <w:numPr>
          <w:ilvl w:val="0"/>
          <w:numId w:val="16"/>
        </w:numPr>
        <w:spacing w:after="0" w:line="276" w:lineRule="auto"/>
        <w:ind w:left="1134"/>
        <w:contextualSpacing/>
        <w:jc w:val="both"/>
        <w:rPr>
          <w:rFonts w:cstheme="minorHAnsi"/>
          <w:color w:val="000000"/>
        </w:rPr>
      </w:pPr>
      <w:r w:rsidRPr="00A02E8F">
        <w:rPr>
          <w:rFonts w:cstheme="minorHAnsi"/>
          <w:color w:val="000000"/>
        </w:rPr>
        <w:t xml:space="preserve">Skrzynia nr 2 (zestaw instalacji prysznicowej): uszkodzony zestaw prysznicowy (dysze rozpylające wodę), uszkodzony rozdzielacz do pryszniców, uszkodzone opaski przewodu gorącego powietrza między rozdzielaczem, a nagrzewnicą gorącego powietrza; </w:t>
      </w:r>
    </w:p>
    <w:p w14:paraId="72AB5832" w14:textId="77777777" w:rsidR="00917454" w:rsidRPr="00A02E8F" w:rsidRDefault="00917454" w:rsidP="00917454">
      <w:pPr>
        <w:numPr>
          <w:ilvl w:val="0"/>
          <w:numId w:val="16"/>
        </w:numPr>
        <w:spacing w:after="0" w:line="276" w:lineRule="auto"/>
        <w:ind w:left="1134"/>
        <w:contextualSpacing/>
        <w:jc w:val="both"/>
        <w:rPr>
          <w:rFonts w:cstheme="minorHAnsi"/>
          <w:color w:val="000000"/>
        </w:rPr>
      </w:pPr>
      <w:r w:rsidRPr="00A02E8F">
        <w:rPr>
          <w:rFonts w:cstheme="minorHAnsi"/>
          <w:color w:val="000000"/>
        </w:rPr>
        <w:t xml:space="preserve">Skrzynia nr 3 (zestaw instalacji grzewczej): uszkodzone opaski przewodu gorącego powietrza pomiędzy rozdzielaczem, a nagrzewnicą gorącego powietrza. </w:t>
      </w:r>
    </w:p>
    <w:p w14:paraId="3263612A" w14:textId="77777777" w:rsidR="00917454" w:rsidRPr="00A02E8F" w:rsidRDefault="00917454" w:rsidP="00917454">
      <w:pPr>
        <w:spacing w:line="276" w:lineRule="auto"/>
        <w:ind w:left="1134"/>
        <w:contextualSpacing/>
        <w:jc w:val="both"/>
        <w:rPr>
          <w:rFonts w:cstheme="minorHAnsi"/>
          <w:color w:val="000000"/>
        </w:rPr>
      </w:pPr>
    </w:p>
    <w:p w14:paraId="29934A6C" w14:textId="77777777" w:rsidR="00917454" w:rsidRPr="00A02E8F" w:rsidRDefault="00917454" w:rsidP="00917454">
      <w:pPr>
        <w:spacing w:after="5" w:line="276" w:lineRule="auto"/>
        <w:ind w:left="227" w:hanging="10"/>
        <w:jc w:val="center"/>
        <w:rPr>
          <w:rFonts w:cstheme="minorHAnsi"/>
          <w:b/>
          <w:color w:val="000000"/>
        </w:rPr>
      </w:pPr>
      <w:r w:rsidRPr="00A02E8F">
        <w:rPr>
          <w:rFonts w:cstheme="minorHAnsi"/>
          <w:b/>
          <w:color w:val="000000"/>
        </w:rPr>
        <w:t>§ 2</w:t>
      </w:r>
    </w:p>
    <w:p w14:paraId="129AD3A0" w14:textId="77777777" w:rsidR="00917454" w:rsidRPr="00A02E8F" w:rsidRDefault="00917454" w:rsidP="00917454">
      <w:pPr>
        <w:spacing w:after="5" w:line="276" w:lineRule="auto"/>
        <w:ind w:left="75" w:hanging="10"/>
        <w:jc w:val="center"/>
        <w:rPr>
          <w:rFonts w:cstheme="minorHAnsi"/>
          <w:b/>
          <w:color w:val="000000"/>
        </w:rPr>
      </w:pPr>
      <w:r w:rsidRPr="00A02E8F">
        <w:rPr>
          <w:rFonts w:cstheme="minorHAnsi"/>
          <w:b/>
          <w:color w:val="000000"/>
        </w:rPr>
        <w:t>TERMIN WYKONANIA UMOWY</w:t>
      </w:r>
    </w:p>
    <w:p w14:paraId="58B5520D" w14:textId="77777777" w:rsidR="00917454" w:rsidRPr="00A02E8F" w:rsidRDefault="00917454" w:rsidP="00917454">
      <w:pPr>
        <w:numPr>
          <w:ilvl w:val="0"/>
          <w:numId w:val="5"/>
        </w:numPr>
        <w:suppressAutoHyphens/>
        <w:spacing w:after="0" w:line="276" w:lineRule="auto"/>
        <w:ind w:left="357" w:hanging="357"/>
        <w:jc w:val="both"/>
        <w:rPr>
          <w:rFonts w:cstheme="minorHAnsi"/>
          <w:color w:val="000000"/>
        </w:rPr>
      </w:pPr>
      <w:r w:rsidRPr="00A02E8F">
        <w:rPr>
          <w:rFonts w:cstheme="minorHAnsi"/>
          <w:color w:val="000000"/>
        </w:rPr>
        <w:t xml:space="preserve">Wykonawca zobowiązuje się wykonać przedmiot zamówienia w terminie </w:t>
      </w:r>
      <w:r w:rsidRPr="00A84A01">
        <w:rPr>
          <w:rFonts w:cstheme="minorHAnsi"/>
          <w:b/>
          <w:color w:val="00B050"/>
        </w:rPr>
        <w:t>do 3 miesięcy</w:t>
      </w:r>
      <w:r w:rsidRPr="00A84A01">
        <w:rPr>
          <w:rFonts w:cstheme="minorHAnsi"/>
          <w:color w:val="00B050"/>
        </w:rPr>
        <w:t xml:space="preserve"> </w:t>
      </w:r>
      <w:r w:rsidRPr="00A02E8F">
        <w:rPr>
          <w:rFonts w:cstheme="minorHAnsi"/>
          <w:color w:val="000000"/>
        </w:rPr>
        <w:t xml:space="preserve">od dnia zawarcia umowy. </w:t>
      </w:r>
    </w:p>
    <w:p w14:paraId="3F19AE04" w14:textId="77777777" w:rsidR="00917454" w:rsidRPr="00A02E8F" w:rsidRDefault="00917454" w:rsidP="00917454">
      <w:pPr>
        <w:numPr>
          <w:ilvl w:val="0"/>
          <w:numId w:val="5"/>
        </w:numPr>
        <w:suppressAutoHyphens/>
        <w:spacing w:after="0" w:line="276" w:lineRule="auto"/>
        <w:ind w:left="357" w:hanging="357"/>
        <w:jc w:val="both"/>
        <w:rPr>
          <w:rFonts w:cstheme="minorHAnsi"/>
          <w:color w:val="000000"/>
        </w:rPr>
      </w:pPr>
      <w:r w:rsidRPr="00A02E8F">
        <w:rPr>
          <w:rFonts w:cstheme="minorHAnsi"/>
          <w:color w:val="000000"/>
        </w:rPr>
        <w:t xml:space="preserve">Niedotrzymanie terminu naprawy określonej w ust. 1 może  skutkować zerwaniem umowy z przyczyn leżących po stronie Wykonawcy i naliczeniem kary zgodnie </w:t>
      </w:r>
      <w:r w:rsidRPr="00A02E8F">
        <w:rPr>
          <w:rFonts w:cstheme="minorHAnsi"/>
          <w:color w:val="000000"/>
        </w:rPr>
        <w:br/>
        <w:t>z § 6 ust. 1 pkt 1.</w:t>
      </w:r>
    </w:p>
    <w:p w14:paraId="57359B81" w14:textId="77777777" w:rsidR="00917454" w:rsidRPr="00A02E8F" w:rsidRDefault="00917454" w:rsidP="00917454">
      <w:pPr>
        <w:spacing w:after="5" w:line="302" w:lineRule="auto"/>
        <w:ind w:left="75" w:hanging="10"/>
        <w:jc w:val="center"/>
        <w:rPr>
          <w:rFonts w:cstheme="minorHAnsi"/>
          <w:b/>
          <w:color w:val="000000"/>
        </w:rPr>
      </w:pPr>
      <w:r w:rsidRPr="00A02E8F">
        <w:rPr>
          <w:rFonts w:cstheme="minorHAnsi"/>
          <w:b/>
          <w:color w:val="000000"/>
        </w:rPr>
        <w:t>§ 3</w:t>
      </w:r>
    </w:p>
    <w:p w14:paraId="3E9B8BB7" w14:textId="77777777" w:rsidR="00917454" w:rsidRPr="00A02E8F" w:rsidRDefault="00917454" w:rsidP="00917454">
      <w:pPr>
        <w:spacing w:after="5" w:line="302" w:lineRule="auto"/>
        <w:ind w:left="75" w:hanging="10"/>
        <w:jc w:val="center"/>
        <w:rPr>
          <w:rFonts w:cstheme="minorHAnsi"/>
          <w:b/>
          <w:color w:val="000000"/>
        </w:rPr>
      </w:pPr>
      <w:r w:rsidRPr="00A02E8F">
        <w:rPr>
          <w:rFonts w:cstheme="minorHAnsi"/>
          <w:b/>
          <w:color w:val="000000"/>
        </w:rPr>
        <w:t>SPOSÓB I MIEJSCE USŁUGI</w:t>
      </w:r>
    </w:p>
    <w:p w14:paraId="704BBBE0" w14:textId="77777777" w:rsidR="00917454" w:rsidRPr="00A02E8F" w:rsidRDefault="00917454" w:rsidP="00917454">
      <w:pPr>
        <w:widowControl w:val="0"/>
        <w:numPr>
          <w:ilvl w:val="3"/>
          <w:numId w:val="5"/>
        </w:numPr>
        <w:suppressAutoHyphens/>
        <w:autoSpaceDE w:val="0"/>
        <w:autoSpaceDN w:val="0"/>
        <w:adjustRightInd w:val="0"/>
        <w:spacing w:after="0" w:line="276" w:lineRule="auto"/>
        <w:ind w:left="284" w:hanging="284"/>
        <w:jc w:val="both"/>
        <w:rPr>
          <w:rFonts w:cstheme="minorHAnsi"/>
          <w:bCs/>
          <w:color w:val="000000"/>
        </w:rPr>
      </w:pPr>
      <w:bookmarkStart w:id="1" w:name="_Hlk96933462"/>
      <w:r w:rsidRPr="00A02E8F">
        <w:rPr>
          <w:rFonts w:cstheme="minorHAnsi"/>
          <w:color w:val="000000"/>
        </w:rPr>
        <w:t>Naprawa zostanie wykonana w siedzibie Wykonawcy.</w:t>
      </w:r>
      <w:r w:rsidRPr="00A02E8F">
        <w:rPr>
          <w:rFonts w:cstheme="minorHAnsi"/>
          <w:bCs/>
          <w:color w:val="000000"/>
        </w:rPr>
        <w:t xml:space="preserve"> Wszelkie koszty związane z odbiorem i transportem zestawów ponosi Wykonawca. Wykonawca ponosi także wszelkie ryzyko </w:t>
      </w:r>
      <w:r w:rsidRPr="00A02E8F">
        <w:rPr>
          <w:rFonts w:cstheme="minorHAnsi"/>
          <w:bCs/>
          <w:color w:val="000000"/>
        </w:rPr>
        <w:lastRenderedPageBreak/>
        <w:t>uszkodzenia przedmiotu umowy w trakcie ich dostarczania.</w:t>
      </w:r>
    </w:p>
    <w:p w14:paraId="24737CC2" w14:textId="77777777" w:rsidR="00917454" w:rsidRPr="00A02E8F" w:rsidRDefault="00917454" w:rsidP="00917454">
      <w:pPr>
        <w:widowControl w:val="0"/>
        <w:numPr>
          <w:ilvl w:val="3"/>
          <w:numId w:val="5"/>
        </w:numPr>
        <w:suppressAutoHyphens/>
        <w:autoSpaceDE w:val="0"/>
        <w:autoSpaceDN w:val="0"/>
        <w:adjustRightInd w:val="0"/>
        <w:spacing w:after="0" w:line="276" w:lineRule="auto"/>
        <w:ind w:left="284" w:hanging="284"/>
        <w:jc w:val="both"/>
        <w:rPr>
          <w:rFonts w:cstheme="minorHAnsi"/>
          <w:bCs/>
          <w:color w:val="000000"/>
        </w:rPr>
      </w:pPr>
      <w:r w:rsidRPr="00A02E8F">
        <w:rPr>
          <w:rFonts w:cstheme="minorHAnsi"/>
          <w:bCs/>
          <w:color w:val="000000"/>
        </w:rPr>
        <w:t xml:space="preserve">Wykonawca zobowiązuje się do zatrudnienia na podstawie stosunku pracy we własnym przedsiębiorstwie lub przez Podwykonawcę osób mających realizować zamówienie tj. wykonujących czynności polegające na naprawie zestawów do zabiegów sanitarnych, jeżeli zakres czynności tych osób polega na wykonywaniu pracy w sposób określony </w:t>
      </w:r>
      <w:r w:rsidRPr="00A02E8F">
        <w:rPr>
          <w:rFonts w:cstheme="minorHAnsi"/>
          <w:bCs/>
          <w:color w:val="000000"/>
        </w:rPr>
        <w:br/>
        <w:t xml:space="preserve">w art.22 § 1 ustawy z dn.26 czerwca 1974 r. – Kodeks pracy (Dz.U. z 2020r., poz. 1320 </w:t>
      </w:r>
      <w:r w:rsidRPr="00A02E8F">
        <w:rPr>
          <w:rFonts w:cstheme="minorHAnsi"/>
          <w:bCs/>
          <w:color w:val="000000"/>
        </w:rPr>
        <w:br/>
        <w:t xml:space="preserve">z późn.zm.). Potwierdzeniem powyższego będzie dostarczenie Zamawiającemu przez Wykonawcę w terminie jednego tygodnia od dnia zawarcia umowy, </w:t>
      </w:r>
      <w:r w:rsidRPr="00A02E8F">
        <w:rPr>
          <w:rFonts w:cstheme="minorHAnsi"/>
          <w:bCs/>
          <w:color w:val="000000"/>
          <w:u w:val="single"/>
        </w:rPr>
        <w:t>wykazu osób zatrudnionych przy realizacji zamówienia na podstawie umowy o pracę ze wskazaniem czynności jakie będą wykonywać.</w:t>
      </w:r>
      <w:r w:rsidRPr="00A02E8F">
        <w:rPr>
          <w:rFonts w:cstheme="minorHAnsi"/>
          <w:bCs/>
          <w:color w:val="000000"/>
        </w:rPr>
        <w:t xml:space="preserve"> W przypadku konieczności wprowadzenia zmian w wykazie osobowym Wykonawca powiadomi o tym Zamawiającego, tj. dostarczy poprawiony wykaz wraz z umowami o pracę. Forma zatrudnienia nowych osób może ulec zmianie.</w:t>
      </w:r>
    </w:p>
    <w:p w14:paraId="7D85E608" w14:textId="77777777" w:rsidR="00917454" w:rsidRPr="00A02E8F" w:rsidRDefault="00917454" w:rsidP="00917454">
      <w:pPr>
        <w:widowControl w:val="0"/>
        <w:numPr>
          <w:ilvl w:val="3"/>
          <w:numId w:val="5"/>
        </w:numPr>
        <w:suppressAutoHyphens/>
        <w:autoSpaceDE w:val="0"/>
        <w:autoSpaceDN w:val="0"/>
        <w:adjustRightInd w:val="0"/>
        <w:spacing w:after="0" w:line="276" w:lineRule="auto"/>
        <w:ind w:left="284" w:hanging="284"/>
        <w:jc w:val="both"/>
        <w:rPr>
          <w:rFonts w:cstheme="minorHAnsi"/>
          <w:bCs/>
          <w:color w:val="000000"/>
        </w:rPr>
      </w:pPr>
      <w:r w:rsidRPr="00A02E8F">
        <w:rPr>
          <w:rFonts w:cstheme="minorHAnsi"/>
          <w:bCs/>
          <w:color w:val="000000"/>
        </w:rPr>
        <w:t>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w:t>
      </w:r>
    </w:p>
    <w:p w14:paraId="14D6ACA8" w14:textId="77777777" w:rsidR="00917454" w:rsidRPr="00A02E8F" w:rsidRDefault="00917454" w:rsidP="00917454">
      <w:pPr>
        <w:widowControl w:val="0"/>
        <w:autoSpaceDE w:val="0"/>
        <w:autoSpaceDN w:val="0"/>
        <w:adjustRightInd w:val="0"/>
        <w:spacing w:after="5" w:line="276" w:lineRule="auto"/>
        <w:ind w:left="284" w:hanging="10"/>
        <w:contextualSpacing/>
        <w:jc w:val="both"/>
        <w:rPr>
          <w:rFonts w:cstheme="minorHAnsi"/>
          <w:bCs/>
          <w:color w:val="000000"/>
        </w:rPr>
      </w:pPr>
      <w:r w:rsidRPr="00A02E8F">
        <w:rPr>
          <w:rFonts w:cstheme="minorHAnsi"/>
          <w:bCs/>
          <w:color w:val="000000"/>
        </w:rPr>
        <w:t>- żądania oświadczeń i dokumentów w zakresie potwierdzenia spełnienia ww. wymogów i dokonania ich oceny,</w:t>
      </w:r>
    </w:p>
    <w:p w14:paraId="0AAA644E" w14:textId="77777777" w:rsidR="00917454" w:rsidRPr="00A02E8F" w:rsidRDefault="00917454" w:rsidP="00917454">
      <w:pPr>
        <w:widowControl w:val="0"/>
        <w:autoSpaceDE w:val="0"/>
        <w:autoSpaceDN w:val="0"/>
        <w:adjustRightInd w:val="0"/>
        <w:spacing w:after="5" w:line="276" w:lineRule="auto"/>
        <w:ind w:left="284" w:hanging="10"/>
        <w:contextualSpacing/>
        <w:jc w:val="both"/>
        <w:rPr>
          <w:rFonts w:cstheme="minorHAnsi"/>
          <w:bCs/>
          <w:color w:val="000000"/>
        </w:rPr>
      </w:pPr>
      <w:r w:rsidRPr="00A02E8F">
        <w:rPr>
          <w:rFonts w:cstheme="minorHAnsi"/>
          <w:bCs/>
          <w:color w:val="000000"/>
        </w:rPr>
        <w:t>- żądania wyjaśnień w przypadku wątpliwości w zakresie potwierdzenia spełniania ww. wymogów,</w:t>
      </w:r>
    </w:p>
    <w:p w14:paraId="45D6AB73" w14:textId="77777777" w:rsidR="00917454" w:rsidRPr="00A02E8F" w:rsidRDefault="00917454" w:rsidP="00917454">
      <w:pPr>
        <w:widowControl w:val="0"/>
        <w:autoSpaceDE w:val="0"/>
        <w:autoSpaceDN w:val="0"/>
        <w:adjustRightInd w:val="0"/>
        <w:spacing w:after="5" w:line="276" w:lineRule="auto"/>
        <w:ind w:left="284" w:hanging="10"/>
        <w:contextualSpacing/>
        <w:jc w:val="both"/>
        <w:rPr>
          <w:rFonts w:cstheme="minorHAnsi"/>
          <w:bCs/>
          <w:color w:val="000000"/>
        </w:rPr>
      </w:pPr>
      <w:r w:rsidRPr="00A02E8F">
        <w:rPr>
          <w:rFonts w:cstheme="minorHAnsi"/>
          <w:bCs/>
          <w:color w:val="000000"/>
        </w:rPr>
        <w:t>- przeprowadzania kontroli na miejscu wykonywania świadczenia.</w:t>
      </w:r>
    </w:p>
    <w:p w14:paraId="577C2D92" w14:textId="77777777" w:rsidR="00917454" w:rsidRPr="00A02E8F" w:rsidRDefault="00917454" w:rsidP="00917454">
      <w:pPr>
        <w:numPr>
          <w:ilvl w:val="0"/>
          <w:numId w:val="17"/>
        </w:numPr>
        <w:suppressAutoHyphens/>
        <w:spacing w:after="0" w:line="276" w:lineRule="auto"/>
        <w:contextualSpacing/>
        <w:jc w:val="both"/>
        <w:rPr>
          <w:rFonts w:cstheme="minorHAnsi"/>
          <w:color w:val="000000"/>
        </w:rPr>
      </w:pPr>
      <w:r w:rsidRPr="00A02E8F">
        <w:rPr>
          <w:rFonts w:cstheme="minorHAnsi"/>
          <w:color w:val="000000"/>
        </w:rPr>
        <w:t>W trakcie realizacji zamówienia na każde wezwanie Zamawiającego w wyznaczonym w tym wezwaniu terminie Wykonawca przedłoży zamawiającemu wybrane z wskazanego poniżej katalogu dowody w celu potwierdzenia spełnienia wymogu zatrudnienia na podstawie umowy o pracę przez Wykonawcę lub Podwykonawcę osób wykonujących wskazane w punkcie 2 czynności w trakcie realizacji zamówienia:</w:t>
      </w:r>
    </w:p>
    <w:p w14:paraId="51ED2F3A" w14:textId="77777777" w:rsidR="00917454" w:rsidRPr="00A02E8F" w:rsidRDefault="00917454" w:rsidP="00917454">
      <w:pPr>
        <w:spacing w:before="120" w:after="5" w:line="276" w:lineRule="auto"/>
        <w:ind w:left="360" w:hanging="10"/>
        <w:contextualSpacing/>
        <w:jc w:val="both"/>
        <w:rPr>
          <w:rFonts w:cstheme="minorHAnsi"/>
          <w:color w:val="000000"/>
        </w:rPr>
      </w:pPr>
      <w:r w:rsidRPr="00A02E8F">
        <w:rPr>
          <w:rFonts w:cstheme="minorHAnsi"/>
          <w:color w:val="000000"/>
        </w:rPr>
        <w:t>a.</w:t>
      </w:r>
      <w:r w:rsidRPr="00A02E8F">
        <w:rPr>
          <w:rFonts w:cstheme="minorHAnsi"/>
          <w:b/>
          <w:color w:val="000000"/>
        </w:rPr>
        <w:t xml:space="preserve">  </w:t>
      </w:r>
      <w:r w:rsidRPr="00A02E8F">
        <w:rPr>
          <w:rFonts w:cstheme="minorHAnsi"/>
          <w:color w:val="000000"/>
        </w:rPr>
        <w:t>oświadczenia zatrudnionego pracownika. Oświadczenie to powinno zawierać w szczególności: imię i nazwisko pracownika, datę zawarcia umowy o pracę, rodzaj umowy o pracę i zakres obowiązków pracownika. Oświadczenie musi być podpisane przez osobę, której dotyczy;</w:t>
      </w:r>
    </w:p>
    <w:p w14:paraId="1339A136" w14:textId="77777777" w:rsidR="00917454" w:rsidRPr="00A02E8F" w:rsidRDefault="00917454" w:rsidP="00917454">
      <w:pPr>
        <w:spacing w:before="120" w:after="5" w:line="276" w:lineRule="auto"/>
        <w:ind w:left="360" w:hanging="10"/>
        <w:contextualSpacing/>
        <w:jc w:val="both"/>
        <w:rPr>
          <w:rFonts w:cstheme="minorHAnsi"/>
          <w:color w:val="000000"/>
        </w:rPr>
      </w:pPr>
      <w:r w:rsidRPr="00A02E8F">
        <w:rPr>
          <w:rFonts w:cstheme="minorHAnsi"/>
          <w:color w:val="000000"/>
        </w:rPr>
        <w:t>b. oświadczenie wykonawcy lub podwykonawcy</w:t>
      </w:r>
      <w:r w:rsidRPr="00A02E8F">
        <w:rPr>
          <w:rFonts w:cstheme="minorHAnsi"/>
          <w:b/>
          <w:color w:val="000000"/>
        </w:rPr>
        <w:t xml:space="preserve"> </w:t>
      </w:r>
      <w:r w:rsidRPr="00A02E8F">
        <w:rPr>
          <w:rFonts w:cstheme="minorHAnsi"/>
          <w:color w:val="000000"/>
        </w:rPr>
        <w:t>o zatrudnieniu na podstawie umowy o pracę osób wykonujących czynności, których dotyczy wezwanie zamawiającego.</w:t>
      </w:r>
      <w:r w:rsidRPr="00A02E8F">
        <w:rPr>
          <w:rFonts w:cstheme="minorHAnsi"/>
          <w:b/>
          <w:color w:val="000000"/>
        </w:rPr>
        <w:t xml:space="preserve"> </w:t>
      </w:r>
      <w:r w:rsidRPr="00A02E8F">
        <w:rPr>
          <w:rFonts w:cstheme="minorHAnsi"/>
          <w:color w:val="00000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EA3FA1" w14:textId="77777777" w:rsidR="00917454" w:rsidRPr="00A02E8F" w:rsidRDefault="00917454" w:rsidP="00917454">
      <w:pPr>
        <w:tabs>
          <w:tab w:val="left" w:pos="426"/>
        </w:tabs>
        <w:spacing w:before="120" w:after="5" w:line="276" w:lineRule="auto"/>
        <w:ind w:left="360" w:hanging="10"/>
        <w:contextualSpacing/>
        <w:jc w:val="both"/>
        <w:rPr>
          <w:rFonts w:cstheme="minorHAnsi"/>
          <w:color w:val="000000"/>
        </w:rPr>
      </w:pPr>
      <w:r w:rsidRPr="00A02E8F">
        <w:rPr>
          <w:rFonts w:cstheme="minorHAnsi"/>
          <w:color w:val="000000"/>
        </w:rPr>
        <w:t>c. poświadczoną za zgodność z oryginałem odpowiednio przez wykonawcę lub podwykonawcę</w:t>
      </w:r>
      <w:r w:rsidRPr="00A02E8F">
        <w:rPr>
          <w:rFonts w:cstheme="minorHAnsi"/>
          <w:b/>
          <w:color w:val="000000"/>
        </w:rPr>
        <w:t xml:space="preserve"> </w:t>
      </w:r>
      <w:r w:rsidRPr="00A02E8F">
        <w:rPr>
          <w:rFonts w:cstheme="minorHAnsi"/>
          <w:color w:val="000000"/>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24 maja 2018r. r. </w:t>
      </w:r>
      <w:r w:rsidRPr="00A02E8F">
        <w:rPr>
          <w:rFonts w:cstheme="minorHAnsi"/>
          <w:i/>
          <w:color w:val="000000"/>
        </w:rPr>
        <w:t>o ochronie danych osobowych</w:t>
      </w:r>
      <w:r w:rsidRPr="00A02E8F">
        <w:rPr>
          <w:rFonts w:cstheme="minorHAnsi"/>
          <w:color w:val="000000"/>
        </w:rPr>
        <w:t xml:space="preserve"> (tj. w szczególności</w:t>
      </w:r>
      <w:r w:rsidRPr="00A02E8F">
        <w:rPr>
          <w:rFonts w:cstheme="minorHAnsi"/>
          <w:color w:val="000000"/>
          <w:vertAlign w:val="superscript"/>
        </w:rPr>
        <w:t xml:space="preserve"> </w:t>
      </w:r>
      <w:r w:rsidRPr="00A02E8F">
        <w:rPr>
          <w:rFonts w:cstheme="minorHAnsi"/>
          <w:color w:val="000000"/>
        </w:rPr>
        <w:t xml:space="preserve">bez adresów, nr PESEL pracowników). Imię i nazwisko </w:t>
      </w:r>
      <w:r w:rsidRPr="00A02E8F">
        <w:rPr>
          <w:rFonts w:cstheme="minorHAnsi"/>
          <w:color w:val="000000"/>
        </w:rPr>
        <w:lastRenderedPageBreak/>
        <w:t xml:space="preserve">pracownika nie podlega </w:t>
      </w:r>
      <w:proofErr w:type="spellStart"/>
      <w:r w:rsidRPr="00A02E8F">
        <w:rPr>
          <w:rFonts w:cstheme="minorHAnsi"/>
          <w:color w:val="000000"/>
        </w:rPr>
        <w:t>anonimizacji</w:t>
      </w:r>
      <w:proofErr w:type="spellEnd"/>
      <w:r w:rsidRPr="00A02E8F">
        <w:rPr>
          <w:rFonts w:cstheme="minorHAnsi"/>
          <w:color w:val="000000"/>
        </w:rPr>
        <w:t xml:space="preserve">. Informacje takie jak: data zawarcia umowy, rodzaj umowy o pracę i wymiar etatu powinny być możliwe do zidentyfikowania; </w:t>
      </w:r>
    </w:p>
    <w:p w14:paraId="4997C101" w14:textId="77777777" w:rsidR="00917454" w:rsidRPr="00A02E8F" w:rsidRDefault="00917454" w:rsidP="00917454">
      <w:pPr>
        <w:spacing w:before="120" w:after="5" w:line="276" w:lineRule="auto"/>
        <w:ind w:left="360" w:hanging="10"/>
        <w:contextualSpacing/>
        <w:jc w:val="both"/>
        <w:rPr>
          <w:rFonts w:cstheme="minorHAnsi"/>
          <w:color w:val="000000"/>
        </w:rPr>
      </w:pPr>
      <w:r w:rsidRPr="00A02E8F">
        <w:rPr>
          <w:rFonts w:cstheme="minorHAnsi"/>
          <w:color w:val="000000"/>
        </w:rPr>
        <w:t>d.</w:t>
      </w:r>
      <w:r w:rsidRPr="00A02E8F">
        <w:rPr>
          <w:rFonts w:cstheme="minorHAnsi"/>
          <w:b/>
          <w:color w:val="000000"/>
        </w:rPr>
        <w:t xml:space="preserve"> </w:t>
      </w:r>
      <w:r w:rsidRPr="00A02E8F">
        <w:rPr>
          <w:rFonts w:cstheme="minorHAnsi"/>
          <w:color w:val="000000"/>
        </w:rPr>
        <w:t>zaświadczenie właściwego oddziału ZUS</w:t>
      </w:r>
      <w:r w:rsidRPr="00A02E8F">
        <w:rPr>
          <w:rFonts w:cstheme="minorHAnsi"/>
          <w:b/>
          <w:color w:val="000000"/>
        </w:rPr>
        <w:t>,</w:t>
      </w:r>
      <w:r w:rsidRPr="00A02E8F">
        <w:rPr>
          <w:rFonts w:cstheme="minorHAnsi"/>
          <w:color w:val="000000"/>
        </w:rPr>
        <w:t xml:space="preserve"> potwierdzające opłacanie przez wykonawcę lub podwykonawcę składek na ubezpieczenia społeczne i zdrowotne z tytułu zatrudnienia na podstawie umów o pracę za ostatni okres rozliczeniowy;</w:t>
      </w:r>
    </w:p>
    <w:p w14:paraId="5DD42212" w14:textId="77777777" w:rsidR="00917454" w:rsidRPr="00A02E8F" w:rsidRDefault="00917454" w:rsidP="00917454">
      <w:pPr>
        <w:pStyle w:val="Standard"/>
        <w:ind w:left="284"/>
        <w:jc w:val="both"/>
        <w:rPr>
          <w:rFonts w:asciiTheme="minorHAnsi" w:hAnsiTheme="minorHAnsi" w:cstheme="minorHAnsi"/>
          <w:bCs/>
          <w:iCs/>
          <w:sz w:val="22"/>
          <w:szCs w:val="22"/>
        </w:rPr>
      </w:pPr>
      <w:r w:rsidRPr="00A02E8F">
        <w:rPr>
          <w:rFonts w:asciiTheme="minorHAnsi" w:eastAsia="Times New Roman" w:hAnsiTheme="minorHAnsi" w:cstheme="minorHAnsi"/>
          <w:sz w:val="22"/>
          <w:szCs w:val="22"/>
        </w:rPr>
        <w:t xml:space="preserve">e. </w:t>
      </w:r>
      <w:r w:rsidRPr="00A02E8F">
        <w:rPr>
          <w:rFonts w:asciiTheme="minorHAnsi" w:hAnsiTheme="minorHAnsi" w:cstheme="minorHAnsi"/>
          <w:bCs/>
          <w:iCs/>
          <w:sz w:val="22"/>
          <w:szCs w:val="22"/>
        </w:rPr>
        <w:t xml:space="preserve">poświadczoną za zgodność z oryginałem odpowiednio przez wykonawcę lub podwykonawcę kopię dowodu potwierdzającego zgłoszenie pracownika przez pracodawcę do ubezpieczeń </w:t>
      </w:r>
      <w:r w:rsidRPr="00A02E8F">
        <w:rPr>
          <w:rFonts w:asciiTheme="minorHAnsi" w:hAnsiTheme="minorHAnsi" w:cstheme="minorHAnsi"/>
          <w:bCs/>
          <w:iCs/>
          <w:sz w:val="22"/>
          <w:szCs w:val="22"/>
          <w:u w:val="single"/>
        </w:rPr>
        <w:t>społecznych</w:t>
      </w:r>
      <w:r w:rsidRPr="00A02E8F">
        <w:rPr>
          <w:rFonts w:asciiTheme="minorHAnsi" w:hAnsiTheme="minorHAnsi" w:cstheme="minorHAnsi"/>
          <w:bCs/>
          <w:iCs/>
          <w:sz w:val="22"/>
          <w:szCs w:val="22"/>
        </w:rPr>
        <w:t xml:space="preserve">, zanonimizowaną w sposób zapewniający ochronę danych osobowych pracowników, zgodnie z przepisami ustawy z dnia 24.05.2018r. o ochronie danych osobowych (Dz.U. z 2018 oraz RODO). Imię i nazwisko pracownika nie podlega </w:t>
      </w:r>
      <w:proofErr w:type="spellStart"/>
      <w:r w:rsidRPr="00A02E8F">
        <w:rPr>
          <w:rFonts w:asciiTheme="minorHAnsi" w:hAnsiTheme="minorHAnsi" w:cstheme="minorHAnsi"/>
          <w:bCs/>
          <w:iCs/>
          <w:sz w:val="22"/>
          <w:szCs w:val="22"/>
        </w:rPr>
        <w:t>anonimizacji</w:t>
      </w:r>
      <w:proofErr w:type="spellEnd"/>
      <w:r w:rsidRPr="00A02E8F">
        <w:rPr>
          <w:rFonts w:asciiTheme="minorHAnsi" w:hAnsiTheme="minorHAnsi" w:cstheme="minorHAnsi"/>
          <w:bCs/>
          <w:iCs/>
          <w:sz w:val="22"/>
          <w:szCs w:val="22"/>
        </w:rPr>
        <w:t>.</w:t>
      </w:r>
    </w:p>
    <w:p w14:paraId="2E2BFD28" w14:textId="77777777" w:rsidR="00917454" w:rsidRPr="00A02E8F" w:rsidRDefault="00917454" w:rsidP="00917454">
      <w:pPr>
        <w:numPr>
          <w:ilvl w:val="0"/>
          <w:numId w:val="17"/>
        </w:numPr>
        <w:suppressAutoHyphens/>
        <w:spacing w:before="120" w:after="0" w:line="276" w:lineRule="auto"/>
        <w:contextualSpacing/>
        <w:jc w:val="both"/>
        <w:rPr>
          <w:rFonts w:cstheme="minorHAnsi"/>
        </w:rPr>
      </w:pPr>
      <w:r w:rsidRPr="00A02E8F">
        <w:rPr>
          <w:rFonts w:cstheme="minorHAnsi"/>
          <w:bCs/>
          <w:iCs/>
        </w:rPr>
        <w:t xml:space="preserve">Wykonawca zobowiązany jest przedłożyć Zamawiającemu potwierdzoną za zgodność z oryginałem kopię polisy ubezpieczeniowej </w:t>
      </w:r>
      <w:r w:rsidRPr="00A02E8F">
        <w:rPr>
          <w:rFonts w:cstheme="minorHAnsi"/>
          <w:bCs/>
          <w:iCs/>
          <w:u w:val="single"/>
        </w:rPr>
        <w:t>OC</w:t>
      </w:r>
      <w:r w:rsidRPr="00A02E8F">
        <w:rPr>
          <w:rFonts w:cstheme="minorHAnsi"/>
          <w:bCs/>
          <w:iCs/>
        </w:rPr>
        <w:t>, a w przypadku, gdy okres ubezpieczenia upływa wcześniej niż termin zakończenia usługi, zobowiązany jest również przedłożyć Zamawiającemu, nie później niż ostatniego dnia obowiązywania ubezpieczenia, kopię dowodu jego przedłużenia – pod rygorem wstrzymania realizacji przedmiotu umowy do czasu przedłożenia kopii polisy lub dowodu jej przedłużenia. Wykonawca jest zobowiązany również przedłożyć Zamawiającemu kopie dowodów wpłaty składek ubezpieczeniowych lub każdej jej raty, nie później niż następnego dnia po upływie terminu zapłaty – pod rygorem wstrzymania realizacji usługi, do czasu zapłaty składki.</w:t>
      </w:r>
    </w:p>
    <w:p w14:paraId="689BC198" w14:textId="77777777" w:rsidR="00917454" w:rsidRPr="00A02E8F" w:rsidRDefault="00917454" w:rsidP="00917454">
      <w:pPr>
        <w:numPr>
          <w:ilvl w:val="0"/>
          <w:numId w:val="17"/>
        </w:numPr>
        <w:suppressAutoHyphens/>
        <w:spacing w:before="120" w:after="0" w:line="276" w:lineRule="auto"/>
        <w:contextualSpacing/>
        <w:jc w:val="both"/>
        <w:rPr>
          <w:rFonts w:cstheme="minorHAnsi"/>
          <w:color w:val="000000"/>
        </w:rPr>
      </w:pPr>
      <w:r w:rsidRPr="00A02E8F">
        <w:rPr>
          <w:rFonts w:cstheme="minorHAnsi"/>
          <w:color w:val="000000"/>
        </w:rPr>
        <w:t xml:space="preserve">Z tytułu niespełnienia przez wykonawcę lub podwykonawcę wymogu zatrudnienia na podstawie umowy o pracę osób wykonujących wskazane w punkcie 2 czynności zamawiający przewiduje sankcję w postaci obowiązku zapłaty przez wykonawcę kary umownej w wysokości określonej w </w:t>
      </w:r>
      <w:r w:rsidRPr="00A02E8F">
        <w:rPr>
          <w:rFonts w:cstheme="minorHAnsi"/>
          <w:color w:val="000000"/>
          <w:kern w:val="2"/>
        </w:rPr>
        <w:t xml:space="preserve">§ 6 ust. 1 lit. e). </w:t>
      </w:r>
    </w:p>
    <w:p w14:paraId="3A5ECACC" w14:textId="77777777" w:rsidR="00917454" w:rsidRPr="00A02E8F" w:rsidRDefault="00917454" w:rsidP="00917454">
      <w:pPr>
        <w:numPr>
          <w:ilvl w:val="0"/>
          <w:numId w:val="17"/>
        </w:numPr>
        <w:suppressAutoHyphens/>
        <w:spacing w:after="0" w:line="276" w:lineRule="auto"/>
        <w:jc w:val="both"/>
        <w:rPr>
          <w:rFonts w:cstheme="minorHAnsi"/>
          <w:color w:val="000000"/>
        </w:rPr>
      </w:pPr>
      <w:r w:rsidRPr="00A02E8F">
        <w:rPr>
          <w:rFonts w:cstheme="minorHAnsi"/>
          <w:color w:val="000000"/>
        </w:rPr>
        <w:t>W przypadku uzasadnionych wątpliwości co do przestrzegania prawa pracy przez wykonawcę lub podwykonawcę, Zamawiający może zwrócić się o przeprowadzenie kontroli przez Państwową Inspekcję Pracy.</w:t>
      </w:r>
    </w:p>
    <w:p w14:paraId="6196C122" w14:textId="77777777" w:rsidR="00917454" w:rsidRPr="00A02E8F" w:rsidRDefault="00917454" w:rsidP="00917454">
      <w:pPr>
        <w:numPr>
          <w:ilvl w:val="0"/>
          <w:numId w:val="17"/>
        </w:numPr>
        <w:suppressAutoHyphens/>
        <w:spacing w:after="0" w:line="276" w:lineRule="auto"/>
        <w:jc w:val="both"/>
        <w:rPr>
          <w:rFonts w:cstheme="minorHAnsi"/>
          <w:color w:val="000000"/>
        </w:rPr>
      </w:pPr>
      <w:r w:rsidRPr="00A02E8F">
        <w:rPr>
          <w:rFonts w:cstheme="minorHAnsi"/>
          <w:color w:val="000000"/>
        </w:rPr>
        <w:t>Nieprzedłożenie przez Wykonawcę ww. dokumentów będzie traktowane jako niewypełnienie obowiązku zatrudnienia pracowników na umowę o pracę i będzie skutkowało naliczeniem kary umownej.</w:t>
      </w:r>
    </w:p>
    <w:bookmarkEnd w:id="1"/>
    <w:p w14:paraId="6F7C2B10" w14:textId="77777777" w:rsidR="00917454" w:rsidRPr="00A02E8F" w:rsidRDefault="00917454" w:rsidP="00917454">
      <w:pPr>
        <w:tabs>
          <w:tab w:val="left" w:pos="567"/>
        </w:tabs>
        <w:spacing w:after="5" w:line="302" w:lineRule="auto"/>
        <w:ind w:left="75" w:hanging="10"/>
        <w:jc w:val="both"/>
        <w:rPr>
          <w:rFonts w:cstheme="minorHAnsi"/>
          <w:color w:val="000000"/>
        </w:rPr>
      </w:pPr>
    </w:p>
    <w:p w14:paraId="098CEC5E" w14:textId="77777777" w:rsidR="00917454" w:rsidRPr="00A02E8F" w:rsidRDefault="00917454" w:rsidP="00917454">
      <w:pPr>
        <w:spacing w:after="5" w:line="302" w:lineRule="auto"/>
        <w:ind w:left="75" w:hanging="10"/>
        <w:jc w:val="center"/>
        <w:rPr>
          <w:rFonts w:cstheme="minorHAnsi"/>
          <w:b/>
          <w:color w:val="000000"/>
        </w:rPr>
      </w:pPr>
      <w:bookmarkStart w:id="2" w:name="_Hlk96933973"/>
      <w:r w:rsidRPr="00A02E8F">
        <w:rPr>
          <w:rFonts w:cstheme="minorHAnsi"/>
          <w:b/>
          <w:color w:val="000000"/>
        </w:rPr>
        <w:t>§ 4</w:t>
      </w:r>
    </w:p>
    <w:p w14:paraId="7E5486D2" w14:textId="77777777" w:rsidR="00917454" w:rsidRPr="00A02E8F" w:rsidRDefault="00917454" w:rsidP="00917454">
      <w:pPr>
        <w:spacing w:after="5" w:line="302" w:lineRule="auto"/>
        <w:ind w:left="75" w:hanging="10"/>
        <w:jc w:val="center"/>
        <w:rPr>
          <w:rFonts w:cstheme="minorHAnsi"/>
          <w:b/>
          <w:color w:val="000000"/>
        </w:rPr>
      </w:pPr>
      <w:r w:rsidRPr="00A02E8F">
        <w:rPr>
          <w:rFonts w:cstheme="minorHAnsi"/>
          <w:b/>
          <w:color w:val="000000"/>
        </w:rPr>
        <w:t>WYNAGRODZENIE I WARUNKI  PŁATNOŚCI</w:t>
      </w:r>
    </w:p>
    <w:p w14:paraId="0BC51ABB" w14:textId="77777777" w:rsidR="00917454" w:rsidRPr="00A02E8F" w:rsidRDefault="00917454" w:rsidP="00917454">
      <w:pPr>
        <w:numPr>
          <w:ilvl w:val="0"/>
          <w:numId w:val="6"/>
        </w:numPr>
        <w:suppressAutoHyphens/>
        <w:spacing w:after="0" w:line="276" w:lineRule="auto"/>
        <w:ind w:left="340" w:hanging="340"/>
        <w:jc w:val="both"/>
        <w:rPr>
          <w:rFonts w:cstheme="minorHAnsi"/>
          <w:color w:val="000000"/>
        </w:rPr>
      </w:pPr>
      <w:r w:rsidRPr="00A02E8F">
        <w:rPr>
          <w:rFonts w:cstheme="minorHAnsi"/>
          <w:color w:val="000000"/>
        </w:rPr>
        <w:t xml:space="preserve">Zamawiający zobowiązuje się zapłacić Wykonawcy za wykonanie przedmiotu umowy kwotę brutto : </w:t>
      </w:r>
      <w:r w:rsidRPr="00A02E8F">
        <w:rPr>
          <w:rFonts w:cstheme="minorHAnsi"/>
          <w:b/>
          <w:color w:val="000000"/>
        </w:rPr>
        <w:t xml:space="preserve">……………….. </w:t>
      </w:r>
    </w:p>
    <w:p w14:paraId="239F35E7" w14:textId="77777777" w:rsidR="00917454" w:rsidRPr="00A02E8F" w:rsidRDefault="00917454" w:rsidP="00917454">
      <w:pPr>
        <w:numPr>
          <w:ilvl w:val="0"/>
          <w:numId w:val="6"/>
        </w:numPr>
        <w:suppressAutoHyphens/>
        <w:spacing w:after="0" w:line="276" w:lineRule="auto"/>
        <w:ind w:left="340" w:hanging="340"/>
        <w:jc w:val="both"/>
        <w:rPr>
          <w:rFonts w:cstheme="minorHAnsi"/>
          <w:color w:val="000000"/>
        </w:rPr>
      </w:pPr>
      <w:r w:rsidRPr="00A02E8F">
        <w:rPr>
          <w:rFonts w:cstheme="minorHAnsi"/>
          <w:color w:val="000000"/>
        </w:rPr>
        <w:t>Wynagrodzenie, za przedmiot zamówienia będzie opłacone przez Zamawiającego na podstawie faktury wystawianej przez Wykonawcę, w terminie do 30 dni od daty jej otrzymania. Podstawą do wystawienia przez Wykonawcę ww. faktury jest podpisany przez strony umowy protokół odbioru sprzętu po naprawie bez zastrzeżeń.</w:t>
      </w:r>
    </w:p>
    <w:p w14:paraId="2DE39AB6" w14:textId="77777777" w:rsidR="00917454" w:rsidRPr="00A02E8F" w:rsidRDefault="00917454" w:rsidP="00917454">
      <w:pPr>
        <w:numPr>
          <w:ilvl w:val="0"/>
          <w:numId w:val="6"/>
        </w:numPr>
        <w:suppressAutoHyphens/>
        <w:spacing w:after="0" w:line="276" w:lineRule="auto"/>
        <w:ind w:left="340" w:hanging="340"/>
        <w:jc w:val="both"/>
        <w:rPr>
          <w:rFonts w:cstheme="minorHAnsi"/>
          <w:color w:val="000000"/>
          <w:u w:val="single"/>
        </w:rPr>
      </w:pPr>
      <w:r w:rsidRPr="00A02E8F">
        <w:rPr>
          <w:rFonts w:cstheme="minorHAnsi"/>
          <w:color w:val="000000"/>
        </w:rPr>
        <w:t xml:space="preserve">Na oryginale faktury Wykonawca wymieni cenę i wartość zamówienia oraz poda numer umowy do której odnosi się zamówienie. </w:t>
      </w:r>
    </w:p>
    <w:p w14:paraId="0FB31003" w14:textId="77777777" w:rsidR="00917454" w:rsidRPr="00A02E8F" w:rsidRDefault="00917454" w:rsidP="00917454">
      <w:pPr>
        <w:numPr>
          <w:ilvl w:val="0"/>
          <w:numId w:val="6"/>
        </w:numPr>
        <w:suppressAutoHyphens/>
        <w:spacing w:after="0" w:line="276" w:lineRule="auto"/>
        <w:ind w:left="340" w:hanging="340"/>
        <w:jc w:val="both"/>
        <w:rPr>
          <w:rFonts w:cstheme="minorHAnsi"/>
          <w:color w:val="000000"/>
        </w:rPr>
      </w:pPr>
      <w:r w:rsidRPr="00A02E8F">
        <w:rPr>
          <w:rFonts w:cstheme="minorHAnsi"/>
          <w:color w:val="000000"/>
        </w:rPr>
        <w:t>Wynagrodzenie przysługujące Wykonawcy płatne będzie przelewem z konta bankowego   Zamawiającego na konto bankowe Wykonawcy.</w:t>
      </w:r>
    </w:p>
    <w:p w14:paraId="6379F909" w14:textId="77777777" w:rsidR="00917454" w:rsidRPr="00A02E8F" w:rsidRDefault="00917454" w:rsidP="00917454">
      <w:pPr>
        <w:numPr>
          <w:ilvl w:val="0"/>
          <w:numId w:val="6"/>
        </w:numPr>
        <w:suppressAutoHyphens/>
        <w:spacing w:after="0" w:line="276" w:lineRule="auto"/>
        <w:ind w:left="340" w:hanging="340"/>
        <w:jc w:val="both"/>
        <w:rPr>
          <w:rFonts w:cstheme="minorHAnsi"/>
          <w:color w:val="000000"/>
        </w:rPr>
      </w:pPr>
      <w:r w:rsidRPr="00A02E8F">
        <w:rPr>
          <w:rFonts w:cstheme="minorHAnsi"/>
          <w:color w:val="000000"/>
        </w:rPr>
        <w:t>W przypadku zwłoki w zapłacie faktur Zamawiający zapłaci Wykonawcy odsetki ustawowe.</w:t>
      </w:r>
    </w:p>
    <w:p w14:paraId="5953C614" w14:textId="77777777" w:rsidR="00917454" w:rsidRPr="00A02E8F" w:rsidRDefault="00917454" w:rsidP="00917454">
      <w:pPr>
        <w:numPr>
          <w:ilvl w:val="0"/>
          <w:numId w:val="6"/>
        </w:numPr>
        <w:suppressAutoHyphens/>
        <w:spacing w:after="0" w:line="276" w:lineRule="auto"/>
        <w:ind w:left="340" w:hanging="340"/>
        <w:jc w:val="both"/>
        <w:rPr>
          <w:rFonts w:cstheme="minorHAnsi"/>
          <w:color w:val="000000"/>
        </w:rPr>
      </w:pPr>
      <w:r w:rsidRPr="00A02E8F">
        <w:rPr>
          <w:rFonts w:cstheme="minorHAnsi"/>
          <w:color w:val="000000"/>
        </w:rPr>
        <w:lastRenderedPageBreak/>
        <w:t>Przy realizacji postanowień umowy Strony zobowiązane są do stosowania mechanizmu podzielonej płatności dla towarów i usług wymienionych w zał. nr 15 ustawy o podatku od towarów i usług.</w:t>
      </w:r>
    </w:p>
    <w:p w14:paraId="7DE2D81C" w14:textId="77777777" w:rsidR="00917454" w:rsidRPr="00A02E8F" w:rsidRDefault="00917454" w:rsidP="00917454">
      <w:pPr>
        <w:numPr>
          <w:ilvl w:val="0"/>
          <w:numId w:val="6"/>
        </w:numPr>
        <w:suppressAutoHyphens/>
        <w:spacing w:after="0" w:line="276" w:lineRule="auto"/>
        <w:ind w:left="340" w:hanging="340"/>
        <w:jc w:val="both"/>
        <w:rPr>
          <w:rFonts w:cstheme="minorHAnsi"/>
          <w:color w:val="000000"/>
        </w:rPr>
      </w:pPr>
      <w:r w:rsidRPr="00A02E8F">
        <w:rPr>
          <w:rFonts w:cstheme="minorHAnsi"/>
          <w:color w:val="000000"/>
        </w:rPr>
        <w:t>Wykonawca oświadcza, że numer rachunku rozliczeniowego wskazany we wszystkich fakturach wystawianych do przedmiotowej umowy, należy do Wykonawcy i jest rachunkiem, dla którego zgodnie z Rozdziałem 3a Ustawy z dn. 29.08.1997 r. – Prawo bankowe (</w:t>
      </w:r>
      <w:proofErr w:type="spellStart"/>
      <w:r w:rsidRPr="00A02E8F">
        <w:rPr>
          <w:rFonts w:cstheme="minorHAnsi"/>
          <w:color w:val="000000"/>
        </w:rPr>
        <w:t>t.j</w:t>
      </w:r>
      <w:proofErr w:type="spellEnd"/>
      <w:r w:rsidRPr="00A02E8F">
        <w:rPr>
          <w:rFonts w:cstheme="minorHAnsi"/>
          <w:color w:val="000000"/>
        </w:rPr>
        <w:t>. Dz. U. z 2019 poz. 2357 ze zm.) prowadzony jest rachunek VAT.</w:t>
      </w:r>
    </w:p>
    <w:p w14:paraId="0289AB21" w14:textId="77777777" w:rsidR="00917454" w:rsidRPr="00A02E8F" w:rsidRDefault="00917454" w:rsidP="00917454">
      <w:pPr>
        <w:numPr>
          <w:ilvl w:val="0"/>
          <w:numId w:val="6"/>
        </w:numPr>
        <w:suppressAutoHyphens/>
        <w:spacing w:after="0" w:line="276" w:lineRule="auto"/>
        <w:ind w:left="340" w:hanging="340"/>
        <w:jc w:val="both"/>
        <w:rPr>
          <w:rFonts w:cstheme="minorHAnsi"/>
          <w:color w:val="000000"/>
        </w:rPr>
      </w:pPr>
      <w:r w:rsidRPr="00A02E8F">
        <w:rPr>
          <w:rFonts w:cstheme="minorHAnsi"/>
          <w:color w:val="000000"/>
        </w:rPr>
        <w:t xml:space="preserve">Wykonawca, który w dniu podpisania umowy nie jest czynnym podatnikiem VAT, </w:t>
      </w:r>
      <w:r w:rsidRPr="00A02E8F">
        <w:rPr>
          <w:rFonts w:cstheme="minorHAnsi"/>
          <w:color w:val="000000"/>
        </w:rPr>
        <w:br/>
        <w:t>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676B553" w14:textId="77777777" w:rsidR="00917454" w:rsidRPr="00A02E8F" w:rsidRDefault="00917454" w:rsidP="00917454">
      <w:pPr>
        <w:numPr>
          <w:ilvl w:val="0"/>
          <w:numId w:val="6"/>
        </w:numPr>
        <w:suppressAutoHyphens/>
        <w:spacing w:after="0" w:line="276" w:lineRule="auto"/>
        <w:ind w:left="340" w:hanging="340"/>
        <w:jc w:val="both"/>
        <w:rPr>
          <w:rFonts w:cstheme="minorHAnsi"/>
          <w:color w:val="000000"/>
        </w:rPr>
      </w:pPr>
      <w:r w:rsidRPr="00A02E8F">
        <w:rPr>
          <w:rFonts w:cstheme="minorHAnsi"/>
          <w:color w:val="000000"/>
        </w:rPr>
        <w:t xml:space="preserve">Jeżeli przedmiot umowy nie został zawarty w zał. 15 ustawy o podatku od towarów </w:t>
      </w:r>
      <w:r w:rsidRPr="00A02E8F">
        <w:rPr>
          <w:rFonts w:cstheme="minorHAnsi"/>
          <w:color w:val="000000"/>
        </w:rPr>
        <w:br/>
        <w:t>i usług zapisy ust. 6-8 nie znajdują zastosowania.</w:t>
      </w:r>
      <w:bookmarkEnd w:id="2"/>
    </w:p>
    <w:p w14:paraId="43173507" w14:textId="77777777" w:rsidR="00917454" w:rsidRPr="00A02E8F" w:rsidRDefault="00917454" w:rsidP="00917454">
      <w:pPr>
        <w:spacing w:after="5" w:line="302" w:lineRule="auto"/>
        <w:ind w:left="340" w:hanging="10"/>
        <w:jc w:val="both"/>
        <w:rPr>
          <w:rFonts w:cstheme="minorHAnsi"/>
          <w:color w:val="000000"/>
        </w:rPr>
      </w:pPr>
    </w:p>
    <w:p w14:paraId="6C5A3278" w14:textId="77777777" w:rsidR="00917454" w:rsidRPr="00A02E8F" w:rsidRDefault="00917454" w:rsidP="00917454">
      <w:pPr>
        <w:spacing w:after="5" w:line="302" w:lineRule="auto"/>
        <w:ind w:left="75" w:hanging="10"/>
        <w:jc w:val="center"/>
        <w:rPr>
          <w:rFonts w:cstheme="minorHAnsi"/>
          <w:b/>
          <w:color w:val="000000"/>
        </w:rPr>
      </w:pPr>
      <w:r w:rsidRPr="00A02E8F">
        <w:rPr>
          <w:rFonts w:cstheme="minorHAnsi"/>
          <w:b/>
          <w:color w:val="000000"/>
        </w:rPr>
        <w:t>§ 5</w:t>
      </w:r>
    </w:p>
    <w:p w14:paraId="5B4F1922" w14:textId="77777777" w:rsidR="00917454" w:rsidRPr="00A02E8F" w:rsidRDefault="00917454" w:rsidP="00917454">
      <w:pPr>
        <w:spacing w:after="5" w:line="302" w:lineRule="auto"/>
        <w:ind w:left="75" w:hanging="10"/>
        <w:jc w:val="center"/>
        <w:rPr>
          <w:rFonts w:cstheme="minorHAnsi"/>
          <w:b/>
          <w:color w:val="000000"/>
        </w:rPr>
      </w:pPr>
      <w:r w:rsidRPr="00A02E8F">
        <w:rPr>
          <w:rFonts w:cstheme="minorHAnsi"/>
          <w:b/>
          <w:color w:val="000000"/>
        </w:rPr>
        <w:t>WARUNKI GWARANCJI</w:t>
      </w:r>
    </w:p>
    <w:p w14:paraId="04840ACB" w14:textId="77777777" w:rsidR="00917454" w:rsidRPr="00A02E8F" w:rsidRDefault="00917454" w:rsidP="00917454">
      <w:pPr>
        <w:numPr>
          <w:ilvl w:val="6"/>
          <w:numId w:val="17"/>
        </w:numPr>
        <w:tabs>
          <w:tab w:val="left" w:pos="0"/>
        </w:tabs>
        <w:suppressAutoHyphens/>
        <w:spacing w:after="0" w:line="276" w:lineRule="auto"/>
        <w:ind w:left="284" w:hanging="284"/>
        <w:jc w:val="both"/>
        <w:rPr>
          <w:rFonts w:cstheme="minorHAnsi"/>
          <w:color w:val="000000"/>
        </w:rPr>
      </w:pPr>
      <w:bookmarkStart w:id="3" w:name="_Hlk96934537"/>
      <w:r w:rsidRPr="00A02E8F">
        <w:rPr>
          <w:rFonts w:cstheme="minorHAnsi"/>
          <w:color w:val="000000"/>
        </w:rPr>
        <w:t>Materiały eksploatacyjne użyte w czasie naprawy muszą być zgodne z zaleceniami producenta przedmiotu zamówienia.</w:t>
      </w:r>
    </w:p>
    <w:p w14:paraId="589EAE44" w14:textId="77777777" w:rsidR="00917454" w:rsidRPr="00A02E8F" w:rsidRDefault="00917454" w:rsidP="00917454">
      <w:pPr>
        <w:numPr>
          <w:ilvl w:val="6"/>
          <w:numId w:val="17"/>
        </w:numPr>
        <w:tabs>
          <w:tab w:val="left" w:pos="0"/>
        </w:tabs>
        <w:suppressAutoHyphens/>
        <w:spacing w:after="0" w:line="276" w:lineRule="auto"/>
        <w:ind w:left="284" w:hanging="284"/>
        <w:jc w:val="both"/>
        <w:rPr>
          <w:rFonts w:cstheme="minorHAnsi"/>
          <w:color w:val="000000"/>
        </w:rPr>
      </w:pPr>
      <w:r w:rsidRPr="00A02E8F">
        <w:rPr>
          <w:rFonts w:cstheme="minorHAnsi"/>
          <w:color w:val="000000"/>
        </w:rPr>
        <w:t>Części użyte do wymiany będą oryginalne i nieużywane,</w:t>
      </w:r>
      <w:r w:rsidRPr="00A02E8F">
        <w:rPr>
          <w:rFonts w:cstheme="minorHAnsi"/>
          <w:color w:val="00B050"/>
        </w:rPr>
        <w:t xml:space="preserve"> </w:t>
      </w:r>
      <w:r w:rsidRPr="00A02E8F">
        <w:rPr>
          <w:rFonts w:cstheme="minorHAnsi"/>
          <w:color w:val="000000"/>
        </w:rPr>
        <w:t xml:space="preserve">o potwierdzonej jakości oraz o parametrach jakościowych zgodnych z  częściami producenta sprzętu. </w:t>
      </w:r>
    </w:p>
    <w:p w14:paraId="5A903A19" w14:textId="77777777" w:rsidR="00917454" w:rsidRPr="00A02E8F" w:rsidRDefault="00917454" w:rsidP="00917454">
      <w:pPr>
        <w:numPr>
          <w:ilvl w:val="6"/>
          <w:numId w:val="17"/>
        </w:numPr>
        <w:tabs>
          <w:tab w:val="left" w:pos="0"/>
        </w:tabs>
        <w:suppressAutoHyphens/>
        <w:spacing w:after="0" w:line="276" w:lineRule="auto"/>
        <w:ind w:left="284" w:hanging="284"/>
        <w:jc w:val="both"/>
        <w:rPr>
          <w:rFonts w:cstheme="minorHAnsi"/>
          <w:color w:val="000000"/>
        </w:rPr>
      </w:pPr>
      <w:r w:rsidRPr="00A02E8F">
        <w:rPr>
          <w:rFonts w:cstheme="minorHAnsi"/>
          <w:color w:val="000000"/>
        </w:rPr>
        <w:t xml:space="preserve">Materiały zużyte, wymontowane w czasie naprawy sprzętu, a stanowiące zagrożenie dla środowiska naturalnego zostaną zutylizowane przez Wykonawcę na jego koszt. </w:t>
      </w:r>
    </w:p>
    <w:p w14:paraId="6A11B14A" w14:textId="77777777" w:rsidR="00917454" w:rsidRPr="00A02E8F" w:rsidRDefault="00917454" w:rsidP="00917454">
      <w:pPr>
        <w:numPr>
          <w:ilvl w:val="6"/>
          <w:numId w:val="17"/>
        </w:numPr>
        <w:tabs>
          <w:tab w:val="left" w:pos="0"/>
        </w:tabs>
        <w:suppressAutoHyphens/>
        <w:spacing w:after="0" w:line="276" w:lineRule="auto"/>
        <w:ind w:left="284" w:hanging="284"/>
        <w:jc w:val="both"/>
        <w:rPr>
          <w:rFonts w:cstheme="minorHAnsi"/>
          <w:color w:val="000000"/>
        </w:rPr>
      </w:pPr>
      <w:r w:rsidRPr="00A02E8F">
        <w:rPr>
          <w:rFonts w:cstheme="minorHAnsi"/>
          <w:color w:val="000000"/>
        </w:rPr>
        <w:t xml:space="preserve">Wykonawca ponosi odpowiedzialność za ewentualne szkody powstałe w Zestawach do zabiegów sanitarnych ZSAN-1 podczas wykonywania naprawy. </w:t>
      </w:r>
    </w:p>
    <w:p w14:paraId="43CB466A" w14:textId="77777777" w:rsidR="00917454" w:rsidRPr="00A02E8F" w:rsidRDefault="00917454" w:rsidP="00917454">
      <w:pPr>
        <w:numPr>
          <w:ilvl w:val="6"/>
          <w:numId w:val="17"/>
        </w:numPr>
        <w:suppressAutoHyphens/>
        <w:spacing w:after="0" w:line="276" w:lineRule="auto"/>
        <w:ind w:left="284" w:hanging="284"/>
        <w:jc w:val="both"/>
        <w:rPr>
          <w:rFonts w:cstheme="minorHAnsi"/>
          <w:color w:val="000000"/>
        </w:rPr>
      </w:pPr>
      <w:r w:rsidRPr="00A02E8F">
        <w:rPr>
          <w:rFonts w:cstheme="minorHAnsi"/>
          <w:color w:val="000000"/>
        </w:rPr>
        <w:t>Wykonawca oświadcza, że posiada niezbędne uprawnienia do wykonania naprawy oraz niezbędne doświadczenie zdobyte podczas naprawy podobnego sprzętu. Naprawa zostanie wykonana zgodnie z wymogami i zaleceniami producenta sprzętu.</w:t>
      </w:r>
    </w:p>
    <w:p w14:paraId="685924E0" w14:textId="77777777" w:rsidR="00917454" w:rsidRPr="00A02E8F" w:rsidRDefault="00917454" w:rsidP="00917454">
      <w:pPr>
        <w:numPr>
          <w:ilvl w:val="6"/>
          <w:numId w:val="17"/>
        </w:numPr>
        <w:tabs>
          <w:tab w:val="left" w:pos="0"/>
        </w:tabs>
        <w:suppressAutoHyphens/>
        <w:spacing w:after="0" w:line="276" w:lineRule="auto"/>
        <w:ind w:left="284" w:hanging="284"/>
        <w:jc w:val="both"/>
        <w:rPr>
          <w:rFonts w:cstheme="minorHAnsi"/>
          <w:color w:val="000000"/>
        </w:rPr>
      </w:pPr>
      <w:r w:rsidRPr="00A02E8F">
        <w:rPr>
          <w:rFonts w:cstheme="minorHAnsi"/>
          <w:color w:val="000000"/>
        </w:rPr>
        <w:t>Po wykonaniu naprawy, zestawy do zabiegów sanitarnych ZSAN-1 powinny spełniać następujące warunki techniczne i wymagania tj. w szczególności:</w:t>
      </w:r>
    </w:p>
    <w:p w14:paraId="3EE89372" w14:textId="77777777" w:rsidR="00917454" w:rsidRPr="00A02E8F" w:rsidRDefault="00917454" w:rsidP="00917454">
      <w:pPr>
        <w:numPr>
          <w:ilvl w:val="0"/>
          <w:numId w:val="8"/>
        </w:numPr>
        <w:spacing w:after="0" w:line="276" w:lineRule="auto"/>
        <w:ind w:left="714" w:hanging="357"/>
        <w:jc w:val="both"/>
        <w:rPr>
          <w:rFonts w:cstheme="minorHAnsi"/>
          <w:color w:val="000000"/>
        </w:rPr>
      </w:pPr>
      <w:r w:rsidRPr="00A02E8F">
        <w:rPr>
          <w:rFonts w:cstheme="minorHAnsi"/>
          <w:color w:val="000000"/>
        </w:rPr>
        <w:t>wymienione i sprawdzone zespoły, podzespoły i mechanizmy powinny być zgodne z dokumentacją konstrukcyjną i zamontowane tak, jak przewidują warunki techniczne producenta z zastrzeżeniem modyfikacji wykonanych przez Wykonawcę na wyraźne polecenie Zamawiającego;</w:t>
      </w:r>
    </w:p>
    <w:p w14:paraId="7B6D4FBB" w14:textId="77777777" w:rsidR="00917454" w:rsidRPr="00A02E8F" w:rsidRDefault="00917454" w:rsidP="00917454">
      <w:pPr>
        <w:numPr>
          <w:ilvl w:val="0"/>
          <w:numId w:val="8"/>
        </w:numPr>
        <w:spacing w:after="0" w:line="276" w:lineRule="auto"/>
        <w:ind w:left="714" w:hanging="357"/>
        <w:jc w:val="both"/>
        <w:rPr>
          <w:rFonts w:cstheme="minorHAnsi"/>
          <w:color w:val="000000"/>
        </w:rPr>
      </w:pPr>
      <w:r w:rsidRPr="00A02E8F">
        <w:rPr>
          <w:rFonts w:cstheme="minorHAnsi"/>
          <w:color w:val="000000"/>
        </w:rPr>
        <w:t>parametry techniczne naprawianych zespołów i układów winny spełniać wymagania określone przez producenta jak dla nowego urządzenia z zastrzeżeniem modyfikacji wykonanych przez Wykonawcę na wyraźne polecenie Zamawiającego;</w:t>
      </w:r>
    </w:p>
    <w:p w14:paraId="2B98B88A" w14:textId="77777777" w:rsidR="00917454" w:rsidRPr="00A02E8F" w:rsidRDefault="00917454" w:rsidP="00917454">
      <w:pPr>
        <w:spacing w:after="5" w:line="276" w:lineRule="auto"/>
        <w:ind w:left="284" w:hanging="284"/>
        <w:jc w:val="both"/>
        <w:rPr>
          <w:rFonts w:cstheme="minorHAnsi"/>
          <w:snapToGrid w:val="0"/>
          <w:color w:val="000000"/>
        </w:rPr>
      </w:pPr>
      <w:r w:rsidRPr="00A02E8F">
        <w:rPr>
          <w:rFonts w:cstheme="minorHAnsi"/>
          <w:snapToGrid w:val="0"/>
          <w:color w:val="000000"/>
        </w:rPr>
        <w:t>7. Naprawa wadliwie wykonana nie zostanie przyjęta, a Wykonawca zobowiązany będzie wykonać przedmiot umowy należycie na swój koszt w terminie obowiązywania umowy.</w:t>
      </w:r>
    </w:p>
    <w:p w14:paraId="1CEC4680" w14:textId="77777777" w:rsidR="00917454" w:rsidRPr="00A02E8F" w:rsidRDefault="00917454" w:rsidP="00917454">
      <w:pPr>
        <w:spacing w:after="5" w:line="276" w:lineRule="auto"/>
        <w:ind w:left="284" w:hanging="284"/>
        <w:jc w:val="both"/>
        <w:rPr>
          <w:rFonts w:cstheme="minorHAnsi"/>
          <w:color w:val="000000"/>
        </w:rPr>
      </w:pPr>
      <w:r w:rsidRPr="00A02E8F">
        <w:rPr>
          <w:rFonts w:cstheme="minorHAnsi"/>
          <w:color w:val="000000"/>
        </w:rPr>
        <w:t>8. Wykonawca udzieli na części, zespoły oraz podzespoły wymienione na nowe gwarancję na okres nie krótszy niż gwarancja udzielona przez producenta, licząc od daty protokolarnego odbioru przedmiotu zamówienia bez limitu przepracowanych godzin. Elementy i materiały eksploatacyjne nie są objęte ochroną gwarancyjną.</w:t>
      </w:r>
    </w:p>
    <w:p w14:paraId="2F59511A" w14:textId="77777777" w:rsidR="00917454" w:rsidRPr="00A02E8F" w:rsidRDefault="00917454" w:rsidP="00917454">
      <w:pPr>
        <w:spacing w:after="5" w:line="276" w:lineRule="auto"/>
        <w:ind w:left="284" w:hanging="284"/>
        <w:jc w:val="both"/>
        <w:rPr>
          <w:rFonts w:cstheme="minorHAnsi"/>
          <w:color w:val="000000"/>
        </w:rPr>
      </w:pPr>
      <w:r w:rsidRPr="00A02E8F">
        <w:rPr>
          <w:rFonts w:cstheme="minorHAnsi"/>
          <w:color w:val="000000"/>
        </w:rPr>
        <w:lastRenderedPageBreak/>
        <w:t xml:space="preserve">9. Każda naprawa gwarancyjna przedłuża gwarancję o czas, w którym wskutek wad części i zespołów, które były naprawiane, użytkownik nie mógł korzystać ze sprzętu, na którym wykonywana była usługa. </w:t>
      </w:r>
    </w:p>
    <w:p w14:paraId="1089198E" w14:textId="77777777" w:rsidR="00917454" w:rsidRPr="00A02E8F" w:rsidRDefault="00917454" w:rsidP="00917454">
      <w:pPr>
        <w:spacing w:after="5" w:line="276" w:lineRule="auto"/>
        <w:ind w:left="284" w:hanging="284"/>
        <w:jc w:val="both"/>
        <w:rPr>
          <w:rFonts w:cstheme="minorHAnsi"/>
          <w:color w:val="000000"/>
        </w:rPr>
      </w:pPr>
      <w:r w:rsidRPr="00A02E8F">
        <w:rPr>
          <w:rFonts w:cstheme="minorHAnsi"/>
          <w:color w:val="000000"/>
        </w:rPr>
        <w:t>10. W przypadku stwierdzenia w okresie gwarancji wad sprzętu Zamawiający zawiadamia Wykonawcę w formie „Protokołu reklamacji” o ujawnieniu wady w terminie 7 dni od momentu jej ujawnienia. W tym przypadku Wykonawca usunie wadę w terminie 60 dni</w:t>
      </w:r>
      <w:r w:rsidRPr="00A02E8F">
        <w:rPr>
          <w:rFonts w:cstheme="minorHAnsi"/>
          <w:color w:val="FF0000"/>
        </w:rPr>
        <w:t xml:space="preserve">. </w:t>
      </w:r>
      <w:r w:rsidRPr="00A02E8F">
        <w:rPr>
          <w:rFonts w:cstheme="minorHAnsi"/>
          <w:color w:val="000000"/>
        </w:rPr>
        <w:t xml:space="preserve">licząc od daty przekazania sprzętu przez Zamawiającego do dyspozycji Wykonawcy </w:t>
      </w:r>
      <w:r w:rsidRPr="00A02E8F">
        <w:rPr>
          <w:rFonts w:cstheme="minorHAnsi"/>
          <w:snapToGrid w:val="0"/>
          <w:color w:val="000000"/>
        </w:rPr>
        <w:t xml:space="preserve">na własny koszt. Zachowanie tego terminu ze względu na dostępność części, zastosowaną technologię wykonania lub sposób naprawy może nie być możliwy. W takim przypadku zastrzeżony termin ulega odpowiedniemu przedłużeniu o czas trwania okoliczności niezależnych od Wykonawcy. Okoliczności te muszą zostać udowodnione np. poprzez przedłożenie korespondencji z producentem części lub opinie specjalistów co do zastosowanych technologii wykonania lub sposobu naprawy. Ostateczną decyzję co do zmiany terminu w tym zakresie podejmuje Zamawiający. Brak powiadomienia przez Zamawiającego o ujawnionej wadzie we wskazanym terminie w okresie gwarancji za wady wyłącza roszczenia </w:t>
      </w:r>
      <w:r w:rsidRPr="00A02E8F">
        <w:rPr>
          <w:rFonts w:cstheme="minorHAnsi"/>
          <w:bCs/>
          <w:iCs/>
          <w:snapToGrid w:val="0"/>
        </w:rPr>
        <w:t>Zamawiającego</w:t>
      </w:r>
      <w:r w:rsidRPr="00A02E8F">
        <w:rPr>
          <w:rFonts w:cstheme="minorHAnsi"/>
          <w:snapToGrid w:val="0"/>
        </w:rPr>
        <w:t xml:space="preserve"> z</w:t>
      </w:r>
      <w:r w:rsidRPr="00A02E8F">
        <w:rPr>
          <w:rFonts w:cstheme="minorHAnsi"/>
          <w:snapToGrid w:val="0"/>
          <w:color w:val="000000"/>
        </w:rPr>
        <w:t xml:space="preserve"> tytułu gwarancji.</w:t>
      </w:r>
    </w:p>
    <w:p w14:paraId="76A61E85" w14:textId="77777777" w:rsidR="00917454" w:rsidRPr="00A02E8F" w:rsidRDefault="00917454" w:rsidP="00917454">
      <w:pPr>
        <w:spacing w:after="5" w:line="276" w:lineRule="auto"/>
        <w:ind w:left="284" w:hanging="284"/>
        <w:jc w:val="both"/>
        <w:rPr>
          <w:rFonts w:cstheme="minorHAnsi"/>
          <w:color w:val="000000"/>
        </w:rPr>
      </w:pPr>
      <w:r w:rsidRPr="00A02E8F">
        <w:rPr>
          <w:rFonts w:cstheme="minorHAnsi"/>
          <w:color w:val="000000"/>
        </w:rPr>
        <w:t>11. Wykonawca ponosi wszelkie koszty związane z naprawą sprzętu oraz dostarczeniem sprzętu podlegającego naprawie gwarancyjnej do miejsca naprawy oraz odpowiada za wszelkie skutki utraty lub uszkodzenia sprzętu od jego przyjęcia do naprawy do momentu odebrania przez Zamawiającego</w:t>
      </w:r>
    </w:p>
    <w:p w14:paraId="5DEDCE86" w14:textId="77777777" w:rsidR="00917454" w:rsidRPr="00A02E8F" w:rsidRDefault="00917454" w:rsidP="00917454">
      <w:pPr>
        <w:spacing w:after="5" w:line="276" w:lineRule="auto"/>
        <w:ind w:left="284" w:hanging="284"/>
        <w:jc w:val="both"/>
        <w:rPr>
          <w:rFonts w:cstheme="minorHAnsi"/>
          <w:color w:val="000000"/>
        </w:rPr>
      </w:pPr>
    </w:p>
    <w:bookmarkEnd w:id="3"/>
    <w:p w14:paraId="0718CE6A" w14:textId="77777777" w:rsidR="00917454" w:rsidRPr="00A02E8F" w:rsidRDefault="00917454" w:rsidP="00917454">
      <w:pPr>
        <w:spacing w:after="5" w:line="302" w:lineRule="auto"/>
        <w:ind w:left="75" w:hanging="10"/>
        <w:jc w:val="center"/>
        <w:rPr>
          <w:rFonts w:cstheme="minorHAnsi"/>
          <w:b/>
          <w:color w:val="000000"/>
        </w:rPr>
      </w:pPr>
      <w:r w:rsidRPr="00A02E8F">
        <w:rPr>
          <w:rFonts w:cstheme="minorHAnsi"/>
          <w:b/>
          <w:color w:val="000000"/>
        </w:rPr>
        <w:t>§ 6</w:t>
      </w:r>
    </w:p>
    <w:p w14:paraId="5DB362EA" w14:textId="77777777" w:rsidR="00917454" w:rsidRPr="00A02E8F" w:rsidRDefault="00917454" w:rsidP="00917454">
      <w:pPr>
        <w:spacing w:after="5" w:line="302" w:lineRule="auto"/>
        <w:ind w:left="75" w:hanging="10"/>
        <w:jc w:val="center"/>
        <w:rPr>
          <w:rFonts w:cstheme="minorHAnsi"/>
          <w:b/>
          <w:color w:val="000000"/>
        </w:rPr>
      </w:pPr>
      <w:r w:rsidRPr="00A02E8F">
        <w:rPr>
          <w:rFonts w:cstheme="minorHAnsi"/>
          <w:b/>
          <w:color w:val="000000"/>
        </w:rPr>
        <w:t>KARY UMOWNE</w:t>
      </w:r>
    </w:p>
    <w:p w14:paraId="45E6A3DE" w14:textId="77777777" w:rsidR="00917454" w:rsidRPr="00A02E8F" w:rsidRDefault="00917454" w:rsidP="00917454">
      <w:pPr>
        <w:numPr>
          <w:ilvl w:val="0"/>
          <w:numId w:val="7"/>
        </w:numPr>
        <w:suppressAutoHyphens/>
        <w:spacing w:after="0" w:line="276" w:lineRule="auto"/>
        <w:jc w:val="both"/>
        <w:rPr>
          <w:rFonts w:cstheme="minorHAnsi"/>
          <w:color w:val="000000"/>
        </w:rPr>
      </w:pPr>
      <w:bookmarkStart w:id="4" w:name="_Hlk96935301"/>
      <w:r w:rsidRPr="00A02E8F">
        <w:rPr>
          <w:rFonts w:cstheme="minorHAnsi"/>
          <w:color w:val="000000"/>
        </w:rPr>
        <w:t>Wykonawca zapłaci Zamawiającemu karę umowną:</w:t>
      </w:r>
    </w:p>
    <w:p w14:paraId="3C2954F7" w14:textId="77777777" w:rsidR="00917454" w:rsidRPr="00A02E8F" w:rsidRDefault="00917454" w:rsidP="00917454">
      <w:pPr>
        <w:spacing w:after="5" w:line="276" w:lineRule="auto"/>
        <w:ind w:left="170" w:hanging="10"/>
        <w:jc w:val="both"/>
        <w:rPr>
          <w:rFonts w:cstheme="minorHAnsi"/>
          <w:color w:val="000000"/>
        </w:rPr>
      </w:pPr>
      <w:r w:rsidRPr="00A02E8F">
        <w:rPr>
          <w:rFonts w:cstheme="minorHAnsi"/>
          <w:color w:val="000000"/>
        </w:rPr>
        <w:t>a) w przypadku odstąpienia od umowy przez Zamawiającego wskutek czynności leżących po stronie Wykonawcy - w wysokości 10 % wartości brutto przedmiotu umowy (w sytuacji częściowego odstąpienia, % kary umownej naliczany jest od wartości przedmiotu umowy brutto, od której Zamawiający odstąpił),</w:t>
      </w:r>
    </w:p>
    <w:p w14:paraId="18AD4EFD" w14:textId="77777777" w:rsidR="00917454" w:rsidRPr="00A02E8F" w:rsidRDefault="00917454" w:rsidP="00917454">
      <w:pPr>
        <w:spacing w:after="5" w:line="276" w:lineRule="auto"/>
        <w:ind w:left="170" w:hanging="10"/>
        <w:jc w:val="both"/>
        <w:rPr>
          <w:rFonts w:cstheme="minorHAnsi"/>
          <w:color w:val="000000"/>
        </w:rPr>
      </w:pPr>
      <w:r w:rsidRPr="00A02E8F">
        <w:rPr>
          <w:rFonts w:cstheme="minorHAnsi"/>
          <w:color w:val="000000"/>
        </w:rPr>
        <w:t>b) w przypadku niezrealizowania części lub całości przedmiotu umowy – w wysokości 10% wartości brutto niezrealizowanej części umowy;</w:t>
      </w:r>
    </w:p>
    <w:p w14:paraId="4BBC0FC9" w14:textId="77777777" w:rsidR="00917454" w:rsidRPr="00A02E8F" w:rsidRDefault="00917454" w:rsidP="00917454">
      <w:pPr>
        <w:spacing w:after="5" w:line="276" w:lineRule="auto"/>
        <w:ind w:left="170" w:hanging="10"/>
        <w:jc w:val="both"/>
        <w:rPr>
          <w:rFonts w:cstheme="minorHAnsi"/>
          <w:color w:val="000000"/>
        </w:rPr>
      </w:pPr>
      <w:r w:rsidRPr="00A02E8F">
        <w:rPr>
          <w:rFonts w:cstheme="minorHAnsi"/>
          <w:color w:val="000000"/>
        </w:rPr>
        <w:t>c) za zwłokę w wykonaniu przedmiotu umowy - w wysokości 0,1 % umownego wynagrodzenia brutto należnego za wykonanie tej części umowy, która została wykonana nieterminowo, za każdy dzień zwłoki</w:t>
      </w:r>
      <w:r w:rsidRPr="00A02E8F">
        <w:rPr>
          <w:rFonts w:cstheme="minorHAnsi"/>
          <w:color w:val="000000"/>
          <w:u w:val="single"/>
        </w:rPr>
        <w:t xml:space="preserve"> jednak nie więcej niż 20% wartości brutto danego zadania;</w:t>
      </w:r>
    </w:p>
    <w:p w14:paraId="08B65DA0" w14:textId="77777777" w:rsidR="00917454" w:rsidRPr="00A02E8F" w:rsidRDefault="00917454" w:rsidP="00917454">
      <w:pPr>
        <w:spacing w:after="5" w:line="276" w:lineRule="auto"/>
        <w:ind w:left="170" w:hanging="10"/>
        <w:jc w:val="both"/>
        <w:rPr>
          <w:rFonts w:cstheme="minorHAnsi"/>
          <w:color w:val="000000"/>
          <w:u w:val="single"/>
        </w:rPr>
      </w:pPr>
      <w:r w:rsidRPr="00A02E8F">
        <w:rPr>
          <w:rFonts w:cstheme="minorHAnsi"/>
          <w:color w:val="000000"/>
        </w:rPr>
        <w:t xml:space="preserve">d) za zwłokę w usunięciu wad stwierdzonych w okresie gwarancji - w wysokości 0,1 % umownego wynagrodzenia brutto należnego za wykonanie tej części umowy, która została wykonana wadliwie, za każdy dzień zwłoki, </w:t>
      </w:r>
      <w:r w:rsidRPr="00A02E8F">
        <w:rPr>
          <w:rFonts w:cstheme="minorHAnsi"/>
          <w:color w:val="000000"/>
          <w:u w:val="single"/>
        </w:rPr>
        <w:t>jednak nie więcej niż 20% wartości brutto danego zadania;</w:t>
      </w:r>
    </w:p>
    <w:p w14:paraId="5732812A" w14:textId="77777777" w:rsidR="00917454" w:rsidRPr="00A02E8F" w:rsidRDefault="00917454" w:rsidP="00917454">
      <w:pPr>
        <w:spacing w:after="5" w:line="276" w:lineRule="auto"/>
        <w:ind w:left="170" w:hanging="10"/>
        <w:jc w:val="both"/>
        <w:rPr>
          <w:rFonts w:cstheme="minorHAnsi"/>
          <w:color w:val="000000"/>
        </w:rPr>
      </w:pPr>
      <w:r w:rsidRPr="00A02E8F">
        <w:rPr>
          <w:rFonts w:cstheme="minorHAnsi"/>
          <w:color w:val="000000"/>
        </w:rPr>
        <w:t>e) za niedopełnienie wymogu zatrudniania pracowników świadczących usługę na podstawie umowy o pracę w rozumieniu przepisów Kodeksu pracy – w wysokości iloczynu minimalnego wynagrodzenia za pracę ustalonego na podstawie przepisów o minimalnym wynagrodzeniu za pracę (obowiązujących w chwili stwierdzenia przez Zamawiającego niedopełnienia przez Wykonawcę ww. obowiązku) oraz liczby miesięcy w okresie realizacji umowy, w których nie dopełniono przedmiotowego wymogu – za każdą osobę wobec której nie dopełniono przedmiotowego wymogu.</w:t>
      </w:r>
    </w:p>
    <w:p w14:paraId="47921162" w14:textId="77777777" w:rsidR="00917454" w:rsidRPr="00A02E8F" w:rsidRDefault="00917454" w:rsidP="00917454">
      <w:pPr>
        <w:numPr>
          <w:ilvl w:val="0"/>
          <w:numId w:val="7"/>
        </w:numPr>
        <w:suppressAutoHyphens/>
        <w:spacing w:after="0" w:line="276" w:lineRule="auto"/>
        <w:jc w:val="both"/>
        <w:rPr>
          <w:rFonts w:cstheme="minorHAnsi"/>
          <w:color w:val="000000"/>
        </w:rPr>
      </w:pPr>
      <w:r w:rsidRPr="00A02E8F">
        <w:rPr>
          <w:rFonts w:cstheme="minorHAnsi"/>
          <w:color w:val="000000"/>
        </w:rPr>
        <w:lastRenderedPageBreak/>
        <w:t>Łączna wartość naliczonych kar umownych z tytułu niniejszej umowy nie przekroczy 20% umownego wynagrodzenia brutto. Kary umowne naliczane będą w formie noty obciążeniowej. Zamawiający ma prawo w trybie natychmiastowym do wystawienia noty obciążającej i umownego potrącenia naliczonych kar umownych z dowolnej należności Wykonawcy. Zamawiający dokonuje potrącenia poprzez wystawienie noty obciążającej, na co niniejszym Wykonawca wyraża zgodę. W przypadku, gdy w/w potrącenie nie będzie możliwe Wykonawca zobowiązuje się do zapłaty naliczonych mu kar umownych w nieprzekraczalnym terminie 14 dni od dnia wystawienia noty obciążeniowej z tego tytułu.</w:t>
      </w:r>
    </w:p>
    <w:p w14:paraId="49B1B05F" w14:textId="77777777" w:rsidR="00917454" w:rsidRPr="00A02E8F" w:rsidRDefault="00917454" w:rsidP="00917454">
      <w:pPr>
        <w:numPr>
          <w:ilvl w:val="0"/>
          <w:numId w:val="7"/>
        </w:numPr>
        <w:suppressAutoHyphens/>
        <w:spacing w:after="0" w:line="276" w:lineRule="auto"/>
        <w:jc w:val="both"/>
        <w:rPr>
          <w:rFonts w:cstheme="minorHAnsi"/>
          <w:color w:val="000000"/>
        </w:rPr>
      </w:pPr>
      <w:r w:rsidRPr="00A02E8F">
        <w:rPr>
          <w:rFonts w:cstheme="minorHAnsi"/>
          <w:color w:val="000000"/>
        </w:rPr>
        <w:t>Zamawiający uprawniony jest do potrącenia kar umownych z przysługującego Wykonawcy wynagrodzenia.</w:t>
      </w:r>
    </w:p>
    <w:p w14:paraId="40C80933" w14:textId="77777777" w:rsidR="00917454" w:rsidRPr="00A02E8F" w:rsidRDefault="00917454" w:rsidP="00917454">
      <w:pPr>
        <w:numPr>
          <w:ilvl w:val="0"/>
          <w:numId w:val="7"/>
        </w:numPr>
        <w:suppressAutoHyphens/>
        <w:spacing w:after="0" w:line="276" w:lineRule="auto"/>
        <w:jc w:val="both"/>
        <w:rPr>
          <w:rFonts w:cstheme="minorHAnsi"/>
          <w:color w:val="000000"/>
        </w:rPr>
      </w:pPr>
      <w:r w:rsidRPr="00A02E8F">
        <w:rPr>
          <w:rFonts w:cstheme="minorHAnsi"/>
          <w:color w:val="000000"/>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5515B774" w14:textId="77777777" w:rsidR="00917454" w:rsidRPr="00A02E8F" w:rsidRDefault="00917454" w:rsidP="00917454">
      <w:pPr>
        <w:numPr>
          <w:ilvl w:val="0"/>
          <w:numId w:val="7"/>
        </w:numPr>
        <w:suppressAutoHyphens/>
        <w:spacing w:after="0" w:line="276" w:lineRule="auto"/>
        <w:jc w:val="both"/>
        <w:rPr>
          <w:rFonts w:cstheme="minorHAnsi"/>
          <w:color w:val="000000"/>
        </w:rPr>
      </w:pPr>
      <w:r w:rsidRPr="00A02E8F">
        <w:rPr>
          <w:rFonts w:cstheme="minorHAnsi"/>
          <w:color w:val="000000"/>
        </w:rPr>
        <w:t>Ustanowienie w umowie odszkodowania na zasadach ogólnych lub w formie kar pieniężnych oraz uregulowanie tych odszkodowań lub kar przez stronę odpowiedzialną za niedopełnienie postanowień umowy nie zwalnia tej strony z wykonania zobowiązań wynikających z umowy, z wyjątkiem przypadku odstąpienia od umowy, jeżeli zostało dokonane na mocy przepisów obowiązującego prawa lub zapisów niniejszej umowy.</w:t>
      </w:r>
    </w:p>
    <w:bookmarkEnd w:id="4"/>
    <w:p w14:paraId="3D2BB362" w14:textId="77777777" w:rsidR="00917454" w:rsidRPr="00A02E8F" w:rsidRDefault="00917454" w:rsidP="00917454">
      <w:pPr>
        <w:spacing w:after="5" w:line="302" w:lineRule="auto"/>
        <w:ind w:left="170" w:hanging="10"/>
        <w:jc w:val="both"/>
        <w:rPr>
          <w:rFonts w:cstheme="minorHAnsi"/>
          <w:color w:val="000000"/>
        </w:rPr>
      </w:pPr>
    </w:p>
    <w:p w14:paraId="508D9310" w14:textId="77777777" w:rsidR="00917454" w:rsidRPr="00A02E8F" w:rsidRDefault="00917454" w:rsidP="00917454">
      <w:pPr>
        <w:spacing w:after="5" w:line="302" w:lineRule="auto"/>
        <w:ind w:left="75" w:hanging="10"/>
        <w:jc w:val="center"/>
        <w:rPr>
          <w:rFonts w:cstheme="minorHAnsi"/>
          <w:b/>
          <w:color w:val="000000"/>
        </w:rPr>
      </w:pPr>
      <w:r w:rsidRPr="00A02E8F">
        <w:rPr>
          <w:rFonts w:cstheme="minorHAnsi"/>
          <w:b/>
          <w:color w:val="000000"/>
        </w:rPr>
        <w:t>§ 7</w:t>
      </w:r>
    </w:p>
    <w:p w14:paraId="624FAC32" w14:textId="77777777" w:rsidR="00917454" w:rsidRPr="00A02E8F" w:rsidRDefault="00917454" w:rsidP="00917454">
      <w:pPr>
        <w:spacing w:after="5" w:line="302" w:lineRule="auto"/>
        <w:ind w:left="75" w:hanging="10"/>
        <w:jc w:val="center"/>
        <w:rPr>
          <w:rFonts w:cstheme="minorHAnsi"/>
          <w:b/>
          <w:color w:val="000000"/>
        </w:rPr>
      </w:pPr>
      <w:r w:rsidRPr="00A02E8F">
        <w:rPr>
          <w:rFonts w:cstheme="minorHAnsi"/>
          <w:b/>
          <w:color w:val="000000"/>
        </w:rPr>
        <w:t>ODSTĄPIENIE OD UMOWY</w:t>
      </w:r>
    </w:p>
    <w:p w14:paraId="258DDCC6" w14:textId="77777777" w:rsidR="00917454" w:rsidRPr="00A02E8F" w:rsidRDefault="00917454" w:rsidP="00917454">
      <w:pPr>
        <w:widowControl w:val="0"/>
        <w:autoSpaceDE w:val="0"/>
        <w:spacing w:line="276" w:lineRule="auto"/>
        <w:ind w:left="284" w:hanging="284"/>
        <w:jc w:val="both"/>
        <w:rPr>
          <w:rFonts w:cstheme="minorHAnsi"/>
        </w:rPr>
      </w:pPr>
      <w:r w:rsidRPr="00A02E8F">
        <w:rPr>
          <w:rFonts w:cstheme="minorHAnsi"/>
          <w:bCs/>
        </w:rPr>
        <w:t xml:space="preserve">1.  Zamawiający </w:t>
      </w:r>
      <w:r w:rsidRPr="00A02E8F">
        <w:rPr>
          <w:rFonts w:cstheme="minorHAnsi"/>
        </w:rPr>
        <w:t xml:space="preserve">zastrzega sobie prawo do odstąpienia od umowy, w terminie 14 dni od dni powzięcia informacji o tym, iż: </w:t>
      </w:r>
    </w:p>
    <w:p w14:paraId="4E5B4CE7" w14:textId="77777777" w:rsidR="00917454" w:rsidRPr="00A02E8F" w:rsidRDefault="00917454" w:rsidP="00917454">
      <w:pPr>
        <w:numPr>
          <w:ilvl w:val="0"/>
          <w:numId w:val="9"/>
        </w:numPr>
        <w:spacing w:after="0" w:line="276" w:lineRule="auto"/>
        <w:ind w:left="714" w:hanging="357"/>
        <w:jc w:val="both"/>
        <w:rPr>
          <w:rFonts w:cstheme="minorHAnsi"/>
          <w:color w:val="000000"/>
        </w:rPr>
      </w:pPr>
      <w:r w:rsidRPr="00A02E8F">
        <w:rPr>
          <w:rFonts w:cstheme="minorHAnsi"/>
          <w:bCs/>
          <w:color w:val="000000"/>
        </w:rPr>
        <w:t>Wykonawca</w:t>
      </w:r>
      <w:r w:rsidRPr="00A02E8F">
        <w:rPr>
          <w:rFonts w:cstheme="minorHAnsi"/>
          <w:color w:val="000000"/>
        </w:rPr>
        <w:t xml:space="preserve"> spóźni się z rozpoczęciem lub wykonaniem przedmiotu umowy tak dalece, że nie jest prawdopodobne, aby zdołał wykonać go w umownym terminie,</w:t>
      </w:r>
    </w:p>
    <w:p w14:paraId="1FA223DE" w14:textId="77777777" w:rsidR="00917454" w:rsidRPr="00A02E8F" w:rsidRDefault="00917454" w:rsidP="00917454">
      <w:pPr>
        <w:numPr>
          <w:ilvl w:val="0"/>
          <w:numId w:val="9"/>
        </w:numPr>
        <w:tabs>
          <w:tab w:val="num" w:pos="426"/>
        </w:tabs>
        <w:spacing w:after="0" w:line="276" w:lineRule="auto"/>
        <w:ind w:left="714" w:hanging="357"/>
        <w:jc w:val="both"/>
        <w:rPr>
          <w:rFonts w:cstheme="minorHAnsi"/>
          <w:color w:val="000000"/>
        </w:rPr>
      </w:pPr>
      <w:r w:rsidRPr="00A02E8F">
        <w:rPr>
          <w:rFonts w:cstheme="minorHAnsi"/>
          <w:bCs/>
          <w:color w:val="000000"/>
        </w:rPr>
        <w:t>Wykonawca</w:t>
      </w:r>
      <w:r w:rsidRPr="00A02E8F">
        <w:rPr>
          <w:rFonts w:cstheme="minorHAnsi"/>
          <w:color w:val="000000"/>
        </w:rPr>
        <w:t xml:space="preserve"> wykonuje przedmiot umowy w sposób wadliwy lub sprzeczny z</w:t>
      </w:r>
      <w:r w:rsidRPr="00A02E8F">
        <w:rPr>
          <w:rFonts w:cstheme="minorHAnsi"/>
          <w:bCs/>
          <w:color w:val="000000"/>
        </w:rPr>
        <w:t xml:space="preserve"> umową</w:t>
      </w:r>
      <w:r w:rsidRPr="00A02E8F">
        <w:rPr>
          <w:rFonts w:cstheme="minorHAnsi"/>
          <w:color w:val="000000"/>
        </w:rPr>
        <w:t>, pomimo wezwania go przez Zamawiającego do zmiany sposobu wykonania w nieprzekraczalnym terminie 3 dni kalendarzowych,</w:t>
      </w:r>
    </w:p>
    <w:p w14:paraId="2A46CF58" w14:textId="77777777" w:rsidR="00917454" w:rsidRPr="00A02E8F" w:rsidRDefault="00917454" w:rsidP="00917454">
      <w:pPr>
        <w:numPr>
          <w:ilvl w:val="0"/>
          <w:numId w:val="9"/>
        </w:numPr>
        <w:tabs>
          <w:tab w:val="num" w:pos="426"/>
        </w:tabs>
        <w:spacing w:after="0" w:line="276" w:lineRule="auto"/>
        <w:ind w:left="714" w:hanging="357"/>
        <w:jc w:val="both"/>
        <w:rPr>
          <w:rFonts w:cstheme="minorHAnsi"/>
        </w:rPr>
      </w:pPr>
      <w:r w:rsidRPr="00A02E8F">
        <w:rPr>
          <w:rFonts w:cstheme="minorHAnsi"/>
          <w:color w:val="000000"/>
        </w:rPr>
        <w:t xml:space="preserve">Wykonawca przerwał realizację przedmiotu </w:t>
      </w:r>
      <w:r w:rsidRPr="00A02E8F">
        <w:rPr>
          <w:rFonts w:cstheme="minorHAnsi"/>
        </w:rPr>
        <w:t>umowy pomimo wezwania przez Zamawiającego do wznowienia realizacji umowy, w nieprzekraczalnym terminie 3 dni roboczych. i przerwa ta trwa dłużej niż 3 dni robocze.</w:t>
      </w:r>
    </w:p>
    <w:p w14:paraId="798D38AF" w14:textId="77777777" w:rsidR="00917454" w:rsidRPr="00A02E8F" w:rsidRDefault="00917454" w:rsidP="00917454">
      <w:pPr>
        <w:spacing w:after="5" w:line="276" w:lineRule="auto"/>
        <w:ind w:left="284" w:hanging="284"/>
        <w:jc w:val="both"/>
        <w:rPr>
          <w:rFonts w:cstheme="minorHAnsi"/>
          <w:color w:val="000000"/>
        </w:rPr>
      </w:pPr>
      <w:r w:rsidRPr="00A02E8F">
        <w:rPr>
          <w:rFonts w:cstheme="minorHAnsi"/>
          <w:color w:val="000000"/>
        </w:rPr>
        <w:t>2. Zamawiający wykonuje prawo do odstąpienia poprzez złożenie pisemnego oświadczenia Wykonawcy wraz z uzasadnieniem przyczyny odstąpienia, bez żadnych dodatkowych wezwań i zobowiązań, z zastrzeżeniem § 8.</w:t>
      </w:r>
    </w:p>
    <w:p w14:paraId="39C489FC" w14:textId="77777777" w:rsidR="00917454" w:rsidRPr="00A02E8F" w:rsidRDefault="00917454" w:rsidP="00917454">
      <w:pPr>
        <w:spacing w:after="5" w:line="276" w:lineRule="auto"/>
        <w:ind w:left="284" w:hanging="284"/>
        <w:jc w:val="both"/>
        <w:rPr>
          <w:rFonts w:cstheme="minorHAnsi"/>
          <w:color w:val="000000"/>
        </w:rPr>
      </w:pPr>
      <w:r w:rsidRPr="00A02E8F">
        <w:rPr>
          <w:rFonts w:cstheme="minorHAnsi"/>
          <w:color w:val="000000"/>
        </w:rPr>
        <w:t xml:space="preserve">3. W przypadku odstąpienia od umowy aktualność zachowują przepisy dot. kary umownej przewidzianej za odstąpienie od umowy. </w:t>
      </w:r>
    </w:p>
    <w:p w14:paraId="43EE5E7D" w14:textId="77777777" w:rsidR="00917454" w:rsidRPr="00A02E8F" w:rsidRDefault="00917454" w:rsidP="00917454">
      <w:pPr>
        <w:spacing w:after="5" w:line="276" w:lineRule="auto"/>
        <w:ind w:left="284" w:hanging="284"/>
        <w:jc w:val="both"/>
        <w:rPr>
          <w:rFonts w:cstheme="minorHAnsi"/>
          <w:color w:val="000000"/>
        </w:rPr>
      </w:pPr>
      <w:r w:rsidRPr="00A02E8F">
        <w:rPr>
          <w:rFonts w:cstheme="minorHAnsi"/>
          <w:color w:val="000000"/>
        </w:rPr>
        <w:t xml:space="preserve">4. W wypadku niewykonywania lub wadliwego wykonywania części umowy Zamawiającemu przysługuje prawo do odstąpienia od tej części umowy. </w:t>
      </w:r>
    </w:p>
    <w:p w14:paraId="2AABC85D" w14:textId="77777777" w:rsidR="00917454" w:rsidRPr="00A02E8F" w:rsidRDefault="00917454" w:rsidP="00917454">
      <w:pPr>
        <w:spacing w:after="5" w:line="276" w:lineRule="auto"/>
        <w:ind w:left="75" w:hanging="10"/>
        <w:jc w:val="both"/>
        <w:rPr>
          <w:rFonts w:cstheme="minorHAnsi"/>
          <w:color w:val="000000"/>
        </w:rPr>
      </w:pPr>
    </w:p>
    <w:p w14:paraId="1B32614B" w14:textId="77777777" w:rsidR="00917454" w:rsidRPr="00A02E8F" w:rsidRDefault="00917454" w:rsidP="00917454">
      <w:pPr>
        <w:spacing w:after="5" w:line="302" w:lineRule="auto"/>
        <w:ind w:left="75" w:hanging="10"/>
        <w:jc w:val="center"/>
        <w:rPr>
          <w:rFonts w:cstheme="minorHAnsi"/>
          <w:b/>
          <w:color w:val="000000"/>
        </w:rPr>
      </w:pPr>
      <w:r w:rsidRPr="00A02E8F">
        <w:rPr>
          <w:rFonts w:cstheme="minorHAnsi"/>
          <w:b/>
          <w:color w:val="000000"/>
        </w:rPr>
        <w:t>§ 8</w:t>
      </w:r>
    </w:p>
    <w:p w14:paraId="76CB34FD" w14:textId="77777777" w:rsidR="00917454" w:rsidRPr="00A02E8F" w:rsidRDefault="00917454" w:rsidP="00917454">
      <w:pPr>
        <w:jc w:val="center"/>
        <w:rPr>
          <w:rFonts w:cstheme="minorHAnsi"/>
          <w:b/>
          <w:bCs/>
        </w:rPr>
      </w:pPr>
      <w:r w:rsidRPr="00A02E8F">
        <w:rPr>
          <w:rFonts w:cstheme="minorHAnsi"/>
          <w:b/>
          <w:bCs/>
        </w:rPr>
        <w:t>SIŁA WYŻSZA</w:t>
      </w:r>
    </w:p>
    <w:p w14:paraId="6CBCB755" w14:textId="77777777" w:rsidR="00917454" w:rsidRPr="00A02E8F" w:rsidRDefault="00917454" w:rsidP="00917454">
      <w:pPr>
        <w:numPr>
          <w:ilvl w:val="1"/>
          <w:numId w:val="10"/>
        </w:numPr>
        <w:spacing w:after="0" w:line="276" w:lineRule="auto"/>
        <w:ind w:left="284" w:hanging="284"/>
        <w:contextualSpacing/>
        <w:jc w:val="both"/>
        <w:rPr>
          <w:rFonts w:cstheme="minorHAnsi"/>
          <w:color w:val="000000"/>
        </w:rPr>
      </w:pPr>
      <w:bookmarkStart w:id="5" w:name="_Hlk96940036"/>
      <w:r w:rsidRPr="00A02E8F">
        <w:rPr>
          <w:rFonts w:cstheme="minorHAnsi"/>
          <w:color w:val="000000"/>
        </w:rPr>
        <w:lastRenderedPageBreak/>
        <w:t>Każda ze Stron może zwolnić się od odpowiedzialności wynikającej z niewykonania lub nienależytego wykonania Umowy, jeżeli niewykonanie lub nienależyte wykonanie Umowy nastąpi na skutek Siły Wyższej, tj. zdarzenia zewnętrznego, niemożliwego do przewidzenia w chwili zawierania niniejszej Umowy – i zapobieżenia. W szczególności za przypadki siły wyższej uważa się: wojnę, kataklizm naturalny jak trzęsienie ziemi lub powódź, eksplozję, pożar, strajk etc.</w:t>
      </w:r>
    </w:p>
    <w:p w14:paraId="1ED22799" w14:textId="77777777" w:rsidR="00917454" w:rsidRPr="00A02E8F" w:rsidRDefault="00917454" w:rsidP="00917454">
      <w:pPr>
        <w:numPr>
          <w:ilvl w:val="1"/>
          <w:numId w:val="10"/>
        </w:numPr>
        <w:spacing w:after="0" w:line="276" w:lineRule="auto"/>
        <w:ind w:left="284" w:hanging="284"/>
        <w:contextualSpacing/>
        <w:jc w:val="both"/>
        <w:rPr>
          <w:rFonts w:cstheme="minorHAnsi"/>
          <w:color w:val="000000"/>
        </w:rPr>
      </w:pPr>
      <w:r w:rsidRPr="00A02E8F">
        <w:rPr>
          <w:rFonts w:cstheme="minorHAnsi"/>
          <w:color w:val="000000"/>
        </w:rPr>
        <w:t>W przypadku wystąpienia przeszkody w realizacji czynności objętych niniejszą Umową spowodowanej działaniem siły wyższej, Strona, dotknięta Siłą Wyższą, zobowiązana jest niezwłocznie zawiadomić drugą Stronę o zaistniałej przeszkodzie w formie pisemnej i udokumentować zaistnienie siły wyższej.</w:t>
      </w:r>
    </w:p>
    <w:p w14:paraId="7F45EBD3" w14:textId="77777777" w:rsidR="00917454" w:rsidRPr="00A02E8F" w:rsidRDefault="00917454" w:rsidP="00917454">
      <w:pPr>
        <w:spacing w:after="5" w:line="276" w:lineRule="auto"/>
        <w:ind w:left="284" w:hanging="10"/>
        <w:contextualSpacing/>
        <w:jc w:val="both"/>
        <w:rPr>
          <w:rFonts w:cstheme="minorHAnsi"/>
          <w:color w:val="000000"/>
        </w:rPr>
      </w:pPr>
      <w:r w:rsidRPr="00A02E8F">
        <w:rPr>
          <w:rFonts w:cstheme="minorHAnsi"/>
          <w:color w:val="000000"/>
        </w:rPr>
        <w:t>W takiej sytuacji Strony uzgodnią tryb dalszego postępowania i nowe warunki realizacji przedmiotu Umowy.</w:t>
      </w:r>
    </w:p>
    <w:p w14:paraId="3874F64A" w14:textId="77777777" w:rsidR="00917454" w:rsidRPr="00A02E8F" w:rsidRDefault="00917454" w:rsidP="00917454">
      <w:pPr>
        <w:numPr>
          <w:ilvl w:val="1"/>
          <w:numId w:val="10"/>
        </w:numPr>
        <w:spacing w:after="0" w:line="276" w:lineRule="auto"/>
        <w:ind w:left="284" w:hanging="284"/>
        <w:contextualSpacing/>
        <w:jc w:val="both"/>
        <w:rPr>
          <w:rFonts w:cstheme="minorHAnsi"/>
          <w:color w:val="000000"/>
        </w:rPr>
      </w:pPr>
      <w:r w:rsidRPr="00A02E8F">
        <w:rPr>
          <w:rFonts w:cstheme="minorHAnsi"/>
          <w:color w:val="000000"/>
        </w:rPr>
        <w:t>W razie braku dokonania uzgodnienia, o którym mowa w ust. 2, Umowa może zostać rozwiązana ze skutkiem natychmiastowym  przez każdą ze Stron, przy czym Strony rozliczą umowę, w zakresie w jakim została ona wykonana, co nie wyłącza możliwości dochodzenia roszczeń związanych z realizacją niniejszej Umowy.</w:t>
      </w:r>
      <w:bookmarkEnd w:id="5"/>
      <w:r w:rsidRPr="00A02E8F">
        <w:rPr>
          <w:rFonts w:cstheme="minorHAnsi"/>
          <w:color w:val="000000"/>
        </w:rPr>
        <w:t xml:space="preserve"> </w:t>
      </w:r>
    </w:p>
    <w:p w14:paraId="7A193970" w14:textId="77777777" w:rsidR="00917454" w:rsidRPr="00A02E8F" w:rsidRDefault="00917454" w:rsidP="00917454">
      <w:pPr>
        <w:spacing w:after="5" w:line="302" w:lineRule="auto"/>
        <w:ind w:left="357" w:hanging="10"/>
        <w:jc w:val="both"/>
        <w:rPr>
          <w:rFonts w:cstheme="minorHAnsi"/>
          <w:color w:val="000000"/>
        </w:rPr>
      </w:pPr>
    </w:p>
    <w:p w14:paraId="34BD859C" w14:textId="77777777" w:rsidR="00917454" w:rsidRPr="00A02E8F" w:rsidRDefault="00917454" w:rsidP="00917454">
      <w:pPr>
        <w:spacing w:after="5" w:line="302" w:lineRule="auto"/>
        <w:ind w:left="75" w:hanging="10"/>
        <w:jc w:val="center"/>
        <w:rPr>
          <w:rFonts w:cstheme="minorHAnsi"/>
          <w:b/>
          <w:color w:val="000000"/>
        </w:rPr>
      </w:pPr>
      <w:r w:rsidRPr="00A02E8F">
        <w:rPr>
          <w:rFonts w:cstheme="minorHAnsi"/>
          <w:b/>
          <w:color w:val="000000"/>
        </w:rPr>
        <w:t>§ 9</w:t>
      </w:r>
    </w:p>
    <w:p w14:paraId="65BB7854" w14:textId="77777777" w:rsidR="00917454" w:rsidRPr="00A02E8F" w:rsidRDefault="00917454" w:rsidP="00917454">
      <w:pPr>
        <w:spacing w:after="5" w:line="302" w:lineRule="auto"/>
        <w:ind w:left="75" w:hanging="10"/>
        <w:jc w:val="center"/>
        <w:rPr>
          <w:rFonts w:cstheme="minorHAnsi"/>
          <w:b/>
          <w:color w:val="000000"/>
        </w:rPr>
      </w:pPr>
      <w:r w:rsidRPr="00A02E8F">
        <w:rPr>
          <w:rFonts w:cstheme="minorHAnsi"/>
          <w:b/>
          <w:color w:val="000000"/>
        </w:rPr>
        <w:t>ZMIANY UMOWY</w:t>
      </w:r>
    </w:p>
    <w:p w14:paraId="6404135E" w14:textId="77777777" w:rsidR="00917454" w:rsidRPr="00863C32" w:rsidRDefault="00917454" w:rsidP="00917454">
      <w:pPr>
        <w:numPr>
          <w:ilvl w:val="0"/>
          <w:numId w:val="18"/>
        </w:numPr>
        <w:suppressAutoHyphens/>
        <w:autoSpaceDN w:val="0"/>
        <w:spacing w:after="0" w:line="240" w:lineRule="auto"/>
        <w:ind w:left="284" w:hanging="284"/>
        <w:jc w:val="both"/>
        <w:textAlignment w:val="baseline"/>
        <w:rPr>
          <w:rFonts w:eastAsia="NSimSun" w:cstheme="minorHAnsi"/>
          <w:bCs/>
          <w:iCs/>
          <w:kern w:val="3"/>
          <w:lang w:bidi="hi-IN"/>
        </w:rPr>
      </w:pPr>
      <w:r w:rsidRPr="00863C32">
        <w:rPr>
          <w:rFonts w:eastAsia="NSimSun" w:cstheme="minorHAnsi"/>
          <w:bCs/>
          <w:iCs/>
          <w:kern w:val="3"/>
          <w:lang w:bidi="hi-IN"/>
        </w:rPr>
        <w:t>Zamawiający przewiduje możliwość zmiany wartości umowy ze względu na zmianę ustawowej stawki podatku VAT.</w:t>
      </w:r>
    </w:p>
    <w:p w14:paraId="0B67E9B9" w14:textId="77777777" w:rsidR="00917454" w:rsidRPr="00863C32" w:rsidRDefault="00917454" w:rsidP="00917454">
      <w:pPr>
        <w:numPr>
          <w:ilvl w:val="0"/>
          <w:numId w:val="18"/>
        </w:numPr>
        <w:suppressAutoHyphens/>
        <w:autoSpaceDN w:val="0"/>
        <w:spacing w:after="0" w:line="240" w:lineRule="auto"/>
        <w:ind w:left="284" w:hanging="284"/>
        <w:jc w:val="both"/>
        <w:textAlignment w:val="baseline"/>
        <w:rPr>
          <w:rFonts w:eastAsia="NSimSun" w:cstheme="minorHAnsi"/>
          <w:bCs/>
          <w:iCs/>
          <w:kern w:val="3"/>
          <w:lang w:bidi="hi-IN"/>
        </w:rPr>
      </w:pPr>
      <w:r w:rsidRPr="00863C32">
        <w:rPr>
          <w:rFonts w:eastAsia="NSimSun" w:cstheme="minorHAnsi"/>
          <w:bCs/>
          <w:iCs/>
          <w:kern w:val="3"/>
          <w:lang w:bidi="hi-IN"/>
        </w:rPr>
        <w:t>Zamawiający przewiduje możliwość zmiany terminu realizacji umowy w przypadku zaistnienia okoliczności obiektywnych, na które Wykonawca nie miał wpływu i których nie mógł przewidzieć w chwili podpisywania umowy, zwłaszcza okoliczności wywołanych siłami przyrody lub generalnym załamaniem się rynku w branży będącej przedmiotem umowy oraz wskazanych w § 5 ust. 10 Umowy.</w:t>
      </w:r>
    </w:p>
    <w:p w14:paraId="2C7E1941" w14:textId="77777777" w:rsidR="00917454" w:rsidRPr="00863C32" w:rsidRDefault="00917454" w:rsidP="00917454">
      <w:pPr>
        <w:numPr>
          <w:ilvl w:val="0"/>
          <w:numId w:val="18"/>
        </w:numPr>
        <w:suppressAutoHyphens/>
        <w:autoSpaceDN w:val="0"/>
        <w:spacing w:after="0" w:line="240" w:lineRule="auto"/>
        <w:ind w:left="284" w:hanging="284"/>
        <w:jc w:val="both"/>
        <w:textAlignment w:val="baseline"/>
        <w:rPr>
          <w:rFonts w:eastAsia="NSimSun" w:cstheme="minorHAnsi"/>
          <w:bCs/>
          <w:iCs/>
          <w:kern w:val="3"/>
          <w:lang w:bidi="hi-IN"/>
        </w:rPr>
      </w:pPr>
      <w:r w:rsidRPr="00863C32">
        <w:rPr>
          <w:rFonts w:eastAsia="NSimSun" w:cstheme="minorHAnsi"/>
          <w:bCs/>
          <w:iCs/>
          <w:kern w:val="3"/>
          <w:lang w:bidi="hi-IN"/>
        </w:rPr>
        <w:t xml:space="preserve">Zamawiający przewiduje możliwość zmiany umowy w sytuacji zaistnienia w trakcie realizacji Umowy okoliczności, których Wykonawca nie mógł przewidzieć na etapie złożenia oferty i były one niezależne od niego ( np. zaprzestanie produkcji danego asortymentu, brak dostępności asortymentu), co skutkowałoby brakiem możliwości dalszej realizacji Umowy na dotychczasowych warunkach. W takim przypadku Wykonawca będzie zobowiązany do zaproponowania Zamawiającemu asortymentu równoważnego tj.  asortymentu o takich samych parametrach co dany asortyment. Warunkiem zastosowania zamiennika jest zmiana umowy na niezmienionych zasadach oraz bez podwyższania ceny. </w:t>
      </w:r>
    </w:p>
    <w:p w14:paraId="7C9B8B2E" w14:textId="77777777" w:rsidR="00917454" w:rsidRPr="00863C32" w:rsidRDefault="00917454" w:rsidP="00917454">
      <w:pPr>
        <w:numPr>
          <w:ilvl w:val="0"/>
          <w:numId w:val="18"/>
        </w:numPr>
        <w:suppressAutoHyphens/>
        <w:autoSpaceDN w:val="0"/>
        <w:spacing w:after="0" w:line="240" w:lineRule="auto"/>
        <w:ind w:left="284" w:hanging="284"/>
        <w:jc w:val="both"/>
        <w:textAlignment w:val="baseline"/>
        <w:rPr>
          <w:rFonts w:eastAsia="NSimSun" w:cstheme="minorHAnsi"/>
          <w:bCs/>
          <w:iCs/>
          <w:kern w:val="3"/>
          <w:lang w:bidi="hi-IN"/>
        </w:rPr>
      </w:pPr>
      <w:r w:rsidRPr="00863C32">
        <w:rPr>
          <w:rFonts w:eastAsia="NSimSun" w:cstheme="minorHAnsi"/>
          <w:bCs/>
          <w:iCs/>
          <w:kern w:val="3"/>
          <w:lang w:bidi="hi-IN"/>
        </w:rPr>
        <w:t>Każda zmiana postanowień umowy wymaga formy pisemnej w formie aneksu pod rygorem nieważności.</w:t>
      </w:r>
    </w:p>
    <w:p w14:paraId="7637693B" w14:textId="77777777" w:rsidR="00917454" w:rsidRPr="00A02E8F" w:rsidRDefault="00917454" w:rsidP="00917454">
      <w:pPr>
        <w:spacing w:after="5" w:line="302" w:lineRule="auto"/>
        <w:ind w:left="170" w:hanging="10"/>
        <w:jc w:val="both"/>
        <w:rPr>
          <w:rFonts w:cstheme="minorHAnsi"/>
          <w:color w:val="000000"/>
        </w:rPr>
      </w:pPr>
    </w:p>
    <w:p w14:paraId="46CCF0A6" w14:textId="77777777" w:rsidR="00917454" w:rsidRPr="00A02E8F" w:rsidRDefault="00917454" w:rsidP="00917454">
      <w:pPr>
        <w:spacing w:after="5" w:line="302" w:lineRule="auto"/>
        <w:ind w:left="75" w:hanging="10"/>
        <w:jc w:val="center"/>
        <w:rPr>
          <w:rFonts w:cstheme="minorHAnsi"/>
          <w:b/>
          <w:color w:val="000000"/>
        </w:rPr>
      </w:pPr>
      <w:r w:rsidRPr="00A02E8F">
        <w:rPr>
          <w:rFonts w:cstheme="minorHAnsi"/>
          <w:b/>
          <w:color w:val="000000"/>
        </w:rPr>
        <w:t>§ 10</w:t>
      </w:r>
    </w:p>
    <w:p w14:paraId="3F38DFA7" w14:textId="77777777" w:rsidR="00917454" w:rsidRPr="00A02E8F" w:rsidRDefault="00917454" w:rsidP="00917454">
      <w:pPr>
        <w:spacing w:after="5" w:line="302" w:lineRule="auto"/>
        <w:ind w:left="75" w:hanging="10"/>
        <w:jc w:val="center"/>
        <w:rPr>
          <w:rFonts w:cstheme="minorHAnsi"/>
          <w:b/>
          <w:color w:val="000000"/>
        </w:rPr>
      </w:pPr>
      <w:r w:rsidRPr="00A02E8F">
        <w:rPr>
          <w:rFonts w:cstheme="minorHAnsi"/>
          <w:b/>
          <w:color w:val="000000"/>
        </w:rPr>
        <w:t>OSOBY DO KONTAKTU</w:t>
      </w:r>
    </w:p>
    <w:p w14:paraId="03E8F139" w14:textId="77777777" w:rsidR="00917454" w:rsidRPr="00A02E8F" w:rsidRDefault="00917454" w:rsidP="00917454">
      <w:pPr>
        <w:numPr>
          <w:ilvl w:val="3"/>
          <w:numId w:val="6"/>
        </w:numPr>
        <w:tabs>
          <w:tab w:val="num" w:pos="0"/>
        </w:tabs>
        <w:suppressAutoHyphens/>
        <w:spacing w:after="0" w:line="276" w:lineRule="auto"/>
        <w:ind w:left="284" w:hanging="284"/>
        <w:jc w:val="both"/>
        <w:rPr>
          <w:rFonts w:cstheme="minorHAnsi"/>
          <w:b/>
          <w:color w:val="000000"/>
        </w:rPr>
      </w:pPr>
      <w:r w:rsidRPr="00A02E8F">
        <w:rPr>
          <w:rFonts w:cstheme="minorHAnsi"/>
          <w:color w:val="000000"/>
        </w:rPr>
        <w:t xml:space="preserve">Osobami uprawnionymi do kontaktu z Wykonawcą w sprawach dotyczących realizacji umowy są:  </w:t>
      </w:r>
    </w:p>
    <w:p w14:paraId="1A7ACC3C" w14:textId="77777777" w:rsidR="00917454" w:rsidRPr="00A02E8F" w:rsidRDefault="00917454" w:rsidP="00917454">
      <w:pPr>
        <w:spacing w:after="5" w:line="276" w:lineRule="auto"/>
        <w:ind w:left="142" w:hanging="10"/>
        <w:contextualSpacing/>
        <w:jc w:val="both"/>
        <w:rPr>
          <w:rFonts w:cstheme="minorHAnsi"/>
          <w:color w:val="000000"/>
        </w:rPr>
      </w:pPr>
      <w:r w:rsidRPr="00A02E8F">
        <w:rPr>
          <w:rFonts w:cstheme="minorHAnsi"/>
          <w:color w:val="000000"/>
        </w:rPr>
        <w:t>……………………………………………………..</w:t>
      </w:r>
    </w:p>
    <w:p w14:paraId="73F9D9EF" w14:textId="77777777" w:rsidR="00917454" w:rsidRPr="00A02E8F" w:rsidRDefault="00917454" w:rsidP="00917454">
      <w:pPr>
        <w:spacing w:after="5" w:line="276" w:lineRule="auto"/>
        <w:ind w:left="142" w:hanging="10"/>
        <w:contextualSpacing/>
        <w:jc w:val="both"/>
        <w:rPr>
          <w:rFonts w:cstheme="minorHAnsi"/>
          <w:color w:val="000000"/>
        </w:rPr>
      </w:pPr>
      <w:r w:rsidRPr="00A02E8F">
        <w:rPr>
          <w:rFonts w:cstheme="minorHAnsi"/>
          <w:color w:val="000000"/>
        </w:rPr>
        <w:t xml:space="preserve">………………………………………………………  </w:t>
      </w:r>
    </w:p>
    <w:p w14:paraId="532A923F" w14:textId="77777777" w:rsidR="00917454" w:rsidRPr="00A02E8F" w:rsidRDefault="00917454" w:rsidP="00917454">
      <w:pPr>
        <w:numPr>
          <w:ilvl w:val="3"/>
          <w:numId w:val="6"/>
        </w:numPr>
        <w:tabs>
          <w:tab w:val="num" w:pos="0"/>
        </w:tabs>
        <w:spacing w:after="0" w:line="276" w:lineRule="auto"/>
        <w:ind w:left="284" w:hanging="284"/>
        <w:contextualSpacing/>
        <w:jc w:val="both"/>
        <w:rPr>
          <w:rFonts w:cstheme="minorHAnsi"/>
          <w:color w:val="000000"/>
        </w:rPr>
      </w:pPr>
      <w:r w:rsidRPr="00A02E8F">
        <w:rPr>
          <w:rFonts w:cstheme="minorHAnsi"/>
          <w:color w:val="000000"/>
        </w:rPr>
        <w:t>Osobą odpowiedzialną za realizację umowy ze strony Wykonawcy jest ………………………………..</w:t>
      </w:r>
    </w:p>
    <w:p w14:paraId="23394E6F" w14:textId="77777777" w:rsidR="00917454" w:rsidRPr="00A02E8F" w:rsidRDefault="00917454" w:rsidP="00917454">
      <w:pPr>
        <w:spacing w:after="5" w:line="302" w:lineRule="auto"/>
        <w:ind w:left="75" w:hanging="10"/>
        <w:jc w:val="center"/>
        <w:rPr>
          <w:rFonts w:cstheme="minorHAnsi"/>
          <w:b/>
          <w:color w:val="000000"/>
        </w:rPr>
      </w:pPr>
      <w:r w:rsidRPr="00A02E8F">
        <w:rPr>
          <w:rFonts w:cstheme="minorHAnsi"/>
          <w:b/>
          <w:color w:val="000000"/>
        </w:rPr>
        <w:t>§ 11</w:t>
      </w:r>
    </w:p>
    <w:p w14:paraId="6882C01A" w14:textId="77777777" w:rsidR="00917454" w:rsidRPr="00A02E8F" w:rsidRDefault="00917454" w:rsidP="00917454">
      <w:pPr>
        <w:spacing w:after="120" w:line="302" w:lineRule="auto"/>
        <w:ind w:left="75" w:hanging="10"/>
        <w:jc w:val="center"/>
        <w:rPr>
          <w:rFonts w:cstheme="minorHAnsi"/>
          <w:color w:val="000000"/>
        </w:rPr>
      </w:pPr>
      <w:r w:rsidRPr="00A02E8F">
        <w:rPr>
          <w:rFonts w:cstheme="minorHAnsi"/>
          <w:b/>
          <w:bCs/>
          <w:color w:val="000000"/>
        </w:rPr>
        <w:t>Podwykonawcy</w:t>
      </w:r>
    </w:p>
    <w:p w14:paraId="7B10A618" w14:textId="77777777" w:rsidR="00917454" w:rsidRPr="00A02E8F" w:rsidRDefault="00917454" w:rsidP="00917454">
      <w:pPr>
        <w:widowControl w:val="0"/>
        <w:spacing w:after="5" w:line="276" w:lineRule="auto"/>
        <w:ind w:left="284" w:hanging="284"/>
        <w:jc w:val="both"/>
        <w:rPr>
          <w:rFonts w:cstheme="minorHAnsi"/>
          <w:color w:val="000000"/>
        </w:rPr>
      </w:pPr>
      <w:r w:rsidRPr="00A02E8F">
        <w:rPr>
          <w:rFonts w:cstheme="minorHAnsi"/>
          <w:color w:val="000000"/>
        </w:rPr>
        <w:lastRenderedPageBreak/>
        <w:t xml:space="preserve">1. </w:t>
      </w:r>
      <w:bookmarkStart w:id="6" w:name="_Hlk96943700"/>
      <w:r w:rsidRPr="00A02E8F">
        <w:rPr>
          <w:rFonts w:cstheme="minorHAnsi"/>
          <w:color w:val="000000"/>
        </w:rPr>
        <w:t>WYKONAWCA</w:t>
      </w:r>
      <w:r w:rsidRPr="00A02E8F">
        <w:rPr>
          <w:rFonts w:cstheme="minorHAnsi"/>
          <w:bCs/>
          <w:color w:val="000000"/>
        </w:rPr>
        <w:t xml:space="preserve"> zobowiązuje się do wykonywania usługi siłami własnymi, zgodnie ze złożoną ofertą.</w:t>
      </w:r>
    </w:p>
    <w:p w14:paraId="48C0E233" w14:textId="77777777" w:rsidR="00917454" w:rsidRPr="00A02E8F" w:rsidRDefault="00917454" w:rsidP="00917454">
      <w:pPr>
        <w:widowControl w:val="0"/>
        <w:spacing w:after="5" w:line="276" w:lineRule="auto"/>
        <w:ind w:left="284" w:hanging="284"/>
        <w:jc w:val="both"/>
        <w:rPr>
          <w:rFonts w:cstheme="minorHAnsi"/>
          <w:color w:val="000000"/>
        </w:rPr>
      </w:pPr>
      <w:r w:rsidRPr="00A02E8F">
        <w:rPr>
          <w:rFonts w:cstheme="minorHAnsi"/>
          <w:b/>
          <w:i/>
          <w:color w:val="000000"/>
        </w:rPr>
        <w:t>lub:</w:t>
      </w:r>
    </w:p>
    <w:p w14:paraId="2AB2A58E" w14:textId="77777777" w:rsidR="00917454" w:rsidRPr="00A02E8F" w:rsidRDefault="00917454" w:rsidP="00917454">
      <w:pPr>
        <w:widowControl w:val="0"/>
        <w:spacing w:after="5" w:line="276" w:lineRule="auto"/>
        <w:ind w:left="284" w:hanging="284"/>
        <w:jc w:val="both"/>
        <w:rPr>
          <w:rFonts w:cstheme="minorHAnsi"/>
          <w:color w:val="000000"/>
        </w:rPr>
      </w:pPr>
      <w:r w:rsidRPr="00A02E8F">
        <w:rPr>
          <w:rFonts w:cstheme="minorHAnsi"/>
          <w:color w:val="000000"/>
        </w:rPr>
        <w:t>WYKONAWCA</w:t>
      </w:r>
      <w:r w:rsidRPr="00A02E8F">
        <w:rPr>
          <w:rFonts w:cstheme="minorHAnsi"/>
          <w:bCs/>
          <w:color w:val="000000"/>
        </w:rPr>
        <w:t xml:space="preserve"> zobowiązuje się do wykonywania usługi siłami własnymi, zgodnie z ofertą,  za wyjątkiem wykonania …………………………………, które powierzone zostaną PODWYKONAWCY zgodnie z ofertą; </w:t>
      </w:r>
      <w:r w:rsidRPr="00A02E8F">
        <w:rPr>
          <w:rFonts w:cstheme="minorHAnsi"/>
          <w:color w:val="000000"/>
        </w:rPr>
        <w:t>przy użyciu własnego sprzętu właściwego do wykonania usługi oraz zapewni prawidłowy nadzór</w:t>
      </w:r>
      <w:r w:rsidRPr="00A02E8F">
        <w:rPr>
          <w:rFonts w:cstheme="minorHAnsi"/>
          <w:bCs/>
          <w:color w:val="000000"/>
        </w:rPr>
        <w:t>. Za sprzęt i środki przeznaczone do realizacji usługi odpowiada w 100% WYKONAWCA.</w:t>
      </w:r>
    </w:p>
    <w:p w14:paraId="22860910" w14:textId="77777777" w:rsidR="00917454" w:rsidRPr="00A02E8F" w:rsidRDefault="00917454" w:rsidP="00917454">
      <w:pPr>
        <w:widowControl w:val="0"/>
        <w:spacing w:after="5" w:line="276" w:lineRule="auto"/>
        <w:ind w:left="284" w:hanging="284"/>
        <w:jc w:val="both"/>
        <w:rPr>
          <w:rFonts w:cstheme="minorHAnsi"/>
          <w:color w:val="000000"/>
        </w:rPr>
      </w:pPr>
      <w:r w:rsidRPr="00A02E8F">
        <w:rPr>
          <w:rFonts w:cstheme="minorHAnsi"/>
          <w:color w:val="000000"/>
        </w:rPr>
        <w:t xml:space="preserve">2. WYKONAWCA </w:t>
      </w:r>
      <w:r w:rsidRPr="00A02E8F">
        <w:rPr>
          <w:rFonts w:cstheme="minorHAnsi"/>
          <w:bCs/>
          <w:color w:val="000000"/>
        </w:rPr>
        <w:t>oświadcza, że:</w:t>
      </w:r>
    </w:p>
    <w:p w14:paraId="0B166170" w14:textId="77777777" w:rsidR="00917454" w:rsidRPr="00A02E8F" w:rsidRDefault="00917454" w:rsidP="00917454">
      <w:pPr>
        <w:spacing w:after="5" w:line="276" w:lineRule="auto"/>
        <w:ind w:left="567" w:hanging="284"/>
        <w:jc w:val="both"/>
        <w:rPr>
          <w:rFonts w:cstheme="minorHAnsi"/>
          <w:color w:val="000000"/>
        </w:rPr>
      </w:pPr>
      <w:r w:rsidRPr="00A02E8F">
        <w:rPr>
          <w:rFonts w:cstheme="minorHAnsi"/>
          <w:bCs/>
          <w:color w:val="000000"/>
        </w:rPr>
        <w:t>a) zrzeka się prawa przeniesienia na osoby trzecie wynagrodzenia wynikającego z niniejszej umowy;</w:t>
      </w:r>
    </w:p>
    <w:p w14:paraId="74A4C91F" w14:textId="77777777" w:rsidR="00917454" w:rsidRPr="00A02E8F" w:rsidRDefault="00917454" w:rsidP="00917454">
      <w:pPr>
        <w:spacing w:after="5" w:line="276" w:lineRule="auto"/>
        <w:ind w:left="567" w:hanging="284"/>
        <w:jc w:val="both"/>
        <w:rPr>
          <w:rFonts w:cstheme="minorHAnsi"/>
          <w:color w:val="000000"/>
        </w:rPr>
      </w:pPr>
      <w:r w:rsidRPr="00A02E8F">
        <w:rPr>
          <w:rFonts w:cstheme="minorHAnsi"/>
          <w:bCs/>
          <w:color w:val="000000"/>
        </w:rPr>
        <w:t>b) wierzytelność po stronie WYKONAWCY z tytułu prac wykonanych w ramach niniejszej umowy powstanie pod warunkiem, że wraz z dokumentami związanymi z odbiorem prac zrealizowanych WYKONAWCA przedstawi prawidłowo wystawioną fakturę własną oraz otrzymane od PODWYKONAWCÓW faktury z potwierdzeniem ich zapłaty przez WYKONAWCĘ.</w:t>
      </w:r>
    </w:p>
    <w:p w14:paraId="70C49661" w14:textId="77777777" w:rsidR="00917454" w:rsidRPr="00A02E8F" w:rsidRDefault="00917454" w:rsidP="00917454">
      <w:pPr>
        <w:spacing w:after="5" w:line="276" w:lineRule="auto"/>
        <w:ind w:left="284" w:hanging="284"/>
        <w:jc w:val="both"/>
        <w:rPr>
          <w:rFonts w:cstheme="minorHAnsi"/>
          <w:color w:val="000000"/>
        </w:rPr>
      </w:pPr>
      <w:r w:rsidRPr="00A02E8F">
        <w:rPr>
          <w:rFonts w:cstheme="minorHAnsi"/>
          <w:color w:val="000000"/>
        </w:rPr>
        <w:t>3. WYKONAWCA</w:t>
      </w:r>
      <w:r w:rsidRPr="00A02E8F">
        <w:rPr>
          <w:rFonts w:cstheme="minorHAnsi"/>
          <w:bCs/>
          <w:color w:val="000000"/>
        </w:rPr>
        <w:t xml:space="preserve"> za działania i zaniechania PODWYKONAWCY odpowiada jak za działania                            i zaniechania własne.</w:t>
      </w:r>
    </w:p>
    <w:p w14:paraId="40CA0BA3" w14:textId="77777777" w:rsidR="00917454" w:rsidRPr="00A02E8F" w:rsidRDefault="00917454" w:rsidP="00917454">
      <w:pPr>
        <w:widowControl w:val="0"/>
        <w:spacing w:after="5" w:line="276" w:lineRule="auto"/>
        <w:ind w:left="284" w:hanging="284"/>
        <w:jc w:val="both"/>
        <w:rPr>
          <w:rFonts w:cstheme="minorHAnsi"/>
          <w:color w:val="000000"/>
        </w:rPr>
      </w:pPr>
      <w:r w:rsidRPr="00A02E8F">
        <w:rPr>
          <w:rFonts w:cstheme="minorHAnsi"/>
          <w:color w:val="000000"/>
        </w:rPr>
        <w:t>4. WYKONAWCA</w:t>
      </w:r>
      <w:r w:rsidRPr="00A02E8F">
        <w:rPr>
          <w:rFonts w:cstheme="minorHAnsi"/>
          <w:b/>
          <w:color w:val="000000"/>
        </w:rPr>
        <w:t xml:space="preserve"> </w:t>
      </w:r>
      <w:r w:rsidRPr="00A02E8F">
        <w:rPr>
          <w:rFonts w:cstheme="minorHAnsi"/>
          <w:color w:val="000000"/>
        </w:rPr>
        <w:t>zobowiązuje się</w:t>
      </w:r>
      <w:r w:rsidRPr="00A02E8F">
        <w:rPr>
          <w:rFonts w:cstheme="minorHAnsi"/>
          <w:b/>
          <w:color w:val="000000"/>
        </w:rPr>
        <w:t xml:space="preserve"> </w:t>
      </w:r>
      <w:r w:rsidRPr="00A02E8F">
        <w:rPr>
          <w:rFonts w:cstheme="minorHAnsi"/>
          <w:color w:val="000000"/>
        </w:rPr>
        <w:t>do przedłożenia ZAMAWIAJĄCEMU w dniu podpisania umowy decyzji na prowadzenie działalności związanej z wywozem i zrzutem nieczystości wydanej przez odpowiednie instytucje dla PODWYKONAWCY</w:t>
      </w:r>
      <w:r w:rsidRPr="00A02E8F">
        <w:rPr>
          <w:rFonts w:cstheme="minorHAnsi"/>
          <w:b/>
          <w:color w:val="000000"/>
        </w:rPr>
        <w:t xml:space="preserve"> </w:t>
      </w:r>
      <w:r w:rsidRPr="00A02E8F">
        <w:rPr>
          <w:rFonts w:cstheme="minorHAnsi"/>
          <w:color w:val="000000"/>
        </w:rPr>
        <w:t xml:space="preserve">wskazanego w pkt. b niniejszego paragrafu, w myśl Ustawy z dnia 13 września 1996 r. o utrzymaniu czystości i porządku w gminach. </w:t>
      </w:r>
    </w:p>
    <w:p w14:paraId="222D448F" w14:textId="77777777" w:rsidR="00917454" w:rsidRPr="00A02E8F" w:rsidRDefault="00917454" w:rsidP="00917454">
      <w:pPr>
        <w:widowControl w:val="0"/>
        <w:spacing w:after="5" w:line="276" w:lineRule="auto"/>
        <w:ind w:left="284" w:hanging="284"/>
        <w:jc w:val="both"/>
        <w:rPr>
          <w:rFonts w:cstheme="minorHAnsi"/>
          <w:color w:val="000000"/>
        </w:rPr>
      </w:pPr>
      <w:r w:rsidRPr="00A02E8F">
        <w:rPr>
          <w:rFonts w:cstheme="minorHAnsi"/>
          <w:color w:val="000000"/>
        </w:rPr>
        <w:t>5. PODWYKONAWCA będzie przestrzegał warunków określonych w uchwałach organów samorządów w sprawie ustalenia  szczegółowych zasad utrzymania czystości i porządku w gminach oraz jej aktualizacji w trakcie trwania niniejszej umowy.</w:t>
      </w:r>
    </w:p>
    <w:bookmarkEnd w:id="6"/>
    <w:p w14:paraId="3DABDB58" w14:textId="77777777" w:rsidR="00917454" w:rsidRPr="00A02E8F" w:rsidRDefault="00917454" w:rsidP="00917454">
      <w:pPr>
        <w:spacing w:after="5" w:line="302" w:lineRule="auto"/>
        <w:ind w:left="75" w:hanging="10"/>
        <w:jc w:val="center"/>
        <w:rPr>
          <w:rFonts w:cstheme="minorHAnsi"/>
          <w:b/>
          <w:color w:val="000000"/>
        </w:rPr>
      </w:pPr>
    </w:p>
    <w:p w14:paraId="050A9E0F" w14:textId="77777777" w:rsidR="00917454" w:rsidRPr="00A02E8F" w:rsidRDefault="00917454" w:rsidP="00917454">
      <w:pPr>
        <w:spacing w:after="5" w:line="302" w:lineRule="auto"/>
        <w:ind w:left="420" w:hanging="284"/>
        <w:jc w:val="center"/>
        <w:rPr>
          <w:rFonts w:cstheme="minorHAnsi"/>
          <w:color w:val="000000"/>
        </w:rPr>
      </w:pPr>
      <w:r w:rsidRPr="00A02E8F">
        <w:rPr>
          <w:rFonts w:cstheme="minorHAnsi"/>
          <w:b/>
          <w:color w:val="000000"/>
        </w:rPr>
        <w:t>§ 12</w:t>
      </w:r>
    </w:p>
    <w:p w14:paraId="035E45D3" w14:textId="77777777" w:rsidR="00917454" w:rsidRPr="00A02E8F" w:rsidRDefault="00917454" w:rsidP="00917454">
      <w:pPr>
        <w:spacing w:after="5" w:line="302" w:lineRule="auto"/>
        <w:ind w:left="75" w:hanging="10"/>
        <w:jc w:val="center"/>
        <w:rPr>
          <w:rFonts w:cstheme="minorHAnsi"/>
          <w:b/>
          <w:color w:val="000000"/>
        </w:rPr>
      </w:pPr>
      <w:r w:rsidRPr="00A02E8F">
        <w:rPr>
          <w:rFonts w:cstheme="minorHAnsi"/>
          <w:b/>
          <w:color w:val="000000"/>
        </w:rPr>
        <w:t>INNE POSTANOWIENIA</w:t>
      </w:r>
    </w:p>
    <w:p w14:paraId="52A94EBF" w14:textId="77777777" w:rsidR="00917454" w:rsidRPr="00A02E8F" w:rsidRDefault="00917454" w:rsidP="00917454">
      <w:pPr>
        <w:spacing w:after="5" w:line="276" w:lineRule="auto"/>
        <w:ind w:left="284" w:hanging="284"/>
        <w:jc w:val="both"/>
        <w:rPr>
          <w:rFonts w:cstheme="minorHAnsi"/>
          <w:color w:val="000000"/>
        </w:rPr>
      </w:pPr>
      <w:r w:rsidRPr="00A02E8F">
        <w:rPr>
          <w:rFonts w:cstheme="minorHAnsi"/>
          <w:color w:val="000000"/>
        </w:rPr>
        <w:t>1. Wykonawca powiadomi Zamawiającego na 7 dni przed terminem określonym  w § 2 ust. 1 niniejszej umowy o stanie realizacji umowy oraz niezwłocznie, gdy pojawi się zagrożenie jej wykonania.</w:t>
      </w:r>
    </w:p>
    <w:p w14:paraId="443EDDD6" w14:textId="77777777" w:rsidR="00917454" w:rsidRPr="00A02E8F" w:rsidRDefault="00917454" w:rsidP="00917454">
      <w:pPr>
        <w:spacing w:after="5" w:line="276" w:lineRule="auto"/>
        <w:ind w:left="284" w:hanging="284"/>
        <w:jc w:val="both"/>
        <w:rPr>
          <w:rFonts w:cstheme="minorHAnsi"/>
          <w:color w:val="000000"/>
        </w:rPr>
      </w:pPr>
      <w:r w:rsidRPr="00A02E8F">
        <w:rPr>
          <w:rFonts w:cstheme="minorHAnsi"/>
          <w:color w:val="000000"/>
        </w:rPr>
        <w:t>2. Strony umowy zobowiązują się do niezwłocznego powiadomienia o każdej zmianie adresu lub numeru telefonu.</w:t>
      </w:r>
    </w:p>
    <w:p w14:paraId="3AD13C86" w14:textId="77777777" w:rsidR="00917454" w:rsidRPr="00A02E8F" w:rsidRDefault="00917454" w:rsidP="00917454">
      <w:pPr>
        <w:spacing w:after="5" w:line="276" w:lineRule="auto"/>
        <w:ind w:left="284" w:hanging="284"/>
        <w:jc w:val="both"/>
        <w:rPr>
          <w:rFonts w:cstheme="minorHAnsi"/>
          <w:color w:val="000000"/>
        </w:rPr>
      </w:pPr>
      <w:r w:rsidRPr="00A02E8F">
        <w:rPr>
          <w:rFonts w:cstheme="minorHAnsi"/>
          <w:color w:val="000000"/>
        </w:rPr>
        <w:t>3. W przypadku niezrealizowania zobowiązania określonego w ust. 2, pisma dostarczone pod wskazany w niniejszej umowie adres uważa się za dostarczone.</w:t>
      </w:r>
    </w:p>
    <w:p w14:paraId="080BBC19" w14:textId="77777777" w:rsidR="00917454" w:rsidRPr="00A02E8F" w:rsidRDefault="00917454" w:rsidP="00917454">
      <w:pPr>
        <w:spacing w:after="5" w:line="276" w:lineRule="auto"/>
        <w:ind w:left="284" w:hanging="284"/>
        <w:jc w:val="both"/>
        <w:rPr>
          <w:rFonts w:cstheme="minorHAnsi"/>
          <w:color w:val="000000"/>
        </w:rPr>
      </w:pPr>
      <w:r w:rsidRPr="00A02E8F">
        <w:rPr>
          <w:rFonts w:cstheme="minorHAnsi"/>
          <w:color w:val="000000"/>
        </w:rPr>
        <w:t>4. Wszelkie zmiany niniejszej Umowy wymagają formy pisemnej  jako  Aneks do Umowy pod rygorem nieważności.</w:t>
      </w:r>
    </w:p>
    <w:p w14:paraId="453BAF46" w14:textId="77777777" w:rsidR="00917454" w:rsidRPr="00A02E8F" w:rsidRDefault="00917454" w:rsidP="00917454">
      <w:pPr>
        <w:spacing w:after="5" w:line="276" w:lineRule="auto"/>
        <w:ind w:left="284" w:hanging="284"/>
        <w:jc w:val="both"/>
        <w:rPr>
          <w:rFonts w:cstheme="minorHAnsi"/>
          <w:color w:val="000000"/>
        </w:rPr>
      </w:pPr>
      <w:r w:rsidRPr="00A02E8F">
        <w:rPr>
          <w:rFonts w:cstheme="minorHAnsi"/>
          <w:color w:val="000000"/>
        </w:rPr>
        <w:t>5. Sprawy sporne z niniejszej umowy strony poddają rozstrzygnięciu sądowi powszechnemu właściwemu miejscowo i rzeczowo dla Zamawiającego.</w:t>
      </w:r>
    </w:p>
    <w:p w14:paraId="1DBFE002" w14:textId="77777777" w:rsidR="00917454" w:rsidRPr="00A02E8F" w:rsidRDefault="00917454" w:rsidP="00917454">
      <w:pPr>
        <w:spacing w:after="5" w:line="276" w:lineRule="auto"/>
        <w:ind w:left="284" w:hanging="284"/>
        <w:jc w:val="both"/>
        <w:rPr>
          <w:rFonts w:cstheme="minorHAnsi"/>
          <w:color w:val="000000"/>
        </w:rPr>
      </w:pPr>
      <w:r w:rsidRPr="00A02E8F">
        <w:rPr>
          <w:rFonts w:cstheme="minorHAnsi"/>
          <w:color w:val="000000"/>
        </w:rPr>
        <w:t>6. W sprawach nieuregulowanych w umowie zastosowanie mają przepisy ustawy Kodeks Cywilny, jeżeli przepisy ustawy Prawo zamówień publicznych nie stanowią inaczej.</w:t>
      </w:r>
    </w:p>
    <w:p w14:paraId="65015C74" w14:textId="77777777" w:rsidR="00917454" w:rsidRPr="00A02E8F" w:rsidRDefault="00917454" w:rsidP="00917454">
      <w:pPr>
        <w:spacing w:after="5" w:line="276" w:lineRule="auto"/>
        <w:ind w:left="284" w:hanging="284"/>
        <w:jc w:val="both"/>
        <w:rPr>
          <w:rFonts w:cstheme="minorHAnsi"/>
          <w:color w:val="000000"/>
        </w:rPr>
      </w:pPr>
      <w:r w:rsidRPr="00A02E8F">
        <w:rPr>
          <w:rFonts w:cstheme="minorHAnsi"/>
          <w:color w:val="000000"/>
        </w:rPr>
        <w:lastRenderedPageBreak/>
        <w:t>7. Ewentualne spory powstałe na tle wykonywania przedmiotu umowy strony rozstrzygać będą polubownie. W przypadku nie dojścia do porozumienia, spory rozstrzygane będą przez właściwy dla siedziby Zamawiającego sąd powszechny.</w:t>
      </w:r>
    </w:p>
    <w:p w14:paraId="0044C308" w14:textId="77777777" w:rsidR="00917454" w:rsidRPr="00A02E8F" w:rsidRDefault="00917454" w:rsidP="00917454">
      <w:pPr>
        <w:spacing w:after="5" w:line="276" w:lineRule="auto"/>
        <w:ind w:left="284" w:hanging="284"/>
        <w:jc w:val="both"/>
        <w:rPr>
          <w:rFonts w:cstheme="minorHAnsi"/>
          <w:color w:val="000000"/>
        </w:rPr>
      </w:pPr>
      <w:r w:rsidRPr="00A02E8F">
        <w:rPr>
          <w:rFonts w:cstheme="minorHAnsi"/>
          <w:color w:val="000000"/>
        </w:rPr>
        <w:t>8. Po uzyskaniu przepustki na wjazd na teren 31 BLT Wykonawca zobowiązany jest poruszać się zgodnie z obowiązującym oznakowaniem drogowym, a w przypadku powstania strat na terenie 31 BLT wynikających z niedostosowania się do ustalonych procedur oraz istniejącego oznakowania, Wykonawca ponosi odpowiedzialność w tym zakresie.</w:t>
      </w:r>
    </w:p>
    <w:p w14:paraId="68FACB2B" w14:textId="77777777" w:rsidR="00917454" w:rsidRPr="00A02E8F" w:rsidRDefault="00917454" w:rsidP="00917454">
      <w:pPr>
        <w:spacing w:after="5" w:line="276" w:lineRule="auto"/>
        <w:ind w:left="284" w:hanging="284"/>
        <w:jc w:val="both"/>
        <w:rPr>
          <w:rFonts w:cstheme="minorHAnsi"/>
          <w:color w:val="000000"/>
        </w:rPr>
      </w:pPr>
      <w:r w:rsidRPr="00A02E8F">
        <w:rPr>
          <w:rFonts w:cstheme="minorHAnsi"/>
          <w:color w:val="000000"/>
        </w:rPr>
        <w:t>9. Zakazuje się używania aparatów latających nad terenami wojskowymi.</w:t>
      </w:r>
    </w:p>
    <w:p w14:paraId="7851127A" w14:textId="77777777" w:rsidR="00917454" w:rsidRPr="00A02E8F" w:rsidRDefault="00917454" w:rsidP="00917454">
      <w:pPr>
        <w:spacing w:after="5" w:line="276" w:lineRule="auto"/>
        <w:ind w:left="284" w:hanging="284"/>
        <w:jc w:val="both"/>
        <w:rPr>
          <w:rFonts w:cstheme="minorHAnsi"/>
          <w:color w:val="000000"/>
        </w:rPr>
      </w:pPr>
      <w:r w:rsidRPr="00A02E8F">
        <w:rPr>
          <w:rFonts w:cstheme="minorHAnsi"/>
          <w:color w:val="000000"/>
        </w:rPr>
        <w:t>10. Wykonawca zobowiązuje się do poddania rygorom procedur bezpieczeństwa zgodnie z wymogami ustawy z dnia 22 sierpnia 1997 r. o ochronie osób i mienia (Dz. U. z 2020 r. poz. 838 ze zm.) w zakresie działania „Wewnętrznych Służb Dyżurnych” oraz procedur związanych z ustawą z dnia 5 sierpnia 2010 r. o ochronie informacji niejawnych (tj. Dz. U. z 2019 r. poz. 742), przyjętych w Jednostce Wojskowej 1156 w czasie realizacji umowy.</w:t>
      </w:r>
    </w:p>
    <w:p w14:paraId="593EC316" w14:textId="77777777" w:rsidR="00917454" w:rsidRPr="00A02E8F" w:rsidRDefault="00917454" w:rsidP="00917454">
      <w:pPr>
        <w:spacing w:after="5" w:line="276" w:lineRule="auto"/>
        <w:ind w:left="284" w:hanging="284"/>
        <w:jc w:val="both"/>
        <w:rPr>
          <w:rFonts w:cstheme="minorHAnsi"/>
          <w:color w:val="000000"/>
        </w:rPr>
      </w:pPr>
      <w:r w:rsidRPr="00A02E8F">
        <w:rPr>
          <w:rFonts w:cstheme="minorHAnsi"/>
          <w:color w:val="000000"/>
        </w:rPr>
        <w:t>11. Zamawiający informuje, że wejście obcokrajowców na teren kompleksów wymaga wcześniejszego uzyskania pisemnego pozwolenia wydanego zgodnie z decyzją nr 19/MON Ministra Obrony Narodowej z dnia 24 stycznia 2017 r.</w:t>
      </w:r>
    </w:p>
    <w:p w14:paraId="57CF0B11" w14:textId="77777777" w:rsidR="00917454" w:rsidRPr="00A02E8F" w:rsidRDefault="00917454" w:rsidP="00917454">
      <w:pPr>
        <w:spacing w:after="5" w:line="276" w:lineRule="auto"/>
        <w:ind w:left="284" w:hanging="284"/>
        <w:jc w:val="both"/>
        <w:rPr>
          <w:rFonts w:cstheme="minorHAnsi"/>
          <w:color w:val="000000"/>
        </w:rPr>
      </w:pPr>
      <w:r w:rsidRPr="00A02E8F">
        <w:rPr>
          <w:rFonts w:cstheme="minorHAnsi"/>
          <w:color w:val="000000"/>
        </w:rPr>
        <w:t>12. Umowę sporządzono w czterech jednobrzmiących egzemplarzach, trzy dla Zamawiającego i jeden dla Wykonawcy.</w:t>
      </w:r>
    </w:p>
    <w:p w14:paraId="3CE8707B" w14:textId="77777777" w:rsidR="00917454" w:rsidRPr="00A02E8F" w:rsidRDefault="00917454" w:rsidP="00917454">
      <w:pPr>
        <w:spacing w:after="5" w:line="276" w:lineRule="auto"/>
        <w:ind w:left="284" w:hanging="284"/>
        <w:jc w:val="both"/>
        <w:rPr>
          <w:rFonts w:cstheme="minorHAnsi"/>
          <w:color w:val="000000"/>
        </w:rPr>
      </w:pPr>
      <w:r w:rsidRPr="00A02E8F">
        <w:rPr>
          <w:rFonts w:cstheme="minorHAnsi"/>
          <w:color w:val="000000"/>
        </w:rPr>
        <w:t xml:space="preserve"> 13. Umowa wchodzi w życie z dniem podpisania przez obie Strony.</w:t>
      </w:r>
    </w:p>
    <w:p w14:paraId="3C2FE857" w14:textId="77777777" w:rsidR="00917454" w:rsidRPr="00A02E8F" w:rsidRDefault="00917454" w:rsidP="00917454">
      <w:pPr>
        <w:spacing w:after="5" w:line="276" w:lineRule="auto"/>
        <w:ind w:left="284" w:hanging="284"/>
        <w:jc w:val="both"/>
        <w:rPr>
          <w:rFonts w:cstheme="minorHAnsi"/>
          <w:color w:val="000000"/>
        </w:rPr>
      </w:pPr>
    </w:p>
    <w:p w14:paraId="14F11A4A" w14:textId="77777777" w:rsidR="00917454" w:rsidRPr="00A02E8F" w:rsidRDefault="00917454" w:rsidP="00917454">
      <w:pPr>
        <w:spacing w:after="5" w:line="302" w:lineRule="auto"/>
        <w:ind w:left="75" w:hanging="10"/>
        <w:jc w:val="both"/>
        <w:rPr>
          <w:rFonts w:cstheme="minorHAnsi"/>
          <w:color w:val="000000"/>
        </w:rPr>
      </w:pPr>
      <w:r w:rsidRPr="00A02E8F">
        <w:rPr>
          <w:rFonts w:cstheme="minorHAnsi"/>
          <w:color w:val="000000"/>
        </w:rPr>
        <w:t xml:space="preserve">Umowę otrzymują: </w:t>
      </w:r>
    </w:p>
    <w:p w14:paraId="008A43B5" w14:textId="77777777" w:rsidR="00917454" w:rsidRPr="00A02E8F" w:rsidRDefault="00917454" w:rsidP="00917454">
      <w:pPr>
        <w:spacing w:after="5" w:line="302" w:lineRule="auto"/>
        <w:ind w:left="75" w:hanging="10"/>
        <w:jc w:val="both"/>
        <w:rPr>
          <w:rFonts w:cstheme="minorHAnsi"/>
          <w:color w:val="000000"/>
        </w:rPr>
      </w:pPr>
      <w:r w:rsidRPr="00A02E8F">
        <w:rPr>
          <w:rFonts w:cstheme="minorHAnsi"/>
          <w:color w:val="000000"/>
        </w:rPr>
        <w:t>Egz. nr 1 - Sekcja  Zamówień Publicznych</w:t>
      </w:r>
    </w:p>
    <w:p w14:paraId="53541A6B" w14:textId="77777777" w:rsidR="00917454" w:rsidRPr="00A02E8F" w:rsidRDefault="00917454" w:rsidP="00917454">
      <w:pPr>
        <w:spacing w:after="5" w:line="302" w:lineRule="auto"/>
        <w:ind w:left="75" w:hanging="10"/>
        <w:jc w:val="both"/>
        <w:rPr>
          <w:rFonts w:cstheme="minorHAnsi"/>
          <w:color w:val="000000"/>
        </w:rPr>
      </w:pPr>
      <w:r w:rsidRPr="00A02E8F">
        <w:rPr>
          <w:rFonts w:cstheme="minorHAnsi"/>
          <w:color w:val="000000"/>
        </w:rPr>
        <w:t>Egz. nr 2 - Wykonawca</w:t>
      </w:r>
    </w:p>
    <w:p w14:paraId="5C866665" w14:textId="77777777" w:rsidR="00917454" w:rsidRPr="00A02E8F" w:rsidRDefault="00917454" w:rsidP="00917454">
      <w:pPr>
        <w:spacing w:after="5" w:line="302" w:lineRule="auto"/>
        <w:ind w:left="75" w:hanging="10"/>
        <w:jc w:val="both"/>
        <w:rPr>
          <w:rFonts w:cstheme="minorHAnsi"/>
          <w:color w:val="000000"/>
        </w:rPr>
      </w:pPr>
      <w:r w:rsidRPr="00A02E8F">
        <w:rPr>
          <w:rFonts w:cstheme="minorHAnsi"/>
          <w:color w:val="000000"/>
        </w:rPr>
        <w:t>Egz. nr 3 - Pion Głównego Księgowego</w:t>
      </w:r>
    </w:p>
    <w:p w14:paraId="2B1308BC" w14:textId="77777777" w:rsidR="00917454" w:rsidRPr="00A02E8F" w:rsidRDefault="00917454" w:rsidP="00917454">
      <w:pPr>
        <w:spacing w:after="5" w:line="302" w:lineRule="auto"/>
        <w:ind w:left="75" w:hanging="10"/>
        <w:jc w:val="both"/>
        <w:rPr>
          <w:rFonts w:cstheme="minorHAnsi"/>
          <w:color w:val="000000"/>
        </w:rPr>
      </w:pPr>
      <w:r w:rsidRPr="00A02E8F">
        <w:rPr>
          <w:rFonts w:cstheme="minorHAnsi"/>
          <w:color w:val="000000"/>
        </w:rPr>
        <w:t>Egz. nr 4 – służba</w:t>
      </w:r>
    </w:p>
    <w:p w14:paraId="1442D82F" w14:textId="77777777" w:rsidR="00917454" w:rsidRPr="00A02E8F" w:rsidRDefault="00917454" w:rsidP="00917454">
      <w:pPr>
        <w:spacing w:after="5" w:line="302" w:lineRule="auto"/>
        <w:ind w:left="75" w:hanging="10"/>
        <w:jc w:val="both"/>
        <w:rPr>
          <w:rFonts w:cstheme="minorHAnsi"/>
          <w:color w:val="000000"/>
        </w:rPr>
      </w:pPr>
    </w:p>
    <w:p w14:paraId="636C4C47" w14:textId="77777777" w:rsidR="00917454" w:rsidRPr="00A02E8F" w:rsidRDefault="00917454" w:rsidP="00917454">
      <w:pPr>
        <w:spacing w:after="5" w:line="302" w:lineRule="auto"/>
        <w:ind w:left="75" w:hanging="10"/>
        <w:jc w:val="both"/>
        <w:rPr>
          <w:rFonts w:cstheme="minorHAnsi"/>
          <w:color w:val="000000"/>
        </w:rPr>
      </w:pPr>
    </w:p>
    <w:p w14:paraId="4CB72B64" w14:textId="77777777" w:rsidR="00917454" w:rsidRPr="00A02E8F" w:rsidRDefault="00917454" w:rsidP="00917454">
      <w:pPr>
        <w:spacing w:after="5" w:line="302" w:lineRule="auto"/>
        <w:ind w:left="75" w:hanging="10"/>
        <w:jc w:val="both"/>
        <w:rPr>
          <w:rFonts w:cstheme="minorHAnsi"/>
          <w:b/>
          <w:color w:val="000000"/>
        </w:rPr>
      </w:pPr>
      <w:r w:rsidRPr="00A02E8F">
        <w:rPr>
          <w:rFonts w:cstheme="minorHAnsi"/>
          <w:b/>
          <w:bCs/>
          <w:color w:val="000000"/>
        </w:rPr>
        <w:t xml:space="preserve"> </w:t>
      </w:r>
      <w:r w:rsidRPr="00A02E8F">
        <w:rPr>
          <w:rFonts w:cstheme="minorHAnsi"/>
          <w:b/>
          <w:bCs/>
          <w:color w:val="000000"/>
        </w:rPr>
        <w:tab/>
      </w:r>
      <w:r w:rsidRPr="00A02E8F">
        <w:rPr>
          <w:rFonts w:cstheme="minorHAnsi"/>
          <w:b/>
          <w:bCs/>
          <w:color w:val="000000"/>
        </w:rPr>
        <w:tab/>
        <w:t>ZAMAWIAJĄCY</w:t>
      </w:r>
      <w:r w:rsidRPr="00A02E8F">
        <w:rPr>
          <w:rFonts w:cstheme="minorHAnsi"/>
          <w:b/>
          <w:bCs/>
          <w:color w:val="000000"/>
        </w:rPr>
        <w:tab/>
      </w:r>
      <w:r w:rsidRPr="00A02E8F">
        <w:rPr>
          <w:rFonts w:cstheme="minorHAnsi"/>
          <w:b/>
          <w:bCs/>
          <w:color w:val="000000"/>
        </w:rPr>
        <w:tab/>
      </w:r>
      <w:r w:rsidRPr="00A02E8F">
        <w:rPr>
          <w:rFonts w:cstheme="minorHAnsi"/>
          <w:b/>
          <w:bCs/>
          <w:color w:val="000000"/>
        </w:rPr>
        <w:tab/>
        <w:t xml:space="preserve">             WYKONAWCA   </w:t>
      </w:r>
    </w:p>
    <w:p w14:paraId="70D8E100" w14:textId="77777777" w:rsidR="00917454" w:rsidRPr="00B010D5" w:rsidRDefault="00917454" w:rsidP="006D4495">
      <w:pPr>
        <w:spacing w:after="0" w:line="276" w:lineRule="auto"/>
        <w:rPr>
          <w:rFonts w:ascii="Calibri" w:hAnsi="Calibri" w:cs="Calibri"/>
          <w:sz w:val="24"/>
          <w:szCs w:val="24"/>
        </w:rPr>
      </w:pPr>
    </w:p>
    <w:sectPr w:rsidR="00917454" w:rsidRPr="00B010D5" w:rsidSect="00256564">
      <w:headerReference w:type="default" r:id="rId8"/>
      <w:headerReference w:type="first" r:id="rId9"/>
      <w:pgSz w:w="11906" w:h="16838"/>
      <w:pgMar w:top="1417" w:right="1417" w:bottom="1417"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97121" w14:textId="77777777" w:rsidR="00D9262C" w:rsidRDefault="00D9262C" w:rsidP="00256564">
      <w:pPr>
        <w:spacing w:after="0" w:line="240" w:lineRule="auto"/>
      </w:pPr>
      <w:r>
        <w:separator/>
      </w:r>
    </w:p>
  </w:endnote>
  <w:endnote w:type="continuationSeparator" w:id="0">
    <w:p w14:paraId="1F7CAC2D" w14:textId="77777777" w:rsidR="00D9262C" w:rsidRDefault="00D9262C" w:rsidP="0025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41C14" w14:textId="77777777" w:rsidR="00D9262C" w:rsidRDefault="00D9262C" w:rsidP="00256564">
      <w:pPr>
        <w:spacing w:after="0" w:line="240" w:lineRule="auto"/>
      </w:pPr>
      <w:r>
        <w:separator/>
      </w:r>
    </w:p>
  </w:footnote>
  <w:footnote w:type="continuationSeparator" w:id="0">
    <w:p w14:paraId="41AEEA8B" w14:textId="77777777" w:rsidR="00D9262C" w:rsidRDefault="00D9262C" w:rsidP="0025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3E4F" w14:textId="64DA116A" w:rsidR="00256564" w:rsidRDefault="00256564" w:rsidP="00256564">
    <w:pPr>
      <w:pStyle w:val="Nagwek"/>
      <w:tabs>
        <w:tab w:val="left" w:pos="5040"/>
        <w:tab w:val="right" w:pos="8504"/>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01660" w14:textId="7B9BE92B" w:rsidR="00256564" w:rsidRDefault="00256564" w:rsidP="00256564">
    <w:pPr>
      <w:pStyle w:val="Nagwek"/>
      <w:jc w:val="right"/>
    </w:pPr>
    <w:r w:rsidRPr="00C76619">
      <w:rPr>
        <w:noProof/>
      </w:rPr>
      <w:drawing>
        <wp:inline distT="0" distB="0" distL="0" distR="0" wp14:anchorId="274D206B" wp14:editId="54E15DD8">
          <wp:extent cx="1407519" cy="929099"/>
          <wp:effectExtent l="0" t="0" r="0" b="0"/>
          <wp:docPr id="1" name="Obraz 1" descr="80 rocznica powstania 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 rocznica powstania 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347" cy="958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9942DDD8"/>
    <w:name w:val="WW8Num15"/>
    <w:lvl w:ilvl="0">
      <w:start w:val="1"/>
      <w:numFmt w:val="upperLetter"/>
      <w:suff w:val="space"/>
      <w:lvlText w:val="%1."/>
      <w:lvlJc w:val="left"/>
      <w:pPr>
        <w:ind w:left="720" w:hanging="360"/>
      </w:pPr>
      <w:rPr>
        <w:rFonts w:ascii="Calibri" w:hAnsi="Calibri" w:cs="Arial" w:hint="default"/>
        <w:b/>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000010"/>
    <w:multiLevelType w:val="multilevel"/>
    <w:tmpl w:val="42F8824E"/>
    <w:name w:val="WW8Num16"/>
    <w:lvl w:ilvl="0">
      <w:start w:val="1"/>
      <w:numFmt w:val="decimal"/>
      <w:lvlText w:val="%1)"/>
      <w:lvlJc w:val="left"/>
      <w:pPr>
        <w:tabs>
          <w:tab w:val="num" w:pos="0"/>
        </w:tabs>
        <w:ind w:left="720" w:hanging="360"/>
      </w:pPr>
      <w:rPr>
        <w:rFonts w:ascii="Calibri" w:hAnsi="Calibri" w:cs="Segoe UI"/>
        <w:color w:val="auto"/>
        <w:sz w:val="18"/>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1"/>
    <w:multiLevelType w:val="multilevel"/>
    <w:tmpl w:val="B5FE437E"/>
    <w:lvl w:ilvl="0">
      <w:start w:val="1"/>
      <w:numFmt w:val="decimal"/>
      <w:lvlText w:val="%1."/>
      <w:lvlJc w:val="left"/>
      <w:pPr>
        <w:tabs>
          <w:tab w:val="num" w:pos="0"/>
        </w:tabs>
        <w:ind w:left="720" w:hanging="360"/>
      </w:pPr>
      <w:rPr>
        <w:rFonts w:ascii="Palatino Linotype" w:hAnsi="Palatino Linotype" w:cs="Times New Roman" w:hint="default"/>
        <w:b w:val="0"/>
        <w:bCs w:val="0"/>
        <w:color w:val="00000A"/>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2520"/>
        </w:tabs>
        <w:ind w:left="360" w:hanging="360"/>
      </w:pPr>
      <w:rPr>
        <w:rFonts w:cs="Times New Roman"/>
        <w:b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AB57221"/>
    <w:multiLevelType w:val="hybridMultilevel"/>
    <w:tmpl w:val="6382D66E"/>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 w15:restartNumberingAfterBreak="0">
    <w:nsid w:val="1AC1190A"/>
    <w:multiLevelType w:val="hybridMultilevel"/>
    <w:tmpl w:val="7FE85A7E"/>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5" w15:restartNumberingAfterBreak="0">
    <w:nsid w:val="26666389"/>
    <w:multiLevelType w:val="multilevel"/>
    <w:tmpl w:val="39247360"/>
    <w:lvl w:ilvl="0">
      <w:start w:val="1"/>
      <w:numFmt w:val="decimal"/>
      <w:lvlText w:val="%1."/>
      <w:lvlJc w:val="left"/>
      <w:pPr>
        <w:tabs>
          <w:tab w:val="num" w:pos="-360"/>
        </w:tabs>
        <w:ind w:left="360" w:hanging="360"/>
      </w:pPr>
      <w:rPr>
        <w:rFonts w:ascii="Calibri" w:eastAsia="Calibri" w:hAnsi="Calibri" w:cs="Calibri" w:hint="default"/>
        <w:sz w:val="22"/>
        <w:szCs w:val="22"/>
        <w:lang w:eastAsia="en-US"/>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b w:val="0"/>
        <w:bCs/>
        <w:sz w:val="22"/>
        <w:szCs w:val="22"/>
      </w:rPr>
    </w:lvl>
    <w:lvl w:ilvl="3">
      <w:start w:val="1"/>
      <w:numFmt w:val="decimal"/>
      <w:suff w:val="space"/>
      <w:lvlText w:val="%4."/>
      <w:lvlJc w:val="left"/>
      <w:pPr>
        <w:ind w:left="2520" w:hanging="360"/>
      </w:pPr>
      <w:rPr>
        <w:rFonts w:hint="default"/>
        <w:strike w:val="0"/>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6" w15:restartNumberingAfterBreak="0">
    <w:nsid w:val="266C3D5B"/>
    <w:multiLevelType w:val="hybridMultilevel"/>
    <w:tmpl w:val="F90CF6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6861ED2"/>
    <w:multiLevelType w:val="hybridMultilevel"/>
    <w:tmpl w:val="0F524370"/>
    <w:lvl w:ilvl="0" w:tplc="C4081A2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A3C7843"/>
    <w:multiLevelType w:val="hybridMultilevel"/>
    <w:tmpl w:val="0706C440"/>
    <w:lvl w:ilvl="0" w:tplc="0415000B">
      <w:start w:val="1"/>
      <w:numFmt w:val="bullet"/>
      <w:lvlText w:val=""/>
      <w:lvlJc w:val="left"/>
      <w:pPr>
        <w:ind w:left="1647" w:hanging="360"/>
      </w:pPr>
      <w:rPr>
        <w:rFonts w:ascii="Wingdings" w:hAnsi="Wingding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9" w15:restartNumberingAfterBreak="0">
    <w:nsid w:val="2DFF43E8"/>
    <w:multiLevelType w:val="hybridMultilevel"/>
    <w:tmpl w:val="D466F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274039"/>
    <w:multiLevelType w:val="hybridMultilevel"/>
    <w:tmpl w:val="30209458"/>
    <w:lvl w:ilvl="0" w:tplc="6C3CAF7E">
      <w:start w:val="1"/>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2B4401"/>
    <w:multiLevelType w:val="hybridMultilevel"/>
    <w:tmpl w:val="73DC1D0C"/>
    <w:lvl w:ilvl="0" w:tplc="CB121AAA">
      <w:start w:val="1"/>
      <w:numFmt w:val="decimal"/>
      <w:lvlText w:val="%1."/>
      <w:lvlJc w:val="left"/>
      <w:pPr>
        <w:ind w:left="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917"/>
      </w:pPr>
      <w:rPr>
        <w:b/>
        <w:bCs/>
        <w:i w:val="0"/>
        <w:strike w:val="0"/>
        <w:dstrike w:val="0"/>
        <w:color w:val="000000"/>
        <w:sz w:val="22"/>
        <w:szCs w:val="22"/>
        <w:u w:val="none" w:color="000000"/>
        <w:bdr w:val="none" w:sz="0" w:space="0" w:color="auto"/>
        <w:shd w:val="clear" w:color="auto" w:fill="auto"/>
        <w:vertAlign w:val="baseline"/>
      </w:rPr>
    </w:lvl>
    <w:lvl w:ilvl="2" w:tplc="969ED630">
      <w:start w:val="1"/>
      <w:numFmt w:val="lowerLetter"/>
      <w:lvlText w:val="%3)"/>
      <w:lvlJc w:val="left"/>
      <w:pPr>
        <w:ind w:left="42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3" w:tplc="D5EC54D2">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D4C306">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846ECA">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3A20C0">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7C2462">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0847E0">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90B6AAD"/>
    <w:multiLevelType w:val="hybridMultilevel"/>
    <w:tmpl w:val="B008AEFC"/>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15:restartNumberingAfterBreak="0">
    <w:nsid w:val="4EE145BC"/>
    <w:multiLevelType w:val="hybridMultilevel"/>
    <w:tmpl w:val="0C7C368A"/>
    <w:lvl w:ilvl="0" w:tplc="DB805646">
      <w:start w:val="1"/>
      <w:numFmt w:val="decimal"/>
      <w:lvlText w:val="%1."/>
      <w:lvlJc w:val="center"/>
      <w:pPr>
        <w:ind w:left="170" w:hanging="170"/>
      </w:pPr>
      <w:rPr>
        <w:rFonts w:ascii="Times New Roman" w:eastAsia="Times New Roman" w:hAnsi="Times New Roman" w:cs="Times New Roman"/>
      </w:rPr>
    </w:lvl>
    <w:lvl w:ilvl="1" w:tplc="39DC04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1457BD1"/>
    <w:multiLevelType w:val="hybridMultilevel"/>
    <w:tmpl w:val="692410BE"/>
    <w:lvl w:ilvl="0" w:tplc="C8420582">
      <w:start w:val="2"/>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C54AD7"/>
    <w:multiLevelType w:val="multilevel"/>
    <w:tmpl w:val="F5A66FF8"/>
    <w:lvl w:ilvl="0">
      <w:start w:val="4"/>
      <w:numFmt w:val="decimal"/>
      <w:lvlText w:val="%1."/>
      <w:lvlJc w:val="left"/>
      <w:pPr>
        <w:tabs>
          <w:tab w:val="num" w:pos="-360"/>
        </w:tabs>
        <w:ind w:left="360" w:hanging="360"/>
      </w:pPr>
      <w:rPr>
        <w:rFonts w:ascii="Calibri" w:eastAsia="Calibri" w:hAnsi="Calibri" w:cs="Calibri" w:hint="default"/>
        <w:sz w:val="22"/>
        <w:szCs w:val="22"/>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b w:val="0"/>
        <w:bCs/>
        <w:sz w:val="22"/>
        <w:szCs w:val="22"/>
      </w:rPr>
    </w:lvl>
    <w:lvl w:ilvl="3">
      <w:start w:val="1"/>
      <w:numFmt w:val="decimal"/>
      <w:suff w:val="space"/>
      <w:lvlText w:val="%4."/>
      <w:lvlJc w:val="left"/>
      <w:pPr>
        <w:ind w:left="2520" w:hanging="360"/>
      </w:pPr>
      <w:rPr>
        <w:rFonts w:hint="default"/>
        <w:strike w:val="0"/>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6" w15:restartNumberingAfterBreak="0">
    <w:nsid w:val="6805494B"/>
    <w:multiLevelType w:val="hybridMultilevel"/>
    <w:tmpl w:val="F698BF3C"/>
    <w:lvl w:ilvl="0" w:tplc="BCAA347C">
      <w:start w:val="2"/>
      <w:numFmt w:val="lowerLetter"/>
      <w:lvlText w:val="%1)"/>
      <w:lvlJc w:val="left"/>
      <w:pPr>
        <w:ind w:left="851"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7FC21C23"/>
    <w:multiLevelType w:val="multilevel"/>
    <w:tmpl w:val="0E68F816"/>
    <w:lvl w:ilvl="0">
      <w:start w:val="7"/>
      <w:numFmt w:val="decimal"/>
      <w:lvlText w:val="%1"/>
      <w:lvlJc w:val="left"/>
      <w:pPr>
        <w:ind w:left="360" w:hanging="360"/>
      </w:pPr>
      <w:rPr>
        <w:rFonts w:hint="default"/>
      </w:rPr>
    </w:lvl>
    <w:lvl w:ilvl="1">
      <w:start w:val="1"/>
      <w:numFmt w:val="decimal"/>
      <w:lvlText w:val="%2."/>
      <w:lvlJc w:val="left"/>
      <w:pPr>
        <w:ind w:left="717" w:hanging="360"/>
      </w:pPr>
      <w:rPr>
        <w:rFonts w:asciiTheme="minorHAnsi" w:eastAsia="Times New Roman" w:hAnsiTheme="minorHAnsi" w:cstheme="minorHAnsi"/>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abstractNumId w:val="9"/>
  </w:num>
  <w:num w:numId="2">
    <w:abstractNumId w:val="14"/>
  </w:num>
  <w:num w:numId="3">
    <w:abstractNumId w:val="0"/>
  </w:num>
  <w:num w:numId="4">
    <w:abstractNumId w:val="1"/>
  </w:num>
  <w:num w:numId="5">
    <w:abstractNumId w:val="5"/>
  </w:num>
  <w:num w:numId="6">
    <w:abstractNumId w:val="2"/>
  </w:num>
  <w:num w:numId="7">
    <w:abstractNumId w:val="13"/>
  </w:num>
  <w:num w:numId="8">
    <w:abstractNumId w:val="7"/>
  </w:num>
  <w:num w:numId="9">
    <w:abstractNumId w:val="10"/>
  </w:num>
  <w:num w:numId="10">
    <w:abstractNumId w:val="17"/>
  </w:num>
  <w:num w:numId="11">
    <w:abstractNumId w:val="11"/>
  </w:num>
  <w:num w:numId="12">
    <w:abstractNumId w:val="8"/>
  </w:num>
  <w:num w:numId="13">
    <w:abstractNumId w:val="16"/>
  </w:num>
  <w:num w:numId="14">
    <w:abstractNumId w:val="12"/>
  </w:num>
  <w:num w:numId="15">
    <w:abstractNumId w:val="4"/>
  </w:num>
  <w:num w:numId="16">
    <w:abstractNumId w:val="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96"/>
    <w:rsid w:val="00256564"/>
    <w:rsid w:val="002D7AFB"/>
    <w:rsid w:val="004A1E6F"/>
    <w:rsid w:val="004E0EB1"/>
    <w:rsid w:val="005E49A1"/>
    <w:rsid w:val="006D4495"/>
    <w:rsid w:val="0072362D"/>
    <w:rsid w:val="007D7AAA"/>
    <w:rsid w:val="00917454"/>
    <w:rsid w:val="009F0801"/>
    <w:rsid w:val="00A17A5C"/>
    <w:rsid w:val="00A23EB1"/>
    <w:rsid w:val="00A84A01"/>
    <w:rsid w:val="00AA417F"/>
    <w:rsid w:val="00AB347C"/>
    <w:rsid w:val="00C22B7C"/>
    <w:rsid w:val="00CE2796"/>
    <w:rsid w:val="00D9262C"/>
    <w:rsid w:val="00DA41A5"/>
    <w:rsid w:val="00E55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C5BCC"/>
  <w15:chartTrackingRefBased/>
  <w15:docId w15:val="{895DB164-A357-4CE7-A48F-08BB9EB0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449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b"/>
    <w:basedOn w:val="Normalny"/>
    <w:link w:val="AkapitzlistZnak"/>
    <w:uiPriority w:val="34"/>
    <w:qFormat/>
    <w:rsid w:val="00AB347C"/>
    <w:pPr>
      <w:suppressAutoHyphens/>
      <w:spacing w:after="0" w:line="240" w:lineRule="auto"/>
      <w:ind w:left="708"/>
    </w:pPr>
    <w:rPr>
      <w:rFonts w:ascii="Times New Roman" w:eastAsia="Times New Roman" w:hAnsi="Times New Roman"/>
      <w:sz w:val="24"/>
      <w:szCs w:val="24"/>
      <w:lang w:eastAsia="zh-CN"/>
    </w:r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AB347C"/>
    <w:rPr>
      <w:rFonts w:ascii="Times New Roman" w:eastAsia="Times New Roman" w:hAnsi="Times New Roman" w:cs="Times New Roman"/>
      <w:sz w:val="24"/>
      <w:szCs w:val="24"/>
      <w:lang w:eastAsia="zh-CN"/>
    </w:rPr>
  </w:style>
  <w:style w:type="table" w:styleId="Tabela-Siatka">
    <w:name w:val="Table Grid"/>
    <w:basedOn w:val="Standardowy"/>
    <w:uiPriority w:val="99"/>
    <w:rsid w:val="00C22B7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link w:val="BezodstpwZnak"/>
    <w:uiPriority w:val="1"/>
    <w:qFormat/>
    <w:rsid w:val="00C22B7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C22B7C"/>
    <w:rPr>
      <w:rFonts w:eastAsiaTheme="minorEastAsia"/>
      <w:lang w:eastAsia="pl-PL"/>
    </w:rPr>
  </w:style>
  <w:style w:type="character" w:styleId="Tekstzastpczy">
    <w:name w:val="Placeholder Text"/>
    <w:basedOn w:val="Domylnaczcionkaakapitu"/>
    <w:uiPriority w:val="99"/>
    <w:semiHidden/>
    <w:rsid w:val="00C22B7C"/>
    <w:rPr>
      <w:color w:val="808080"/>
    </w:rPr>
  </w:style>
  <w:style w:type="paragraph" w:styleId="Nagwek">
    <w:name w:val="header"/>
    <w:basedOn w:val="Normalny"/>
    <w:link w:val="NagwekZnak"/>
    <w:uiPriority w:val="99"/>
    <w:unhideWhenUsed/>
    <w:rsid w:val="002565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6564"/>
    <w:rPr>
      <w:rFonts w:eastAsiaTheme="minorEastAsia" w:cs="Times New Roman"/>
      <w:lang w:eastAsia="pl-PL"/>
    </w:rPr>
  </w:style>
  <w:style w:type="paragraph" w:styleId="Stopka">
    <w:name w:val="footer"/>
    <w:basedOn w:val="Normalny"/>
    <w:link w:val="StopkaZnak"/>
    <w:uiPriority w:val="99"/>
    <w:unhideWhenUsed/>
    <w:rsid w:val="002565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6564"/>
    <w:rPr>
      <w:rFonts w:eastAsiaTheme="minorEastAsia" w:cs="Times New Roman"/>
      <w:lang w:eastAsia="pl-PL"/>
    </w:rPr>
  </w:style>
  <w:style w:type="paragraph" w:customStyle="1" w:styleId="Standard">
    <w:name w:val="Standard"/>
    <w:rsid w:val="00917454"/>
    <w:pPr>
      <w:suppressAutoHyphens/>
      <w:autoSpaceDN w:val="0"/>
      <w:spacing w:after="0" w:line="240" w:lineRule="auto"/>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3CFB8-9EAE-4731-BE6B-D8FCCE7D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4139</Words>
  <Characters>24840</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Muraczewska Marta</dc:creator>
  <cp:keywords/>
  <dc:description/>
  <cp:lastModifiedBy>Muraczewska Marta</cp:lastModifiedBy>
  <cp:revision>9</cp:revision>
  <cp:lastPrinted>2022-03-24T10:06:00Z</cp:lastPrinted>
  <dcterms:created xsi:type="dcterms:W3CDTF">2022-03-24T07:46:00Z</dcterms:created>
  <dcterms:modified xsi:type="dcterms:W3CDTF">2022-03-24T11:13:00Z</dcterms:modified>
</cp:coreProperties>
</file>