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5FA411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3A260CF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CC7C6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F580FB" w14:textId="77777777"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wykonawcy)</w:t>
      </w:r>
    </w:p>
    <w:p w14:paraId="2969EAED" w14:textId="5F664A95" w:rsidR="00F10A75" w:rsidRDefault="00F10A75" w:rsidP="00F10A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4810B7" w14:textId="55C3C2C2" w:rsidR="00F10A75" w:rsidRPr="00DD5F54" w:rsidRDefault="00F10A75" w:rsidP="00F10A75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D5F54">
        <w:rPr>
          <w:rFonts w:ascii="Cambria" w:hAnsi="Cambria" w:cs="Arial"/>
          <w:bCs/>
          <w:i/>
          <w:iCs/>
          <w:sz w:val="22"/>
          <w:szCs w:val="22"/>
        </w:rPr>
        <w:t>(NIP)</w:t>
      </w:r>
    </w:p>
    <w:p w14:paraId="1061E053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E77A0A" w14:textId="77777777"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4199B6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2BB2D148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137BDF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14:paraId="3483BCC8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CEE02EC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14:paraId="11F2EF67" w14:textId="77777777"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Oględowska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4, 28-200 Staszów </w:t>
      </w:r>
    </w:p>
    <w:p w14:paraId="2FD709D3" w14:textId="1D6B8BC6" w:rsidR="00CA625E" w:rsidRDefault="00CA625E" w:rsidP="00F10A75">
      <w:pPr>
        <w:spacing w:before="240" w:line="360" w:lineRule="auto"/>
        <w:ind w:firstLine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266B0" w:rsidRPr="004266B0">
        <w:rPr>
          <w:rFonts w:ascii="Cambria" w:hAnsi="Cambria" w:cs="Arial"/>
          <w:b/>
          <w:i/>
          <w:sz w:val="28"/>
          <w:szCs w:val="22"/>
        </w:rPr>
        <w:t>Przebudowa drogi leśnej nr 97 położonej na terenie leśnictwa Golejów</w:t>
      </w:r>
      <w:r w:rsidR="005E5ECB">
        <w:rPr>
          <w:rFonts w:ascii="Cambria" w:hAnsi="Cambria" w:cs="Arial"/>
          <w:b/>
          <w:i/>
          <w:sz w:val="28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Znak </w:t>
      </w:r>
      <w:r w:rsidR="00AB0611">
        <w:rPr>
          <w:rFonts w:ascii="Cambria" w:hAnsi="Cambria"/>
          <w:sz w:val="22"/>
          <w:szCs w:val="22"/>
        </w:rPr>
        <w:t>SA.270.</w:t>
      </w:r>
      <w:r w:rsidR="004266B0">
        <w:rPr>
          <w:rFonts w:ascii="Cambria" w:hAnsi="Cambria"/>
          <w:sz w:val="22"/>
          <w:szCs w:val="22"/>
        </w:rPr>
        <w:t>98</w:t>
      </w:r>
      <w:r w:rsidR="00AB0611">
        <w:rPr>
          <w:rFonts w:ascii="Cambria" w:hAnsi="Cambria"/>
          <w:sz w:val="22"/>
          <w:szCs w:val="22"/>
        </w:rPr>
        <w:t xml:space="preserve">.2024 </w:t>
      </w:r>
      <w:r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7A0C176" w14:textId="77777777"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Oferujemy wykonanie przedmiotu zamówienia w zakresie określonym w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14:paraId="1D2AB598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>
        <w:rPr>
          <w:rFonts w:ascii="Cambria" w:hAnsi="Cambria" w:cs="Arial"/>
          <w:bCs/>
          <w:sz w:val="22"/>
          <w:szCs w:val="22"/>
        </w:rPr>
        <w:t>* do samodzielnej realizacji kluczowych elementów zamówienia określonych przez Zamawiającego w specyfikacji istotnych warunków zamówienia (kryterium wyboru ofert - Samodzielna realizacja kluczowych elementów zamówienia pkt. 14 SWZ)</w:t>
      </w:r>
    </w:p>
    <w:p w14:paraId="0A854703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załączonego kosztorysu ofertowego.</w:t>
      </w:r>
    </w:p>
    <w:p w14:paraId="3601F9CF" w14:textId="77777777"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14:paraId="04D94B20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14:paraId="1F23C4B2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3DB1BD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14:paraId="6BD867AA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80DD3F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5890065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14:paraId="23E10AD8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14:paraId="0B69C688" w14:textId="77777777"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t>(nazwa, adres banku oraz numer konta )</w:t>
      </w:r>
    </w:p>
    <w:p w14:paraId="73F1FC8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57114C5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7E3681AF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pPr w:leftFromText="141" w:rightFromText="141" w:vertAnchor="text" w:horzAnchor="margin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9"/>
        <w:gridCol w:w="5186"/>
      </w:tblGrid>
      <w:tr w:rsidR="00D37CF3" w14:paraId="3F7AB163" w14:textId="77777777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18A7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7EBB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14:paraId="4E7BB7E5" w14:textId="77777777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FA8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0064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14:paraId="72EC7098" w14:textId="77777777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B58A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57C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3A873AC" w14:textId="77777777"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14:paraId="206A8273" w14:textId="77777777"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14:paraId="17BA4F63" w14:textId="5E32CC2C" w:rsidR="00F10A75" w:rsidRDefault="00F10A75" w:rsidP="00F10A75">
      <w:pPr>
        <w:pStyle w:val="Akapitzlist"/>
        <w:numPr>
          <w:ilvl w:val="0"/>
          <w:numId w:val="5"/>
        </w:num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F10A75">
        <w:rPr>
          <w:rFonts w:ascii="Cambria" w:hAnsi="Cambria" w:cs="Arial"/>
          <w:b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następujące </w:t>
      </w:r>
      <w:r w:rsidR="004266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>
        <w:rPr>
          <w:rFonts w:ascii="Cambria" w:hAnsi="Cambria"/>
          <w:sz w:val="22"/>
          <w:szCs w:val="22"/>
          <w:vertAlign w:val="superscript"/>
        </w:rPr>
        <w:footnoteReference w:id="2"/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F10A75" w14:paraId="3510279D" w14:textId="77777777" w:rsidTr="00F10A75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1843D1D" w14:textId="77777777" w:rsidR="00F10A75" w:rsidRDefault="00F10A75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9296B8F" w14:textId="77777777" w:rsidR="00F10A75" w:rsidRDefault="00F10A75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F10A75" w14:paraId="12913FC7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3A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047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62C133AB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80AB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5FC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74A8FE89" w14:textId="77777777" w:rsidTr="00F10A75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02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93D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14FA287" w14:textId="77777777" w:rsidR="00F10A75" w:rsidRDefault="00F10A75" w:rsidP="00F10A75">
      <w:pPr>
        <w:pStyle w:val="Akapitzlist"/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</w:p>
    <w:p w14:paraId="311B3E16" w14:textId="1256A6F4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</w:t>
      </w:r>
      <w:r w:rsidRPr="00F10A75">
        <w:rPr>
          <w:rFonts w:ascii="Cambria" w:hAnsi="Cambria" w:cs="Arial"/>
          <w:b/>
          <w:sz w:val="22"/>
          <w:szCs w:val="22"/>
        </w:rPr>
        <w:t>tajemnicę przedsiębiorstwa</w:t>
      </w:r>
      <w:r>
        <w:rPr>
          <w:rFonts w:ascii="Cambria" w:hAnsi="Cambria" w:cs="Arial"/>
          <w:bCs/>
          <w:sz w:val="22"/>
          <w:szCs w:val="22"/>
        </w:rPr>
        <w:t>: _______________________________________________________________________________________________________</w:t>
      </w:r>
    </w:p>
    <w:p w14:paraId="7D299054" w14:textId="77777777"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14:paraId="3E92EB84" w14:textId="77777777"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561EA51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14:paraId="3866E437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14:paraId="5E4DF40F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F98DABC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AF463E0" w14:textId="1C2FCCF6" w:rsidR="00F10A75" w:rsidRDefault="00F10A75" w:rsidP="00F10A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F10A75">
        <w:rPr>
          <w:rFonts w:ascii="Cambria" w:hAnsi="Cambria" w:cs="Tahoma"/>
          <w:b/>
          <w:bCs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Wykonawca jest:</w:t>
      </w:r>
      <w:r w:rsidR="00B70BD8">
        <w:rPr>
          <w:rFonts w:ascii="Cambria" w:hAnsi="Cambria" w:cs="Tahoma"/>
          <w:sz w:val="22"/>
          <w:szCs w:val="22"/>
          <w:lang w:eastAsia="pl-PL"/>
        </w:rPr>
        <w:t>**</w:t>
      </w:r>
    </w:p>
    <w:p w14:paraId="7CA861E9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62C12A2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277B9DA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C5B9D9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1BA14E7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0AC0DAB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392FDBD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60C3EBB" w14:textId="266EAC29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ECF5D1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32BD9A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A0A80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35A90F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77788A" w14:textId="77777777"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14:paraId="75F9B46A" w14:textId="56B738CD" w:rsidR="00B70BD8" w:rsidRDefault="00B70BD8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>**- zaznaczyć właściwe</w:t>
      </w:r>
    </w:p>
    <w:p w14:paraId="2658443D" w14:textId="77777777"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33EA69D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22716C8" w14:textId="2557ECC8" w:rsidR="006A63A5" w:rsidRPr="00A75D63" w:rsidRDefault="006A63A5" w:rsidP="00A75D63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1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</w:t>
      </w:r>
      <w:proofErr w:type="spellStart"/>
      <w:r w:rsidR="00CA625E" w:rsidRPr="00CA625E">
        <w:rPr>
          <w:rFonts w:ascii="Cambria" w:hAnsi="Cambria" w:cs="Arial"/>
          <w:bCs/>
          <w:i/>
          <w:sz w:val="22"/>
          <w:szCs w:val="22"/>
        </w:rPr>
        <w:t>upoważnion</w:t>
      </w:r>
      <w:bookmarkEnd w:id="0"/>
      <w:bookmarkEnd w:id="2"/>
      <w:proofErr w:type="spellEnd"/>
    </w:p>
    <w:sectPr w:rsidR="006A63A5" w:rsidRPr="00A75D63" w:rsidSect="008E18C6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4B6CF" w14:textId="77777777" w:rsidR="00826BB9" w:rsidRDefault="00826BB9">
      <w:r>
        <w:separator/>
      </w:r>
    </w:p>
  </w:endnote>
  <w:endnote w:type="continuationSeparator" w:id="0">
    <w:p w14:paraId="25284BF4" w14:textId="77777777" w:rsidR="00826BB9" w:rsidRDefault="0082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BC57C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02200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C557A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C092F5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9F7B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E1449A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11C466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4C35C" w14:textId="77777777" w:rsidR="00826BB9" w:rsidRDefault="00826BB9">
      <w:r>
        <w:separator/>
      </w:r>
    </w:p>
  </w:footnote>
  <w:footnote w:type="continuationSeparator" w:id="0">
    <w:p w14:paraId="1CE322D2" w14:textId="77777777" w:rsidR="00826BB9" w:rsidRDefault="00826BB9">
      <w:r>
        <w:continuationSeparator/>
      </w:r>
    </w:p>
  </w:footnote>
  <w:footnote w:id="1">
    <w:p w14:paraId="794E2A33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14:paraId="46B5EF46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14:paraId="4CA9227A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14:paraId="0F9C7831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14:paraId="00BBA96D" w14:textId="77777777" w:rsidR="00CA625E" w:rsidRDefault="00CA625E" w:rsidP="00CA625E">
      <w:pPr>
        <w:pStyle w:val="Tekstprzypisudolnego"/>
      </w:pPr>
    </w:p>
  </w:footnote>
  <w:footnote w:id="2">
    <w:p w14:paraId="1B8A8FB0" w14:textId="77777777" w:rsidR="00F10A75" w:rsidRDefault="00F10A75" w:rsidP="00F10A75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E7F73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133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209520">
    <w:abstractNumId w:val="4"/>
    <w:lvlOverride w:ilvl="0">
      <w:startOverride w:val="1"/>
    </w:lvlOverride>
  </w:num>
  <w:num w:numId="3" w16cid:durableId="840241576">
    <w:abstractNumId w:val="3"/>
    <w:lvlOverride w:ilvl="0">
      <w:startOverride w:val="1"/>
    </w:lvlOverride>
  </w:num>
  <w:num w:numId="4" w16cid:durableId="1642616788">
    <w:abstractNumId w:val="1"/>
    <w:lvlOverride w:ilvl="0">
      <w:startOverride w:val="1"/>
    </w:lvlOverride>
  </w:num>
  <w:num w:numId="5" w16cid:durableId="1259217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4A1D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6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DC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CB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5B1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283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3D68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26BB9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F15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8C6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5EF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D43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5D63"/>
    <w:rsid w:val="00A77C55"/>
    <w:rsid w:val="00A81695"/>
    <w:rsid w:val="00A8243B"/>
    <w:rsid w:val="00A85F90"/>
    <w:rsid w:val="00A85FCE"/>
    <w:rsid w:val="00A9561C"/>
    <w:rsid w:val="00A95D2D"/>
    <w:rsid w:val="00AA05BF"/>
    <w:rsid w:val="00AA3E41"/>
    <w:rsid w:val="00AB05FA"/>
    <w:rsid w:val="00AB061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C51"/>
    <w:rsid w:val="00AF0D13"/>
    <w:rsid w:val="00AF1519"/>
    <w:rsid w:val="00AF222B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616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D8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54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0EF7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F54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14B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40AD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478C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A75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9EA"/>
    <w:rsid w:val="00F569B7"/>
    <w:rsid w:val="00F56C0B"/>
    <w:rsid w:val="00F6148F"/>
    <w:rsid w:val="00F61C2D"/>
    <w:rsid w:val="00F64CDC"/>
    <w:rsid w:val="00F672A4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5DA013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2024-11-12T09:28:00Z</dcterms:created>
  <dcterms:modified xsi:type="dcterms:W3CDTF">2024-11-12T09:28:00Z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