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0610EBBC" w:rsidR="00EF0373" w:rsidRPr="00C005FF" w:rsidRDefault="00A27CD8" w:rsidP="007C4968">
      <w:pPr>
        <w:rPr>
          <w:rStyle w:val="Wyrnieniedelikatne"/>
        </w:rPr>
      </w:pPr>
      <w:r>
        <w:rPr>
          <w:rStyle w:val="Wyrnieniedelikatne"/>
        </w:rPr>
        <w:t xml:space="preserve">                                                                                                   </w:t>
      </w:r>
    </w:p>
    <w:p w14:paraId="28812A94" w14:textId="582816DC" w:rsidR="00EF6812" w:rsidRDefault="00EF6812" w:rsidP="008870AA">
      <w:pPr>
        <w:spacing w:line="319" w:lineRule="auto"/>
        <w:jc w:val="center"/>
        <w:rPr>
          <w:rFonts w:asciiTheme="minorHAnsi" w:hAnsiTheme="minorHAnsi" w:cstheme="minorHAnsi"/>
          <w:b/>
        </w:rPr>
      </w:pPr>
      <w:bookmarkStart w:id="0" w:name="_Hlk87018852"/>
    </w:p>
    <w:p w14:paraId="28119F77" w14:textId="6F3AC67D" w:rsidR="00EF6812" w:rsidRDefault="00EF6812" w:rsidP="008870AA">
      <w:pPr>
        <w:spacing w:line="319" w:lineRule="auto"/>
        <w:jc w:val="center"/>
        <w:rPr>
          <w:rFonts w:asciiTheme="minorHAnsi" w:hAnsiTheme="minorHAnsi" w:cstheme="minorHAnsi"/>
          <w:b/>
        </w:rPr>
      </w:pPr>
    </w:p>
    <w:p w14:paraId="1C8A6CA9" w14:textId="77777777" w:rsidR="00EF6812" w:rsidRDefault="00EF6812" w:rsidP="008870AA">
      <w:pPr>
        <w:spacing w:line="319" w:lineRule="auto"/>
        <w:jc w:val="center"/>
        <w:rPr>
          <w:rFonts w:asciiTheme="minorHAnsi" w:hAnsiTheme="minorHAnsi" w:cstheme="minorHAnsi"/>
          <w:b/>
        </w:rPr>
      </w:pPr>
    </w:p>
    <w:p w14:paraId="4AD8072C" w14:textId="471F72F8"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 xml:space="preserve">                             </w:t>
      </w:r>
      <w:bookmarkStart w:id="1" w:name="_Hlk77347627"/>
    </w:p>
    <w:p w14:paraId="5C97F435" w14:textId="50D19666"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A10824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w:t>
      </w:r>
      <w:r w:rsidR="006A6AF7">
        <w:rPr>
          <w:rFonts w:asciiTheme="minorHAnsi" w:hAnsiTheme="minorHAnsi" w:cstheme="minorHAnsi"/>
        </w:rPr>
        <w:t xml:space="preserve">                                     </w:t>
      </w:r>
      <w:r w:rsidRPr="008870AA">
        <w:rPr>
          <w:rFonts w:asciiTheme="minorHAnsi" w:hAnsiTheme="minorHAnsi" w:cstheme="minorHAnsi"/>
        </w:rPr>
        <w:t>-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5937A4EC" w14:textId="77777777" w:rsidR="00275641" w:rsidRPr="00275641" w:rsidRDefault="00275641" w:rsidP="00275641">
      <w:pPr>
        <w:tabs>
          <w:tab w:val="left" w:pos="426"/>
        </w:tabs>
        <w:spacing w:line="240" w:lineRule="auto"/>
        <w:ind w:left="426"/>
        <w:contextualSpacing/>
        <w:jc w:val="center"/>
        <w:rPr>
          <w:rFonts w:asciiTheme="minorHAnsi" w:eastAsiaTheme="minorHAnsi" w:hAnsiTheme="minorHAnsi" w:cstheme="minorHAnsi"/>
          <w:b/>
          <w:kern w:val="3"/>
          <w:lang w:val="pl-PL" w:eastAsia="en-US"/>
        </w:rPr>
      </w:pPr>
      <w:bookmarkStart w:id="3" w:name="_Hlk107841529"/>
      <w:r w:rsidRPr="00275641">
        <w:rPr>
          <w:rFonts w:asciiTheme="minorHAnsi" w:eastAsiaTheme="minorHAnsi" w:hAnsiTheme="minorHAnsi" w:cstheme="minorHAnsi"/>
          <w:b/>
          <w:kern w:val="3"/>
          <w:lang w:val="pl-PL" w:eastAsia="en-US"/>
        </w:rPr>
        <w:t>Skórzewo – budowa ulic Strumykowej, Jowisza, Tęczowej, Porankowej i Księżycowej</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1DB8583A" w14:textId="3C9E8B0F" w:rsidR="008870AA" w:rsidRDefault="008870AA" w:rsidP="008870AA">
      <w:pPr>
        <w:spacing w:line="319" w:lineRule="auto"/>
        <w:jc w:val="center"/>
      </w:pPr>
      <w:r w:rsidRPr="008870AA">
        <w:rPr>
          <w:rFonts w:asciiTheme="minorHAnsi" w:hAnsiTheme="minorHAnsi" w:cstheme="minorHAnsi"/>
        </w:rPr>
        <w:t xml:space="preserve">Składanie ofert następuje za pośrednictwem platformy zakupowej dostępnej pod adresem internetowym: </w:t>
      </w:r>
      <w:hyperlink r:id="rId8" w:history="1">
        <w:r w:rsidR="004D56B1" w:rsidRPr="004D56B1">
          <w:rPr>
            <w:color w:val="0000FF"/>
            <w:u w:val="single"/>
          </w:rPr>
          <w:t xml:space="preserve">https://platformazakupowa.pl/transakcja/935493 </w:t>
        </w:r>
      </w:hyperlink>
    </w:p>
    <w:p w14:paraId="15C2591B" w14:textId="77777777" w:rsidR="004D56B1" w:rsidRPr="008870AA" w:rsidRDefault="004D56B1" w:rsidP="008870AA">
      <w:pPr>
        <w:spacing w:line="319" w:lineRule="auto"/>
        <w:jc w:val="center"/>
        <w:rPr>
          <w:rFonts w:asciiTheme="minorHAnsi" w:hAnsiTheme="minorHAnsi" w:cstheme="minorHAnsi"/>
        </w:rPr>
      </w:pPr>
    </w:p>
    <w:p w14:paraId="4E44D455" w14:textId="52A9245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F6812">
        <w:rPr>
          <w:rFonts w:asciiTheme="minorHAnsi" w:hAnsiTheme="minorHAnsi" w:cstheme="minorHAnsi"/>
          <w:b/>
          <w:bCs/>
        </w:rPr>
        <w:t>1</w:t>
      </w:r>
      <w:r w:rsidR="00275641">
        <w:rPr>
          <w:rFonts w:asciiTheme="minorHAnsi" w:hAnsiTheme="minorHAnsi" w:cstheme="minorHAnsi"/>
          <w:b/>
          <w:bCs/>
        </w:rPr>
        <w:t>2</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06357ADF"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w:t>
      </w:r>
      <w:r w:rsidR="00275641">
        <w:rPr>
          <w:rFonts w:asciiTheme="minorHAnsi" w:eastAsia="Times New Roman" w:hAnsiTheme="minorHAnsi" w:cstheme="minorHAnsi"/>
        </w:rPr>
        <w:t>Sławomir Skrzypczak</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1F3AD24"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275641">
        <w:rPr>
          <w:rFonts w:asciiTheme="minorHAnsi" w:eastAsia="Times New Roman" w:hAnsiTheme="minorHAnsi" w:cstheme="minorHAnsi"/>
          <w:b/>
          <w:bCs/>
        </w:rPr>
        <w:t>6</w:t>
      </w:r>
      <w:r w:rsidR="003773FA">
        <w:rPr>
          <w:rFonts w:asciiTheme="minorHAnsi" w:eastAsia="Times New Roman" w:hAnsiTheme="minorHAnsi" w:cstheme="minorHAnsi"/>
          <w:b/>
          <w:bCs/>
        </w:rPr>
        <w:t>.04</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36BEE1ED" w14:textId="77777777" w:rsidR="00275641" w:rsidRDefault="00275641" w:rsidP="00EF6812">
      <w:pPr>
        <w:tabs>
          <w:tab w:val="left" w:pos="7680"/>
        </w:tabs>
        <w:spacing w:line="319" w:lineRule="auto"/>
        <w:rPr>
          <w:rFonts w:asciiTheme="minorHAnsi" w:hAnsiTheme="minorHAnsi" w:cstheme="minorHAnsi"/>
          <w:b/>
        </w:rPr>
      </w:pPr>
      <w:bookmarkStart w:id="4" w:name="_Hlk88037790"/>
    </w:p>
    <w:p w14:paraId="6D44E09F" w14:textId="77777777" w:rsidR="00275641" w:rsidRDefault="00275641" w:rsidP="00EF6812">
      <w:pPr>
        <w:tabs>
          <w:tab w:val="left" w:pos="7680"/>
        </w:tabs>
        <w:spacing w:line="319" w:lineRule="auto"/>
        <w:rPr>
          <w:rFonts w:asciiTheme="minorHAnsi" w:hAnsiTheme="minorHAnsi" w:cstheme="minorHAnsi"/>
          <w:b/>
        </w:rPr>
      </w:pPr>
    </w:p>
    <w:p w14:paraId="2FA3C728" w14:textId="77777777" w:rsidR="00275641" w:rsidRDefault="00275641" w:rsidP="00EF6812">
      <w:pPr>
        <w:tabs>
          <w:tab w:val="left" w:pos="7680"/>
        </w:tabs>
        <w:spacing w:line="319" w:lineRule="auto"/>
        <w:rPr>
          <w:rFonts w:asciiTheme="minorHAnsi" w:hAnsiTheme="minorHAnsi" w:cstheme="minorHAnsi"/>
          <w:b/>
        </w:rPr>
      </w:pPr>
    </w:p>
    <w:p w14:paraId="171A30C2" w14:textId="066A1B3E" w:rsidR="002D6811" w:rsidRPr="008870AA" w:rsidRDefault="00957171" w:rsidP="00EF6812">
      <w:pPr>
        <w:tabs>
          <w:tab w:val="left" w:pos="7680"/>
        </w:tabs>
        <w:spacing w:line="319" w:lineRule="auto"/>
        <w:rPr>
          <w:rFonts w:asciiTheme="minorHAnsi" w:hAnsiTheme="minorHAnsi" w:cstheme="minorHAnsi"/>
          <w:b/>
        </w:rPr>
      </w:pPr>
      <w:r>
        <w:rPr>
          <w:rFonts w:asciiTheme="minorHAnsi" w:hAnsiTheme="minorHAnsi" w:cstheme="minorHAnsi"/>
          <w:b/>
        </w:rPr>
        <w:tab/>
      </w: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5B468FF4"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B71B394"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20B96B7F"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18B60B8B"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730A6988"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418A60CE"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3598F9A0"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385C99DB"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0490B3D2"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7E5E6641"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52B2C7A9"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064D4E96"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6657399E"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2DE0F4B3"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7F00678E"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6731BBD3"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577CAF92"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7129983F"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3DAFAB2C"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088AE7B3"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719E0C29"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1FB016D4"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3FA7EE1" w:rsidR="00F46E9A" w:rsidRPr="00356B07" w:rsidRDefault="003773FA">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4"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6E77A182" w14:textId="77777777" w:rsidR="00EF6812" w:rsidRDefault="00EF6812"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2420A5A9" w14:textId="3CAE34D0" w:rsidR="00D20CED" w:rsidRPr="00D20CED" w:rsidRDefault="008870AA" w:rsidP="00D20CED">
      <w:pPr>
        <w:spacing w:line="319" w:lineRule="auto"/>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hyperlink r:id="rId9" w:history="1">
        <w:r w:rsidR="003D7A59" w:rsidRPr="003D7A59">
          <w:rPr>
            <w:color w:val="0000FF"/>
            <w:u w:val="single"/>
          </w:rPr>
          <w:t xml:space="preserve">https://platformazakupowa.pl/transakcja/935493 </w:t>
        </w:r>
      </w:hyperlink>
    </w:p>
    <w:p w14:paraId="41B03BF9" w14:textId="137FFB78"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0"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1"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2"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5" w:name="_Toc135663015"/>
      <w:r w:rsidRPr="008870AA">
        <w:rPr>
          <w:rFonts w:asciiTheme="minorHAnsi" w:hAnsiTheme="minorHAnsi" w:cstheme="minorHAnsi"/>
          <w:b/>
          <w:bCs/>
          <w:sz w:val="24"/>
          <w:szCs w:val="24"/>
        </w:rPr>
        <w:t>II. Ochrona danych osobowych</w:t>
      </w:r>
      <w:bookmarkEnd w:id="5"/>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3"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w:t>
      </w:r>
      <w:r w:rsidRPr="00047970">
        <w:rPr>
          <w:rFonts w:asciiTheme="minorHAnsi" w:eastAsia="Times New Roman" w:hAnsiTheme="minorHAnsi" w:cstheme="minorHAnsi"/>
        </w:rPr>
        <w:lastRenderedPageBreak/>
        <w:t>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6"/>
      <w:r w:rsidRPr="008870AA">
        <w:rPr>
          <w:rFonts w:asciiTheme="minorHAnsi" w:hAnsiTheme="minorHAnsi" w:cstheme="minorHAnsi"/>
          <w:b/>
          <w:bCs/>
          <w:sz w:val="24"/>
          <w:szCs w:val="24"/>
        </w:rPr>
        <w:t>III. Tryb udzielania zamówienia</w:t>
      </w:r>
      <w:bookmarkEnd w:id="6"/>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A578B">
        <w:rPr>
          <w:rFonts w:asciiTheme="minorHAnsi" w:hAnsiTheme="minorHAnsi" w:cstheme="minorHAnsi"/>
        </w:rPr>
        <w:t xml:space="preserve">t.j.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lastRenderedPageBreak/>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7" w:name="_Toc135663017"/>
      <w:r w:rsidRPr="008870AA">
        <w:rPr>
          <w:rFonts w:asciiTheme="minorHAnsi" w:hAnsiTheme="minorHAnsi" w:cstheme="minorHAnsi"/>
          <w:b/>
          <w:bCs/>
          <w:sz w:val="24"/>
          <w:szCs w:val="24"/>
        </w:rPr>
        <w:t>IV. Opis przedmiotu zamówienia</w:t>
      </w:r>
      <w:bookmarkStart w:id="8" w:name="_Hlk66787009"/>
      <w:bookmarkEnd w:id="7"/>
    </w:p>
    <w:p w14:paraId="52F4A5C8" w14:textId="77777777" w:rsidR="00CA0BDC" w:rsidRPr="00CA0BDC" w:rsidRDefault="00CA0BDC" w:rsidP="00CA0BDC"/>
    <w:p w14:paraId="72069E67" w14:textId="5DBB3F40" w:rsidR="0063231B" w:rsidRPr="00895EEA" w:rsidRDefault="008870AA" w:rsidP="00895EEA">
      <w:pPr>
        <w:pStyle w:val="Akapitzlist"/>
        <w:tabs>
          <w:tab w:val="left" w:pos="0"/>
        </w:tabs>
        <w:spacing w:after="0" w:line="240" w:lineRule="auto"/>
        <w:ind w:left="0"/>
        <w:jc w:val="both"/>
        <w:rPr>
          <w:rFonts w:asciiTheme="minorHAnsi" w:eastAsiaTheme="minorHAnsi" w:hAnsiTheme="minorHAnsi" w:cstheme="minorHAnsi"/>
          <w:bCs/>
          <w:kern w:val="3"/>
        </w:rPr>
      </w:pPr>
      <w:r w:rsidRPr="0063231B">
        <w:rPr>
          <w:rFonts w:asciiTheme="minorHAnsi" w:hAnsiTheme="minorHAnsi" w:cstheme="minorHAnsi"/>
          <w:b/>
          <w:bCs/>
        </w:rPr>
        <w:t>1.</w:t>
      </w:r>
      <w:r w:rsidRPr="0063231B">
        <w:rPr>
          <w:rFonts w:asciiTheme="minorHAnsi" w:hAnsiTheme="minorHAnsi" w:cstheme="minorHAnsi"/>
        </w:rPr>
        <w:t xml:space="preserve"> </w:t>
      </w:r>
      <w:bookmarkStart w:id="9" w:name="_Hlk86912487"/>
      <w:r w:rsidRPr="0063231B">
        <w:rPr>
          <w:rFonts w:asciiTheme="minorHAnsi" w:hAnsiTheme="minorHAnsi" w:cstheme="minorHAnsi"/>
        </w:rPr>
        <w:t xml:space="preserve">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895EEA">
        <w:rPr>
          <w:rFonts w:asciiTheme="minorHAnsi" w:hAnsiTheme="minorHAnsi" w:cstheme="minorHAnsi"/>
        </w:rPr>
        <w:t>jest</w:t>
      </w:r>
      <w:bookmarkStart w:id="10" w:name="_Hlk124949566"/>
      <w:r w:rsidR="008D453C" w:rsidRPr="00895EEA">
        <w:rPr>
          <w:rFonts w:asciiTheme="minorHAnsi" w:hAnsiTheme="minorHAnsi" w:cstheme="minorHAnsi"/>
        </w:rPr>
        <w:t xml:space="preserve"> </w:t>
      </w:r>
      <w:r w:rsidR="00895EEA" w:rsidRPr="00895EEA">
        <w:rPr>
          <w:rFonts w:asciiTheme="minorHAnsi" w:eastAsiaTheme="minorHAnsi" w:hAnsiTheme="minorHAnsi" w:cstheme="minorHAnsi"/>
          <w:kern w:val="3"/>
        </w:rPr>
        <w:t xml:space="preserve">budowa ulic Strumykowej, Jowisza, Tęczowej, Porankowej </w:t>
      </w:r>
      <w:r w:rsidR="00895EEA">
        <w:rPr>
          <w:rFonts w:asciiTheme="minorHAnsi" w:eastAsiaTheme="minorHAnsi" w:hAnsiTheme="minorHAnsi" w:cstheme="minorHAnsi"/>
          <w:kern w:val="3"/>
        </w:rPr>
        <w:t xml:space="preserve">                                         </w:t>
      </w:r>
      <w:r w:rsidR="00895EEA" w:rsidRPr="00895EEA">
        <w:rPr>
          <w:rFonts w:asciiTheme="minorHAnsi" w:eastAsiaTheme="minorHAnsi" w:hAnsiTheme="minorHAnsi" w:cstheme="minorHAnsi"/>
          <w:kern w:val="3"/>
        </w:rPr>
        <w:t xml:space="preserve">i Księżycowej w miejscowości Skórzewo </w:t>
      </w:r>
      <w:r w:rsidR="00280F92" w:rsidRPr="00895EEA">
        <w:rPr>
          <w:rFonts w:asciiTheme="minorHAnsi" w:eastAsiaTheme="minorHAnsi" w:hAnsiTheme="minorHAnsi" w:cstheme="minorHAnsi"/>
          <w:kern w:val="3"/>
        </w:rPr>
        <w:t>w Gminie Dopiewo.</w:t>
      </w:r>
    </w:p>
    <w:p w14:paraId="0AAFE0C0" w14:textId="77777777" w:rsidR="00280F92" w:rsidRPr="00C54C1C" w:rsidRDefault="00280F92" w:rsidP="00280F92">
      <w:pPr>
        <w:spacing w:line="240" w:lineRule="auto"/>
        <w:jc w:val="both"/>
      </w:pPr>
    </w:p>
    <w:p w14:paraId="29D52072" w14:textId="1CB57F91" w:rsidR="00344914" w:rsidRPr="00344914" w:rsidRDefault="00A46F34" w:rsidP="00C54C1C">
      <w:pPr>
        <w:tabs>
          <w:tab w:val="left" w:pos="284"/>
        </w:tabs>
        <w:jc w:val="both"/>
        <w:rPr>
          <w:rFonts w:asciiTheme="minorHAnsi" w:eastAsia="Times New Roman" w:hAnsiTheme="minorHAnsi" w:cstheme="minorHAnsi"/>
          <w:b/>
          <w:lang w:val="pl-PL"/>
        </w:rPr>
      </w:pPr>
      <w:r>
        <w:rPr>
          <w:rFonts w:asciiTheme="minorHAnsi" w:eastAsia="Times New Roman" w:hAnsiTheme="minorHAnsi" w:cstheme="minorHAnsi"/>
          <w:b/>
          <w:lang w:val="pl-PL"/>
        </w:rPr>
        <w:t>1.1.</w:t>
      </w:r>
      <w:r w:rsidR="00344914" w:rsidRPr="00344914">
        <w:rPr>
          <w:rFonts w:asciiTheme="minorHAnsi" w:eastAsia="Times New Roman" w:hAnsiTheme="minorHAnsi" w:cstheme="minorHAnsi"/>
          <w:b/>
          <w:lang w:val="pl-PL"/>
        </w:rPr>
        <w:t xml:space="preserve">Krótki opis przedmiotu zamówienia: </w:t>
      </w:r>
    </w:p>
    <w:p w14:paraId="796D2D51" w14:textId="2AA6C536" w:rsidR="00895EEA" w:rsidRPr="00895EEA" w:rsidRDefault="00895EEA" w:rsidP="00895EEA">
      <w:pPr>
        <w:tabs>
          <w:tab w:val="left" w:pos="0"/>
        </w:tabs>
        <w:spacing w:line="319" w:lineRule="auto"/>
        <w:contextualSpacing/>
        <w:jc w:val="both"/>
        <w:rPr>
          <w:rFonts w:asciiTheme="minorHAnsi" w:eastAsiaTheme="minorHAnsi" w:hAnsiTheme="minorHAnsi" w:cstheme="minorHAnsi"/>
          <w:bCs/>
          <w:kern w:val="3"/>
          <w:lang w:val="pl-PL" w:eastAsia="en-US"/>
        </w:rPr>
      </w:pPr>
      <w:r w:rsidRPr="00895EEA">
        <w:rPr>
          <w:rFonts w:asciiTheme="minorHAnsi" w:eastAsia="Times New Roman" w:hAnsiTheme="minorHAnsi" w:cstheme="minorHAnsi"/>
          <w:bCs/>
          <w:kern w:val="3"/>
          <w:lang w:val="pl-PL"/>
        </w:rPr>
        <w:t xml:space="preserve">Przedmiotem zamówienia są roboty budowlane związane z budową dróg stanowiące ulice dojazdowe tj. </w:t>
      </w:r>
      <w:r w:rsidRPr="00895EEA">
        <w:rPr>
          <w:rFonts w:asciiTheme="minorHAnsi" w:eastAsiaTheme="minorHAnsi" w:hAnsiTheme="minorHAnsi" w:cstheme="minorHAnsi"/>
          <w:bCs/>
          <w:kern w:val="3"/>
          <w:lang w:val="pl-PL" w:eastAsia="en-US"/>
        </w:rPr>
        <w:t>ulice Strumykow</w:t>
      </w:r>
      <w:r>
        <w:rPr>
          <w:rFonts w:asciiTheme="minorHAnsi" w:eastAsiaTheme="minorHAnsi" w:hAnsiTheme="minorHAnsi" w:cstheme="minorHAnsi"/>
          <w:bCs/>
          <w:kern w:val="3"/>
          <w:lang w:val="pl-PL" w:eastAsia="en-US"/>
        </w:rPr>
        <w:t>a</w:t>
      </w:r>
      <w:r w:rsidRPr="00895EEA">
        <w:rPr>
          <w:rFonts w:asciiTheme="minorHAnsi" w:eastAsiaTheme="minorHAnsi" w:hAnsiTheme="minorHAnsi" w:cstheme="minorHAnsi"/>
          <w:bCs/>
          <w:kern w:val="3"/>
          <w:lang w:val="pl-PL" w:eastAsia="en-US"/>
        </w:rPr>
        <w:t>, Jowisza, Tęczow</w:t>
      </w:r>
      <w:r>
        <w:rPr>
          <w:rFonts w:asciiTheme="minorHAnsi" w:eastAsiaTheme="minorHAnsi" w:hAnsiTheme="minorHAnsi" w:cstheme="minorHAnsi"/>
          <w:bCs/>
          <w:kern w:val="3"/>
          <w:lang w:val="pl-PL" w:eastAsia="en-US"/>
        </w:rPr>
        <w:t>a</w:t>
      </w:r>
      <w:r w:rsidRPr="00895EEA">
        <w:rPr>
          <w:rFonts w:asciiTheme="minorHAnsi" w:eastAsiaTheme="minorHAnsi" w:hAnsiTheme="minorHAnsi" w:cstheme="minorHAnsi"/>
          <w:bCs/>
          <w:kern w:val="3"/>
          <w:lang w:val="pl-PL" w:eastAsia="en-US"/>
        </w:rPr>
        <w:t>, Porankow</w:t>
      </w:r>
      <w:r>
        <w:rPr>
          <w:rFonts w:asciiTheme="minorHAnsi" w:eastAsiaTheme="minorHAnsi" w:hAnsiTheme="minorHAnsi" w:cstheme="minorHAnsi"/>
          <w:bCs/>
          <w:kern w:val="3"/>
          <w:lang w:val="pl-PL" w:eastAsia="en-US"/>
        </w:rPr>
        <w:t>a</w:t>
      </w:r>
      <w:r w:rsidRPr="00895EEA">
        <w:rPr>
          <w:rFonts w:asciiTheme="minorHAnsi" w:eastAsiaTheme="minorHAnsi" w:hAnsiTheme="minorHAnsi" w:cstheme="minorHAnsi"/>
          <w:bCs/>
          <w:kern w:val="3"/>
          <w:lang w:val="pl-PL" w:eastAsia="en-US"/>
        </w:rPr>
        <w:t xml:space="preserve"> i Księżycow</w:t>
      </w:r>
      <w:r>
        <w:rPr>
          <w:rFonts w:asciiTheme="minorHAnsi" w:eastAsiaTheme="minorHAnsi" w:hAnsiTheme="minorHAnsi" w:cstheme="minorHAnsi"/>
          <w:bCs/>
          <w:kern w:val="3"/>
          <w:lang w:val="pl-PL" w:eastAsia="en-US"/>
        </w:rPr>
        <w:t xml:space="preserve">a </w:t>
      </w:r>
      <w:r w:rsidRPr="00895EEA">
        <w:rPr>
          <w:rFonts w:asciiTheme="minorHAnsi" w:eastAsiaTheme="minorHAnsi" w:hAnsiTheme="minorHAnsi" w:cstheme="minorHAnsi"/>
          <w:bCs/>
          <w:kern w:val="3"/>
          <w:lang w:val="pl-PL" w:eastAsia="en-US"/>
        </w:rPr>
        <w:t>w Skórzewie (zwane etapy realizacji zamówienia)</w:t>
      </w:r>
      <w:r w:rsidRPr="00895EEA">
        <w:rPr>
          <w:rFonts w:asciiTheme="minorHAnsi" w:eastAsia="Times New Roman" w:hAnsiTheme="minorHAnsi" w:cstheme="minorHAnsi"/>
          <w:bCs/>
          <w:kern w:val="3"/>
          <w:lang w:val="pl-PL"/>
        </w:rPr>
        <w:t xml:space="preserve"> do posesji na zorganizowanym osiedlu domów. W ramach zamówienia zostanie wykonany zakres robót </w:t>
      </w:r>
      <w:r w:rsidRPr="00895EEA">
        <w:rPr>
          <w:rFonts w:asciiTheme="minorHAnsi" w:eastAsiaTheme="minorHAnsi" w:hAnsiTheme="minorHAnsi" w:cstheme="minorHAnsi"/>
          <w:bCs/>
          <w:kern w:val="3"/>
          <w:lang w:val="pl-PL" w:eastAsia="en-US"/>
        </w:rPr>
        <w:t>sanitarnych polegający na budowie kanalizacji deszczowej wraz z obsługującymi kanał studniami i wpustami, przebudowa sieci telekomunikacyjnej oraz wykonanie oraz podłączenie przepompowni. Ponadto zamówienie obejmuje wykonanie robót drogowych polegających na wykonaniu prac rozbiórkowych, robót ziemnych oraz ułożeniu konstrukcji nawierzchni z kostki betonowej wraz z drogami dla pieszych.</w:t>
      </w:r>
    </w:p>
    <w:p w14:paraId="00028E41" w14:textId="77777777" w:rsidR="006E1570" w:rsidRDefault="006E1570" w:rsidP="00895EEA">
      <w:pPr>
        <w:tabs>
          <w:tab w:val="left" w:pos="426"/>
        </w:tabs>
        <w:spacing w:after="160" w:line="259" w:lineRule="auto"/>
        <w:ind w:left="426" w:hanging="426"/>
        <w:contextualSpacing/>
        <w:jc w:val="both"/>
        <w:rPr>
          <w:rFonts w:asciiTheme="minorHAnsi" w:eastAsiaTheme="minorHAnsi" w:hAnsiTheme="minorHAnsi" w:cstheme="minorHAnsi"/>
          <w:bCs/>
          <w:kern w:val="3"/>
          <w:lang w:val="pl-PL" w:eastAsia="en-US"/>
        </w:rPr>
      </w:pPr>
    </w:p>
    <w:p w14:paraId="6C707E80" w14:textId="5944C672" w:rsidR="00895EEA" w:rsidRPr="00895EEA" w:rsidRDefault="00A46F34" w:rsidP="00AF2444">
      <w:pPr>
        <w:tabs>
          <w:tab w:val="left" w:pos="426"/>
        </w:tabs>
        <w:spacing w:line="319" w:lineRule="auto"/>
        <w:ind w:left="426" w:hanging="426"/>
        <w:contextualSpacing/>
        <w:jc w:val="both"/>
        <w:rPr>
          <w:rFonts w:asciiTheme="minorHAnsi" w:eastAsiaTheme="minorHAnsi" w:hAnsiTheme="minorHAnsi" w:cstheme="minorHAnsi"/>
          <w:bCs/>
          <w:kern w:val="3"/>
          <w:lang w:val="pl-PL" w:eastAsia="en-US"/>
        </w:rPr>
      </w:pPr>
      <w:r>
        <w:rPr>
          <w:rFonts w:asciiTheme="minorHAnsi" w:eastAsiaTheme="minorHAnsi" w:hAnsiTheme="minorHAnsi" w:cstheme="minorHAnsi"/>
          <w:bCs/>
          <w:kern w:val="3"/>
          <w:lang w:val="pl-PL" w:eastAsia="en-US"/>
        </w:rPr>
        <w:t>1.2.</w:t>
      </w:r>
      <w:r w:rsidR="006E1570">
        <w:rPr>
          <w:rFonts w:asciiTheme="minorHAnsi" w:eastAsiaTheme="minorHAnsi" w:hAnsiTheme="minorHAnsi" w:cstheme="minorHAnsi"/>
          <w:bCs/>
          <w:kern w:val="3"/>
          <w:lang w:val="pl-PL" w:eastAsia="en-US"/>
        </w:rPr>
        <w:t>Dodatkowe uwagi dotyczące realizacji zamówienia:</w:t>
      </w:r>
    </w:p>
    <w:bookmarkEnd w:id="9"/>
    <w:bookmarkEnd w:id="10"/>
    <w:p w14:paraId="3E314975" w14:textId="6CD48C95" w:rsidR="006E1570" w:rsidRPr="006E1570" w:rsidRDefault="006E1570" w:rsidP="00AF2444">
      <w:pPr>
        <w:widowControl w:val="0"/>
        <w:numPr>
          <w:ilvl w:val="0"/>
          <w:numId w:val="45"/>
        </w:numPr>
        <w:suppressAutoHyphens/>
        <w:autoSpaceDN w:val="0"/>
        <w:spacing w:line="319" w:lineRule="auto"/>
        <w:ind w:left="714" w:hanging="357"/>
        <w:jc w:val="both"/>
        <w:textAlignment w:val="baseline"/>
        <w:rPr>
          <w:rFonts w:ascii="Calibri" w:eastAsia="Arial Unicode MS" w:hAnsi="Calibri" w:cs="Calibri"/>
          <w:kern w:val="3"/>
          <w:lang w:val="pl-PL" w:eastAsia="en-US"/>
        </w:rPr>
      </w:pPr>
      <w:r w:rsidRPr="006E1570">
        <w:rPr>
          <w:rFonts w:ascii="Calibri" w:eastAsia="Calibri" w:hAnsi="Calibri" w:cs="Times New Roman"/>
          <w:lang w:val="pl-PL"/>
        </w:rPr>
        <w:t xml:space="preserve">Współpraca </w:t>
      </w:r>
      <w:r w:rsidRPr="00C856F6">
        <w:rPr>
          <w:rFonts w:ascii="Calibri" w:eastAsia="Calibri" w:hAnsi="Calibri" w:cs="Times New Roman"/>
          <w:lang w:val="pl-PL"/>
        </w:rPr>
        <w:t xml:space="preserve">Wykonawcy </w:t>
      </w:r>
      <w:r w:rsidRPr="006E1570">
        <w:rPr>
          <w:rFonts w:ascii="Calibri" w:eastAsia="Calibri" w:hAnsi="Calibri" w:cs="Times New Roman"/>
          <w:lang w:val="pl-PL"/>
        </w:rPr>
        <w:t>przy realizacji umowy z nadzorem archeologicznym, wyznaczonym przez Zamawiającego.</w:t>
      </w:r>
    </w:p>
    <w:p w14:paraId="7BAB2215" w14:textId="77777777" w:rsidR="00C856F6" w:rsidRPr="00C856F6" w:rsidRDefault="00C856F6" w:rsidP="00AF2444">
      <w:pPr>
        <w:widowControl w:val="0"/>
        <w:numPr>
          <w:ilvl w:val="0"/>
          <w:numId w:val="45"/>
        </w:numPr>
        <w:suppressAutoHyphens/>
        <w:autoSpaceDN w:val="0"/>
        <w:spacing w:line="319" w:lineRule="auto"/>
        <w:ind w:left="714" w:hanging="357"/>
        <w:jc w:val="both"/>
        <w:textAlignment w:val="baseline"/>
        <w:rPr>
          <w:rFonts w:ascii="Calibri" w:eastAsia="Arial Unicode MS" w:hAnsi="Calibri" w:cs="Calibri"/>
          <w:kern w:val="3"/>
          <w:lang w:val="pl-PL" w:eastAsia="en-US"/>
        </w:rPr>
      </w:pPr>
      <w:r w:rsidRPr="00C856F6">
        <w:rPr>
          <w:rFonts w:ascii="Calibri" w:eastAsia="Calibri" w:hAnsi="Calibri" w:cs="Times New Roman"/>
          <w:lang w:val="pl-PL"/>
        </w:rPr>
        <w:t>Uwzględnienie w harmonogramie realizacji robót, budowę ulicy Jowisza w ostatnim etapie prac związanych z realizacją niniejszej umowy, ze względu na konieczność budowy w tej ulicy przez inny podmiot kanalizacji sanitarnej, będącej w fazie projektu.</w:t>
      </w:r>
    </w:p>
    <w:p w14:paraId="6F478167" w14:textId="2BD28A9B" w:rsidR="00C856F6" w:rsidRPr="00C856F6" w:rsidRDefault="00C856F6" w:rsidP="00AF2444">
      <w:pPr>
        <w:widowControl w:val="0"/>
        <w:numPr>
          <w:ilvl w:val="0"/>
          <w:numId w:val="45"/>
        </w:numPr>
        <w:suppressAutoHyphens/>
        <w:autoSpaceDN w:val="0"/>
        <w:spacing w:line="319" w:lineRule="auto"/>
        <w:ind w:left="714" w:hanging="357"/>
        <w:jc w:val="both"/>
        <w:textAlignment w:val="baseline"/>
        <w:rPr>
          <w:rFonts w:ascii="Calibri" w:eastAsia="Arial Unicode MS" w:hAnsi="Calibri" w:cs="Calibri"/>
          <w:kern w:val="3"/>
          <w:lang w:val="pl-PL" w:eastAsia="en-US"/>
        </w:rPr>
      </w:pPr>
      <w:r w:rsidRPr="00C856F6">
        <w:rPr>
          <w:rFonts w:ascii="Calibri" w:eastAsia="Calibri" w:hAnsi="Calibri" w:cs="Times New Roman"/>
          <w:lang w:val="pl-PL"/>
        </w:rPr>
        <w:t xml:space="preserve">Udostępnienie, w trakcie realizacji niniejszej umowy placu budowy w zakresie ul. Jowisza </w:t>
      </w:r>
      <w:r w:rsidR="002E558E">
        <w:rPr>
          <w:rFonts w:ascii="Calibri" w:eastAsia="Calibri" w:hAnsi="Calibri" w:cs="Times New Roman"/>
          <w:lang w:val="pl-PL"/>
        </w:rPr>
        <w:t>innemu podmiotowi</w:t>
      </w:r>
      <w:r w:rsidRPr="00C856F6">
        <w:rPr>
          <w:rFonts w:ascii="Calibri" w:eastAsia="Calibri" w:hAnsi="Calibri" w:cs="Times New Roman"/>
          <w:lang w:val="pl-PL"/>
        </w:rPr>
        <w:t>, który zrealizuje przed wybudowaniem tej drogi kanalizację sanitarną.</w:t>
      </w:r>
    </w:p>
    <w:p w14:paraId="253C3D56" w14:textId="77777777" w:rsidR="00C856F6" w:rsidRPr="00C856F6" w:rsidRDefault="00C856F6" w:rsidP="00AF2444">
      <w:pPr>
        <w:widowControl w:val="0"/>
        <w:numPr>
          <w:ilvl w:val="0"/>
          <w:numId w:val="45"/>
        </w:numPr>
        <w:suppressAutoHyphens/>
        <w:autoSpaceDN w:val="0"/>
        <w:spacing w:line="319" w:lineRule="auto"/>
        <w:ind w:left="714" w:hanging="357"/>
        <w:jc w:val="both"/>
        <w:textAlignment w:val="baseline"/>
        <w:rPr>
          <w:rFonts w:ascii="Calibri" w:eastAsia="Arial Unicode MS" w:hAnsi="Calibri" w:cs="Calibri"/>
          <w:kern w:val="3"/>
          <w:lang w:val="pl-PL" w:eastAsia="en-US"/>
        </w:rPr>
      </w:pPr>
      <w:r w:rsidRPr="00C856F6">
        <w:rPr>
          <w:rFonts w:ascii="Calibri" w:eastAsia="Calibri" w:hAnsi="Calibri" w:cs="Times New Roman"/>
          <w:lang w:val="pl-PL"/>
        </w:rPr>
        <w:t>Wykonawca nie może rozpocząć prac jednocześnie na wszystkich drogach. Prace na poszczególnych drogach/odcinkach winny być zaplanowane w taki sposób, aby zapewnić w miarę możliwość bezproblemową przejezdność.</w:t>
      </w:r>
    </w:p>
    <w:p w14:paraId="1309DBE5" w14:textId="06A8BE0A" w:rsidR="00C856F6" w:rsidRPr="00C856F6" w:rsidRDefault="00C856F6" w:rsidP="00AF2444">
      <w:pPr>
        <w:widowControl w:val="0"/>
        <w:numPr>
          <w:ilvl w:val="0"/>
          <w:numId w:val="45"/>
        </w:numPr>
        <w:suppressAutoHyphens/>
        <w:autoSpaceDN w:val="0"/>
        <w:spacing w:line="319" w:lineRule="auto"/>
        <w:ind w:left="714" w:hanging="357"/>
        <w:jc w:val="both"/>
        <w:textAlignment w:val="baseline"/>
        <w:rPr>
          <w:rFonts w:ascii="Calibri" w:eastAsia="Arial Unicode MS" w:hAnsi="Calibri" w:cs="Calibri"/>
          <w:kern w:val="3"/>
          <w:lang w:val="pl-PL" w:eastAsia="en-US"/>
        </w:rPr>
      </w:pPr>
      <w:r w:rsidRPr="00C856F6">
        <w:rPr>
          <w:rFonts w:ascii="Calibri" w:eastAsia="Calibri" w:hAnsi="Calibri" w:cs="Times New Roman"/>
          <w:lang w:val="pl-PL"/>
        </w:rPr>
        <w:t>Wykonawca zobowiązany jest do prowadzenia prac związanych z budową ul. Księżycowej  w obszarze pomiędzy ul. Akacjową a ul. Porankową w następujący sposób:</w:t>
      </w:r>
    </w:p>
    <w:p w14:paraId="7C4596E3" w14:textId="5EAD8E3D" w:rsidR="00C856F6" w:rsidRPr="00C856F6" w:rsidRDefault="00746080" w:rsidP="00746080">
      <w:pPr>
        <w:widowControl w:val="0"/>
        <w:numPr>
          <w:ilvl w:val="1"/>
          <w:numId w:val="44"/>
        </w:numPr>
        <w:suppressAutoHyphens/>
        <w:autoSpaceDN w:val="0"/>
        <w:spacing w:line="319" w:lineRule="auto"/>
        <w:ind w:left="709" w:hanging="709"/>
        <w:jc w:val="both"/>
        <w:textAlignment w:val="baseline"/>
        <w:rPr>
          <w:rFonts w:ascii="Calibri" w:eastAsia="Arial Unicode MS" w:hAnsi="Calibri" w:cs="Calibri"/>
          <w:kern w:val="3"/>
          <w:lang w:val="pl-PL" w:eastAsia="en-US"/>
        </w:rPr>
      </w:pPr>
      <w:r>
        <w:rPr>
          <w:rFonts w:ascii="Calibri" w:eastAsia="Calibri" w:hAnsi="Calibri" w:cs="Times New Roman"/>
          <w:lang w:val="pl-PL"/>
        </w:rPr>
        <w:t xml:space="preserve">a) </w:t>
      </w:r>
      <w:r w:rsidR="00C856F6" w:rsidRPr="00C856F6">
        <w:rPr>
          <w:rFonts w:ascii="Calibri" w:eastAsia="Calibri" w:hAnsi="Calibri" w:cs="Times New Roman"/>
          <w:lang w:val="pl-PL"/>
        </w:rPr>
        <w:t>realizacja prac w pierwszym etapie (w okresie wakacji), co winno znaleźć odzwierciedlenie w harmonogramie realizacji robót,</w:t>
      </w:r>
    </w:p>
    <w:p w14:paraId="14BA733C" w14:textId="446B615C" w:rsidR="00C856F6" w:rsidRPr="00C856F6" w:rsidRDefault="00746080" w:rsidP="00746080">
      <w:pPr>
        <w:widowControl w:val="0"/>
        <w:numPr>
          <w:ilvl w:val="1"/>
          <w:numId w:val="44"/>
        </w:numPr>
        <w:suppressAutoHyphens/>
        <w:autoSpaceDN w:val="0"/>
        <w:spacing w:line="319" w:lineRule="auto"/>
        <w:ind w:left="709" w:hanging="709"/>
        <w:jc w:val="both"/>
        <w:textAlignment w:val="baseline"/>
        <w:rPr>
          <w:rFonts w:ascii="Calibri" w:eastAsia="Arial Unicode MS" w:hAnsi="Calibri" w:cs="Calibri"/>
          <w:kern w:val="3"/>
          <w:lang w:val="pl-PL" w:eastAsia="en-US"/>
        </w:rPr>
      </w:pPr>
      <w:r>
        <w:rPr>
          <w:rFonts w:ascii="Calibri" w:eastAsia="Calibri" w:hAnsi="Calibri" w:cs="Times New Roman"/>
          <w:lang w:val="pl-PL"/>
        </w:rPr>
        <w:t xml:space="preserve">b) </w:t>
      </w:r>
      <w:r w:rsidR="00C856F6" w:rsidRPr="00C856F6">
        <w:rPr>
          <w:rFonts w:ascii="Calibri" w:eastAsia="Calibri" w:hAnsi="Calibri" w:cs="Times New Roman"/>
          <w:lang w:val="pl-PL"/>
        </w:rPr>
        <w:t>wzdłuż ogrodzeń działek na ul. Akacjowej (dz. Nr 161/8, 161/12) należy wyznaczyć tymczasową drogę obsługującą ruch z osiedla – ruch wahadłowy sterowany sygnalizacją świetlną,</w:t>
      </w:r>
    </w:p>
    <w:p w14:paraId="4FE38682" w14:textId="528EFDC4" w:rsidR="00C856F6" w:rsidRPr="00C856F6" w:rsidRDefault="00746080" w:rsidP="00746080">
      <w:pPr>
        <w:widowControl w:val="0"/>
        <w:numPr>
          <w:ilvl w:val="1"/>
          <w:numId w:val="44"/>
        </w:numPr>
        <w:suppressAutoHyphens/>
        <w:autoSpaceDN w:val="0"/>
        <w:spacing w:line="319" w:lineRule="auto"/>
        <w:ind w:left="709" w:hanging="709"/>
        <w:jc w:val="both"/>
        <w:textAlignment w:val="baseline"/>
        <w:rPr>
          <w:rFonts w:ascii="Calibri" w:eastAsia="Arial Unicode MS" w:hAnsi="Calibri" w:cs="Calibri"/>
          <w:kern w:val="3"/>
          <w:lang w:val="pl-PL" w:eastAsia="en-US"/>
        </w:rPr>
      </w:pPr>
      <w:r>
        <w:rPr>
          <w:rFonts w:ascii="Calibri" w:eastAsia="Calibri" w:hAnsi="Calibri" w:cs="Times New Roman"/>
          <w:lang w:val="pl-PL"/>
        </w:rPr>
        <w:t xml:space="preserve">c) </w:t>
      </w:r>
      <w:r w:rsidR="00C856F6" w:rsidRPr="00C856F6">
        <w:rPr>
          <w:rFonts w:ascii="Calibri" w:eastAsia="Calibri" w:hAnsi="Calibri" w:cs="Times New Roman"/>
          <w:lang w:val="pl-PL"/>
        </w:rPr>
        <w:t>prace należy prowadzić na całej szerokości projektowanej drogi, nie jak określa to TOR połówkowo.</w:t>
      </w:r>
    </w:p>
    <w:p w14:paraId="3BC63C30" w14:textId="77777777" w:rsidR="00A46F34" w:rsidRDefault="00A46F34" w:rsidP="00AF2444">
      <w:pPr>
        <w:spacing w:line="319" w:lineRule="auto"/>
        <w:jc w:val="both"/>
        <w:rPr>
          <w:rFonts w:asciiTheme="minorHAnsi" w:eastAsia="Times New Roman" w:hAnsiTheme="minorHAnsi" w:cstheme="minorHAnsi"/>
          <w:bCs/>
        </w:rPr>
      </w:pPr>
    </w:p>
    <w:p w14:paraId="333CD2E8" w14:textId="0694CA32" w:rsidR="00904D53" w:rsidRPr="00904D53" w:rsidRDefault="00A46F34" w:rsidP="00904D53">
      <w:pPr>
        <w:spacing w:line="319" w:lineRule="auto"/>
        <w:jc w:val="both"/>
        <w:rPr>
          <w:rFonts w:asciiTheme="minorHAnsi" w:eastAsia="Times New Roman" w:hAnsiTheme="minorHAnsi" w:cstheme="minorHAnsi"/>
          <w:bCs/>
        </w:rPr>
      </w:pPr>
      <w:r>
        <w:rPr>
          <w:rFonts w:asciiTheme="minorHAnsi" w:eastAsia="Times New Roman" w:hAnsiTheme="minorHAnsi" w:cstheme="minorHAnsi"/>
          <w:bCs/>
        </w:rPr>
        <w:t>1.3.</w:t>
      </w:r>
      <w:r w:rsidR="00904D53"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762A5D">
        <w:rPr>
          <w:rFonts w:asciiTheme="minorHAnsi" w:eastAsia="Times New Roman" w:hAnsiTheme="minorHAnsi" w:cstheme="minorHAnsi"/>
          <w:color w:val="000000"/>
        </w:rPr>
        <w:t>Dokumentacja projektowa</w:t>
      </w:r>
      <w:r w:rsidR="00904D53" w:rsidRPr="00762A5D">
        <w:rPr>
          <w:rFonts w:asciiTheme="minorHAnsi" w:eastAsia="Times New Roman" w:hAnsiTheme="minorHAnsi" w:cstheme="minorHAnsi"/>
          <w:color w:val="000000"/>
        </w:rPr>
        <w:t>, specyfikacja</w:t>
      </w:r>
      <w:r w:rsidR="00904D53" w:rsidRPr="00931D79">
        <w:rPr>
          <w:rFonts w:asciiTheme="minorHAnsi" w:eastAsia="Times New Roman" w:hAnsiTheme="minorHAnsi" w:cstheme="minorHAnsi"/>
          <w:color w:val="000000"/>
        </w:rPr>
        <w:t xml:space="preserve"> techniczna wykonania i odbioru robót</w:t>
      </w:r>
      <w:r w:rsidR="00904D53">
        <w:rPr>
          <w:rFonts w:asciiTheme="minorHAnsi" w:eastAsia="Times New Roman" w:hAnsiTheme="minorHAnsi" w:cstheme="minorHAnsi"/>
          <w:color w:val="000000"/>
        </w:rPr>
        <w:t>.</w:t>
      </w:r>
    </w:p>
    <w:p w14:paraId="689D315B" w14:textId="42F09F2C"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oraz kosztorysy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74B66C6E"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45000000-7 Roboty budowlane;</w:t>
      </w:r>
    </w:p>
    <w:p w14:paraId="156ABADD"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45100000-8 Przygotowanie terenu pod budowę;</w:t>
      </w:r>
    </w:p>
    <w:p w14:paraId="3A8F7059"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45111200-0 Roboty w zakresie przygotowania terenu pod budowę i roboty ziemne;</w:t>
      </w:r>
    </w:p>
    <w:p w14:paraId="2BD5EBC9"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45233000-9 Roboty w zakresie konstruowania, fundamentowania oraz wykonywania nawierzchni dróg i autostrad;</w:t>
      </w:r>
    </w:p>
    <w:p w14:paraId="48C3559C"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45233140-2 Roboty drogowe;</w:t>
      </w:r>
    </w:p>
    <w:p w14:paraId="08B8287A"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45233220-7 Roboty w zakresie nawierzchni dróg;</w:t>
      </w:r>
    </w:p>
    <w:p w14:paraId="1BF58BE4"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45233290-8 Instalowanie znaków drogowych;</w:t>
      </w:r>
    </w:p>
    <w:p w14:paraId="36046CD1" w14:textId="77777777" w:rsidR="00895EEA" w:rsidRPr="00895EEA" w:rsidRDefault="00895EEA" w:rsidP="00895EEA">
      <w:pPr>
        <w:tabs>
          <w:tab w:val="left" w:pos="426"/>
        </w:tabs>
        <w:spacing w:line="240" w:lineRule="auto"/>
        <w:ind w:left="426"/>
        <w:contextualSpacing/>
        <w:jc w:val="both"/>
        <w:rPr>
          <w:rFonts w:asciiTheme="minorHAnsi" w:eastAsiaTheme="minorHAnsi" w:hAnsiTheme="minorHAnsi" w:cstheme="minorHAnsi"/>
          <w:bCs/>
          <w:kern w:val="3"/>
          <w:lang w:val="pl-PL" w:eastAsia="en-US"/>
        </w:rPr>
      </w:pPr>
      <w:r w:rsidRPr="00895EEA">
        <w:rPr>
          <w:rFonts w:asciiTheme="minorHAnsi" w:eastAsiaTheme="minorHAnsi" w:hAnsiTheme="minorHAnsi" w:cstheme="minorHAnsi"/>
          <w:bCs/>
          <w:kern w:val="3"/>
          <w:lang w:val="pl-PL" w:eastAsia="en-US"/>
        </w:rPr>
        <w:t>45232130-2 Roboty budowlane w zakresie rurociągów do odprowadzenia wody burzowej.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8"/>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550CBE2E"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r w:rsidR="008D0BBF">
        <w:rPr>
          <w:rFonts w:asciiTheme="minorHAnsi" w:eastAsiaTheme="minorHAnsi" w:hAnsiTheme="minorHAnsi" w:cstheme="minorHAnsi"/>
          <w:kern w:val="3"/>
          <w:lang w:val="pl-PL" w:eastAsia="x-none"/>
        </w:rPr>
        <w:t>w szczególności zakresie wykonania kanalizacji deszczowej oraz pompowni,</w:t>
      </w:r>
    </w:p>
    <w:p w14:paraId="3A5A5722" w14:textId="4A42E6B0"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r w:rsidR="00895EEA">
        <w:rPr>
          <w:rFonts w:asciiTheme="minorHAnsi" w:eastAsiaTheme="minorHAnsi" w:hAnsiTheme="minorHAnsi" w:cstheme="minorHAnsi"/>
          <w:kern w:val="3"/>
          <w:lang w:val="pl-PL" w:eastAsia="x-none"/>
        </w:rPr>
        <w:t xml:space="preserve"> </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lastRenderedPageBreak/>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135663018"/>
      <w:r w:rsidRPr="008870AA">
        <w:rPr>
          <w:rFonts w:asciiTheme="minorHAnsi" w:hAnsiTheme="minorHAnsi" w:cstheme="minorHAnsi"/>
          <w:b/>
          <w:bCs/>
          <w:sz w:val="24"/>
          <w:szCs w:val="24"/>
        </w:rPr>
        <w:t>V. Wizja lokalna</w:t>
      </w:r>
      <w:bookmarkEnd w:id="11"/>
    </w:p>
    <w:p w14:paraId="3885133F" w14:textId="77777777" w:rsidR="003F7166" w:rsidRDefault="003F7166" w:rsidP="003F7166">
      <w:pPr>
        <w:spacing w:line="319" w:lineRule="auto"/>
        <w:jc w:val="both"/>
        <w:rPr>
          <w:rFonts w:asciiTheme="minorHAnsi" w:hAnsiTheme="minorHAnsi" w:cstheme="minorHAnsi"/>
        </w:rPr>
      </w:pPr>
      <w:bookmarkStart w:id="12"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3773FA" w:rsidP="003F7166">
      <w:pPr>
        <w:spacing w:line="319" w:lineRule="auto"/>
        <w:jc w:val="both"/>
        <w:rPr>
          <w:rFonts w:asciiTheme="minorHAnsi" w:hAnsiTheme="minorHAnsi" w:cstheme="minorHAnsi"/>
        </w:rPr>
      </w:pPr>
      <w:hyperlink r:id="rId14"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2"/>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102E365C"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8D0BBF">
        <w:rPr>
          <w:rFonts w:asciiTheme="minorHAnsi" w:hAnsiTheme="minorHAnsi" w:cstheme="minorHAnsi"/>
          <w:b/>
          <w:bCs/>
        </w:rPr>
        <w:t>240</w:t>
      </w:r>
      <w:r w:rsidR="004D1DD7">
        <w:rPr>
          <w:rFonts w:asciiTheme="minorHAnsi" w:hAnsiTheme="minorHAnsi" w:cstheme="minorHAnsi"/>
          <w:b/>
          <w:bCs/>
        </w:rPr>
        <w:t xml:space="preserve"> dni od daty zawarcia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3"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3"/>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5D1649"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 xml:space="preserve">Zamawiający nie stawia warunku w powyższym </w:t>
      </w:r>
      <w:r w:rsidRPr="005D1649">
        <w:rPr>
          <w:rFonts w:asciiTheme="minorHAnsi" w:hAnsiTheme="minorHAnsi" w:cstheme="minorHAnsi"/>
        </w:rPr>
        <w:t>zakresie.</w:t>
      </w:r>
    </w:p>
    <w:p w14:paraId="000BBD37" w14:textId="77777777"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r w:rsidRPr="005D1649">
        <w:rPr>
          <w:rFonts w:asciiTheme="minorHAnsi" w:hAnsiTheme="minorHAnsi" w:cstheme="minorHAnsi"/>
          <w:b/>
        </w:rPr>
        <w:t>sytuacji ekonomicznej lub finansowej:</w:t>
      </w:r>
    </w:p>
    <w:p w14:paraId="5D668F11" w14:textId="77777777" w:rsidR="00AB7F95" w:rsidRPr="005D1649" w:rsidRDefault="00AB7F95" w:rsidP="00AB7F95">
      <w:pPr>
        <w:spacing w:line="319" w:lineRule="auto"/>
        <w:ind w:left="868" w:right="20"/>
        <w:jc w:val="both"/>
        <w:rPr>
          <w:rFonts w:asciiTheme="minorHAnsi" w:hAnsiTheme="minorHAnsi" w:cstheme="minorHAnsi"/>
        </w:rPr>
      </w:pPr>
      <w:r w:rsidRPr="005D1649">
        <w:rPr>
          <w:rFonts w:asciiTheme="minorHAnsi" w:hAnsiTheme="minorHAnsi" w:cstheme="minorHAnsi"/>
        </w:rPr>
        <w:t>Zamawiający nie stawia warunku w powyższym zakresie.</w:t>
      </w:r>
    </w:p>
    <w:p w14:paraId="428B5FD6" w14:textId="4656A438"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bookmarkStart w:id="14" w:name="_Hlk113879091"/>
      <w:r w:rsidRPr="005D1649">
        <w:rPr>
          <w:rFonts w:asciiTheme="minorHAnsi" w:hAnsiTheme="minorHAnsi" w:cstheme="minorHAnsi"/>
          <w:b/>
        </w:rPr>
        <w:t>zdolności technicznej lub zawodowej:</w:t>
      </w:r>
      <w:r w:rsidR="003E39FC" w:rsidRPr="005D1649">
        <w:rPr>
          <w:rFonts w:asciiTheme="minorHAnsi" w:hAnsiTheme="minorHAnsi" w:cstheme="minorHAnsi"/>
          <w:b/>
        </w:rPr>
        <w:t xml:space="preserve"> </w:t>
      </w:r>
    </w:p>
    <w:p w14:paraId="759D3D48" w14:textId="00503012" w:rsidR="00A5165E" w:rsidRPr="005D1649" w:rsidRDefault="00A5165E" w:rsidP="00A5165E">
      <w:pPr>
        <w:pStyle w:val="Akapitzlist"/>
        <w:numPr>
          <w:ilvl w:val="1"/>
          <w:numId w:val="14"/>
        </w:numPr>
        <w:jc w:val="both"/>
        <w:rPr>
          <w:rFonts w:eastAsia="Times New Roman" w:cs="Calibri"/>
          <w:b/>
          <w:bCs/>
          <w:sz w:val="20"/>
        </w:rPr>
      </w:pPr>
      <w:bookmarkStart w:id="15" w:name="_Hlk128573437"/>
      <w:bookmarkStart w:id="16" w:name="_Hlk140222384"/>
      <w:bookmarkStart w:id="17" w:name="_Hlk5877927"/>
      <w:bookmarkStart w:id="18" w:name="_Hlk118800681"/>
      <w:bookmarkStart w:id="19" w:name="_Hlk87001286"/>
      <w:bookmarkStart w:id="20" w:name="_Hlk87005844"/>
      <w:r w:rsidRPr="005D1649">
        <w:t xml:space="preserve">Wykonawca spełni warunek jeżeli wykaże, że w okresie ostatnich 5 lat przed upływem terminu składania ofert, a jeżeli okres prowadzenia działalności jest krótszy – w tym okresie, </w:t>
      </w:r>
      <w:r w:rsidRPr="005D1649">
        <w:rPr>
          <w:b/>
          <w:bCs/>
        </w:rPr>
        <w:t xml:space="preserve">należycie wykonał                                           co najmniej jedną robotę budowlaną (zrealizowaną w ramach jednej umowy) o wartości                                            </w:t>
      </w:r>
      <w:r w:rsidRPr="005D1649">
        <w:rPr>
          <w:b/>
          <w:bCs/>
        </w:rPr>
        <w:lastRenderedPageBreak/>
        <w:t>co najmniej  </w:t>
      </w:r>
      <w:r w:rsidR="004D1DD7" w:rsidRPr="005D1649">
        <w:rPr>
          <w:b/>
          <w:bCs/>
        </w:rPr>
        <w:t>2</w:t>
      </w:r>
      <w:r w:rsidRPr="005D1649">
        <w:rPr>
          <w:b/>
          <w:bCs/>
        </w:rPr>
        <w:t>.</w:t>
      </w:r>
      <w:r w:rsidR="005D028B" w:rsidRPr="005D1649">
        <w:rPr>
          <w:b/>
          <w:bCs/>
        </w:rPr>
        <w:t>0</w:t>
      </w:r>
      <w:r w:rsidRPr="005D1649">
        <w:rPr>
          <w:b/>
          <w:bCs/>
        </w:rPr>
        <w:t xml:space="preserve">00.000,00 zł brutto, obejmującą co najmniej budowę lub przebudowę drogi/dróg                              o łącznej długości min. </w:t>
      </w:r>
      <w:r w:rsidR="00B70E11" w:rsidRPr="00B70E11">
        <w:rPr>
          <w:b/>
          <w:bCs/>
        </w:rPr>
        <w:t>6</w:t>
      </w:r>
      <w:r w:rsidR="004D1DD7" w:rsidRPr="00B70E11">
        <w:rPr>
          <w:b/>
          <w:bCs/>
        </w:rPr>
        <w:t>00</w:t>
      </w:r>
      <w:r w:rsidRPr="00B70E11">
        <w:rPr>
          <w:b/>
          <w:bCs/>
        </w:rPr>
        <w:t>,00 mb</w:t>
      </w:r>
      <w:r w:rsidRPr="005D1649">
        <w:rPr>
          <w:b/>
          <w:bCs/>
        </w:rPr>
        <w:t xml:space="preserve"> o nawierzchni z kostki brukowej lub masy asfaltowej wraz  </w:t>
      </w:r>
      <w:r w:rsidR="008D0BBF">
        <w:rPr>
          <w:b/>
          <w:bCs/>
        </w:rPr>
        <w:t xml:space="preserve">                                                 </w:t>
      </w:r>
      <w:r w:rsidRPr="005D1649">
        <w:rPr>
          <w:b/>
          <w:bCs/>
        </w:rPr>
        <w:t xml:space="preserve">z kanalizacją deszczową lub sanitarną o łącznej dł. </w:t>
      </w:r>
      <w:r w:rsidRPr="00B70E11">
        <w:rPr>
          <w:b/>
          <w:bCs/>
        </w:rPr>
        <w:t xml:space="preserve">min. </w:t>
      </w:r>
      <w:r w:rsidR="00B70E11" w:rsidRPr="00B70E11">
        <w:rPr>
          <w:b/>
          <w:bCs/>
        </w:rPr>
        <w:t>5</w:t>
      </w:r>
      <w:r w:rsidRPr="00B70E11">
        <w:rPr>
          <w:b/>
          <w:bCs/>
        </w:rPr>
        <w:t>00</w:t>
      </w:r>
      <w:r w:rsidR="00B70E11">
        <w:rPr>
          <w:b/>
          <w:bCs/>
        </w:rPr>
        <w:t>,00</w:t>
      </w:r>
      <w:r w:rsidRPr="00B70E11">
        <w:rPr>
          <w:b/>
          <w:bCs/>
        </w:rPr>
        <w:t xml:space="preserve"> mb.</w:t>
      </w:r>
    </w:p>
    <w:p w14:paraId="4EC28E57" w14:textId="77777777" w:rsidR="0020436A" w:rsidRPr="005D1649" w:rsidRDefault="0020436A" w:rsidP="004467CF">
      <w:pPr>
        <w:pStyle w:val="Akapitzlist"/>
        <w:spacing w:after="0" w:line="312" w:lineRule="auto"/>
        <w:ind w:left="454"/>
        <w:jc w:val="both"/>
      </w:pPr>
    </w:p>
    <w:bookmarkEnd w:id="15"/>
    <w:p w14:paraId="12827913" w14:textId="1BA1778F" w:rsidR="00AB7F95" w:rsidRPr="005D1649" w:rsidRDefault="00AF1F40" w:rsidP="000768E5">
      <w:pPr>
        <w:spacing w:line="319" w:lineRule="auto"/>
        <w:ind w:left="567"/>
        <w:jc w:val="both"/>
        <w:rPr>
          <w:rFonts w:asciiTheme="minorHAnsi" w:eastAsia="Times New Roman" w:hAnsiTheme="minorHAnsi" w:cstheme="minorHAnsi"/>
        </w:rPr>
      </w:pPr>
      <w:r w:rsidRPr="005D1649">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6"/>
    <w:p w14:paraId="75B11206" w14:textId="77777777" w:rsidR="00A63219" w:rsidRPr="005D1649" w:rsidRDefault="00A63219" w:rsidP="000768E5">
      <w:pPr>
        <w:spacing w:line="319" w:lineRule="auto"/>
        <w:ind w:left="567"/>
        <w:jc w:val="both"/>
        <w:rPr>
          <w:rFonts w:asciiTheme="minorHAnsi" w:eastAsia="Times New Roman" w:hAnsiTheme="minorHAnsi" w:cstheme="minorHAnsi"/>
        </w:rPr>
      </w:pPr>
    </w:p>
    <w:p w14:paraId="5C3225FA" w14:textId="0DF85BCE" w:rsidR="00FE6FFF" w:rsidRPr="005D1649" w:rsidRDefault="004A3292" w:rsidP="00715F38">
      <w:pPr>
        <w:spacing w:line="319" w:lineRule="auto"/>
        <w:ind w:left="567"/>
        <w:jc w:val="both"/>
        <w:rPr>
          <w:rFonts w:asciiTheme="minorHAnsi" w:hAnsiTheme="minorHAnsi" w:cstheme="minorHAnsi"/>
        </w:rPr>
      </w:pPr>
      <w:bookmarkStart w:id="21" w:name="_Hlk85019839"/>
      <w:r w:rsidRPr="005D1649">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5D1649">
        <w:rPr>
          <w:rFonts w:asciiTheme="minorHAnsi" w:hAnsiTheme="minorHAnsi" w:cstheme="minorHAnsi"/>
        </w:rPr>
        <w:t xml:space="preserve"> </w:t>
      </w:r>
      <w:r w:rsidRPr="005D1649">
        <w:rPr>
          <w:rFonts w:asciiTheme="minorHAnsi" w:hAnsiTheme="minorHAnsi" w:cstheme="minorHAnsi"/>
        </w:rPr>
        <w:t xml:space="preserve">odpowiednio </w:t>
      </w:r>
      <w:r w:rsidR="00BF1623" w:rsidRPr="005D1649">
        <w:rPr>
          <w:rFonts w:asciiTheme="minorHAnsi" w:hAnsiTheme="minorHAnsi" w:cstheme="minorHAnsi"/>
        </w:rPr>
        <w:t xml:space="preserve">jeden </w:t>
      </w:r>
      <w:r w:rsidR="008D4A52" w:rsidRPr="005D1649">
        <w:rPr>
          <w:rFonts w:asciiTheme="minorHAnsi" w:hAnsiTheme="minorHAnsi" w:cstheme="minorHAnsi"/>
        </w:rPr>
        <w:t xml:space="preserve">                                 </w:t>
      </w:r>
      <w:r w:rsidRPr="005D1649">
        <w:rPr>
          <w:rFonts w:asciiTheme="minorHAnsi" w:hAnsiTheme="minorHAnsi" w:cstheme="minorHAnsi"/>
        </w:rPr>
        <w:t>z wykonawców wspólnie ubiegających się o udzielenie zamówienia lub podmiot udostępniający zasoby</w:t>
      </w:r>
      <w:r w:rsidR="00BF35CA" w:rsidRPr="005D1649">
        <w:rPr>
          <w:rFonts w:asciiTheme="minorHAnsi" w:hAnsiTheme="minorHAnsi" w:cstheme="minorHAnsi"/>
        </w:rPr>
        <w:t>.</w:t>
      </w:r>
    </w:p>
    <w:bookmarkEnd w:id="21"/>
    <w:p w14:paraId="6024455C" w14:textId="77777777" w:rsidR="00AB7F95" w:rsidRPr="005D1649" w:rsidRDefault="00AB7F95" w:rsidP="00715F38">
      <w:pPr>
        <w:spacing w:line="319" w:lineRule="auto"/>
        <w:jc w:val="both"/>
        <w:rPr>
          <w:rFonts w:asciiTheme="minorHAnsi" w:eastAsia="Times New Roman" w:hAnsiTheme="minorHAnsi" w:cstheme="minorHAnsi"/>
        </w:rPr>
      </w:pPr>
    </w:p>
    <w:p w14:paraId="756F6017" w14:textId="4A712A92" w:rsidR="00764A11" w:rsidRPr="005D1649" w:rsidRDefault="00764A11"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sidRPr="005D1649">
        <w:rPr>
          <w:rFonts w:asciiTheme="minorHAnsi" w:eastAsia="Times New Roman" w:hAnsiTheme="minorHAnsi" w:cstheme="minorHAnsi"/>
        </w:rPr>
        <w:t>mogą</w:t>
      </w:r>
      <w:r w:rsidRPr="005D1649">
        <w:rPr>
          <w:rFonts w:asciiTheme="minorHAnsi" w:eastAsia="Times New Roman" w:hAnsiTheme="minorHAnsi" w:cstheme="minorHAnsi"/>
        </w:rPr>
        <w:t xml:space="preserve"> polegać </w:t>
      </w:r>
      <w:r w:rsidR="007769DC" w:rsidRPr="005D1649">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Pr="005D1649"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5D1649" w:rsidRDefault="00AB7F95"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5D1649" w:rsidRDefault="00AB7F95" w:rsidP="00715F38">
      <w:pPr>
        <w:spacing w:line="319" w:lineRule="auto"/>
        <w:jc w:val="both"/>
        <w:rPr>
          <w:rFonts w:asciiTheme="minorHAnsi" w:eastAsia="Times New Roman" w:hAnsiTheme="minorHAnsi" w:cstheme="minorHAnsi"/>
          <w:b/>
        </w:rPr>
      </w:pPr>
    </w:p>
    <w:p w14:paraId="4E6F7783" w14:textId="15A455BE" w:rsidR="00AB7F95" w:rsidRPr="005D1649" w:rsidRDefault="009E1A40"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b/>
        </w:rPr>
        <w:t xml:space="preserve">b) </w:t>
      </w:r>
      <w:r w:rsidR="00AB7F95" w:rsidRPr="005D164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6ED86DE7" w:rsidR="00A5165E" w:rsidRDefault="00A5165E" w:rsidP="00A5165E">
      <w:pPr>
        <w:pStyle w:val="Akapitzlist"/>
        <w:spacing w:after="0" w:line="312" w:lineRule="auto"/>
        <w:ind w:left="454"/>
        <w:jc w:val="both"/>
        <w:rPr>
          <w:b/>
          <w:bCs/>
        </w:rPr>
      </w:pPr>
      <w:r w:rsidRPr="005D1649">
        <w:t xml:space="preserve">- </w:t>
      </w:r>
      <w:r w:rsidRPr="005D1649">
        <w:rPr>
          <w:b/>
          <w:bCs/>
        </w:rPr>
        <w:t>kierownikiem budowy - min. jedna osoba posiadająca wymagane uprawnienia budowlane w specjalności inżynieryjnej drogowej</w:t>
      </w:r>
      <w:r w:rsidR="002F4C60">
        <w:rPr>
          <w:b/>
          <w:bCs/>
        </w:rPr>
        <w:t>,</w:t>
      </w:r>
    </w:p>
    <w:p w14:paraId="2B92678D" w14:textId="6726A870" w:rsidR="002F4C60" w:rsidRPr="005D1649" w:rsidRDefault="002F4C60" w:rsidP="00A5165E">
      <w:pPr>
        <w:pStyle w:val="Akapitzlist"/>
        <w:spacing w:after="0" w:line="312" w:lineRule="auto"/>
        <w:ind w:left="454"/>
        <w:jc w:val="both"/>
        <w:rPr>
          <w:rFonts w:eastAsia="Times New Roman" w:cs="Calibri"/>
          <w:b/>
          <w:bCs/>
          <w:sz w:val="20"/>
        </w:rPr>
      </w:pPr>
      <w:r>
        <w:rPr>
          <w:b/>
          <w:bCs/>
        </w:rPr>
        <w:t xml:space="preserve">- kierownikiem robót – min. jedna osoba </w:t>
      </w:r>
      <w:r w:rsidRPr="005D1649">
        <w:rPr>
          <w:b/>
          <w:bCs/>
        </w:rPr>
        <w:t>posiadająca wymagane uprawnienia budowlane w specjalności</w:t>
      </w:r>
      <w:r>
        <w:rPr>
          <w:b/>
          <w:bCs/>
        </w:rPr>
        <w:t xml:space="preserve"> instalacyjnej w zakresie sieci, instalacji i urządzeń kanalizacyjnych.</w:t>
      </w:r>
    </w:p>
    <w:p w14:paraId="7B557CE5" w14:textId="77777777" w:rsidR="00A44357" w:rsidRPr="005D1649" w:rsidRDefault="00A44357" w:rsidP="00A44357">
      <w:pPr>
        <w:pStyle w:val="Akapitzlist"/>
        <w:spacing w:after="0" w:line="319" w:lineRule="auto"/>
        <w:ind w:left="454"/>
        <w:jc w:val="both"/>
        <w:rPr>
          <w:rFonts w:asciiTheme="minorHAnsi" w:eastAsia="Times New Roman" w:hAnsiTheme="minorHAnsi" w:cstheme="minorHAnsi"/>
        </w:rPr>
      </w:pPr>
    </w:p>
    <w:bookmarkEnd w:id="14"/>
    <w:bookmarkEnd w:id="18"/>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5D1649">
        <w:rPr>
          <w:rFonts w:asciiTheme="minorHAnsi" w:eastAsia="Times New Roman" w:hAnsiTheme="minorHAnsi" w:cstheme="minorHAnsi"/>
        </w:rPr>
        <w:t>W przypadku warunku zdolności technic</w:t>
      </w:r>
      <w:r w:rsidRPr="00931D79">
        <w:rPr>
          <w:rFonts w:asciiTheme="minorHAnsi" w:eastAsia="Times New Roman" w:hAnsiTheme="minorHAnsi" w:cstheme="minorHAnsi"/>
        </w:rPr>
        <w:t>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2" w:name="_Hlk53567073"/>
    </w:p>
    <w:bookmarkEnd w:id="2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lastRenderedPageBreak/>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3" w:name="_Toc135663021"/>
      <w:r w:rsidRPr="008870AA">
        <w:rPr>
          <w:rFonts w:asciiTheme="minorHAnsi" w:hAnsiTheme="minorHAnsi" w:cstheme="minorHAnsi"/>
          <w:b/>
          <w:bCs/>
          <w:sz w:val="24"/>
          <w:szCs w:val="24"/>
        </w:rPr>
        <w:t>IX. Podstawy wykluczenia z postępowania</w:t>
      </w:r>
      <w:bookmarkEnd w:id="2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5"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6"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7"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8"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9"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0"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2"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3"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4"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5"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6"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 xml:space="preserve">i rozporządzeniu 269/2014 albo wpisana na listę lub będąca takim beneficjentem rzeczywistym od dnia 24 </w:t>
      </w:r>
      <w:r w:rsidRPr="00531396">
        <w:rPr>
          <w:rFonts w:asciiTheme="minorHAnsi" w:hAnsiTheme="minorHAnsi" w:cstheme="minorHAnsi"/>
        </w:rPr>
        <w:lastRenderedPageBreak/>
        <w:t>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w:t>
      </w:r>
      <w:r w:rsidRPr="00545840">
        <w:rPr>
          <w:rFonts w:asciiTheme="minorHAnsi" w:hAnsiTheme="minorHAnsi" w:cstheme="minorHAnsi"/>
          <w:sz w:val="22"/>
          <w:szCs w:val="22"/>
        </w:rPr>
        <w:lastRenderedPageBreak/>
        <w:t>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5" w:name="_Toc135663023"/>
      <w:r w:rsidRPr="008870AA">
        <w:rPr>
          <w:rFonts w:asciiTheme="minorHAnsi" w:hAnsiTheme="minorHAnsi" w:cstheme="minorHAnsi"/>
          <w:b/>
          <w:bCs/>
          <w:sz w:val="22"/>
          <w:szCs w:val="22"/>
        </w:rPr>
        <w:t>XI. Poleganie na zasobach innych podmiotów</w:t>
      </w:r>
      <w:bookmarkEnd w:id="2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w:t>
      </w:r>
      <w:r w:rsidRPr="008870AA">
        <w:rPr>
          <w:rFonts w:asciiTheme="minorHAnsi" w:hAnsiTheme="minorHAnsi" w:cstheme="minorHAnsi"/>
        </w:rPr>
        <w:lastRenderedPageBreak/>
        <w:t>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2711EA71"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6" w:name="_Hlk65499459"/>
      <w:r w:rsidRPr="008870AA">
        <w:rPr>
          <w:rFonts w:asciiTheme="minorHAnsi" w:hAnsiTheme="minorHAnsi" w:cstheme="minorHAnsi"/>
        </w:rPr>
        <w:t xml:space="preserve">Wykonawca powołuje się na jego zasoby, </w:t>
      </w:r>
      <w:bookmarkEnd w:id="26"/>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8"/>
    <w:bookmarkEnd w:id="29"/>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35663025"/>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0"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1">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Zamawiający, określa niezbędne wymagania sprzętowo - aplikacyjne umożliwiające pracę na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5"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25CB700F"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Rozporządzeniem</w:t>
      </w:r>
      <w:r w:rsidRPr="008870AA">
        <w:rPr>
          <w:rFonts w:asciiTheme="minorHAnsi" w:hAnsiTheme="minorHAnsi" w:cstheme="minorHAnsi"/>
          <w:sz w:val="22"/>
          <w:szCs w:val="22"/>
        </w:rPr>
        <w:t xml:space="preserve"> R</w:t>
      </w:r>
      <w:r w:rsidR="00707EE3">
        <w:rPr>
          <w:rFonts w:asciiTheme="minorHAnsi" w:hAnsiTheme="minorHAnsi" w:cstheme="minorHAnsi"/>
          <w:sz w:val="22"/>
          <w:szCs w:val="22"/>
        </w:rPr>
        <w:t>ady</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Ministrów</w:t>
      </w:r>
      <w:r w:rsidRPr="008870AA">
        <w:rPr>
          <w:rFonts w:asciiTheme="minorHAnsi" w:hAnsiTheme="minorHAnsi" w:cstheme="minorHAnsi"/>
          <w:sz w:val="22"/>
          <w:szCs w:val="22"/>
        </w:rPr>
        <w:t xml:space="preserve"> z dnia </w:t>
      </w:r>
      <w:r w:rsidR="00707EE3">
        <w:rPr>
          <w:rFonts w:asciiTheme="minorHAnsi" w:hAnsiTheme="minorHAnsi" w:cstheme="minorHAnsi"/>
          <w:sz w:val="22"/>
          <w:szCs w:val="22"/>
        </w:rPr>
        <w:t>21</w:t>
      </w:r>
      <w:r w:rsidRPr="008870AA">
        <w:rPr>
          <w:rFonts w:asciiTheme="minorHAnsi" w:hAnsiTheme="minorHAnsi" w:cstheme="minorHAnsi"/>
          <w:sz w:val="22"/>
          <w:szCs w:val="22"/>
        </w:rPr>
        <w:t xml:space="preserve"> </w:t>
      </w:r>
      <w:r w:rsidR="00707EE3">
        <w:rPr>
          <w:rFonts w:asciiTheme="minorHAnsi" w:hAnsiTheme="minorHAnsi" w:cstheme="minorHAnsi"/>
          <w:sz w:val="22"/>
          <w:szCs w:val="22"/>
        </w:rPr>
        <w:t>maja</w:t>
      </w:r>
      <w:r w:rsidRPr="008870AA">
        <w:rPr>
          <w:rFonts w:asciiTheme="minorHAnsi" w:hAnsiTheme="minorHAnsi" w:cstheme="minorHAnsi"/>
          <w:sz w:val="22"/>
          <w:szCs w:val="22"/>
        </w:rPr>
        <w:t xml:space="preserve"> 20</w:t>
      </w:r>
      <w:r w:rsidR="00707EE3">
        <w:rPr>
          <w:rFonts w:asciiTheme="minorHAnsi" w:hAnsiTheme="minorHAnsi" w:cstheme="minorHAnsi"/>
          <w:sz w:val="22"/>
          <w:szCs w:val="22"/>
        </w:rPr>
        <w:t>24</w:t>
      </w:r>
      <w:r w:rsidRPr="008870AA">
        <w:rPr>
          <w:rFonts w:asciiTheme="minorHAnsi" w:hAnsiTheme="minorHAnsi" w:cstheme="minorHAnsi"/>
          <w:sz w:val="22"/>
          <w:szCs w:val="22"/>
        </w:rPr>
        <w:t xml:space="preserve"> r. w sprawie Krajowych Ram Interoperacyjności, minimalnych wymagań dla rejestrów publicznych i wymiany informacji w postaci elektronicznej oraz minimalnych wymagań dla systemów teleinformatycznych</w:t>
      </w:r>
      <w:r w:rsidR="00C314DD">
        <w:rPr>
          <w:rFonts w:asciiTheme="minorHAnsi" w:hAnsiTheme="minorHAnsi" w:cstheme="minorHAnsi"/>
          <w:sz w:val="22"/>
          <w:szCs w:val="22"/>
        </w:rPr>
        <w:t>” (Dz.U. 2024 poz. 773)</w:t>
      </w:r>
      <w:r w:rsidRPr="008870AA">
        <w:rPr>
          <w:rFonts w:asciiTheme="minorHAnsi" w:hAnsiTheme="minorHAnsi" w:cstheme="minorHAnsi"/>
          <w:sz w:val="22"/>
          <w:szCs w:val="22"/>
        </w:rPr>
        <w:t>.</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35663026"/>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7" w:name="_Hlk65238743"/>
      <w:r w:rsidRPr="006506A6">
        <w:rPr>
          <w:rFonts w:asciiTheme="minorHAnsi" w:hAnsiTheme="minorHAnsi" w:cstheme="minorHAnsi"/>
        </w:rPr>
        <w:t xml:space="preserve">oświadczenie o niepodleganiu wykluczeniu składa </w:t>
      </w:r>
      <w:bookmarkEnd w:id="37"/>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w:t>
      </w:r>
      <w:r w:rsidRPr="008870AA">
        <w:rPr>
          <w:rFonts w:asciiTheme="minorHAnsi" w:hAnsiTheme="minorHAnsi" w:cstheme="minorHAnsi"/>
          <w:sz w:val="22"/>
          <w:szCs w:val="22"/>
        </w:rPr>
        <w:lastRenderedPageBreak/>
        <w:t xml:space="preserve">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7">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9">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0">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1">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2">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3"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135663027"/>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940B301" w14:textId="32763763" w:rsidR="000B5B17" w:rsidRPr="002E0F07" w:rsidRDefault="008870AA" w:rsidP="002E0F07">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C314DD">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2"/>
    </w:p>
    <w:bookmarkEnd w:id="41"/>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3"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3"/>
    </w:p>
    <w:p w14:paraId="5A3A178C" w14:textId="23A79F4C"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C314DD">
        <w:rPr>
          <w:rFonts w:asciiTheme="minorHAnsi" w:hAnsiTheme="minorHAnsi" w:cstheme="minorHAnsi"/>
          <w:b/>
          <w:bCs/>
        </w:rPr>
        <w:t>58</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(t.j.Dz.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358199D6"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2E0F07">
        <w:rPr>
          <w:rFonts w:asciiTheme="minorHAnsi" w:hAnsiTheme="minorHAnsi" w:cstheme="minorHAnsi"/>
          <w:b/>
          <w:bCs/>
        </w:rPr>
        <w:t>1</w:t>
      </w:r>
      <w:r w:rsidR="001F7B4F">
        <w:rPr>
          <w:rFonts w:asciiTheme="minorHAnsi" w:hAnsiTheme="minorHAnsi" w:cstheme="minorHAnsi"/>
          <w:b/>
          <w:bCs/>
        </w:rPr>
        <w:t>2</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1F7B4F">
        <w:rPr>
          <w:rFonts w:asciiTheme="minorHAnsi" w:hAnsiTheme="minorHAnsi" w:cstheme="minorHAnsi"/>
          <w:b/>
          <w:bCs/>
        </w:rPr>
        <w:t>Skórzewo budowa ulic Strumykowej, Jowisza, (...) i Księżycowej</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Pzp.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35663029"/>
      <w:r w:rsidRPr="008870AA">
        <w:rPr>
          <w:rFonts w:asciiTheme="minorHAnsi" w:hAnsiTheme="minorHAnsi" w:cstheme="minorHAnsi"/>
          <w:b/>
          <w:bCs/>
          <w:sz w:val="22"/>
          <w:szCs w:val="22"/>
        </w:rPr>
        <w:t>XVII. Termin związania ofertą</w:t>
      </w:r>
      <w:bookmarkEnd w:id="44"/>
    </w:p>
    <w:p w14:paraId="68E3EA92" w14:textId="31499AC1"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0C387A">
        <w:rPr>
          <w:rFonts w:asciiTheme="minorHAnsi" w:hAnsiTheme="minorHAnsi" w:cstheme="minorHAnsi"/>
          <w:b/>
          <w:bCs/>
          <w:highlight w:val="yellow"/>
        </w:rPr>
        <w:t>20</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0C387A">
        <w:rPr>
          <w:rFonts w:asciiTheme="minorHAnsi" w:hAnsiTheme="minorHAnsi" w:cstheme="minorHAnsi"/>
          <w:b/>
          <w:bCs/>
          <w:highlight w:val="yellow"/>
        </w:rPr>
        <w:t>7</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0F63DAD0"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5" w:history="1">
        <w:r w:rsidR="00C57463" w:rsidRPr="00C57463">
          <w:t xml:space="preserve"> </w:t>
        </w:r>
        <w:hyperlink r:id="rId46" w:history="1">
          <w:r w:rsidR="00C57463" w:rsidRPr="004D56B1">
            <w:rPr>
              <w:color w:val="0000FF"/>
              <w:u w:val="single"/>
            </w:rPr>
            <w:t xml:space="preserve">https://platformazakupowa.pl/transakcja/935493 </w:t>
          </w:r>
        </w:hyperlink>
        <w:r w:rsidR="005D1649" w:rsidRPr="005D1649">
          <w:rPr>
            <w:rFonts w:ascii="Arial" w:eastAsia="Arial" w:hAnsi="Arial" w:cs="Arial"/>
            <w:color w:val="0000FF"/>
            <w:u w:val="single"/>
            <w:lang w:val="pl" w:eastAsia="pl-PL"/>
          </w:rPr>
          <w:t xml:space="preserve"> </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B5B51">
        <w:rPr>
          <w:rFonts w:asciiTheme="minorHAnsi" w:hAnsiTheme="minorHAnsi" w:cstheme="minorHAnsi"/>
          <w:b/>
          <w:bCs/>
          <w:highlight w:val="yellow"/>
        </w:rPr>
        <w:t>21</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AB5B51">
        <w:rPr>
          <w:rFonts w:asciiTheme="minorHAnsi" w:hAnsiTheme="minorHAnsi" w:cstheme="minorHAnsi"/>
          <w:b/>
          <w:bCs/>
          <w:highlight w:val="yellow"/>
        </w:rPr>
        <w:t>6</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7">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8">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9">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135663031"/>
      <w:r w:rsidRPr="008870AA">
        <w:rPr>
          <w:rFonts w:asciiTheme="minorHAnsi" w:hAnsiTheme="minorHAnsi" w:cstheme="minorHAnsi"/>
          <w:b/>
          <w:bCs/>
          <w:sz w:val="22"/>
          <w:szCs w:val="22"/>
        </w:rPr>
        <w:t>XIX. Otwarcie ofert</w:t>
      </w:r>
      <w:bookmarkEnd w:id="46"/>
    </w:p>
    <w:p w14:paraId="792AD29B" w14:textId="61D56BA8"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B5B51">
        <w:rPr>
          <w:rFonts w:asciiTheme="minorHAnsi" w:hAnsiTheme="minorHAnsi" w:cstheme="minorHAnsi"/>
          <w:b/>
          <w:bCs/>
          <w:highlight w:val="yellow"/>
        </w:rPr>
        <w:t>21</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AB5B51">
        <w:rPr>
          <w:rFonts w:asciiTheme="minorHAnsi" w:hAnsiTheme="minorHAnsi" w:cstheme="minorHAnsi"/>
          <w:b/>
          <w:bCs/>
          <w:highlight w:val="yellow"/>
        </w:rPr>
        <w:t>6</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50">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lastRenderedPageBreak/>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135663032"/>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427B51C" w14:textId="77777777" w:rsidR="00047E5F" w:rsidRDefault="00047E5F" w:rsidP="008870AA">
      <w:pPr>
        <w:spacing w:line="240" w:lineRule="auto"/>
        <w:rPr>
          <w:rFonts w:asciiTheme="minorHAnsi" w:eastAsia="Times New Roman" w:hAnsiTheme="minorHAnsi" w:cstheme="minorHAnsi"/>
        </w:rPr>
      </w:pPr>
    </w:p>
    <w:p w14:paraId="58084FEC" w14:textId="77777777" w:rsidR="00047E5F" w:rsidRDefault="00047E5F" w:rsidP="008870AA">
      <w:pPr>
        <w:spacing w:line="240" w:lineRule="auto"/>
        <w:rPr>
          <w:rFonts w:asciiTheme="minorHAnsi" w:eastAsia="Times New Roman" w:hAnsiTheme="minorHAnsi" w:cstheme="minorHAnsi"/>
        </w:rPr>
      </w:pPr>
    </w:p>
    <w:p w14:paraId="58811A5B" w14:textId="77777777" w:rsidR="00047E5F" w:rsidRDefault="00047E5F" w:rsidP="008870AA">
      <w:pPr>
        <w:spacing w:line="240" w:lineRule="auto"/>
        <w:rPr>
          <w:rFonts w:asciiTheme="minorHAnsi" w:eastAsia="Times New Roman" w:hAnsiTheme="minorHAnsi" w:cstheme="minorHAnsi"/>
        </w:rPr>
      </w:pPr>
    </w:p>
    <w:p w14:paraId="14AEEBC6" w14:textId="77777777" w:rsidR="00047E5F" w:rsidRDefault="00047E5F" w:rsidP="008870AA">
      <w:pPr>
        <w:spacing w:line="240" w:lineRule="auto"/>
        <w:rPr>
          <w:rFonts w:asciiTheme="minorHAnsi" w:eastAsia="Times New Roman" w:hAnsiTheme="minorHAnsi" w:cstheme="minorHAnsi"/>
        </w:rPr>
      </w:pPr>
    </w:p>
    <w:p w14:paraId="7BCC124B" w14:textId="77777777" w:rsidR="00047E5F" w:rsidRDefault="00047E5F" w:rsidP="008870AA">
      <w:pPr>
        <w:spacing w:line="240" w:lineRule="auto"/>
        <w:rPr>
          <w:rFonts w:asciiTheme="minorHAnsi" w:eastAsia="Times New Roman" w:hAnsiTheme="minorHAnsi" w:cstheme="minorHAnsi"/>
        </w:rPr>
      </w:pPr>
    </w:p>
    <w:p w14:paraId="4F8559E3" w14:textId="1597CE25"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35663033"/>
      <w:r w:rsidRPr="008870AA">
        <w:rPr>
          <w:rFonts w:asciiTheme="minorHAnsi" w:hAnsiTheme="minorHAnsi" w:cstheme="minorHAnsi"/>
          <w:b/>
          <w:bCs/>
          <w:sz w:val="22"/>
          <w:szCs w:val="22"/>
        </w:rPr>
        <w:t>XXI. Wymagania dotyczące zabezpieczenia należytego wykonania umowy.</w:t>
      </w:r>
      <w:bookmarkEnd w:id="49"/>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5"/>
      <w:r w:rsidRPr="00173DE3">
        <w:rPr>
          <w:rFonts w:asciiTheme="minorHAnsi" w:hAnsiTheme="minorHAnsi" w:cstheme="minorHAnsi"/>
          <w:b/>
          <w:bCs/>
          <w:sz w:val="22"/>
          <w:szCs w:val="22"/>
        </w:rPr>
        <w:t>XXIII. Informacje o treści zawieranej umowy oraz możliwości jej zmiany</w:t>
      </w:r>
      <w:bookmarkEnd w:id="51"/>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Default="00F87BDC" w:rsidP="008870AA">
      <w:pPr>
        <w:spacing w:line="319" w:lineRule="auto"/>
        <w:ind w:left="284"/>
        <w:jc w:val="both"/>
        <w:rPr>
          <w:rFonts w:asciiTheme="minorHAnsi" w:hAnsiTheme="minorHAnsi" w:cstheme="minorHAnsi"/>
        </w:rPr>
      </w:pPr>
    </w:p>
    <w:p w14:paraId="5336FE49" w14:textId="77777777" w:rsidR="00047E5F" w:rsidRDefault="00047E5F" w:rsidP="008870AA">
      <w:pPr>
        <w:spacing w:line="319" w:lineRule="auto"/>
        <w:ind w:left="284"/>
        <w:jc w:val="both"/>
        <w:rPr>
          <w:rFonts w:asciiTheme="minorHAnsi" w:hAnsiTheme="minorHAnsi" w:cstheme="minorHAnsi"/>
        </w:rPr>
      </w:pPr>
    </w:p>
    <w:p w14:paraId="6F84E787" w14:textId="77777777" w:rsidR="00047E5F" w:rsidRPr="00173DE3" w:rsidRDefault="00047E5F"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6"/>
      <w:r w:rsidRPr="00173DE3">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478F348" w14:textId="77777777" w:rsidR="00047E5F" w:rsidRPr="00B50E73" w:rsidRDefault="00047E5F" w:rsidP="00047E5F">
      <w:pPr>
        <w:spacing w:line="319" w:lineRule="auto"/>
        <w:ind w:left="426"/>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135663037"/>
      <w:bookmarkEnd w:id="53"/>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footerReference w:type="default" r:id="rId51"/>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32ADC"/>
    <w:multiLevelType w:val="multilevel"/>
    <w:tmpl w:val="8C6EF5F2"/>
    <w:styleLink w:val="WWNum22"/>
    <w:lvl w:ilvl="0">
      <w:start w:val="1"/>
      <w:numFmt w:val="decimal"/>
      <w:lvlText w:val="%1."/>
      <w:lvlJc w:val="left"/>
      <w:pPr>
        <w:ind w:left="284" w:hanging="284"/>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724" w:hanging="224"/>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2444" w:hanging="284"/>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3164" w:hanging="284"/>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3884" w:hanging="22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4604" w:hanging="284"/>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5324" w:hanging="284"/>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6044" w:hanging="224"/>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0"/>
  </w:num>
  <w:num w:numId="5" w16cid:durableId="2021153379">
    <w:abstractNumId w:val="28"/>
  </w:num>
  <w:num w:numId="6" w16cid:durableId="74474843">
    <w:abstractNumId w:val="39"/>
  </w:num>
  <w:num w:numId="7" w16cid:durableId="378820442">
    <w:abstractNumId w:val="36"/>
  </w:num>
  <w:num w:numId="8" w16cid:durableId="1056702684">
    <w:abstractNumId w:val="26"/>
  </w:num>
  <w:num w:numId="9" w16cid:durableId="1452360499">
    <w:abstractNumId w:val="12"/>
  </w:num>
  <w:num w:numId="10" w16cid:durableId="111361321">
    <w:abstractNumId w:val="16"/>
  </w:num>
  <w:num w:numId="11" w16cid:durableId="2896665">
    <w:abstractNumId w:val="34"/>
  </w:num>
  <w:num w:numId="12" w16cid:durableId="1527327384">
    <w:abstractNumId w:val="0"/>
  </w:num>
  <w:num w:numId="13" w16cid:durableId="304244796">
    <w:abstractNumId w:val="35"/>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7"/>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8"/>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0825508">
    <w:abstractNumId w:val="33"/>
  </w:num>
  <w:num w:numId="44" w16cid:durableId="2123063359">
    <w:abstractNumId w:val="33"/>
    <w:lvlOverride w:ilvl="0">
      <w:startOverride w:val="1"/>
      <w:lvl w:ilvl="0">
        <w:start w:val="1"/>
        <w:numFmt w:val="decimal"/>
        <w:lvlText w:val="%1."/>
        <w:lvlJc w:val="left"/>
        <w:pPr>
          <w:ind w:left="284" w:hanging="284"/>
        </w:pPr>
        <w:rPr>
          <w:rFonts w:asciiTheme="minorHAnsi" w:hAnsiTheme="minorHAnsi" w:cstheme="minorHAnsi" w:hint="default"/>
          <w:caps w:val="0"/>
          <w:smallCaps w:val="0"/>
          <w:strike w:val="0"/>
          <w:dstrike w:val="0"/>
          <w:outline w:val="0"/>
          <w:shadow w:val="0"/>
          <w:emboss w:val="0"/>
          <w:imprint w:val="0"/>
          <w:spacing w:val="0"/>
          <w:w w:val="100"/>
          <w:kern w:val="3"/>
          <w:position w:val="0"/>
          <w:sz w:val="22"/>
          <w:szCs w:val="22"/>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16cid:durableId="962535414">
    <w:abstractNumId w:val="19"/>
    <w:lvlOverride w:ilvl="0">
      <w:startOverride w:val="1"/>
      <w:lvl w:ilvl="0">
        <w:start w:val="1"/>
        <w:numFmt w:val="decimal"/>
        <w:lvlText w:val="%1."/>
        <w:lvlJc w:val="left"/>
        <w:pPr>
          <w:ind w:left="720" w:hanging="360"/>
        </w:pPr>
        <w:rPr>
          <w:rFonts w:asciiTheme="minorHAnsi" w:hAnsiTheme="minorHAnsi" w:cstheme="minorHAnsi" w:hint="default"/>
          <w:caps w:val="0"/>
          <w:smallCaps w:val="0"/>
          <w:strike w:val="0"/>
          <w:dstrike w:val="0"/>
          <w:outline w:val="0"/>
          <w:shadow w:val="0"/>
          <w:emboss w:val="0"/>
          <w:imprint w:val="0"/>
          <w:spacing w:val="0"/>
          <w:w w:val="100"/>
          <w:kern w:val="3"/>
          <w:position w:val="0"/>
          <w:sz w:val="22"/>
          <w:szCs w:val="22"/>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47E5F"/>
    <w:rsid w:val="0005175F"/>
    <w:rsid w:val="00053185"/>
    <w:rsid w:val="000532A7"/>
    <w:rsid w:val="00060CDC"/>
    <w:rsid w:val="000768E5"/>
    <w:rsid w:val="00081E49"/>
    <w:rsid w:val="00083E02"/>
    <w:rsid w:val="000916DB"/>
    <w:rsid w:val="00091A43"/>
    <w:rsid w:val="00094A07"/>
    <w:rsid w:val="000A1EE5"/>
    <w:rsid w:val="000A6655"/>
    <w:rsid w:val="000A6AF4"/>
    <w:rsid w:val="000B5B17"/>
    <w:rsid w:val="000B62AF"/>
    <w:rsid w:val="000C387A"/>
    <w:rsid w:val="000C4537"/>
    <w:rsid w:val="000C47FC"/>
    <w:rsid w:val="000C69D0"/>
    <w:rsid w:val="000C77A6"/>
    <w:rsid w:val="000D14A1"/>
    <w:rsid w:val="000D21F3"/>
    <w:rsid w:val="000D60C2"/>
    <w:rsid w:val="000E0261"/>
    <w:rsid w:val="000E0A1D"/>
    <w:rsid w:val="000E7830"/>
    <w:rsid w:val="000F0749"/>
    <w:rsid w:val="000F55D3"/>
    <w:rsid w:val="0010109A"/>
    <w:rsid w:val="00101F71"/>
    <w:rsid w:val="00103E65"/>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4BA7"/>
    <w:rsid w:val="00175D4F"/>
    <w:rsid w:val="001767F9"/>
    <w:rsid w:val="0018087F"/>
    <w:rsid w:val="0018210F"/>
    <w:rsid w:val="00185337"/>
    <w:rsid w:val="001A0570"/>
    <w:rsid w:val="001A5561"/>
    <w:rsid w:val="001A6830"/>
    <w:rsid w:val="001B1729"/>
    <w:rsid w:val="001B3328"/>
    <w:rsid w:val="001B3CB2"/>
    <w:rsid w:val="001B7876"/>
    <w:rsid w:val="001C0A5A"/>
    <w:rsid w:val="001F181C"/>
    <w:rsid w:val="001F2FF1"/>
    <w:rsid w:val="001F7B4F"/>
    <w:rsid w:val="001F7C00"/>
    <w:rsid w:val="0020436A"/>
    <w:rsid w:val="00204865"/>
    <w:rsid w:val="00204F9E"/>
    <w:rsid w:val="002057D8"/>
    <w:rsid w:val="00210F2B"/>
    <w:rsid w:val="00217B83"/>
    <w:rsid w:val="00220671"/>
    <w:rsid w:val="0022393E"/>
    <w:rsid w:val="00230688"/>
    <w:rsid w:val="002331FE"/>
    <w:rsid w:val="00235E15"/>
    <w:rsid w:val="002401B6"/>
    <w:rsid w:val="002411C2"/>
    <w:rsid w:val="00245D88"/>
    <w:rsid w:val="002537E6"/>
    <w:rsid w:val="0025558A"/>
    <w:rsid w:val="0026506F"/>
    <w:rsid w:val="00273836"/>
    <w:rsid w:val="00275641"/>
    <w:rsid w:val="00280F92"/>
    <w:rsid w:val="0028554F"/>
    <w:rsid w:val="002864F5"/>
    <w:rsid w:val="002871A3"/>
    <w:rsid w:val="00292820"/>
    <w:rsid w:val="00296A44"/>
    <w:rsid w:val="00297766"/>
    <w:rsid w:val="002A54B4"/>
    <w:rsid w:val="002B6FFB"/>
    <w:rsid w:val="002D15D6"/>
    <w:rsid w:val="002D3723"/>
    <w:rsid w:val="002D4F56"/>
    <w:rsid w:val="002D6811"/>
    <w:rsid w:val="002E0F07"/>
    <w:rsid w:val="002E39C4"/>
    <w:rsid w:val="002E558E"/>
    <w:rsid w:val="002F03D5"/>
    <w:rsid w:val="002F4C60"/>
    <w:rsid w:val="0030371C"/>
    <w:rsid w:val="00304225"/>
    <w:rsid w:val="00310EE6"/>
    <w:rsid w:val="00311772"/>
    <w:rsid w:val="00311B20"/>
    <w:rsid w:val="00320FE1"/>
    <w:rsid w:val="00323450"/>
    <w:rsid w:val="00323C4C"/>
    <w:rsid w:val="0032777E"/>
    <w:rsid w:val="00336B79"/>
    <w:rsid w:val="00342695"/>
    <w:rsid w:val="00344914"/>
    <w:rsid w:val="00346693"/>
    <w:rsid w:val="00350127"/>
    <w:rsid w:val="00351585"/>
    <w:rsid w:val="00356B07"/>
    <w:rsid w:val="00360B09"/>
    <w:rsid w:val="003612D8"/>
    <w:rsid w:val="00361462"/>
    <w:rsid w:val="003773FA"/>
    <w:rsid w:val="00392D2A"/>
    <w:rsid w:val="00393083"/>
    <w:rsid w:val="003A2033"/>
    <w:rsid w:val="003A65C0"/>
    <w:rsid w:val="003B0BF4"/>
    <w:rsid w:val="003B3F16"/>
    <w:rsid w:val="003B634F"/>
    <w:rsid w:val="003B63AC"/>
    <w:rsid w:val="003B7459"/>
    <w:rsid w:val="003B78E9"/>
    <w:rsid w:val="003C1523"/>
    <w:rsid w:val="003D18A4"/>
    <w:rsid w:val="003D3B61"/>
    <w:rsid w:val="003D4692"/>
    <w:rsid w:val="003D56D2"/>
    <w:rsid w:val="003D7A59"/>
    <w:rsid w:val="003D7BB7"/>
    <w:rsid w:val="003E0CA5"/>
    <w:rsid w:val="003E1F0E"/>
    <w:rsid w:val="003E39FC"/>
    <w:rsid w:val="003E3E74"/>
    <w:rsid w:val="003E3F0B"/>
    <w:rsid w:val="003E4313"/>
    <w:rsid w:val="003F7166"/>
    <w:rsid w:val="00403F6A"/>
    <w:rsid w:val="004261AA"/>
    <w:rsid w:val="00435871"/>
    <w:rsid w:val="0043670B"/>
    <w:rsid w:val="00444A85"/>
    <w:rsid w:val="004467CF"/>
    <w:rsid w:val="004471EA"/>
    <w:rsid w:val="00467FDE"/>
    <w:rsid w:val="00470C64"/>
    <w:rsid w:val="0047596C"/>
    <w:rsid w:val="00481C2E"/>
    <w:rsid w:val="00486A64"/>
    <w:rsid w:val="00487D3D"/>
    <w:rsid w:val="00494791"/>
    <w:rsid w:val="00495A24"/>
    <w:rsid w:val="004A3292"/>
    <w:rsid w:val="004B091D"/>
    <w:rsid w:val="004B3A66"/>
    <w:rsid w:val="004B7160"/>
    <w:rsid w:val="004B763E"/>
    <w:rsid w:val="004C26A5"/>
    <w:rsid w:val="004C6E37"/>
    <w:rsid w:val="004D1DD7"/>
    <w:rsid w:val="004D56B1"/>
    <w:rsid w:val="004F7D33"/>
    <w:rsid w:val="00500A00"/>
    <w:rsid w:val="00510FD9"/>
    <w:rsid w:val="00513E17"/>
    <w:rsid w:val="00523650"/>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028B"/>
    <w:rsid w:val="005D1649"/>
    <w:rsid w:val="005D210C"/>
    <w:rsid w:val="005D3A17"/>
    <w:rsid w:val="005E1D15"/>
    <w:rsid w:val="005E4E8B"/>
    <w:rsid w:val="005F05D5"/>
    <w:rsid w:val="005F065A"/>
    <w:rsid w:val="005F0CA2"/>
    <w:rsid w:val="005F11B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4AB9"/>
    <w:rsid w:val="0067688A"/>
    <w:rsid w:val="00677297"/>
    <w:rsid w:val="00680055"/>
    <w:rsid w:val="00690BF6"/>
    <w:rsid w:val="006939C2"/>
    <w:rsid w:val="006942A8"/>
    <w:rsid w:val="0069735D"/>
    <w:rsid w:val="00697C0A"/>
    <w:rsid w:val="006A117A"/>
    <w:rsid w:val="006A52C0"/>
    <w:rsid w:val="006A6AF7"/>
    <w:rsid w:val="006B2602"/>
    <w:rsid w:val="006B3CF6"/>
    <w:rsid w:val="006E1570"/>
    <w:rsid w:val="006E1A4E"/>
    <w:rsid w:val="006E1A86"/>
    <w:rsid w:val="006E1D8F"/>
    <w:rsid w:val="006E2E3E"/>
    <w:rsid w:val="006E7876"/>
    <w:rsid w:val="006F445F"/>
    <w:rsid w:val="006F74B6"/>
    <w:rsid w:val="00701633"/>
    <w:rsid w:val="00703E25"/>
    <w:rsid w:val="007046CB"/>
    <w:rsid w:val="00707EE3"/>
    <w:rsid w:val="007110FB"/>
    <w:rsid w:val="00715F38"/>
    <w:rsid w:val="00717272"/>
    <w:rsid w:val="00720A18"/>
    <w:rsid w:val="00723DE2"/>
    <w:rsid w:val="00725473"/>
    <w:rsid w:val="007279C9"/>
    <w:rsid w:val="00746080"/>
    <w:rsid w:val="00762A5D"/>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0EE"/>
    <w:rsid w:val="007E4877"/>
    <w:rsid w:val="007E4DC2"/>
    <w:rsid w:val="007E73AC"/>
    <w:rsid w:val="007F359B"/>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5EEA"/>
    <w:rsid w:val="00897BB5"/>
    <w:rsid w:val="008A34DD"/>
    <w:rsid w:val="008A37CD"/>
    <w:rsid w:val="008A7058"/>
    <w:rsid w:val="008A7A74"/>
    <w:rsid w:val="008B1FA6"/>
    <w:rsid w:val="008D0BBF"/>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27CD8"/>
    <w:rsid w:val="00A44357"/>
    <w:rsid w:val="00A46F34"/>
    <w:rsid w:val="00A5165E"/>
    <w:rsid w:val="00A55B7B"/>
    <w:rsid w:val="00A60262"/>
    <w:rsid w:val="00A63219"/>
    <w:rsid w:val="00A6491C"/>
    <w:rsid w:val="00A65A72"/>
    <w:rsid w:val="00A66A28"/>
    <w:rsid w:val="00A83A63"/>
    <w:rsid w:val="00A849BC"/>
    <w:rsid w:val="00A913DE"/>
    <w:rsid w:val="00A94A09"/>
    <w:rsid w:val="00AB1B91"/>
    <w:rsid w:val="00AB55B1"/>
    <w:rsid w:val="00AB5B51"/>
    <w:rsid w:val="00AB79A9"/>
    <w:rsid w:val="00AB7F95"/>
    <w:rsid w:val="00AC04F9"/>
    <w:rsid w:val="00AE256A"/>
    <w:rsid w:val="00AF1F40"/>
    <w:rsid w:val="00AF2444"/>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0E11"/>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D3FC0"/>
    <w:rsid w:val="00BE00C3"/>
    <w:rsid w:val="00BE50CB"/>
    <w:rsid w:val="00BF1623"/>
    <w:rsid w:val="00BF35CA"/>
    <w:rsid w:val="00C005FF"/>
    <w:rsid w:val="00C01043"/>
    <w:rsid w:val="00C04FFE"/>
    <w:rsid w:val="00C17059"/>
    <w:rsid w:val="00C23C83"/>
    <w:rsid w:val="00C25602"/>
    <w:rsid w:val="00C25D6C"/>
    <w:rsid w:val="00C27963"/>
    <w:rsid w:val="00C27F9F"/>
    <w:rsid w:val="00C314DD"/>
    <w:rsid w:val="00C331C4"/>
    <w:rsid w:val="00C34DDD"/>
    <w:rsid w:val="00C354B1"/>
    <w:rsid w:val="00C355D9"/>
    <w:rsid w:val="00C370BA"/>
    <w:rsid w:val="00C37C2B"/>
    <w:rsid w:val="00C448E0"/>
    <w:rsid w:val="00C469A2"/>
    <w:rsid w:val="00C52FA2"/>
    <w:rsid w:val="00C53D48"/>
    <w:rsid w:val="00C54C1C"/>
    <w:rsid w:val="00C57463"/>
    <w:rsid w:val="00C61848"/>
    <w:rsid w:val="00C64A36"/>
    <w:rsid w:val="00C7070E"/>
    <w:rsid w:val="00C73612"/>
    <w:rsid w:val="00C74CD2"/>
    <w:rsid w:val="00C75CB3"/>
    <w:rsid w:val="00C7798A"/>
    <w:rsid w:val="00C80A15"/>
    <w:rsid w:val="00C856F6"/>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A2C"/>
    <w:rsid w:val="00D03FB4"/>
    <w:rsid w:val="00D116A6"/>
    <w:rsid w:val="00D11D1D"/>
    <w:rsid w:val="00D17244"/>
    <w:rsid w:val="00D20B1F"/>
    <w:rsid w:val="00D20CED"/>
    <w:rsid w:val="00D22051"/>
    <w:rsid w:val="00D301BD"/>
    <w:rsid w:val="00D32893"/>
    <w:rsid w:val="00D35176"/>
    <w:rsid w:val="00D420DA"/>
    <w:rsid w:val="00D5684A"/>
    <w:rsid w:val="00D60AB1"/>
    <w:rsid w:val="00D60D12"/>
    <w:rsid w:val="00D61D92"/>
    <w:rsid w:val="00D64F65"/>
    <w:rsid w:val="00D66130"/>
    <w:rsid w:val="00D7297C"/>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04BB0"/>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C4BE3"/>
    <w:rsid w:val="00EC6369"/>
    <w:rsid w:val="00ED0E75"/>
    <w:rsid w:val="00ED55A0"/>
    <w:rsid w:val="00ED702C"/>
    <w:rsid w:val="00EE0719"/>
    <w:rsid w:val="00EE12EC"/>
    <w:rsid w:val="00EE44B6"/>
    <w:rsid w:val="00EE6DEB"/>
    <w:rsid w:val="00EF0373"/>
    <w:rsid w:val="00EF6812"/>
    <w:rsid w:val="00F01449"/>
    <w:rsid w:val="00F016E3"/>
    <w:rsid w:val="00F131B6"/>
    <w:rsid w:val="00F13C47"/>
    <w:rsid w:val="00F150DD"/>
    <w:rsid w:val="00F15A45"/>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1E9A"/>
    <w:rsid w:val="00FD5BD0"/>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 w:type="numbering" w:customStyle="1" w:styleId="WWNum22">
    <w:name w:val="WWNum22"/>
    <w:rsid w:val="006E1570"/>
    <w:pPr>
      <w:numPr>
        <w:numId w:val="43"/>
      </w:numPr>
    </w:pPr>
  </w:style>
  <w:style w:type="numbering" w:customStyle="1" w:styleId="WWNum411">
    <w:name w:val="WWNum411"/>
    <w:rsid w:val="006E1570"/>
  </w:style>
  <w:style w:type="numbering" w:customStyle="1" w:styleId="WWNum221">
    <w:name w:val="WWNum221"/>
    <w:rsid w:val="00C856F6"/>
  </w:style>
  <w:style w:type="numbering" w:customStyle="1" w:styleId="WWNum412">
    <w:name w:val="WWNum412"/>
    <w:rsid w:val="00C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40dopiewo.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nccert.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dopiewo" TargetMode="External"/><Relationship Id="rId11" Type="http://schemas.openxmlformats.org/officeDocument/2006/relationships/hyperlink" Target="mailto:zp@dopiewo.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91012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bip.dopiewo.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35493" TargetMode="External"/><Relationship Id="rId14" Type="http://schemas.openxmlformats.org/officeDocument/2006/relationships/hyperlink" Target="https://platformazakupowa.pl/pn/dopiewo"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agdalena.pawlicka@dopiewo.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8" Type="http://schemas.openxmlformats.org/officeDocument/2006/relationships/hyperlink" Target="https://platformazakupowa.pl/transakcja/935493"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transakcja/935493" TargetMode="External"/><Relationship Id="rId20" Type="http://schemas.openxmlformats.org/officeDocument/2006/relationships/hyperlink" Target="https://sip.lex.pl/"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3419</TotalTime>
  <Pages>27</Pages>
  <Words>11751</Words>
  <Characters>70511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331</cp:revision>
  <cp:lastPrinted>2024-04-03T13:18:00Z</cp:lastPrinted>
  <dcterms:created xsi:type="dcterms:W3CDTF">2021-12-01T12:49:00Z</dcterms:created>
  <dcterms:modified xsi:type="dcterms:W3CDTF">2024-06-04T10:28:00Z</dcterms:modified>
</cp:coreProperties>
</file>