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606396FD"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2022</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0F72A7BF"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6E288F">
        <w:rPr>
          <w:rFonts w:asciiTheme="minorHAnsi" w:hAnsiTheme="minorHAnsi" w:cstheme="minorHAnsi"/>
          <w:b/>
        </w:rPr>
        <w:t>38</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4A6939">
        <w:rPr>
          <w:rFonts w:asciiTheme="minorHAnsi" w:hAnsiTheme="minorHAnsi" w:cstheme="minorHAnsi"/>
          <w:b/>
        </w:rPr>
        <w:t>2</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108C9C5A"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F00C9B" w:rsidRPr="0097068E">
        <w:rPr>
          <w:rFonts w:asciiTheme="minorHAnsi" w:hAnsiTheme="minorHAnsi" w:cstheme="minorHAnsi"/>
          <w:color w:val="0070C0"/>
          <w:sz w:val="24"/>
          <w:szCs w:val="24"/>
        </w:rPr>
        <w:t xml:space="preserve">Projekt </w:t>
      </w:r>
      <w:r w:rsidR="00F00C9B">
        <w:rPr>
          <w:rFonts w:asciiTheme="minorHAnsi" w:hAnsiTheme="minorHAnsi" w:cstheme="minorHAnsi"/>
          <w:color w:val="0070C0"/>
          <w:sz w:val="24"/>
          <w:szCs w:val="24"/>
        </w:rPr>
        <w:t>rozbudowy ulic: Antoniego Przysieckiego oraz Biznesowej w miejscowości Przyłęki</w:t>
      </w:r>
      <w:r w:rsidR="00892869">
        <w:rPr>
          <w:rFonts w:asciiTheme="minorHAnsi" w:hAnsiTheme="minorHAnsi" w:cstheme="minorHAnsi"/>
          <w:color w:val="0070C0"/>
          <w:sz w:val="24"/>
          <w:szCs w:val="24"/>
        </w:rPr>
        <w:t xml:space="preserve"> </w:t>
      </w:r>
      <w:r w:rsidR="006E288F">
        <w:rPr>
          <w:rFonts w:asciiTheme="minorHAnsi" w:hAnsiTheme="minorHAnsi" w:cstheme="minorHAnsi"/>
          <w:color w:val="0070C0"/>
          <w:sz w:val="24"/>
          <w:szCs w:val="24"/>
        </w:rPr>
        <w:t xml:space="preserve">w </w:t>
      </w:r>
      <w:r w:rsidR="00892869">
        <w:rPr>
          <w:rFonts w:asciiTheme="minorHAnsi" w:hAnsiTheme="minorHAnsi" w:cstheme="minorHAnsi"/>
          <w:color w:val="0070C0"/>
          <w:sz w:val="24"/>
          <w:szCs w:val="24"/>
        </w:rPr>
        <w:t>ramach z</w:t>
      </w:r>
      <w:r w:rsidR="006E288F">
        <w:rPr>
          <w:rFonts w:asciiTheme="minorHAnsi" w:hAnsiTheme="minorHAnsi" w:cstheme="minorHAnsi"/>
          <w:color w:val="0070C0"/>
          <w:sz w:val="24"/>
          <w:szCs w:val="24"/>
        </w:rPr>
        <w:t>adania inwestycyjnego „Projekt i rozbudowa ulic: Antoniego Przysieckiego oraz Biznesowej</w:t>
      </w:r>
      <w:r w:rsidR="00892869">
        <w:rPr>
          <w:rFonts w:asciiTheme="minorHAnsi" w:hAnsiTheme="minorHAnsi" w:cstheme="minorHAnsi"/>
          <w:color w:val="0070C0"/>
          <w:sz w:val="24"/>
          <w:szCs w:val="24"/>
        </w:rPr>
        <w:t xml:space="preserve"> w </w:t>
      </w:r>
      <w:r w:rsidR="006E288F">
        <w:rPr>
          <w:rFonts w:asciiTheme="minorHAnsi" w:hAnsiTheme="minorHAnsi" w:cstheme="minorHAnsi"/>
          <w:color w:val="0070C0"/>
          <w:sz w:val="24"/>
          <w:szCs w:val="24"/>
        </w:rPr>
        <w:t>miejscowości Przyłęki</w:t>
      </w:r>
      <w:r w:rsidR="00892869">
        <w:rPr>
          <w:rFonts w:asciiTheme="minorHAnsi" w:hAnsiTheme="minorHAnsi" w:cstheme="minorHAnsi"/>
          <w:color w:val="0070C0"/>
          <w:sz w:val="24"/>
          <w:szCs w:val="24"/>
        </w:rPr>
        <w:t>”</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6E288F">
        <w:rPr>
          <w:rFonts w:asciiTheme="minorHAnsi" w:hAnsiTheme="minorHAnsi" w:cstheme="minorHAnsi"/>
          <w:spacing w:val="-6"/>
          <w:sz w:val="24"/>
          <w:szCs w:val="24"/>
        </w:rPr>
        <w:t>38</w:t>
      </w:r>
      <w:r w:rsidR="000807A3" w:rsidRPr="00C5735F">
        <w:rPr>
          <w:rFonts w:asciiTheme="minorHAnsi" w:hAnsiTheme="minorHAnsi" w:cstheme="minorHAnsi"/>
          <w:spacing w:val="-6"/>
          <w:sz w:val="24"/>
          <w:szCs w:val="24"/>
        </w:rPr>
        <w:t>.20</w:t>
      </w:r>
      <w:r w:rsidR="004A6939">
        <w:rPr>
          <w:rFonts w:asciiTheme="minorHAnsi" w:hAnsiTheme="minorHAnsi" w:cstheme="minorHAnsi"/>
          <w:spacing w:val="-6"/>
          <w:sz w:val="24"/>
          <w:szCs w:val="24"/>
        </w:rPr>
        <w:t>22</w:t>
      </w:r>
      <w:r w:rsidR="006E0BD3">
        <w:rPr>
          <w:rFonts w:asciiTheme="minorHAnsi" w:hAnsiTheme="minorHAnsi" w:cstheme="minorHAnsi"/>
          <w:spacing w:val="-6"/>
          <w:sz w:val="24"/>
          <w:szCs w:val="24"/>
        </w:rPr>
        <w:t>.ZP3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 xml:space="preserve">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lastRenderedPageBreak/>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t>
      </w:r>
      <w:r w:rsidRPr="00C5735F">
        <w:rPr>
          <w:rFonts w:asciiTheme="minorHAnsi" w:hAnsiTheme="minorHAnsi" w:cstheme="minorHAnsi"/>
        </w:rPr>
        <w:lastRenderedPageBreak/>
        <w:t xml:space="preserve">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1D737665"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w:t>
      </w:r>
      <w:r w:rsidRPr="00C5735F">
        <w:rPr>
          <w:rFonts w:asciiTheme="minorHAnsi" w:hAnsiTheme="minorHAnsi" w:cstheme="minorHAnsi"/>
        </w:rPr>
        <w:lastRenderedPageBreak/>
        <w:t xml:space="preserve">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w:t>
      </w:r>
      <w:r w:rsidRPr="00C5735F">
        <w:rPr>
          <w:rFonts w:asciiTheme="minorHAnsi" w:hAnsiTheme="minorHAnsi" w:cstheme="minorHAnsi"/>
        </w:rPr>
        <w:lastRenderedPageBreak/>
        <w:t xml:space="preserve">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1368827F"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63468CEF"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w wysokości 2</w:t>
      </w:r>
      <w:bookmarkStart w:id="6" w:name="_GoBack"/>
      <w:bookmarkEnd w:id="6"/>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Dz. U. z 2021</w:t>
      </w:r>
      <w:r w:rsidR="00C30007">
        <w:rPr>
          <w:rFonts w:asciiTheme="minorHAnsi" w:hAnsiTheme="minorHAnsi" w:cstheme="minorHAnsi"/>
        </w:rPr>
        <w:t xml:space="preserve"> r. </w:t>
      </w:r>
      <w:r w:rsidR="00C30007">
        <w:rPr>
          <w:rFonts w:asciiTheme="minorHAnsi" w:hAnsiTheme="minorHAnsi" w:cstheme="minorHAnsi"/>
        </w:rPr>
        <w:lastRenderedPageBreak/>
        <w:t>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12AAB92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2021 r. poz. 685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2F6E3806"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w:t>
      </w:r>
      <w:r w:rsidR="002A3629">
        <w:rPr>
          <w:rFonts w:asciiTheme="minorHAnsi" w:hAnsiTheme="minorHAnsi" w:cstheme="minorHAnsi"/>
          <w:sz w:val="24"/>
          <w:szCs w:val="24"/>
        </w:rPr>
        <w:t>j</w:t>
      </w:r>
      <w:proofErr w:type="spellEnd"/>
      <w:r w:rsidR="002A3629">
        <w:rPr>
          <w:rFonts w:asciiTheme="minorHAnsi" w:hAnsiTheme="minorHAnsi" w:cstheme="minorHAnsi"/>
          <w:sz w:val="24"/>
          <w:szCs w:val="24"/>
        </w:rPr>
        <w:t xml:space="preserve">. Dz. U. z 2020 r. poz. 1342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47E27B22"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65220EA0"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718B500B"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190926">
      <w:rPr>
        <w:rFonts w:asciiTheme="minorHAnsi" w:hAnsiTheme="minorHAnsi"/>
        <w:i/>
        <w:noProof/>
        <w:color w:val="0070C0"/>
        <w:sz w:val="20"/>
        <w:szCs w:val="20"/>
      </w:rPr>
      <w:t>21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48607055"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6E288F">
      <w:rPr>
        <w:i/>
        <w:color w:val="0070C0"/>
        <w:sz w:val="20"/>
        <w:szCs w:val="20"/>
      </w:rPr>
      <w:t>38</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4A6939">
      <w:rPr>
        <w:i/>
        <w:color w:val="0070C0"/>
        <w:sz w:val="20"/>
        <w:szCs w:val="20"/>
      </w:rPr>
      <w:t>2</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5204"/>
    <w:rsid w:val="000F631C"/>
    <w:rsid w:val="000F7ADD"/>
    <w:rsid w:val="00101961"/>
    <w:rsid w:val="0011412C"/>
    <w:rsid w:val="00122A4D"/>
    <w:rsid w:val="001355C2"/>
    <w:rsid w:val="001357C7"/>
    <w:rsid w:val="00142B7F"/>
    <w:rsid w:val="001452DE"/>
    <w:rsid w:val="00161819"/>
    <w:rsid w:val="00170B33"/>
    <w:rsid w:val="00174CFE"/>
    <w:rsid w:val="001859CA"/>
    <w:rsid w:val="00190926"/>
    <w:rsid w:val="001A420C"/>
    <w:rsid w:val="001A6BF8"/>
    <w:rsid w:val="001C796D"/>
    <w:rsid w:val="001D1342"/>
    <w:rsid w:val="001D227A"/>
    <w:rsid w:val="001D56BF"/>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3629"/>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6953"/>
    <w:rsid w:val="006D3307"/>
    <w:rsid w:val="006E0BD3"/>
    <w:rsid w:val="006E288F"/>
    <w:rsid w:val="006E6958"/>
    <w:rsid w:val="006E77E2"/>
    <w:rsid w:val="006F1DD0"/>
    <w:rsid w:val="006F2F1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4022-1C5B-49D9-85A6-7CDB499B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6806</Words>
  <Characters>40840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9</cp:revision>
  <cp:lastPrinted>2022-06-22T11:18:00Z</cp:lastPrinted>
  <dcterms:created xsi:type="dcterms:W3CDTF">2022-04-26T11:37:00Z</dcterms:created>
  <dcterms:modified xsi:type="dcterms:W3CDTF">2022-06-22T11:27:00Z</dcterms:modified>
</cp:coreProperties>
</file>