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AC8B2E0" w:rsidR="00A63273" w:rsidRDefault="00A63273" w:rsidP="000B473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65A055BE" w14:textId="77777777" w:rsidR="002E0B89" w:rsidRDefault="00863EA0" w:rsidP="00863EA0">
                  <w:pPr>
                    <w:pStyle w:val="Standard"/>
                    <w:autoSpaceDE w:val="0"/>
                    <w:spacing w:after="0" w:line="360" w:lineRule="auto"/>
                    <w:jc w:val="center"/>
                    <w:rPr>
                      <w:sz w:val="24"/>
                      <w:szCs w:val="24"/>
                    </w:rPr>
                  </w:pPr>
                  <w:r>
                    <w:t>„</w:t>
                  </w:r>
                  <w:bookmarkStart w:id="1" w:name="_Hlk127355981"/>
                  <w:r>
                    <w:rPr>
                      <w:sz w:val="24"/>
                      <w:szCs w:val="24"/>
                    </w:rPr>
                    <w:t>D</w:t>
                  </w:r>
                  <w:r w:rsidRPr="0076601C">
                    <w:rPr>
                      <w:sz w:val="24"/>
                      <w:szCs w:val="24"/>
                    </w:rPr>
                    <w:t>ostawa</w:t>
                  </w:r>
                  <w:r w:rsidR="005A105C">
                    <w:rPr>
                      <w:sz w:val="24"/>
                      <w:szCs w:val="24"/>
                    </w:rPr>
                    <w:t xml:space="preserve"> </w:t>
                  </w:r>
                  <w:r w:rsidR="002E0B89">
                    <w:rPr>
                      <w:sz w:val="24"/>
                      <w:szCs w:val="24"/>
                    </w:rPr>
                    <w:t>sprzętu medycznego jednorazowego użytku</w:t>
                  </w:r>
                </w:p>
                <w:p w14:paraId="3642DF6A" w14:textId="24B8EE72" w:rsidR="00863EA0" w:rsidRPr="005F0D20" w:rsidRDefault="000A50BC" w:rsidP="00863EA0">
                  <w:pPr>
                    <w:pStyle w:val="Standard"/>
                    <w:autoSpaceDE w:val="0"/>
                    <w:spacing w:after="0" w:line="360" w:lineRule="auto"/>
                    <w:jc w:val="center"/>
                    <w:rPr>
                      <w:rStyle w:val="Domylnaczcionkaakapitu2"/>
                      <w:sz w:val="24"/>
                      <w:szCs w:val="24"/>
                    </w:rPr>
                  </w:pPr>
                  <w:r>
                    <w:rPr>
                      <w:sz w:val="24"/>
                      <w:szCs w:val="24"/>
                    </w:rPr>
                    <w:t xml:space="preserve"> </w:t>
                  </w:r>
                  <w:r w:rsidR="00863EA0" w:rsidRPr="0076601C">
                    <w:rPr>
                      <w:sz w:val="24"/>
                      <w:szCs w:val="24"/>
                    </w:rPr>
                    <w:t>dla ZZOZ w Wadowicach</w:t>
                  </w:r>
                  <w:bookmarkEnd w:id="1"/>
                  <w:r w:rsidR="00003082">
                    <w:rPr>
                      <w:sz w:val="24"/>
                      <w:szCs w:val="24"/>
                    </w:rPr>
                    <w:t>”</w:t>
                  </w:r>
                </w:p>
                <w:p w14:paraId="3FA38488" w14:textId="77777777" w:rsidR="003841F0" w:rsidRDefault="003841F0"/>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134C40" w:rsidRDefault="008B6F95" w:rsidP="00FA72BE">
      <w:pPr>
        <w:autoSpaceDE w:val="0"/>
        <w:spacing w:line="360" w:lineRule="auto"/>
        <w:jc w:val="both"/>
        <w:rPr>
          <w:rFonts w:ascii="Georgia" w:hAnsi="Georgia" w:cs="Georgia"/>
          <w:smallCaps/>
          <w:sz w:val="20"/>
          <w:szCs w:val="20"/>
          <w:lang w:val="en-US"/>
        </w:rPr>
      </w:pPr>
    </w:p>
    <w:p w14:paraId="2ED455CC" w14:textId="4C0593B0" w:rsidR="009F73DE" w:rsidRPr="000D1355" w:rsidRDefault="00D97577" w:rsidP="002F52B6">
      <w:pPr>
        <w:pStyle w:val="Spistreci1"/>
        <w:rPr>
          <w:rFonts w:asciiTheme="minorHAnsi" w:eastAsiaTheme="minorEastAsia" w:hAnsiTheme="minorHAnsi" w:cstheme="minorBidi"/>
          <w:bCs/>
          <w:color w:val="auto"/>
          <w:kern w:val="0"/>
          <w:sz w:val="22"/>
          <w:szCs w:val="22"/>
          <w:lang w:eastAsia="pl-PL"/>
        </w:rPr>
      </w:pPr>
      <w:r w:rsidRPr="000D1355">
        <w:rPr>
          <w:bCs/>
          <w:smallCaps/>
          <w:kern w:val="20"/>
        </w:rPr>
        <w:fldChar w:fldCharType="begin"/>
      </w:r>
      <w:r w:rsidR="000B473C" w:rsidRPr="000D1355">
        <w:rPr>
          <w:smallCaps/>
          <w:kern w:val="20"/>
        </w:rPr>
        <w:instrText xml:space="preserve"> TOC </w:instrText>
      </w:r>
      <w:r w:rsidRPr="000D1355">
        <w:rPr>
          <w:bCs/>
          <w:smallCaps/>
          <w:kern w:val="20"/>
        </w:rPr>
        <w:fldChar w:fldCharType="separate"/>
      </w:r>
      <w:r w:rsidR="009F73DE" w:rsidRPr="000D1355">
        <w:t>I. Nazwa oraz adres Zamawiającego:</w:t>
      </w:r>
      <w:r w:rsidR="009F73DE" w:rsidRPr="000D1355">
        <w:tab/>
      </w:r>
      <w:r w:rsidR="009F73DE" w:rsidRPr="000D1355">
        <w:rPr>
          <w:bCs/>
        </w:rPr>
        <w:fldChar w:fldCharType="begin"/>
      </w:r>
      <w:r w:rsidR="009F73DE" w:rsidRPr="000D1355">
        <w:instrText xml:space="preserve"> PAGEREF _Toc128125520 \h </w:instrText>
      </w:r>
      <w:r w:rsidR="009F73DE" w:rsidRPr="000D1355">
        <w:rPr>
          <w:bCs/>
        </w:rPr>
      </w:r>
      <w:r w:rsidR="009F73DE" w:rsidRPr="000D1355">
        <w:rPr>
          <w:bCs/>
        </w:rPr>
        <w:fldChar w:fldCharType="separate"/>
      </w:r>
      <w:r w:rsidR="00A4310D">
        <w:t>3</w:t>
      </w:r>
      <w:r w:rsidR="009F73DE" w:rsidRPr="000D1355">
        <w:rPr>
          <w:bCs/>
        </w:rPr>
        <w:fldChar w:fldCharType="end"/>
      </w:r>
    </w:p>
    <w:p w14:paraId="22EC38B8" w14:textId="48BBC1F4"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II. Tryb udzielenia zamówienia:</w:t>
      </w:r>
      <w:r w:rsidRPr="000D1355">
        <w:tab/>
      </w:r>
      <w:r w:rsidRPr="000D1355">
        <w:rPr>
          <w:bCs/>
        </w:rPr>
        <w:fldChar w:fldCharType="begin"/>
      </w:r>
      <w:r w:rsidRPr="000D1355">
        <w:instrText xml:space="preserve"> PAGEREF _Toc128125521 \h </w:instrText>
      </w:r>
      <w:r w:rsidRPr="000D1355">
        <w:rPr>
          <w:bCs/>
        </w:rPr>
      </w:r>
      <w:r w:rsidRPr="000D1355">
        <w:rPr>
          <w:bCs/>
        </w:rPr>
        <w:fldChar w:fldCharType="separate"/>
      </w:r>
      <w:r w:rsidR="00A4310D">
        <w:t>3</w:t>
      </w:r>
      <w:r w:rsidRPr="000D1355">
        <w:rPr>
          <w:bCs/>
        </w:rPr>
        <w:fldChar w:fldCharType="end"/>
      </w:r>
    </w:p>
    <w:p w14:paraId="5B48BADE" w14:textId="08323CD1"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III. Opis przedmiotu zamówienia</w:t>
      </w:r>
      <w:r w:rsidRPr="000D1355">
        <w:tab/>
      </w:r>
      <w:r w:rsidRPr="000D1355">
        <w:rPr>
          <w:bCs/>
        </w:rPr>
        <w:fldChar w:fldCharType="begin"/>
      </w:r>
      <w:r w:rsidRPr="000D1355">
        <w:instrText xml:space="preserve"> PAGEREF _Toc128125522 \h </w:instrText>
      </w:r>
      <w:r w:rsidRPr="000D1355">
        <w:rPr>
          <w:bCs/>
        </w:rPr>
      </w:r>
      <w:r w:rsidRPr="000D1355">
        <w:rPr>
          <w:bCs/>
        </w:rPr>
        <w:fldChar w:fldCharType="separate"/>
      </w:r>
      <w:r w:rsidR="00A4310D">
        <w:t>3</w:t>
      </w:r>
      <w:r w:rsidRPr="000D1355">
        <w:rPr>
          <w:bCs/>
        </w:rPr>
        <w:fldChar w:fldCharType="end"/>
      </w:r>
    </w:p>
    <w:p w14:paraId="1035B031" w14:textId="4F66ADA1"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IV. Termin realizacji zamówienia</w:t>
      </w:r>
      <w:r w:rsidRPr="000D1355">
        <w:tab/>
      </w:r>
      <w:r w:rsidRPr="000D1355">
        <w:rPr>
          <w:bCs/>
        </w:rPr>
        <w:fldChar w:fldCharType="begin"/>
      </w:r>
      <w:r w:rsidRPr="000D1355">
        <w:instrText xml:space="preserve"> PAGEREF _Toc128125523 \h </w:instrText>
      </w:r>
      <w:r w:rsidRPr="000D1355">
        <w:rPr>
          <w:bCs/>
        </w:rPr>
      </w:r>
      <w:r w:rsidRPr="000D1355">
        <w:rPr>
          <w:bCs/>
        </w:rPr>
        <w:fldChar w:fldCharType="separate"/>
      </w:r>
      <w:r w:rsidR="00A4310D">
        <w:t>4</w:t>
      </w:r>
      <w:r w:rsidRPr="000D1355">
        <w:rPr>
          <w:bCs/>
        </w:rPr>
        <w:fldChar w:fldCharType="end"/>
      </w:r>
    </w:p>
    <w:p w14:paraId="76B4FD99" w14:textId="2D206D82"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V. Warunki udziału w postępowaniu</w:t>
      </w:r>
      <w:r w:rsidRPr="000D1355">
        <w:tab/>
      </w:r>
      <w:r w:rsidRPr="000D1355">
        <w:rPr>
          <w:bCs/>
        </w:rPr>
        <w:fldChar w:fldCharType="begin"/>
      </w:r>
      <w:r w:rsidRPr="000D1355">
        <w:instrText xml:space="preserve"> PAGEREF _Toc128125524 \h </w:instrText>
      </w:r>
      <w:r w:rsidRPr="000D1355">
        <w:rPr>
          <w:bCs/>
        </w:rPr>
      </w:r>
      <w:r w:rsidRPr="000D1355">
        <w:rPr>
          <w:bCs/>
        </w:rPr>
        <w:fldChar w:fldCharType="separate"/>
      </w:r>
      <w:r w:rsidR="00A4310D">
        <w:t>4</w:t>
      </w:r>
      <w:r w:rsidRPr="000D1355">
        <w:rPr>
          <w:bCs/>
        </w:rPr>
        <w:fldChar w:fldCharType="end"/>
      </w:r>
    </w:p>
    <w:p w14:paraId="1871C075" w14:textId="72020EE0"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VI. Podstawy wykluczenia z postępowania</w:t>
      </w:r>
      <w:r w:rsidRPr="000D1355">
        <w:tab/>
      </w:r>
      <w:r w:rsidRPr="000D1355">
        <w:rPr>
          <w:bCs/>
        </w:rPr>
        <w:fldChar w:fldCharType="begin"/>
      </w:r>
      <w:r w:rsidRPr="000D1355">
        <w:instrText xml:space="preserve"> PAGEREF _Toc128125525 \h </w:instrText>
      </w:r>
      <w:r w:rsidRPr="000D1355">
        <w:rPr>
          <w:bCs/>
        </w:rPr>
      </w:r>
      <w:r w:rsidRPr="000D1355">
        <w:rPr>
          <w:bCs/>
        </w:rPr>
        <w:fldChar w:fldCharType="separate"/>
      </w:r>
      <w:r w:rsidR="00A4310D">
        <w:t>5</w:t>
      </w:r>
      <w:r w:rsidRPr="000D1355">
        <w:rPr>
          <w:bCs/>
        </w:rPr>
        <w:fldChar w:fldCharType="end"/>
      </w:r>
    </w:p>
    <w:p w14:paraId="5EF1154E" w14:textId="5B4DAF8D"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VII. Wykaz oświadczeń i dokumentów, potwierdzających spełnienie warunków udziału w postępowaniu oraz braku podstaw wykluczenia. (Podmiotowe środki dowodowe).</w:t>
      </w:r>
      <w:r w:rsidRPr="000D1355">
        <w:tab/>
      </w:r>
      <w:r w:rsidRPr="000D1355">
        <w:rPr>
          <w:bCs/>
        </w:rPr>
        <w:fldChar w:fldCharType="begin"/>
      </w:r>
      <w:r w:rsidRPr="000D1355">
        <w:instrText xml:space="preserve"> PAGEREF _Toc128125526 \h </w:instrText>
      </w:r>
      <w:r w:rsidRPr="000D1355">
        <w:rPr>
          <w:bCs/>
        </w:rPr>
      </w:r>
      <w:r w:rsidRPr="000D1355">
        <w:rPr>
          <w:bCs/>
        </w:rPr>
        <w:fldChar w:fldCharType="separate"/>
      </w:r>
      <w:r w:rsidR="00A4310D">
        <w:t>6</w:t>
      </w:r>
      <w:r w:rsidRPr="000D1355">
        <w:rPr>
          <w:bCs/>
        </w:rPr>
        <w:fldChar w:fldCharType="end"/>
      </w:r>
    </w:p>
    <w:p w14:paraId="61CB3224" w14:textId="218F374D"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VIII. Przedmiotowe środki dowodowe</w:t>
      </w:r>
      <w:r w:rsidRPr="000D1355">
        <w:tab/>
      </w:r>
      <w:r w:rsidRPr="000D1355">
        <w:rPr>
          <w:bCs/>
        </w:rPr>
        <w:fldChar w:fldCharType="begin"/>
      </w:r>
      <w:r w:rsidRPr="000D1355">
        <w:instrText xml:space="preserve"> PAGEREF _Toc128125527 \h </w:instrText>
      </w:r>
      <w:r w:rsidRPr="000D1355">
        <w:rPr>
          <w:bCs/>
        </w:rPr>
      </w:r>
      <w:r w:rsidRPr="000D1355">
        <w:rPr>
          <w:bCs/>
        </w:rPr>
        <w:fldChar w:fldCharType="separate"/>
      </w:r>
      <w:r w:rsidR="00A4310D">
        <w:t>7</w:t>
      </w:r>
      <w:r w:rsidRPr="000D1355">
        <w:rPr>
          <w:bCs/>
        </w:rPr>
        <w:fldChar w:fldCharType="end"/>
      </w:r>
    </w:p>
    <w:p w14:paraId="4B4F82FE" w14:textId="29E7C6E0"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IX. Poleganie na zasobach innych podmiotów</w:t>
      </w:r>
      <w:r w:rsidRPr="000D1355">
        <w:tab/>
      </w:r>
      <w:r w:rsidRPr="000D1355">
        <w:rPr>
          <w:bCs/>
        </w:rPr>
        <w:fldChar w:fldCharType="begin"/>
      </w:r>
      <w:r w:rsidRPr="000D1355">
        <w:instrText xml:space="preserve"> PAGEREF _Toc128125528 \h </w:instrText>
      </w:r>
      <w:r w:rsidRPr="000D1355">
        <w:rPr>
          <w:bCs/>
        </w:rPr>
      </w:r>
      <w:r w:rsidRPr="000D1355">
        <w:rPr>
          <w:bCs/>
        </w:rPr>
        <w:fldChar w:fldCharType="separate"/>
      </w:r>
      <w:r w:rsidR="00A4310D">
        <w:t>7</w:t>
      </w:r>
      <w:r w:rsidRPr="000D1355">
        <w:rPr>
          <w:bCs/>
        </w:rPr>
        <w:fldChar w:fldCharType="end"/>
      </w:r>
    </w:p>
    <w:p w14:paraId="4461240A" w14:textId="1836BB9E"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 Informacja dla Wykonawców wspólnie ubiegających się o udzielenie zamówienia (spółki cywilne/konsorcja)</w:t>
      </w:r>
      <w:r w:rsidRPr="000D1355">
        <w:tab/>
      </w:r>
      <w:r w:rsidRPr="000D1355">
        <w:rPr>
          <w:bCs/>
        </w:rPr>
        <w:fldChar w:fldCharType="begin"/>
      </w:r>
      <w:r w:rsidRPr="000D1355">
        <w:instrText xml:space="preserve"> PAGEREF _Toc128125529 \h </w:instrText>
      </w:r>
      <w:r w:rsidRPr="000D1355">
        <w:rPr>
          <w:bCs/>
        </w:rPr>
      </w:r>
      <w:r w:rsidRPr="000D1355">
        <w:rPr>
          <w:bCs/>
        </w:rPr>
        <w:fldChar w:fldCharType="separate"/>
      </w:r>
      <w:r w:rsidR="00A4310D">
        <w:t>9</w:t>
      </w:r>
      <w:r w:rsidRPr="000D1355">
        <w:rPr>
          <w:bCs/>
        </w:rPr>
        <w:fldChar w:fldCharType="end"/>
      </w:r>
    </w:p>
    <w:p w14:paraId="5DB05E56" w14:textId="515ECB7F"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XI. Informacja o sposobie porozumiewania się Zamawiającego z wykonawcami oraz przekazywania oświadczeń i dokumentów, a także wskazanie osób uprawnionych do porozumiewania się z Wykonawcami</w:t>
      </w:r>
      <w:r w:rsidRPr="000D1355">
        <w:tab/>
      </w:r>
      <w:r w:rsidRPr="000D1355">
        <w:rPr>
          <w:bCs/>
        </w:rPr>
        <w:fldChar w:fldCharType="begin"/>
      </w:r>
      <w:r w:rsidRPr="000D1355">
        <w:instrText xml:space="preserve"> PAGEREF _Toc128125530 \h </w:instrText>
      </w:r>
      <w:r w:rsidRPr="000D1355">
        <w:rPr>
          <w:bCs/>
        </w:rPr>
      </w:r>
      <w:r w:rsidRPr="000D1355">
        <w:rPr>
          <w:bCs/>
        </w:rPr>
        <w:fldChar w:fldCharType="separate"/>
      </w:r>
      <w:r w:rsidR="00A4310D">
        <w:t>9</w:t>
      </w:r>
      <w:r w:rsidRPr="000D1355">
        <w:rPr>
          <w:bCs/>
        </w:rPr>
        <w:fldChar w:fldCharType="end"/>
      </w:r>
    </w:p>
    <w:p w14:paraId="521FE6C0" w14:textId="0930DDB0"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XII. Wymagania dotyczące wadium</w:t>
      </w:r>
      <w:r w:rsidRPr="000D1355">
        <w:tab/>
      </w:r>
      <w:r w:rsidRPr="000D1355">
        <w:rPr>
          <w:bCs/>
        </w:rPr>
        <w:fldChar w:fldCharType="begin"/>
      </w:r>
      <w:r w:rsidRPr="000D1355">
        <w:instrText xml:space="preserve"> PAGEREF _Toc128125531 \h </w:instrText>
      </w:r>
      <w:r w:rsidRPr="000D1355">
        <w:rPr>
          <w:bCs/>
        </w:rPr>
      </w:r>
      <w:r w:rsidRPr="000D1355">
        <w:rPr>
          <w:bCs/>
        </w:rPr>
        <w:fldChar w:fldCharType="separate"/>
      </w:r>
      <w:r w:rsidR="00A4310D">
        <w:t>11</w:t>
      </w:r>
      <w:r w:rsidRPr="000D1355">
        <w:rPr>
          <w:bCs/>
        </w:rPr>
        <w:fldChar w:fldCharType="end"/>
      </w:r>
    </w:p>
    <w:p w14:paraId="2CE447F7" w14:textId="75226399"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XIII. Termin związania ofertą</w:t>
      </w:r>
      <w:r w:rsidRPr="000D1355">
        <w:tab/>
      </w:r>
      <w:r w:rsidRPr="000D1355">
        <w:rPr>
          <w:bCs/>
        </w:rPr>
        <w:fldChar w:fldCharType="begin"/>
      </w:r>
      <w:r w:rsidRPr="000D1355">
        <w:instrText xml:space="preserve"> PAGEREF _Toc128125532 \h </w:instrText>
      </w:r>
      <w:r w:rsidRPr="000D1355">
        <w:rPr>
          <w:bCs/>
        </w:rPr>
      </w:r>
      <w:r w:rsidRPr="000D1355">
        <w:rPr>
          <w:bCs/>
        </w:rPr>
        <w:fldChar w:fldCharType="separate"/>
      </w:r>
      <w:r w:rsidR="00A4310D">
        <w:t>11</w:t>
      </w:r>
      <w:r w:rsidRPr="000D1355">
        <w:rPr>
          <w:bCs/>
        </w:rPr>
        <w:fldChar w:fldCharType="end"/>
      </w:r>
    </w:p>
    <w:p w14:paraId="4CA99E01" w14:textId="002A16A3"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XIV. Opis sposobu przygotowania ofert</w:t>
      </w:r>
      <w:r w:rsidRPr="000D1355">
        <w:tab/>
      </w:r>
      <w:r w:rsidRPr="000D1355">
        <w:rPr>
          <w:bCs/>
        </w:rPr>
        <w:fldChar w:fldCharType="begin"/>
      </w:r>
      <w:r w:rsidRPr="000D1355">
        <w:instrText xml:space="preserve"> PAGEREF _Toc128125533 \h </w:instrText>
      </w:r>
      <w:r w:rsidRPr="000D1355">
        <w:rPr>
          <w:bCs/>
        </w:rPr>
      </w:r>
      <w:r w:rsidRPr="000D1355">
        <w:rPr>
          <w:bCs/>
        </w:rPr>
        <w:fldChar w:fldCharType="separate"/>
      </w:r>
      <w:r w:rsidR="00A4310D">
        <w:t>11</w:t>
      </w:r>
      <w:r w:rsidRPr="000D1355">
        <w:rPr>
          <w:bCs/>
        </w:rPr>
        <w:fldChar w:fldCharType="end"/>
      </w:r>
    </w:p>
    <w:p w14:paraId="221F6CF3" w14:textId="1600F13F"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XV. Miejsce oraz termin składania i otwarcia ofert</w:t>
      </w:r>
      <w:r w:rsidRPr="000D1355">
        <w:tab/>
      </w:r>
      <w:r w:rsidRPr="000D1355">
        <w:rPr>
          <w:bCs/>
        </w:rPr>
        <w:fldChar w:fldCharType="begin"/>
      </w:r>
      <w:r w:rsidRPr="000D1355">
        <w:instrText xml:space="preserve"> PAGEREF _Toc128125534 \h </w:instrText>
      </w:r>
      <w:r w:rsidRPr="000D1355">
        <w:rPr>
          <w:bCs/>
        </w:rPr>
      </w:r>
      <w:r w:rsidRPr="000D1355">
        <w:rPr>
          <w:bCs/>
        </w:rPr>
        <w:fldChar w:fldCharType="separate"/>
      </w:r>
      <w:r w:rsidR="00A4310D">
        <w:t>14</w:t>
      </w:r>
      <w:r w:rsidRPr="000D1355">
        <w:rPr>
          <w:bCs/>
        </w:rPr>
        <w:fldChar w:fldCharType="end"/>
      </w:r>
    </w:p>
    <w:p w14:paraId="2AA35EED" w14:textId="05475605"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XVI. Opis sposobu obliczenia ceny</w:t>
      </w:r>
      <w:r w:rsidRPr="000D1355">
        <w:tab/>
      </w:r>
      <w:r w:rsidRPr="000D1355">
        <w:rPr>
          <w:bCs/>
        </w:rPr>
        <w:fldChar w:fldCharType="begin"/>
      </w:r>
      <w:r w:rsidRPr="000D1355">
        <w:instrText xml:space="preserve"> PAGEREF _Toc128125535 \h </w:instrText>
      </w:r>
      <w:r w:rsidRPr="000D1355">
        <w:rPr>
          <w:bCs/>
        </w:rPr>
      </w:r>
      <w:r w:rsidRPr="000D1355">
        <w:rPr>
          <w:bCs/>
        </w:rPr>
        <w:fldChar w:fldCharType="separate"/>
      </w:r>
      <w:r w:rsidR="00A4310D">
        <w:t>15</w:t>
      </w:r>
      <w:r w:rsidRPr="000D1355">
        <w:rPr>
          <w:bCs/>
        </w:rPr>
        <w:fldChar w:fldCharType="end"/>
      </w:r>
    </w:p>
    <w:p w14:paraId="587D69DC" w14:textId="65BE90BD"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XVII. Opis kryteriów, którymi Zamawiający będzie się kierował przy wyborze oferty, wraz z podaniem znaczenia tych kryteriów i sposobu oceny ofert</w:t>
      </w:r>
      <w:r w:rsidRPr="000D1355">
        <w:tab/>
      </w:r>
      <w:r w:rsidRPr="000D1355">
        <w:rPr>
          <w:bCs/>
        </w:rPr>
        <w:fldChar w:fldCharType="begin"/>
      </w:r>
      <w:r w:rsidRPr="000D1355">
        <w:instrText xml:space="preserve"> PAGEREF _Toc128125536 \h </w:instrText>
      </w:r>
      <w:r w:rsidRPr="000D1355">
        <w:rPr>
          <w:bCs/>
        </w:rPr>
      </w:r>
      <w:r w:rsidRPr="000D1355">
        <w:rPr>
          <w:bCs/>
        </w:rPr>
        <w:fldChar w:fldCharType="separate"/>
      </w:r>
      <w:r w:rsidR="00A4310D">
        <w:t>15</w:t>
      </w:r>
      <w:r w:rsidRPr="000D1355">
        <w:rPr>
          <w:bCs/>
        </w:rPr>
        <w:fldChar w:fldCharType="end"/>
      </w:r>
    </w:p>
    <w:p w14:paraId="5E530CDD" w14:textId="1A2CD96C"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XVIII. Informacje o formalnościach, jakie powinny zostać dopełnione po wyborze oferty w celu zawarcia umowy w sprawie zamówienia publicznego.</w:t>
      </w:r>
      <w:r w:rsidRPr="000D1355">
        <w:tab/>
      </w:r>
      <w:r w:rsidRPr="000D1355">
        <w:rPr>
          <w:bCs/>
        </w:rPr>
        <w:fldChar w:fldCharType="begin"/>
      </w:r>
      <w:r w:rsidRPr="000D1355">
        <w:instrText xml:space="preserve"> PAGEREF _Toc128125537 \h </w:instrText>
      </w:r>
      <w:r w:rsidRPr="000D1355">
        <w:rPr>
          <w:bCs/>
        </w:rPr>
      </w:r>
      <w:r w:rsidRPr="000D1355">
        <w:rPr>
          <w:bCs/>
        </w:rPr>
        <w:fldChar w:fldCharType="separate"/>
      </w:r>
      <w:r w:rsidR="00A4310D">
        <w:t>16</w:t>
      </w:r>
      <w:r w:rsidRPr="000D1355">
        <w:rPr>
          <w:bCs/>
        </w:rPr>
        <w:fldChar w:fldCharType="end"/>
      </w:r>
    </w:p>
    <w:p w14:paraId="3321625D" w14:textId="50FC1780"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XIX. Wymagania dotyczące zabezpieczenia należytego wykonania umowy.</w:t>
      </w:r>
      <w:r w:rsidRPr="000D1355">
        <w:tab/>
      </w:r>
      <w:r w:rsidRPr="000D1355">
        <w:rPr>
          <w:bCs/>
        </w:rPr>
        <w:fldChar w:fldCharType="begin"/>
      </w:r>
      <w:r w:rsidRPr="000D1355">
        <w:instrText xml:space="preserve"> PAGEREF _Toc128125538 \h </w:instrText>
      </w:r>
      <w:r w:rsidRPr="000D1355">
        <w:rPr>
          <w:bCs/>
        </w:rPr>
      </w:r>
      <w:r w:rsidRPr="000D1355">
        <w:rPr>
          <w:bCs/>
        </w:rPr>
        <w:fldChar w:fldCharType="separate"/>
      </w:r>
      <w:r w:rsidR="00A4310D">
        <w:t>17</w:t>
      </w:r>
      <w:r w:rsidRPr="000D1355">
        <w:rPr>
          <w:bCs/>
        </w:rPr>
        <w:fldChar w:fldCharType="end"/>
      </w:r>
    </w:p>
    <w:p w14:paraId="22C748BA" w14:textId="14B01CF1"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XX. Pouczenie o środkach ochrony prawnej przysługujących Wykonawcy w toku postępowania o udzielenie zamówienia.</w:t>
      </w:r>
      <w:r w:rsidRPr="000D1355">
        <w:tab/>
      </w:r>
      <w:r w:rsidRPr="000D1355">
        <w:rPr>
          <w:bCs/>
        </w:rPr>
        <w:fldChar w:fldCharType="begin"/>
      </w:r>
      <w:r w:rsidRPr="000D1355">
        <w:instrText xml:space="preserve"> PAGEREF _Toc128125539 \h </w:instrText>
      </w:r>
      <w:r w:rsidRPr="000D1355">
        <w:rPr>
          <w:bCs/>
        </w:rPr>
      </w:r>
      <w:r w:rsidRPr="000D1355">
        <w:rPr>
          <w:bCs/>
        </w:rPr>
        <w:fldChar w:fldCharType="separate"/>
      </w:r>
      <w:r w:rsidR="00A4310D">
        <w:t>17</w:t>
      </w:r>
      <w:r w:rsidRPr="000D1355">
        <w:rPr>
          <w:bCs/>
        </w:rPr>
        <w:fldChar w:fldCharType="end"/>
      </w:r>
    </w:p>
    <w:p w14:paraId="523DD139" w14:textId="6348B5A0"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 xml:space="preserve">XXI. </w:t>
      </w:r>
      <w:r w:rsidRPr="000D1355">
        <w:rPr>
          <w:rFonts w:cs="Arial"/>
        </w:rPr>
        <w:t>Ochrona danych osobowych</w:t>
      </w:r>
      <w:r w:rsidRPr="000D1355">
        <w:tab/>
      </w:r>
      <w:r w:rsidRPr="000D1355">
        <w:rPr>
          <w:bCs/>
        </w:rPr>
        <w:fldChar w:fldCharType="begin"/>
      </w:r>
      <w:r w:rsidRPr="000D1355">
        <w:instrText xml:space="preserve"> PAGEREF _Toc128125540 \h </w:instrText>
      </w:r>
      <w:r w:rsidRPr="000D1355">
        <w:rPr>
          <w:bCs/>
        </w:rPr>
      </w:r>
      <w:r w:rsidRPr="000D1355">
        <w:rPr>
          <w:bCs/>
        </w:rPr>
        <w:fldChar w:fldCharType="separate"/>
      </w:r>
      <w:r w:rsidR="00A4310D">
        <w:t>18</w:t>
      </w:r>
      <w:r w:rsidRPr="000D1355">
        <w:rPr>
          <w:bCs/>
        </w:rPr>
        <w:fldChar w:fldCharType="end"/>
      </w:r>
    </w:p>
    <w:p w14:paraId="289066C1" w14:textId="1DC94051"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XXII. Załączniki:</w:t>
      </w:r>
      <w:r w:rsidRPr="000D1355">
        <w:tab/>
      </w:r>
      <w:r w:rsidRPr="000D1355">
        <w:rPr>
          <w:bCs/>
        </w:rPr>
        <w:fldChar w:fldCharType="begin"/>
      </w:r>
      <w:r w:rsidRPr="000D1355">
        <w:instrText xml:space="preserve"> PAGEREF _Toc128125541 \h </w:instrText>
      </w:r>
      <w:r w:rsidRPr="000D1355">
        <w:rPr>
          <w:bCs/>
        </w:rPr>
      </w:r>
      <w:r w:rsidRPr="000D1355">
        <w:rPr>
          <w:bCs/>
        </w:rPr>
        <w:fldChar w:fldCharType="separate"/>
      </w:r>
      <w:r w:rsidR="00A4310D">
        <w:t>19</w:t>
      </w:r>
      <w:r w:rsidRPr="000D1355">
        <w:rPr>
          <w:bCs/>
        </w:rPr>
        <w:fldChar w:fldCharType="end"/>
      </w:r>
    </w:p>
    <w:p w14:paraId="46C2B4EF" w14:textId="5B16E3C2"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1 do SWZ</w:t>
      </w:r>
      <w:r w:rsidRPr="000D1355">
        <w:tab/>
      </w:r>
      <w:r w:rsidRPr="000D1355">
        <w:rPr>
          <w:bCs/>
        </w:rPr>
        <w:fldChar w:fldCharType="begin"/>
      </w:r>
      <w:r w:rsidRPr="000D1355">
        <w:instrText xml:space="preserve"> PAGEREF _Toc128125542 \h </w:instrText>
      </w:r>
      <w:r w:rsidRPr="000D1355">
        <w:rPr>
          <w:bCs/>
        </w:rPr>
      </w:r>
      <w:r w:rsidRPr="000D1355">
        <w:rPr>
          <w:bCs/>
        </w:rPr>
        <w:fldChar w:fldCharType="separate"/>
      </w:r>
      <w:r w:rsidR="00A4310D">
        <w:t>20</w:t>
      </w:r>
      <w:r w:rsidRPr="000D1355">
        <w:rPr>
          <w:bCs/>
        </w:rPr>
        <w:fldChar w:fldCharType="end"/>
      </w:r>
    </w:p>
    <w:p w14:paraId="4C74DCB8" w14:textId="7EA7F585"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2 do SWZ</w:t>
      </w:r>
      <w:r w:rsidRPr="000D1355">
        <w:tab/>
      </w:r>
      <w:r w:rsidRPr="000D1355">
        <w:rPr>
          <w:bCs/>
        </w:rPr>
        <w:fldChar w:fldCharType="begin"/>
      </w:r>
      <w:r w:rsidRPr="000D1355">
        <w:instrText xml:space="preserve"> PAGEREF _Toc128125544 \h </w:instrText>
      </w:r>
      <w:r w:rsidRPr="000D1355">
        <w:rPr>
          <w:bCs/>
        </w:rPr>
      </w:r>
      <w:r w:rsidRPr="000D1355">
        <w:rPr>
          <w:bCs/>
        </w:rPr>
        <w:fldChar w:fldCharType="separate"/>
      </w:r>
      <w:r w:rsidR="00A4310D">
        <w:t>22</w:t>
      </w:r>
      <w:r w:rsidRPr="000D1355">
        <w:rPr>
          <w:bCs/>
        </w:rPr>
        <w:fldChar w:fldCharType="end"/>
      </w:r>
    </w:p>
    <w:p w14:paraId="3A444B6C" w14:textId="1431A9D4"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2a do SWZ</w:t>
      </w:r>
      <w:r w:rsidRPr="000D1355">
        <w:tab/>
      </w:r>
      <w:r w:rsidRPr="000D1355">
        <w:rPr>
          <w:bCs/>
        </w:rPr>
        <w:fldChar w:fldCharType="begin"/>
      </w:r>
      <w:r w:rsidRPr="000D1355">
        <w:instrText xml:space="preserve"> PAGEREF _Toc128125545 \h </w:instrText>
      </w:r>
      <w:r w:rsidRPr="000D1355">
        <w:rPr>
          <w:bCs/>
        </w:rPr>
      </w:r>
      <w:r w:rsidRPr="000D1355">
        <w:rPr>
          <w:bCs/>
        </w:rPr>
        <w:fldChar w:fldCharType="separate"/>
      </w:r>
      <w:r w:rsidR="00A4310D">
        <w:t>24</w:t>
      </w:r>
      <w:r w:rsidRPr="000D1355">
        <w:rPr>
          <w:bCs/>
        </w:rPr>
        <w:fldChar w:fldCharType="end"/>
      </w:r>
    </w:p>
    <w:p w14:paraId="690E3A22" w14:textId="304A1767"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2b do SWZ</w:t>
      </w:r>
      <w:r w:rsidRPr="000D1355">
        <w:tab/>
      </w:r>
      <w:r w:rsidRPr="000D1355">
        <w:rPr>
          <w:bCs/>
        </w:rPr>
        <w:fldChar w:fldCharType="begin"/>
      </w:r>
      <w:r w:rsidRPr="000D1355">
        <w:instrText xml:space="preserve"> PAGEREF _Toc128125546 \h </w:instrText>
      </w:r>
      <w:r w:rsidRPr="000D1355">
        <w:rPr>
          <w:bCs/>
        </w:rPr>
      </w:r>
      <w:r w:rsidRPr="000D1355">
        <w:rPr>
          <w:bCs/>
        </w:rPr>
        <w:fldChar w:fldCharType="separate"/>
      </w:r>
      <w:r w:rsidR="00A4310D">
        <w:t>26</w:t>
      </w:r>
      <w:r w:rsidRPr="000D1355">
        <w:rPr>
          <w:bCs/>
        </w:rPr>
        <w:fldChar w:fldCharType="end"/>
      </w:r>
    </w:p>
    <w:p w14:paraId="61D92AA1" w14:textId="6C3236F7"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2c do SWZ</w:t>
      </w:r>
      <w:r w:rsidRPr="000D1355">
        <w:tab/>
      </w:r>
      <w:r w:rsidRPr="000D1355">
        <w:rPr>
          <w:bCs/>
        </w:rPr>
        <w:fldChar w:fldCharType="begin"/>
      </w:r>
      <w:r w:rsidRPr="000D1355">
        <w:instrText xml:space="preserve"> PAGEREF _Toc128125547 \h </w:instrText>
      </w:r>
      <w:r w:rsidRPr="000D1355">
        <w:rPr>
          <w:bCs/>
        </w:rPr>
      </w:r>
      <w:r w:rsidRPr="000D1355">
        <w:rPr>
          <w:bCs/>
        </w:rPr>
        <w:fldChar w:fldCharType="separate"/>
      </w:r>
      <w:r w:rsidR="00A4310D">
        <w:t>27</w:t>
      </w:r>
      <w:r w:rsidRPr="000D1355">
        <w:rPr>
          <w:bCs/>
        </w:rPr>
        <w:fldChar w:fldCharType="end"/>
      </w:r>
    </w:p>
    <w:p w14:paraId="63453B20" w14:textId="3865BC28"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3 do SWZ</w:t>
      </w:r>
      <w:r w:rsidRPr="000D1355">
        <w:tab/>
      </w:r>
      <w:r w:rsidRPr="000D1355">
        <w:rPr>
          <w:bCs/>
        </w:rPr>
        <w:fldChar w:fldCharType="begin"/>
      </w:r>
      <w:r w:rsidRPr="000D1355">
        <w:instrText xml:space="preserve"> PAGEREF _Toc128125548 \h </w:instrText>
      </w:r>
      <w:r w:rsidRPr="000D1355">
        <w:rPr>
          <w:bCs/>
        </w:rPr>
      </w:r>
      <w:r w:rsidRPr="000D1355">
        <w:rPr>
          <w:bCs/>
        </w:rPr>
        <w:fldChar w:fldCharType="separate"/>
      </w:r>
      <w:r w:rsidR="00A4310D">
        <w:t>28</w:t>
      </w:r>
      <w:r w:rsidRPr="000D1355">
        <w:rPr>
          <w:bCs/>
        </w:rPr>
        <w:fldChar w:fldCharType="end"/>
      </w:r>
    </w:p>
    <w:p w14:paraId="71FA3641" w14:textId="61886686"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4 do SWZ</w:t>
      </w:r>
      <w:r w:rsidRPr="000D1355">
        <w:tab/>
      </w:r>
      <w:r w:rsidRPr="000D1355">
        <w:rPr>
          <w:bCs/>
        </w:rPr>
        <w:fldChar w:fldCharType="begin"/>
      </w:r>
      <w:r w:rsidRPr="000D1355">
        <w:instrText xml:space="preserve"> PAGEREF _Toc128125549 \h </w:instrText>
      </w:r>
      <w:r w:rsidRPr="000D1355">
        <w:rPr>
          <w:bCs/>
        </w:rPr>
      </w:r>
      <w:r w:rsidRPr="000D1355">
        <w:rPr>
          <w:bCs/>
        </w:rPr>
        <w:fldChar w:fldCharType="separate"/>
      </w:r>
      <w:r w:rsidR="00A4310D">
        <w:t>29</w:t>
      </w:r>
      <w:r w:rsidRPr="000D1355">
        <w:rPr>
          <w:bCs/>
        </w:rPr>
        <w:fldChar w:fldCharType="end"/>
      </w:r>
    </w:p>
    <w:p w14:paraId="27005094" w14:textId="3BD1207B" w:rsidR="009F73DE" w:rsidRPr="000D1355" w:rsidRDefault="009F73DE" w:rsidP="002F52B6">
      <w:pPr>
        <w:pStyle w:val="Spistreci1"/>
        <w:rPr>
          <w:rFonts w:asciiTheme="minorHAnsi" w:eastAsiaTheme="minorEastAsia" w:hAnsiTheme="minorHAnsi" w:cstheme="minorBidi"/>
          <w:bCs/>
          <w:color w:val="auto"/>
          <w:kern w:val="0"/>
          <w:sz w:val="22"/>
          <w:szCs w:val="22"/>
          <w:lang w:eastAsia="pl-PL"/>
        </w:rPr>
      </w:pPr>
      <w:r w:rsidRPr="000D1355">
        <w:t>Załącznik nr 5 do SWZ</w:t>
      </w:r>
      <w:r w:rsidRPr="000D1355">
        <w:tab/>
      </w:r>
      <w:r w:rsidRPr="000D1355">
        <w:rPr>
          <w:bCs/>
        </w:rPr>
        <w:fldChar w:fldCharType="begin"/>
      </w:r>
      <w:r w:rsidRPr="000D1355">
        <w:instrText xml:space="preserve"> PAGEREF _Toc128125550 \h </w:instrText>
      </w:r>
      <w:r w:rsidRPr="000D1355">
        <w:rPr>
          <w:bCs/>
        </w:rPr>
      </w:r>
      <w:r w:rsidRPr="000D1355">
        <w:rPr>
          <w:bCs/>
        </w:rPr>
        <w:fldChar w:fldCharType="separate"/>
      </w:r>
      <w:r w:rsidR="00A4310D">
        <w:t>31</w:t>
      </w:r>
      <w:r w:rsidRPr="000D1355">
        <w:rPr>
          <w:bCs/>
        </w:rPr>
        <w:fldChar w:fldCharType="end"/>
      </w:r>
    </w:p>
    <w:p w14:paraId="62F5AFB4" w14:textId="3195C53E"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0D1355">
        <w:rPr>
          <w:rFonts w:ascii="Georgia" w:hAnsi="Georgia"/>
          <w:bCs w:val="0"/>
          <w:smallCaps/>
          <w:kern w:val="20"/>
          <w:sz w:val="20"/>
          <w:szCs w:val="20"/>
        </w:rPr>
        <w:fldChar w:fldCharType="end"/>
      </w:r>
      <w:r w:rsidR="000B473C" w:rsidRPr="00467C78">
        <w:rPr>
          <w:rFonts w:ascii="Georgia" w:hAnsi="Georgia"/>
          <w:sz w:val="20"/>
          <w:szCs w:val="20"/>
        </w:rPr>
        <w:br w:type="page"/>
      </w:r>
      <w:bookmarkStart w:id="2" w:name="_Toc128125520"/>
      <w:r w:rsidR="00270B18" w:rsidRPr="003D62A2">
        <w:rPr>
          <w:rFonts w:ascii="Georgia" w:hAnsi="Georgia" w:cs="Georgia"/>
          <w:b/>
          <w:bCs w:val="0"/>
          <w:sz w:val="20"/>
          <w:szCs w:val="20"/>
        </w:rPr>
        <w:lastRenderedPageBreak/>
        <w:t xml:space="preserve">I. </w:t>
      </w:r>
      <w:r w:rsidR="00270B18">
        <w:rPr>
          <w:rFonts w:ascii="Georgia" w:hAnsi="Georgia" w:cs="Georgia"/>
          <w:b/>
          <w:bCs w:val="0"/>
          <w:sz w:val="20"/>
          <w:szCs w:val="20"/>
        </w:rPr>
        <w:t>Nazwa oraz adres Zamawiającego:</w:t>
      </w:r>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28125521"/>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783E49E2"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2812552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B8786CC" w14:textId="77777777" w:rsidR="007F6927" w:rsidRDefault="007F6927" w:rsidP="000B473C">
      <w:pPr>
        <w:spacing w:line="360" w:lineRule="auto"/>
        <w:jc w:val="both"/>
        <w:rPr>
          <w:rFonts w:ascii="Georgia" w:hAnsi="Georgia" w:cs="Georgia"/>
          <w:color w:val="000000"/>
          <w:sz w:val="20"/>
          <w:szCs w:val="20"/>
        </w:rPr>
      </w:pPr>
      <w:bookmarkStart w:id="6" w:name="_Hlk84421226"/>
    </w:p>
    <w:p w14:paraId="406CF41C" w14:textId="77777777" w:rsidR="000A50BC" w:rsidRPr="000C2848" w:rsidRDefault="000A50BC" w:rsidP="000A50BC">
      <w:pPr>
        <w:spacing w:line="360" w:lineRule="auto"/>
        <w:jc w:val="both"/>
        <w:rPr>
          <w:rFonts w:ascii="Georgia" w:hAnsi="Georgia" w:cs="Georgia"/>
          <w:color w:val="000000"/>
          <w:kern w:val="2"/>
          <w:sz w:val="20"/>
          <w:szCs w:val="20"/>
        </w:rPr>
      </w:pPr>
      <w:bookmarkStart w:id="7" w:name="_Hlk127358940"/>
      <w:bookmarkStart w:id="8" w:name="_Hlk127868523"/>
      <w:r w:rsidRPr="000C2848">
        <w:rPr>
          <w:rFonts w:ascii="Georgia" w:hAnsi="Georgia" w:cs="Georgia"/>
          <w:color w:val="000000"/>
          <w:kern w:val="2"/>
          <w:sz w:val="20"/>
          <w:szCs w:val="20"/>
        </w:rPr>
        <w:t>Kod wg Wspólnego Słownika Zamówień (CPV):</w:t>
      </w:r>
      <w:bookmarkStart w:id="9" w:name="_Hlk51656413"/>
      <w:bookmarkEnd w:id="9"/>
    </w:p>
    <w:p w14:paraId="124C0C7F" w14:textId="77777777" w:rsidR="00625E6D" w:rsidRPr="00A44A07" w:rsidRDefault="00625E6D" w:rsidP="00625E6D">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w:t>
      </w:r>
      <w:proofErr w:type="spellStart"/>
      <w:r w:rsidRPr="00A44A07">
        <w:rPr>
          <w:rFonts w:ascii="Georgia" w:hAnsi="Georgia" w:cs="Georgia"/>
          <w:sz w:val="20"/>
          <w:szCs w:val="20"/>
        </w:rPr>
        <w:t>niechemiczne</w:t>
      </w:r>
      <w:proofErr w:type="spellEnd"/>
      <w:r w:rsidRPr="00A44A07">
        <w:rPr>
          <w:rFonts w:ascii="Georgia" w:hAnsi="Georgia" w:cs="Georgia"/>
          <w:sz w:val="20"/>
          <w:szCs w:val="20"/>
        </w:rPr>
        <w:t xml:space="preserve"> artykuły medyczne i hematologiczne, </w:t>
      </w:r>
    </w:p>
    <w:p w14:paraId="0A8816A4" w14:textId="77777777" w:rsidR="00625E6D" w:rsidRPr="00A44A07" w:rsidRDefault="00625E6D" w:rsidP="00625E6D">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29AD9F91" w14:textId="427B0296" w:rsidR="00625E6D" w:rsidRDefault="00625E6D" w:rsidP="00825616">
      <w:pPr>
        <w:tabs>
          <w:tab w:val="left" w:pos="2127"/>
        </w:tabs>
        <w:spacing w:line="360" w:lineRule="auto"/>
        <w:jc w:val="both"/>
        <w:rPr>
          <w:rFonts w:ascii="Georgia" w:hAnsi="Georgia" w:cs="Georgia"/>
          <w:sz w:val="20"/>
          <w:szCs w:val="20"/>
        </w:rPr>
      </w:pPr>
      <w:r w:rsidRPr="00A44A07">
        <w:rPr>
          <w:rFonts w:ascii="Georgia" w:hAnsi="Georgia" w:cs="Georgia"/>
          <w:sz w:val="20"/>
          <w:szCs w:val="20"/>
        </w:rPr>
        <w:tab/>
      </w:r>
    </w:p>
    <w:p w14:paraId="341CDF95" w14:textId="77777777" w:rsidR="00825616" w:rsidRDefault="00825616" w:rsidP="00825616">
      <w:pPr>
        <w:tabs>
          <w:tab w:val="left" w:pos="2127"/>
        </w:tabs>
        <w:spacing w:line="360" w:lineRule="auto"/>
        <w:jc w:val="both"/>
        <w:rPr>
          <w:rFonts w:ascii="Georgia" w:hAnsi="Georgia" w:cs="Georgia"/>
          <w:sz w:val="20"/>
          <w:szCs w:val="20"/>
        </w:rPr>
      </w:pPr>
    </w:p>
    <w:bookmarkEnd w:id="7"/>
    <w:p w14:paraId="59CAFE16" w14:textId="77777777" w:rsidR="007F6927" w:rsidRPr="00664774" w:rsidRDefault="007F6927" w:rsidP="00625E6D">
      <w:pPr>
        <w:pStyle w:val="Standard"/>
        <w:numPr>
          <w:ilvl w:val="3"/>
          <w:numId w:val="3"/>
        </w:numPr>
        <w:tabs>
          <w:tab w:val="clear" w:pos="568"/>
          <w:tab w:val="num" w:pos="0"/>
          <w:tab w:val="left"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0DFFE527"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Liczba </w:t>
      </w:r>
      <w:r w:rsidRPr="00F22321">
        <w:rPr>
          <w:rFonts w:cs="Arial"/>
          <w:b w:val="0"/>
          <w:bCs w:val="0"/>
          <w:i w:val="0"/>
          <w:iCs w:val="0"/>
          <w:sz w:val="20"/>
          <w:szCs w:val="20"/>
        </w:rPr>
        <w:t xml:space="preserve">części </w:t>
      </w:r>
      <w:r w:rsidR="00625E6D">
        <w:rPr>
          <w:rFonts w:cs="Arial"/>
          <w:b w:val="0"/>
          <w:bCs w:val="0"/>
          <w:i w:val="0"/>
          <w:iCs w:val="0"/>
          <w:sz w:val="20"/>
          <w:szCs w:val="20"/>
        </w:rPr>
        <w:t>6</w:t>
      </w:r>
      <w:r w:rsidRPr="00F22321">
        <w:rPr>
          <w:rFonts w:cs="Arial"/>
          <w:b w:val="0"/>
          <w:bCs w:val="0"/>
          <w:i w:val="0"/>
          <w:iCs w:val="0"/>
          <w:sz w:val="20"/>
          <w:szCs w:val="20"/>
        </w:rPr>
        <w:t>.</w:t>
      </w:r>
    </w:p>
    <w:p w14:paraId="35C8B80B" w14:textId="774ECE4C"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w:t>
      </w:r>
      <w:r w:rsidR="00625E6D">
        <w:rPr>
          <w:b w:val="0"/>
          <w:bCs w:val="0"/>
          <w:i w:val="0"/>
          <w:iCs w:val="0"/>
          <w:sz w:val="20"/>
        </w:rPr>
        <w:t>e</w:t>
      </w:r>
      <w:r w:rsidRPr="00D613C1">
        <w:rPr>
          <w:b w:val="0"/>
          <w:bCs w:val="0"/>
          <w:i w:val="0"/>
          <w:iCs w:val="0"/>
          <w:sz w:val="20"/>
        </w:rPr>
        <w:t xml:space="preserve">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w:t>
      </w:r>
      <w:r w:rsidRPr="00447CDE">
        <w:rPr>
          <w:b w:val="0"/>
          <w:i w:val="0"/>
          <w:iCs w:val="0"/>
          <w:sz w:val="20"/>
          <w:szCs w:val="20"/>
        </w:rPr>
        <w:lastRenderedPageBreak/>
        <w:t>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CA1C171"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8"/>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28125523"/>
      <w:bookmarkEnd w:id="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235A0C70" w14:textId="600A41B7" w:rsidR="000A50BC" w:rsidRPr="00E56AE8" w:rsidRDefault="000A50BC" w:rsidP="00625E6D">
      <w:pPr>
        <w:pStyle w:val="Akapitzlist"/>
        <w:numPr>
          <w:ilvl w:val="0"/>
          <w:numId w:val="49"/>
        </w:numPr>
        <w:tabs>
          <w:tab w:val="left" w:pos="0"/>
        </w:tabs>
        <w:spacing w:line="360" w:lineRule="auto"/>
        <w:ind w:left="0" w:firstLine="0"/>
        <w:jc w:val="both"/>
        <w:textAlignment w:val="auto"/>
        <w:rPr>
          <w:rFonts w:ascii="Georgia" w:hAnsi="Georgia"/>
          <w:color w:val="000000"/>
          <w:sz w:val="20"/>
          <w:szCs w:val="20"/>
        </w:rPr>
      </w:pPr>
      <w:bookmarkStart w:id="12" w:name="_Hlk123729760"/>
      <w:bookmarkStart w:id="13" w:name="_Hlk84421244"/>
      <w:r w:rsidRPr="00B04A1A">
        <w:rPr>
          <w:rFonts w:ascii="Georgia" w:hAnsi="Georgia"/>
          <w:bCs/>
          <w:color w:val="000000"/>
          <w:sz w:val="20"/>
          <w:szCs w:val="20"/>
        </w:rPr>
        <w:t>Termin realizacji zamówienia:</w:t>
      </w:r>
      <w:r w:rsidRPr="00B04A1A">
        <w:rPr>
          <w:rFonts w:ascii="Georgia" w:hAnsi="Georgia"/>
          <w:b/>
          <w:bCs/>
          <w:color w:val="000000"/>
          <w:sz w:val="20"/>
          <w:szCs w:val="20"/>
        </w:rPr>
        <w:t xml:space="preserve"> od daty zawarcia umowy </w:t>
      </w:r>
      <w:r w:rsidR="00825616">
        <w:rPr>
          <w:rFonts w:ascii="Georgia" w:hAnsi="Georgia"/>
          <w:b/>
          <w:bCs/>
          <w:color w:val="000000"/>
          <w:sz w:val="20"/>
          <w:szCs w:val="20"/>
        </w:rPr>
        <w:t>25 miesięcy.</w:t>
      </w:r>
    </w:p>
    <w:p w14:paraId="509BDAC9" w14:textId="21E934F0" w:rsidR="000A50BC" w:rsidRPr="00A119A8" w:rsidRDefault="009B7899" w:rsidP="00625E6D">
      <w:pPr>
        <w:numPr>
          <w:ilvl w:val="0"/>
          <w:numId w:val="49"/>
        </w:numPr>
        <w:spacing w:line="360" w:lineRule="auto"/>
        <w:ind w:left="0" w:firstLine="0"/>
        <w:jc w:val="both"/>
        <w:textAlignment w:val="auto"/>
        <w:rPr>
          <w:rFonts w:ascii="Georgia" w:hAnsi="Georgia" w:cs="Georgia"/>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3 dni robocze </w:t>
      </w:r>
      <w:r w:rsidRPr="008A117E">
        <w:rPr>
          <w:rFonts w:ascii="Georgia" w:hAnsi="Georgia"/>
          <w:color w:val="000000"/>
          <w:sz w:val="20"/>
          <w:szCs w:val="20"/>
        </w:rPr>
        <w:t>od dnia złożenia zamówienia.</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4" w:name="_Hlk127359108"/>
      <w:bookmarkStart w:id="15" w:name="_Hlk125614801"/>
      <w:bookmarkEnd w:id="12"/>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6" w:name="_Toc128125524"/>
      <w:bookmarkEnd w:id="13"/>
      <w:bookmarkEnd w:id="14"/>
      <w:bookmarkEnd w:id="1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6"/>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7" w:name="bookmark3"/>
      <w:r w:rsidRPr="00DE526A">
        <w:rPr>
          <w:rFonts w:ascii="Georgia" w:hAnsi="Georgia"/>
          <w:sz w:val="20"/>
        </w:rPr>
        <w:t>O udzielenie zamówienia mogą ubiegać się Wykonawcy, którzy spełniają warunki dotyczące:</w:t>
      </w:r>
      <w:bookmarkEnd w:id="17"/>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lastRenderedPageBreak/>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28125525"/>
      <w:r w:rsidRPr="00CE322B">
        <w:rPr>
          <w:rFonts w:ascii="Georgia" w:hAnsi="Georgia" w:cs="Georgia"/>
          <w:b/>
          <w:bCs w:val="0"/>
          <w:color w:val="000000"/>
          <w:sz w:val="20"/>
          <w:szCs w:val="20"/>
        </w:rPr>
        <w:t>VI. Podstawy wykluczenia z postępowania</w:t>
      </w:r>
      <w:bookmarkEnd w:id="18"/>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lastRenderedPageBreak/>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9" w:name="_Toc12812552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9"/>
    </w:p>
    <w:p w14:paraId="7B73DDDF" w14:textId="080FE90B" w:rsidR="009D3EA4" w:rsidRPr="00FD5DFE"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bookmarkStart w:id="20"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20"/>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812552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21"/>
    </w:p>
    <w:p w14:paraId="56CA8CBE" w14:textId="48D07404" w:rsidR="0092275B" w:rsidRPr="00FB3031" w:rsidRDefault="0092275B" w:rsidP="00607129">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bookmarkStart w:id="22" w:name="_Hlk127358971"/>
      <w:bookmarkStart w:id="23" w:name="_Hlk116296422"/>
      <w:bookmarkStart w:id="24" w:name="_Hlk84421304"/>
      <w:bookmarkStart w:id="25" w:name="_Hlk95464033"/>
      <w:r w:rsidRPr="00FB3031">
        <w:rPr>
          <w:rFonts w:ascii="Georgia" w:hAnsi="Georgia"/>
          <w:sz w:val="20"/>
          <w:szCs w:val="20"/>
          <w:lang w:eastAsia="pl-PL"/>
        </w:rPr>
        <w:t>Oświadczenie o spełnianiu przez oferowany przedmiot zamówienia wymagań przewidzianych przez ustawę</w:t>
      </w:r>
      <w:r w:rsidRPr="00FB3031">
        <w:rPr>
          <w:rFonts w:ascii="Georgia" w:hAnsi="Georgia"/>
          <w:sz w:val="20"/>
          <w:szCs w:val="20"/>
          <w:lang w:eastAsia="pl-PL"/>
        </w:rPr>
        <w:br/>
        <w:t xml:space="preserve">z dnia </w:t>
      </w:r>
      <w:r w:rsidR="00F22321" w:rsidRPr="00FB3031">
        <w:rPr>
          <w:rFonts w:ascii="Georgia" w:hAnsi="Georgia"/>
          <w:sz w:val="20"/>
          <w:szCs w:val="20"/>
          <w:lang w:eastAsia="pl-PL"/>
        </w:rPr>
        <w:t>7 kwietnia 2022</w:t>
      </w:r>
      <w:r w:rsidRPr="00FB3031">
        <w:rPr>
          <w:rFonts w:ascii="Georgia" w:hAnsi="Georgia"/>
          <w:sz w:val="20"/>
          <w:szCs w:val="20"/>
          <w:lang w:eastAsia="pl-PL"/>
        </w:rPr>
        <w:t xml:space="preserve">r o wyrobach medycznych </w:t>
      </w:r>
      <w:bookmarkStart w:id="26" w:name="_Hlk106873907"/>
      <w:r w:rsidRPr="00FB3031">
        <w:rPr>
          <w:rFonts w:ascii="Georgia" w:hAnsi="Georgia"/>
          <w:sz w:val="20"/>
          <w:szCs w:val="20"/>
          <w:lang w:eastAsia="pl-PL"/>
        </w:rPr>
        <w:t>(</w:t>
      </w:r>
      <w:r w:rsidRPr="00FB3031">
        <w:rPr>
          <w:rFonts w:ascii="Georgia" w:hAnsi="Georgia" w:cs="Georgia"/>
          <w:sz w:val="20"/>
          <w:szCs w:val="20"/>
        </w:rPr>
        <w:t>Dz. U. z 202</w:t>
      </w:r>
      <w:r w:rsidR="00F22321" w:rsidRPr="00FB3031">
        <w:rPr>
          <w:rFonts w:ascii="Georgia" w:hAnsi="Georgia" w:cs="Georgia"/>
          <w:sz w:val="20"/>
          <w:szCs w:val="20"/>
        </w:rPr>
        <w:t>2</w:t>
      </w:r>
      <w:r w:rsidRPr="00FB3031">
        <w:rPr>
          <w:rFonts w:ascii="Georgia" w:hAnsi="Georgia" w:cs="Georgia"/>
          <w:sz w:val="20"/>
          <w:szCs w:val="20"/>
        </w:rPr>
        <w:t xml:space="preserve">r. poz. </w:t>
      </w:r>
      <w:r w:rsidR="00F22321" w:rsidRPr="00FB3031">
        <w:rPr>
          <w:rFonts w:ascii="Georgia" w:hAnsi="Georgia" w:cs="Georgia"/>
          <w:sz w:val="20"/>
          <w:szCs w:val="20"/>
        </w:rPr>
        <w:t>974</w:t>
      </w:r>
      <w:r w:rsidRPr="00FB3031">
        <w:rPr>
          <w:rFonts w:ascii="Georgia" w:hAnsi="Georgia"/>
          <w:sz w:val="20"/>
          <w:szCs w:val="20"/>
          <w:lang w:eastAsia="pl-PL"/>
        </w:rPr>
        <w:t xml:space="preserve">), </w:t>
      </w:r>
      <w:bookmarkEnd w:id="26"/>
      <w:r w:rsidRPr="00FB3031">
        <w:rPr>
          <w:rFonts w:ascii="Georgia" w:hAnsi="Georgia"/>
          <w:sz w:val="20"/>
          <w:szCs w:val="20"/>
          <w:lang w:eastAsia="pl-PL"/>
        </w:rPr>
        <w:t xml:space="preserve">potwierdzające dopuszczenie tych wyrobów do obrotu i używania, oraz przez Rozporządzenie Ministra Zdrowia z dnia 17 lutego 2016rr. w sprawie wymagań zasadniczych oraz procedur oceny zgodności wyrobów medycznych (Dz. U. z 2016r, poz. 211 ze zm.), wzór stanowi </w:t>
      </w:r>
      <w:r w:rsidRPr="00FB3031">
        <w:rPr>
          <w:rFonts w:ascii="Georgia" w:hAnsi="Georgia"/>
          <w:b/>
          <w:color w:val="000000"/>
          <w:sz w:val="20"/>
          <w:szCs w:val="20"/>
          <w:lang w:eastAsia="pl-PL"/>
        </w:rPr>
        <w:t>załącznik nr 3 do SWZ</w:t>
      </w:r>
      <w:r w:rsidR="002F52B6">
        <w:rPr>
          <w:rFonts w:ascii="Georgia" w:hAnsi="Georgia"/>
          <w:b/>
          <w:color w:val="000000"/>
          <w:sz w:val="20"/>
          <w:szCs w:val="20"/>
          <w:lang w:eastAsia="pl-PL"/>
        </w:rPr>
        <w:t>.</w:t>
      </w:r>
    </w:p>
    <w:p w14:paraId="4EEFACFB" w14:textId="77777777" w:rsidR="0092275B" w:rsidRPr="00B56AFD" w:rsidRDefault="0092275B">
      <w:pPr>
        <w:pStyle w:val="Akapitzlist"/>
        <w:numPr>
          <w:ilvl w:val="0"/>
          <w:numId w:val="48"/>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bookmarkStart w:id="27" w:name="_Hlk64973594"/>
      <w:bookmarkEnd w:id="22"/>
      <w:r w:rsidRPr="005068EF">
        <w:rPr>
          <w:rFonts w:ascii="Georgia" w:hAnsi="Georgia" w:cs="Arial"/>
          <w:color w:val="000000"/>
          <w:sz w:val="20"/>
          <w:szCs w:val="20"/>
        </w:rPr>
        <w:t>Zamawiający</w:t>
      </w:r>
      <w:bookmarkEnd w:id="27"/>
      <w:r w:rsidRPr="00B56AFD">
        <w:rPr>
          <w:rFonts w:ascii="Georgia" w:hAnsi="Georgia" w:cs="Arial"/>
          <w:color w:val="000000"/>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BCBE96E" w14:textId="77777777" w:rsidR="0092275B" w:rsidRPr="00B56AFD" w:rsidRDefault="0092275B">
      <w:pPr>
        <w:pStyle w:val="Akapitzlist"/>
        <w:numPr>
          <w:ilvl w:val="0"/>
          <w:numId w:val="48"/>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r w:rsidRPr="00B56AFD">
        <w:rPr>
          <w:rFonts w:ascii="Georgia" w:eastAsia="Calibr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B56AFD">
        <w:rPr>
          <w:rFonts w:ascii="Arial" w:eastAsia="Calibri" w:hAnsi="Arial" w:cs="Arial"/>
          <w:color w:val="000000"/>
          <w:kern w:val="0"/>
          <w:sz w:val="18"/>
          <w:szCs w:val="18"/>
          <w:lang w:eastAsia="en-US"/>
        </w:rPr>
        <w:t xml:space="preserve"> </w:t>
      </w:r>
    </w:p>
    <w:bookmarkEnd w:id="23"/>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8" w:name="_Toc128125528"/>
      <w:bookmarkEnd w:id="24"/>
      <w:bookmarkEnd w:id="2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8"/>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9"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lastRenderedPageBreak/>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9"/>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0" w:name="_Toc128125529"/>
      <w:r w:rsidRPr="00123693">
        <w:rPr>
          <w:rFonts w:ascii="Georgia" w:hAnsi="Georgia" w:cs="Georgia"/>
          <w:b/>
          <w:bCs w:val="0"/>
          <w:color w:val="000000"/>
          <w:sz w:val="20"/>
          <w:szCs w:val="20"/>
        </w:rPr>
        <w:lastRenderedPageBreak/>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0"/>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3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2" w:name="_Toc12812553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2"/>
      <w:bookmarkEnd w:id="33"/>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0E38B975" w:rsidR="000B473C" w:rsidRPr="001B61C8" w:rsidRDefault="009B789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1B61C8">
        <w:rPr>
          <w:rFonts w:ascii="Georgia" w:hAnsi="Georgia"/>
          <w:sz w:val="20"/>
          <w:szCs w:val="20"/>
        </w:rPr>
        <w:t xml:space="preserve"> - w zakresie formalnym,</w:t>
      </w:r>
      <w:bookmarkStart w:id="34" w:name="_Hlk532981701"/>
    </w:p>
    <w:p w14:paraId="0B74B00D" w14:textId="2DCD2E06" w:rsidR="000B473C" w:rsidRPr="00D91220" w:rsidRDefault="009B789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34"/>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35" w:name="_wp2umuqo1p7z" w:colFirst="0" w:colLast="0"/>
      <w:bookmarkEnd w:id="35"/>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6" w:name="_Toc12812553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47"/>
      <w:r w:rsidRPr="00123693">
        <w:rPr>
          <w:rFonts w:ascii="Georgia" w:hAnsi="Georgia" w:cs="Georgia"/>
          <w:b/>
          <w:bCs w:val="0"/>
          <w:color w:val="000000"/>
          <w:sz w:val="20"/>
          <w:szCs w:val="20"/>
        </w:rPr>
        <w:t>Wymagania dotyczące wadium</w:t>
      </w:r>
      <w:bookmarkEnd w:id="36"/>
      <w:bookmarkEnd w:id="37"/>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bookmarkStart w:id="38" w:name="_Hlk127868763"/>
      <w:r w:rsidRPr="00012994">
        <w:rPr>
          <w:rFonts w:ascii="Georgia" w:hAnsi="Georgia"/>
          <w:b w:val="0"/>
          <w:bCs w:val="0"/>
          <w:i w:val="0"/>
          <w:iCs w:val="0"/>
          <w:sz w:val="20"/>
          <w:szCs w:val="20"/>
          <w:lang w:val="pl-PL" w:eastAsia="pl-PL"/>
        </w:rPr>
        <w:t>Zamawiający nie wymaga wniesienia wadium.</w:t>
      </w:r>
    </w:p>
    <w:bookmarkEnd w:id="38"/>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9" w:name="_Toc12812553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0" w:name="_Toc266275248"/>
      <w:r w:rsidRPr="0007351C">
        <w:rPr>
          <w:rFonts w:ascii="Georgia" w:hAnsi="Georgia" w:cs="Georgia"/>
          <w:b/>
          <w:bCs w:val="0"/>
          <w:color w:val="000000"/>
          <w:sz w:val="20"/>
          <w:szCs w:val="20"/>
        </w:rPr>
        <w:t>Termin związania ofertą</w:t>
      </w:r>
      <w:bookmarkEnd w:id="39"/>
      <w:bookmarkEnd w:id="40"/>
    </w:p>
    <w:p w14:paraId="142E7509" w14:textId="571CD2D3"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41" w:name="_Hlk64974178"/>
      <w:r w:rsidRPr="005F6262">
        <w:rPr>
          <w:rFonts w:ascii="Georgia" w:hAnsi="Georgia" w:cs="Arial"/>
          <w:color w:val="000000" w:themeColor="text1"/>
          <w:sz w:val="20"/>
          <w:szCs w:val="20"/>
        </w:rPr>
        <w:t xml:space="preserve">Wykonawca będzie związany ofertą przez </w:t>
      </w:r>
      <w:r w:rsidRPr="00825616">
        <w:rPr>
          <w:rFonts w:ascii="Georgia" w:hAnsi="Georgia" w:cs="Arial"/>
          <w:color w:val="000000" w:themeColor="text1"/>
          <w:sz w:val="20"/>
          <w:szCs w:val="20"/>
        </w:rPr>
        <w:t xml:space="preserve">okres </w:t>
      </w:r>
      <w:r w:rsidRPr="00825616">
        <w:rPr>
          <w:rFonts w:ascii="Georgia" w:hAnsi="Georgia" w:cs="Arial"/>
          <w:b/>
          <w:color w:val="000000" w:themeColor="text1"/>
          <w:sz w:val="20"/>
          <w:szCs w:val="20"/>
        </w:rPr>
        <w:t>30 dni</w:t>
      </w:r>
      <w:r w:rsidRPr="00825616">
        <w:rPr>
          <w:rFonts w:ascii="Georgia" w:hAnsi="Georgia" w:cs="Arial"/>
          <w:color w:val="000000" w:themeColor="text1"/>
          <w:sz w:val="20"/>
          <w:szCs w:val="20"/>
        </w:rPr>
        <w:t xml:space="preserve">, tj. do </w:t>
      </w:r>
      <w:r w:rsidRPr="00825616">
        <w:rPr>
          <w:rFonts w:ascii="Georgia" w:hAnsi="Georgia" w:cs="Arial"/>
          <w:color w:val="002060"/>
          <w:sz w:val="20"/>
          <w:szCs w:val="20"/>
        </w:rPr>
        <w:t xml:space="preserve">dnia </w:t>
      </w:r>
      <w:r w:rsidR="00EB608D" w:rsidRPr="00825616">
        <w:rPr>
          <w:rFonts w:ascii="Georgia" w:hAnsi="Georgia" w:cs="Arial"/>
          <w:b/>
          <w:bCs/>
          <w:color w:val="002060"/>
          <w:sz w:val="20"/>
          <w:szCs w:val="20"/>
        </w:rPr>
        <w:t>29</w:t>
      </w:r>
      <w:r w:rsidR="008D5226" w:rsidRPr="00825616">
        <w:rPr>
          <w:rFonts w:ascii="Georgia" w:hAnsi="Georgia" w:cs="Arial"/>
          <w:b/>
          <w:bCs/>
          <w:caps/>
          <w:color w:val="002060"/>
          <w:sz w:val="20"/>
          <w:szCs w:val="20"/>
        </w:rPr>
        <w:t>.</w:t>
      </w:r>
      <w:r w:rsidR="00082894" w:rsidRPr="00825616">
        <w:rPr>
          <w:rFonts w:ascii="Georgia" w:hAnsi="Georgia" w:cs="Arial"/>
          <w:b/>
          <w:bCs/>
          <w:caps/>
          <w:color w:val="002060"/>
          <w:sz w:val="20"/>
          <w:szCs w:val="20"/>
        </w:rPr>
        <w:t>0</w:t>
      </w:r>
      <w:r w:rsidR="00EB608D" w:rsidRPr="00825616">
        <w:rPr>
          <w:rFonts w:ascii="Georgia" w:hAnsi="Georgia" w:cs="Arial"/>
          <w:b/>
          <w:bCs/>
          <w:caps/>
          <w:color w:val="002060"/>
          <w:sz w:val="20"/>
          <w:szCs w:val="20"/>
        </w:rPr>
        <w:t>6</w:t>
      </w:r>
      <w:r w:rsidRPr="00825616">
        <w:rPr>
          <w:rFonts w:ascii="Georgia" w:hAnsi="Georgia" w:cs="Arial"/>
          <w:b/>
          <w:bCs/>
          <w:caps/>
          <w:color w:val="002060"/>
          <w:sz w:val="20"/>
          <w:szCs w:val="20"/>
        </w:rPr>
        <w:t>.202</w:t>
      </w:r>
      <w:r w:rsidR="00082894" w:rsidRPr="00825616">
        <w:rPr>
          <w:rFonts w:ascii="Georgia" w:hAnsi="Georgia" w:cs="Arial"/>
          <w:b/>
          <w:bCs/>
          <w:caps/>
          <w:color w:val="002060"/>
          <w:sz w:val="20"/>
          <w:szCs w:val="20"/>
        </w:rPr>
        <w:t>3</w:t>
      </w:r>
      <w:r w:rsidRPr="00825616">
        <w:rPr>
          <w:rFonts w:ascii="Georgia" w:hAnsi="Georgia" w:cs="Arial"/>
          <w:b/>
          <w:bCs/>
          <w:color w:val="002060"/>
          <w:sz w:val="20"/>
          <w:szCs w:val="20"/>
        </w:rPr>
        <w:t>r</w:t>
      </w:r>
      <w:r w:rsidRPr="00825616">
        <w:rPr>
          <w:rFonts w:ascii="Georgia" w:hAnsi="Georgia" w:cs="Arial"/>
          <w:color w:val="002060"/>
          <w:sz w:val="20"/>
          <w:szCs w:val="20"/>
        </w:rPr>
        <w:t>.</w:t>
      </w:r>
      <w:r w:rsidRPr="005F6262">
        <w:rPr>
          <w:rFonts w:ascii="Georgia" w:hAnsi="Georgia" w:cs="Arial"/>
          <w:color w:val="000000" w:themeColor="text1"/>
          <w:sz w:val="20"/>
          <w:szCs w:val="20"/>
        </w:rPr>
        <w:t xml:space="preserve"> Bieg terminu związania ofertą rozpoczyna się wraz z upływem terminu składania ofert.</w:t>
      </w:r>
      <w:bookmarkEnd w:id="41"/>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2" w:name="_Toc12812553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3" w:name="_Toc266275249"/>
      <w:r w:rsidRPr="00123693">
        <w:rPr>
          <w:rFonts w:ascii="Georgia" w:hAnsi="Georgia" w:cs="Georgia"/>
          <w:b/>
          <w:bCs w:val="0"/>
          <w:color w:val="000000"/>
          <w:sz w:val="20"/>
          <w:szCs w:val="20"/>
        </w:rPr>
        <w:t>Opis sposobu przygotowania ofert</w:t>
      </w:r>
      <w:bookmarkEnd w:id="42"/>
      <w:bookmarkEnd w:id="43"/>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44" w:name="_Hlk127868797"/>
      <w:bookmarkStart w:id="45" w:name="_Hlk84421456"/>
      <w:r w:rsidRPr="00987112">
        <w:rPr>
          <w:rFonts w:ascii="Georgia" w:eastAsia="Calibri" w:hAnsi="Georgia" w:cs="Calibri"/>
          <w:sz w:val="20"/>
          <w:szCs w:val="2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w:t>
      </w:r>
      <w:r w:rsidRPr="00987112">
        <w:rPr>
          <w:rFonts w:ascii="Georgia" w:eastAsia="Calibri" w:hAnsi="Georgia" w:cs="Calibri"/>
          <w:sz w:val="20"/>
          <w:szCs w:val="20"/>
        </w:rPr>
        <w:lastRenderedPageBreak/>
        <w:t>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w:t>
      </w:r>
      <w:r w:rsidRPr="00987112">
        <w:rPr>
          <w:rFonts w:eastAsia="Calibri" w:cs="Calibri"/>
          <w:sz w:val="20"/>
          <w:szCs w:val="20"/>
        </w:rPr>
        <w:lastRenderedPageBreak/>
        <w:t>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1415FB">
      <w:pPr>
        <w:pStyle w:val="Normalny3"/>
        <w:numPr>
          <w:ilvl w:val="0"/>
          <w:numId w:val="8"/>
        </w:numPr>
        <w:tabs>
          <w:tab w:val="left" w:pos="426"/>
        </w:tabs>
        <w:spacing w:line="360" w:lineRule="auto"/>
        <w:ind w:left="0" w:firstLine="0"/>
        <w:jc w:val="both"/>
        <w:rPr>
          <w:rFonts w:ascii="Georgia" w:eastAsia="Calibri" w:hAnsi="Georgia" w:cs="Calibri"/>
          <w:b/>
          <w:sz w:val="20"/>
          <w:szCs w:val="20"/>
          <w:highlight w:val="yellow"/>
        </w:rPr>
      </w:pPr>
      <w:bookmarkStart w:id="46" w:name="_Hlk127349609"/>
      <w:bookmarkStart w:id="47" w:name="_Hlk116296518"/>
      <w:r w:rsidRPr="000F61E4">
        <w:rPr>
          <w:rFonts w:ascii="Georgia" w:hAnsi="Georgia"/>
          <w:b/>
          <w:color w:val="000000"/>
          <w:sz w:val="20"/>
          <w:szCs w:val="20"/>
          <w:highlight w:val="yellow"/>
          <w:u w:val="single"/>
        </w:rPr>
        <w:t>Dokumenty składające się na ofertę:</w:t>
      </w:r>
    </w:p>
    <w:p w14:paraId="53ED47DF" w14:textId="77777777"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Style w:val="Wyrnieniedelikatne"/>
          <w:rFonts w:ascii="Georgia" w:eastAsia="Arial" w:hAnsi="Georgia" w:cs="Arial"/>
          <w:bCs/>
          <w:color w:val="000000"/>
          <w:sz w:val="20"/>
          <w:szCs w:val="20"/>
          <w:highlight w:val="yellow"/>
        </w:rPr>
      </w:pPr>
      <w:bookmarkStart w:id="48" w:name="_Hlk115342865"/>
      <w:r w:rsidRPr="00AD5B87">
        <w:rPr>
          <w:rFonts w:ascii="Georgia" w:hAnsi="Georgia" w:cs="Verdana"/>
          <w:color w:val="000000"/>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AD5B87">
        <w:rPr>
          <w:rFonts w:ascii="Georgia" w:hAnsi="Georgia" w:cs="Verdana"/>
          <w:b/>
          <w:bCs/>
          <w:color w:val="000000"/>
          <w:sz w:val="20"/>
          <w:szCs w:val="20"/>
          <w:highlight w:val="yellow"/>
        </w:rPr>
        <w:t>w odniesieniu do Wykonawcy, Wykonawcy wspólnie ubiegającego się o zamówienie, jak również w odniesieniu do podmiotów udostępniających zasoby</w:t>
      </w:r>
      <w:r w:rsidRPr="00AD5B87">
        <w:rPr>
          <w:rFonts w:ascii="Georgia" w:hAnsi="Georgia" w:cs="Verdana"/>
          <w:color w:val="000000"/>
          <w:sz w:val="20"/>
          <w:szCs w:val="20"/>
          <w:highlight w:val="yellow"/>
        </w:rPr>
        <w:t>;</w:t>
      </w:r>
      <w:r w:rsidRPr="00AD5B87">
        <w:rPr>
          <w:rStyle w:val="Wyrnieniedelikatne"/>
          <w:rFonts w:ascii="Georgia" w:hAnsi="Georgia"/>
          <w:color w:val="000000"/>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6BA599F" w14:textId="7BB307C3"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00246DA9">
        <w:rPr>
          <w:rFonts w:ascii="Georgia" w:hAnsi="Georgia" w:cs="Verdana"/>
          <w:sz w:val="20"/>
          <w:szCs w:val="20"/>
          <w:highlight w:val="yellow"/>
        </w:rPr>
        <w:br/>
      </w:r>
      <w:r w:rsidRPr="00AD5B87">
        <w:rPr>
          <w:rFonts w:ascii="Georgia" w:hAnsi="Georgia" w:cs="Verdana"/>
          <w:sz w:val="20"/>
          <w:szCs w:val="20"/>
          <w:highlight w:val="yellow"/>
        </w:rPr>
        <w:t xml:space="preserve">o których mowa w Rozdziale XIV pkt 13 SWZ; </w:t>
      </w:r>
    </w:p>
    <w:p w14:paraId="160D163C" w14:textId="1A5B3FC3"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F1ABDBD" w14:textId="71EF12D9"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zobowiązania wymagane postanowieniami Rozdziału </w:t>
      </w:r>
      <w:r w:rsidRPr="00246DA9">
        <w:rPr>
          <w:rFonts w:ascii="Georgia" w:hAnsi="Georgia"/>
          <w:sz w:val="20"/>
          <w:szCs w:val="20"/>
          <w:highlight w:val="yellow"/>
        </w:rPr>
        <w:t>IX pkt 4 SWZ</w:t>
      </w:r>
      <w:r w:rsidRPr="00913800">
        <w:rPr>
          <w:rFonts w:ascii="Georgia" w:hAnsi="Georgia"/>
          <w:color w:val="FF0000"/>
          <w:sz w:val="20"/>
          <w:szCs w:val="20"/>
          <w:highlight w:val="yellow"/>
        </w:rPr>
        <w:t>,</w:t>
      </w:r>
      <w:r w:rsidRPr="00AD5B87">
        <w:rPr>
          <w:rFonts w:ascii="Georgia" w:hAnsi="Georgia"/>
          <w:sz w:val="20"/>
          <w:szCs w:val="20"/>
          <w:highlight w:val="yellow"/>
        </w:rPr>
        <w:t xml:space="preserve">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AD5B87">
        <w:rPr>
          <w:rFonts w:ascii="Georgia" w:hAnsi="Georgia" w:cs="Verdana"/>
          <w:sz w:val="20"/>
          <w:szCs w:val="20"/>
          <w:highlight w:val="yellow"/>
        </w:rPr>
        <w:t>Rozdziale XIV pkt 13 SWZ</w:t>
      </w:r>
      <w:r w:rsidRPr="00AD5B87">
        <w:rPr>
          <w:rFonts w:ascii="Georgia" w:hAnsi="Georgia"/>
          <w:sz w:val="20"/>
          <w:szCs w:val="20"/>
          <w:highlight w:val="yellow"/>
        </w:rPr>
        <w:t>;</w:t>
      </w:r>
      <w:r w:rsidRPr="00AD5B87">
        <w:rPr>
          <w:rFonts w:ascii="Georgia" w:hAnsi="Georgia"/>
          <w:b/>
          <w:bCs/>
          <w:sz w:val="20"/>
          <w:szCs w:val="20"/>
          <w:highlight w:val="yellow"/>
        </w:rPr>
        <w:t xml:space="preserve"> </w:t>
      </w:r>
    </w:p>
    <w:p w14:paraId="0FEDA925" w14:textId="77777777"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oświadczenie </w:t>
      </w:r>
      <w:r w:rsidRPr="00AD5B87">
        <w:rPr>
          <w:rFonts w:ascii="Georgia" w:hAnsi="Georgia" w:cs="Verdana"/>
          <w:sz w:val="20"/>
          <w:szCs w:val="20"/>
          <w:highlight w:val="yellow"/>
        </w:rPr>
        <w:t>Wykonawców wspólnie ubiegających się o udzielenie zamówienia, o którym mowa w art. 117 ust. 4 ustawy Pzp;</w:t>
      </w:r>
      <w:r w:rsidRPr="00AD5B87">
        <w:rPr>
          <w:rFonts w:ascii="Georgia" w:hAnsi="Georgia"/>
          <w:sz w:val="20"/>
          <w:szCs w:val="20"/>
          <w:highlight w:val="yellow"/>
        </w:rPr>
        <w:t xml:space="preserve"> </w:t>
      </w:r>
    </w:p>
    <w:p w14:paraId="2B7EADBC" w14:textId="77777777"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f</w:t>
      </w:r>
      <w:r w:rsidRPr="00AD5B87">
        <w:rPr>
          <w:rFonts w:ascii="Georgia" w:eastAsia="Arial" w:hAnsi="Georgia" w:cs="Arial"/>
          <w:bCs/>
          <w:color w:val="000000"/>
          <w:sz w:val="20"/>
          <w:szCs w:val="20"/>
          <w:highlight w:val="yellow"/>
        </w:rPr>
        <w:t xml:space="preserve">ormularz ofertowy, według wzoru określonego w </w:t>
      </w:r>
      <w:r w:rsidRPr="00AD5B87">
        <w:rPr>
          <w:rFonts w:ascii="Georgia" w:eastAsia="Arial" w:hAnsi="Georgia" w:cs="Arial"/>
          <w:b/>
          <w:color w:val="000000"/>
          <w:sz w:val="20"/>
          <w:szCs w:val="20"/>
          <w:highlight w:val="yellow"/>
        </w:rPr>
        <w:t>Załączniku nr 4 do SWZ,</w:t>
      </w:r>
    </w:p>
    <w:p w14:paraId="35DBCF1A" w14:textId="094B23A4" w:rsidR="005A215B" w:rsidRPr="00AD5B87"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color w:val="000000"/>
          <w:sz w:val="20"/>
          <w:szCs w:val="20"/>
          <w:highlight w:val="yellow"/>
        </w:rPr>
      </w:pPr>
      <w:r w:rsidRPr="00AD5B87">
        <w:rPr>
          <w:rStyle w:val="Domylnaczcionkaakapitu2"/>
          <w:rFonts w:ascii="Georgia" w:hAnsi="Georgia"/>
          <w:sz w:val="20"/>
          <w:szCs w:val="20"/>
          <w:highlight w:val="yellow"/>
          <w:lang w:eastAsia="en-US"/>
        </w:rPr>
        <w:t>dokumenty wskazane w Rozdziale VIII SWZ</w:t>
      </w:r>
      <w:r w:rsidR="00B228AC">
        <w:rPr>
          <w:rStyle w:val="Domylnaczcionkaakapitu2"/>
          <w:rFonts w:ascii="Georgia" w:hAnsi="Georgia"/>
          <w:sz w:val="20"/>
          <w:szCs w:val="20"/>
          <w:highlight w:val="yellow"/>
          <w:lang w:eastAsia="en-US"/>
        </w:rPr>
        <w:t xml:space="preserve"> – przedmiotowe środki dowodowe,</w:t>
      </w:r>
    </w:p>
    <w:p w14:paraId="5E2A3369" w14:textId="77777777" w:rsidR="001415FB"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cs="Verdana"/>
          <w:sz w:val="20"/>
          <w:szCs w:val="20"/>
          <w:highlight w:val="yellow"/>
        </w:rPr>
        <w:t>oświadczenie wymagane postanowieniami Rozdziału VII pkt 2, Rozdziału IX pkt 9 Rozdziału X pkt</w:t>
      </w:r>
      <w:r w:rsidRPr="00246DA9">
        <w:rPr>
          <w:rFonts w:ascii="Georgia" w:hAnsi="Georgia" w:cs="Verdana"/>
          <w:sz w:val="20"/>
          <w:szCs w:val="20"/>
          <w:highlight w:val="yellow"/>
        </w:rPr>
        <w:t xml:space="preserve"> </w:t>
      </w:r>
      <w:r w:rsidR="00913800" w:rsidRPr="00246DA9">
        <w:rPr>
          <w:rFonts w:ascii="Georgia" w:hAnsi="Georgia" w:cs="Verdana"/>
          <w:sz w:val="20"/>
          <w:szCs w:val="20"/>
          <w:highlight w:val="yellow"/>
        </w:rPr>
        <w:t xml:space="preserve"> 3</w:t>
      </w:r>
      <w:r w:rsidRPr="00AD5B87">
        <w:rPr>
          <w:rFonts w:ascii="Georgia" w:hAnsi="Georgia" w:cs="Verdana"/>
          <w:sz w:val="20"/>
          <w:szCs w:val="20"/>
          <w:highlight w:val="yellow"/>
        </w:rPr>
        <w:t xml:space="preserve"> SWZ.</w:t>
      </w:r>
    </w:p>
    <w:p w14:paraId="58B0EBA2" w14:textId="59DBBE8E" w:rsidR="00C600CF" w:rsidRPr="001415FB" w:rsidRDefault="00C600CF"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1415FB">
        <w:rPr>
          <w:rFonts w:ascii="Georgia" w:hAnsi="Georgia" w:cs="Georgia"/>
          <w:sz w:val="20"/>
          <w:szCs w:val="20"/>
          <w:highlight w:val="yellow"/>
          <w:shd w:val="clear" w:color="auto" w:fill="FFFFFF"/>
        </w:rPr>
        <w:t xml:space="preserve">nieodpłatne próbki </w:t>
      </w:r>
      <w:r w:rsidRPr="001415FB">
        <w:rPr>
          <w:rFonts w:ascii="Georgia" w:hAnsi="Georgia" w:cs="Georgia"/>
          <w:sz w:val="20"/>
          <w:szCs w:val="20"/>
          <w:highlight w:val="yellow"/>
          <w:u w:val="single"/>
          <w:shd w:val="clear" w:color="auto" w:fill="FFFFFF"/>
        </w:rPr>
        <w:t>opisane numerem pakietu i pozycji. Próbki należy złożyć w Sekretariacie ZZOZ w Wadowicach, ul. Karmelicka 5, 34-100 Wadowice nie później niż do dnia otwarcia ofert:</w:t>
      </w:r>
    </w:p>
    <w:p w14:paraId="164C7C79" w14:textId="77777777" w:rsidR="00C600CF" w:rsidRPr="000D1355" w:rsidRDefault="00C600CF" w:rsidP="001415FB">
      <w:pPr>
        <w:pStyle w:val="Domylnie"/>
        <w:numPr>
          <w:ilvl w:val="1"/>
          <w:numId w:val="87"/>
        </w:numPr>
        <w:tabs>
          <w:tab w:val="left" w:pos="426"/>
          <w:tab w:val="left" w:pos="1418"/>
        </w:tabs>
        <w:spacing w:line="360" w:lineRule="auto"/>
        <w:ind w:left="0" w:firstLine="0"/>
        <w:rPr>
          <w:rFonts w:ascii="Georgia" w:hAnsi="Georgia" w:cs="Times New Roman"/>
          <w:color w:val="auto"/>
          <w:sz w:val="20"/>
          <w:szCs w:val="20"/>
          <w:highlight w:val="yellow"/>
        </w:rPr>
      </w:pPr>
      <w:r w:rsidRPr="000D1355">
        <w:rPr>
          <w:rFonts w:ascii="Georgia" w:hAnsi="Georgia" w:cs="Times New Roman"/>
          <w:color w:val="auto"/>
          <w:sz w:val="20"/>
          <w:szCs w:val="20"/>
          <w:highlight w:val="yellow"/>
        </w:rPr>
        <w:t xml:space="preserve">Pakiet 1. poz. 1– 1 szt. </w:t>
      </w:r>
    </w:p>
    <w:p w14:paraId="0F4FE089" w14:textId="77777777" w:rsidR="00C600CF" w:rsidRPr="000D1355" w:rsidRDefault="00C600CF" w:rsidP="001415FB">
      <w:pPr>
        <w:pStyle w:val="Domylnie"/>
        <w:numPr>
          <w:ilvl w:val="1"/>
          <w:numId w:val="87"/>
        </w:numPr>
        <w:tabs>
          <w:tab w:val="left" w:pos="426"/>
          <w:tab w:val="left" w:pos="1418"/>
        </w:tabs>
        <w:spacing w:line="360" w:lineRule="auto"/>
        <w:ind w:left="0" w:firstLine="0"/>
        <w:rPr>
          <w:rFonts w:ascii="Georgia" w:hAnsi="Georgia" w:cs="Times New Roman"/>
          <w:color w:val="auto"/>
          <w:sz w:val="20"/>
          <w:szCs w:val="20"/>
          <w:highlight w:val="yellow"/>
        </w:rPr>
      </w:pPr>
      <w:r w:rsidRPr="000D1355">
        <w:rPr>
          <w:rFonts w:ascii="Georgia" w:hAnsi="Georgia" w:cs="Times New Roman"/>
          <w:color w:val="auto"/>
          <w:sz w:val="20"/>
          <w:szCs w:val="20"/>
          <w:highlight w:val="yellow"/>
        </w:rPr>
        <w:t>Pakiet 2 poz.1 – 1 szt.</w:t>
      </w:r>
    </w:p>
    <w:p w14:paraId="0665B28D" w14:textId="77777777" w:rsidR="00C600CF" w:rsidRPr="000D1355" w:rsidRDefault="00C600CF" w:rsidP="001415FB">
      <w:pPr>
        <w:pStyle w:val="Domylnie"/>
        <w:numPr>
          <w:ilvl w:val="1"/>
          <w:numId w:val="87"/>
        </w:numPr>
        <w:tabs>
          <w:tab w:val="left" w:pos="426"/>
          <w:tab w:val="left" w:pos="1418"/>
        </w:tabs>
        <w:spacing w:line="360" w:lineRule="auto"/>
        <w:ind w:left="0" w:firstLine="0"/>
        <w:rPr>
          <w:rFonts w:ascii="Georgia" w:hAnsi="Georgia" w:cs="Times New Roman"/>
          <w:color w:val="auto"/>
          <w:sz w:val="20"/>
          <w:szCs w:val="20"/>
          <w:highlight w:val="yellow"/>
          <w:lang w:val="pl-PL"/>
        </w:rPr>
      </w:pPr>
      <w:r w:rsidRPr="000D1355">
        <w:rPr>
          <w:rFonts w:ascii="Georgia" w:hAnsi="Georgia" w:cs="Times New Roman"/>
          <w:color w:val="auto"/>
          <w:sz w:val="20"/>
          <w:szCs w:val="20"/>
          <w:highlight w:val="yellow"/>
          <w:lang w:val="pl-PL"/>
        </w:rPr>
        <w:t>Pakiet 3 poz. 1 – 1 szt</w:t>
      </w:r>
    </w:p>
    <w:p w14:paraId="067F8958" w14:textId="77777777" w:rsidR="00C600CF" w:rsidRPr="000D1355" w:rsidRDefault="00C600CF" w:rsidP="001415FB">
      <w:pPr>
        <w:pStyle w:val="Domylnie"/>
        <w:numPr>
          <w:ilvl w:val="1"/>
          <w:numId w:val="87"/>
        </w:numPr>
        <w:tabs>
          <w:tab w:val="left" w:pos="426"/>
          <w:tab w:val="left" w:pos="1418"/>
        </w:tabs>
        <w:spacing w:line="360" w:lineRule="auto"/>
        <w:ind w:left="0" w:firstLine="0"/>
        <w:rPr>
          <w:rFonts w:ascii="Georgia" w:hAnsi="Georgia" w:cs="Times New Roman"/>
          <w:color w:val="auto"/>
          <w:sz w:val="20"/>
          <w:szCs w:val="20"/>
          <w:highlight w:val="yellow"/>
        </w:rPr>
      </w:pPr>
      <w:r w:rsidRPr="000D1355">
        <w:rPr>
          <w:rFonts w:ascii="Georgia" w:hAnsi="Georgia" w:cs="Times New Roman"/>
          <w:color w:val="auto"/>
          <w:sz w:val="20"/>
          <w:szCs w:val="20"/>
          <w:highlight w:val="yellow"/>
        </w:rPr>
        <w:t>Pakiet 4 poz. 1 – 1 szt.</w:t>
      </w:r>
    </w:p>
    <w:p w14:paraId="65C49855" w14:textId="77777777" w:rsidR="00C600CF" w:rsidRPr="000D1355" w:rsidRDefault="00C600CF" w:rsidP="001415FB">
      <w:pPr>
        <w:pStyle w:val="Domylnie"/>
        <w:numPr>
          <w:ilvl w:val="1"/>
          <w:numId w:val="87"/>
        </w:numPr>
        <w:tabs>
          <w:tab w:val="left" w:pos="426"/>
          <w:tab w:val="left" w:pos="1418"/>
        </w:tabs>
        <w:spacing w:line="360" w:lineRule="auto"/>
        <w:ind w:left="0" w:firstLine="0"/>
        <w:rPr>
          <w:rFonts w:ascii="Georgia" w:hAnsi="Georgia" w:cs="Times New Roman"/>
          <w:color w:val="auto"/>
          <w:sz w:val="20"/>
          <w:szCs w:val="20"/>
          <w:highlight w:val="yellow"/>
        </w:rPr>
      </w:pPr>
      <w:bookmarkStart w:id="49" w:name="_Hlk73081942"/>
      <w:r w:rsidRPr="000D1355">
        <w:rPr>
          <w:rFonts w:ascii="Georgia" w:hAnsi="Georgia" w:cs="Times New Roman"/>
          <w:color w:val="auto"/>
          <w:sz w:val="20"/>
          <w:szCs w:val="20"/>
          <w:highlight w:val="yellow"/>
        </w:rPr>
        <w:t>Pakiet 5 poz. 1 – 1 szt</w:t>
      </w:r>
      <w:bookmarkEnd w:id="49"/>
      <w:r w:rsidRPr="000D1355">
        <w:rPr>
          <w:rFonts w:ascii="Georgia" w:hAnsi="Georgia" w:cs="Times New Roman"/>
          <w:color w:val="auto"/>
          <w:sz w:val="20"/>
          <w:szCs w:val="20"/>
          <w:highlight w:val="yellow"/>
        </w:rPr>
        <w:t xml:space="preserve">. </w:t>
      </w:r>
    </w:p>
    <w:p w14:paraId="4214EAE4" w14:textId="77777777" w:rsidR="00C600CF" w:rsidRPr="000D1355" w:rsidRDefault="00C600CF" w:rsidP="001415FB">
      <w:pPr>
        <w:pStyle w:val="Domylnie"/>
        <w:numPr>
          <w:ilvl w:val="1"/>
          <w:numId w:val="87"/>
        </w:numPr>
        <w:tabs>
          <w:tab w:val="left" w:pos="426"/>
          <w:tab w:val="left" w:pos="1418"/>
        </w:tabs>
        <w:spacing w:line="360" w:lineRule="auto"/>
        <w:ind w:left="0" w:firstLine="0"/>
        <w:rPr>
          <w:rFonts w:ascii="Georgia" w:hAnsi="Georgia" w:cs="Times New Roman"/>
          <w:color w:val="auto"/>
          <w:sz w:val="20"/>
          <w:szCs w:val="20"/>
          <w:highlight w:val="yellow"/>
          <w:lang w:val="pl-PL"/>
        </w:rPr>
      </w:pPr>
      <w:r w:rsidRPr="000D1355">
        <w:rPr>
          <w:rFonts w:ascii="Georgia" w:hAnsi="Georgia" w:cs="Times New Roman"/>
          <w:color w:val="auto"/>
          <w:sz w:val="20"/>
          <w:szCs w:val="20"/>
          <w:highlight w:val="yellow"/>
          <w:lang w:val="pl-PL"/>
        </w:rPr>
        <w:t xml:space="preserve">Pakiet 6 poz.1 – 1 szt. </w:t>
      </w:r>
    </w:p>
    <w:p w14:paraId="2AB8F0BA" w14:textId="77777777" w:rsidR="00C600CF" w:rsidRPr="000D1355" w:rsidRDefault="00C600CF" w:rsidP="001415FB">
      <w:pPr>
        <w:pStyle w:val="Akapitzlist"/>
        <w:pBdr>
          <w:top w:val="nil"/>
          <w:left w:val="nil"/>
          <w:bottom w:val="nil"/>
          <w:right w:val="nil"/>
          <w:between w:val="nil"/>
        </w:pBdr>
        <w:suppressAutoHyphens w:val="0"/>
        <w:spacing w:line="360" w:lineRule="auto"/>
        <w:ind w:left="792"/>
        <w:jc w:val="both"/>
        <w:textAlignment w:val="auto"/>
        <w:rPr>
          <w:rFonts w:ascii="Georgia" w:eastAsia="Arial" w:hAnsi="Georgia" w:cs="Arial"/>
          <w:b/>
          <w:bCs/>
          <w:i/>
          <w:iCs/>
          <w:color w:val="000000"/>
          <w:sz w:val="20"/>
          <w:szCs w:val="20"/>
        </w:rPr>
      </w:pPr>
    </w:p>
    <w:bookmarkEnd w:id="46"/>
    <w:p w14:paraId="6E7411C0"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5D9E3E4"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Ofertę należy sporządzić w języku polskim. Dokumenty sporządzone w języku obcym muszą być składane wraz z  tłumaczeniem na język polski.</w:t>
      </w:r>
    </w:p>
    <w:p w14:paraId="43088675" w14:textId="772818F5" w:rsidR="005A215B" w:rsidRPr="000A74DD"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EB4A83C" w14:textId="77777777" w:rsidR="000A74DD" w:rsidRPr="005B2AA6" w:rsidRDefault="000A74DD" w:rsidP="000A74D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DFE5543"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119C508" w14:textId="4393A05D" w:rsidR="005A215B" w:rsidRPr="00E96216" w:rsidRDefault="005A215B" w:rsidP="005A215B">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246DA9">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44"/>
    <w:bookmarkEnd w:id="47"/>
    <w:bookmarkEnd w:id="48"/>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50" w:name="_Toc128125534"/>
      <w:bookmarkEnd w:id="45"/>
      <w:r w:rsidRPr="00123693">
        <w:rPr>
          <w:rFonts w:ascii="Georgia" w:hAnsi="Georgia" w:cs="Georgia"/>
          <w:b/>
          <w:bCs w:val="0"/>
          <w:color w:val="000000"/>
          <w:sz w:val="20"/>
          <w:szCs w:val="20"/>
        </w:rPr>
        <w:t xml:space="preserve">XV. </w:t>
      </w:r>
      <w:bookmarkStart w:id="51" w:name="_Toc266275250"/>
      <w:r w:rsidRPr="00123693">
        <w:rPr>
          <w:rFonts w:ascii="Georgia" w:hAnsi="Georgia" w:cs="Georgia"/>
          <w:b/>
          <w:bCs w:val="0"/>
          <w:color w:val="000000"/>
          <w:sz w:val="20"/>
          <w:szCs w:val="20"/>
        </w:rPr>
        <w:t>Miejsce oraz termin składania i otwarcia ofert</w:t>
      </w:r>
      <w:bookmarkEnd w:id="50"/>
      <w:bookmarkEnd w:id="51"/>
    </w:p>
    <w:p w14:paraId="1C5692BD" w14:textId="49A7A168" w:rsidR="000B473C" w:rsidRPr="00825616"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52"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w:t>
      </w:r>
      <w:r w:rsidRPr="00825616">
        <w:rPr>
          <w:rFonts w:ascii="Georgia" w:eastAsia="Calibri" w:hAnsi="Georgia" w:cs="Calibri"/>
          <w:sz w:val="20"/>
          <w:szCs w:val="20"/>
        </w:rPr>
        <w:t xml:space="preserve">postępowania </w:t>
      </w:r>
      <w:r w:rsidRPr="00825616">
        <w:rPr>
          <w:rFonts w:ascii="Georgia" w:eastAsia="Calibri" w:hAnsi="Georgia" w:cs="Calibri"/>
          <w:b/>
          <w:bCs/>
          <w:color w:val="002060"/>
          <w:sz w:val="20"/>
          <w:szCs w:val="20"/>
        </w:rPr>
        <w:t xml:space="preserve">do dnia </w:t>
      </w:r>
      <w:r w:rsidR="00EB608D" w:rsidRPr="00825616">
        <w:rPr>
          <w:rFonts w:ascii="Georgia" w:eastAsia="Calibri" w:hAnsi="Georgia" w:cs="Calibri"/>
          <w:b/>
          <w:bCs/>
          <w:color w:val="002060"/>
          <w:sz w:val="20"/>
          <w:szCs w:val="20"/>
        </w:rPr>
        <w:t>31</w:t>
      </w:r>
      <w:r w:rsidRPr="00825616">
        <w:rPr>
          <w:rFonts w:ascii="Georgia" w:eastAsia="Calibri" w:hAnsi="Georgia" w:cs="Calibri"/>
          <w:b/>
          <w:bCs/>
          <w:color w:val="002060"/>
          <w:sz w:val="20"/>
          <w:szCs w:val="20"/>
        </w:rPr>
        <w:t>.</w:t>
      </w:r>
      <w:r w:rsidR="009B46D3" w:rsidRPr="00825616">
        <w:rPr>
          <w:rFonts w:ascii="Georgia" w:eastAsia="Calibri" w:hAnsi="Georgia" w:cs="Calibri"/>
          <w:b/>
          <w:bCs/>
          <w:color w:val="002060"/>
          <w:sz w:val="20"/>
          <w:szCs w:val="20"/>
        </w:rPr>
        <w:t>0</w:t>
      </w:r>
      <w:r w:rsidR="00EB608D" w:rsidRPr="00825616">
        <w:rPr>
          <w:rFonts w:ascii="Georgia" w:eastAsia="Calibri" w:hAnsi="Georgia" w:cs="Calibri"/>
          <w:b/>
          <w:bCs/>
          <w:color w:val="002060"/>
          <w:sz w:val="20"/>
          <w:szCs w:val="20"/>
        </w:rPr>
        <w:t>5</w:t>
      </w:r>
      <w:r w:rsidRPr="00825616">
        <w:rPr>
          <w:rFonts w:ascii="Georgia" w:eastAsia="Calibri" w:hAnsi="Georgia" w:cs="Calibri"/>
          <w:b/>
          <w:bCs/>
          <w:color w:val="002060"/>
          <w:sz w:val="20"/>
          <w:szCs w:val="20"/>
        </w:rPr>
        <w:t>.202</w:t>
      </w:r>
      <w:r w:rsidR="009B46D3" w:rsidRPr="00825616">
        <w:rPr>
          <w:rFonts w:ascii="Georgia" w:eastAsia="Calibri" w:hAnsi="Georgia" w:cs="Calibri"/>
          <w:b/>
          <w:bCs/>
          <w:color w:val="002060"/>
          <w:sz w:val="20"/>
          <w:szCs w:val="20"/>
        </w:rPr>
        <w:t>3</w:t>
      </w:r>
      <w:r w:rsidRPr="00825616">
        <w:rPr>
          <w:rFonts w:ascii="Georgia" w:eastAsia="Calibri" w:hAnsi="Georgia" w:cs="Calibri"/>
          <w:b/>
          <w:bCs/>
          <w:color w:val="002060"/>
          <w:sz w:val="20"/>
          <w:szCs w:val="20"/>
        </w:rPr>
        <w:t xml:space="preserve"> godz 10:00</w:t>
      </w:r>
    </w:p>
    <w:p w14:paraId="40481BC0" w14:textId="19833180"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825616">
          <w:rPr>
            <w:rFonts w:ascii="Georgia" w:eastAsia="Calibri" w:hAnsi="Georgia" w:cs="Calibri"/>
            <w:color w:val="1155CC"/>
            <w:sz w:val="20"/>
            <w:szCs w:val="20"/>
            <w:u w:val="single"/>
          </w:rPr>
          <w:t>platformazakupowa.pl</w:t>
        </w:r>
      </w:hyperlink>
      <w:r w:rsidRPr="00825616">
        <w:rPr>
          <w:rFonts w:ascii="Georgia" w:eastAsia="Calibri" w:hAnsi="Georgia" w:cs="Calibri"/>
          <w:sz w:val="20"/>
          <w:szCs w:val="20"/>
        </w:rPr>
        <w:t xml:space="preserve">, wykonawca powinien złożyć podpis bezpośrednio na dokumentach przesłanych za pośrednictwem </w:t>
      </w:r>
      <w:hyperlink r:id="rId33">
        <w:r w:rsidRPr="00825616">
          <w:rPr>
            <w:rFonts w:ascii="Georgia" w:eastAsia="Calibri" w:hAnsi="Georgia" w:cs="Calibri"/>
            <w:color w:val="1155CC"/>
            <w:sz w:val="20"/>
            <w:szCs w:val="20"/>
            <w:u w:val="single"/>
          </w:rPr>
          <w:t>platformazakupowa.pl</w:t>
        </w:r>
      </w:hyperlink>
      <w:r w:rsidRPr="00825616">
        <w:rPr>
          <w:rFonts w:ascii="Georgia" w:eastAsia="Calibri" w:hAnsi="Georgia" w:cs="Calibri"/>
          <w:sz w:val="20"/>
          <w:szCs w:val="20"/>
        </w:rPr>
        <w:t xml:space="preserve">. Zalecamy stosowanie podpisu na każdym załączonym pliku osobno, </w:t>
      </w:r>
      <w:r w:rsidR="003E63A5" w:rsidRPr="00825616">
        <w:rPr>
          <w:rFonts w:ascii="Georgia" w:eastAsia="Calibri" w:hAnsi="Georgia" w:cs="Calibri"/>
          <w:sz w:val="20"/>
          <w:szCs w:val="20"/>
        </w:rPr>
        <w:br/>
      </w:r>
      <w:r w:rsidRPr="00825616">
        <w:rPr>
          <w:rFonts w:ascii="Georgia" w:eastAsia="Calibri" w:hAnsi="Georgia" w:cs="Calibri"/>
          <w:sz w:val="20"/>
          <w:szCs w:val="20"/>
        </w:rPr>
        <w:t>w szczególności wskazanych w art. 63 ust.</w:t>
      </w:r>
      <w:r w:rsidR="00B36FE1" w:rsidRPr="00825616">
        <w:rPr>
          <w:rFonts w:ascii="Georgia" w:eastAsia="Calibri" w:hAnsi="Georgia" w:cs="Calibri"/>
          <w:sz w:val="20"/>
          <w:szCs w:val="20"/>
        </w:rPr>
        <w:t xml:space="preserve"> </w:t>
      </w:r>
      <w:r w:rsidRPr="00825616">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825616">
          <w:rPr>
            <w:rFonts w:ascii="Georgia" w:eastAsia="Calibri" w:hAnsi="Georgia" w:cs="Calibri"/>
            <w:color w:val="1155CC"/>
            <w:sz w:val="20"/>
            <w:szCs w:val="20"/>
            <w:u w:val="single"/>
          </w:rPr>
          <w:t>https://platformazakupowa.pl/strona/45-instrukcje</w:t>
        </w:r>
      </w:hyperlink>
    </w:p>
    <w:p w14:paraId="7AE9F677" w14:textId="33ABDC70" w:rsidR="000B473C" w:rsidRPr="00825616"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82561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25616">
        <w:rPr>
          <w:rFonts w:ascii="Georgia" w:eastAsia="Calibri" w:hAnsi="Georgia" w:cs="Calibri"/>
          <w:color w:val="002060"/>
          <w:sz w:val="20"/>
          <w:szCs w:val="20"/>
        </w:rPr>
        <w:t>.</w:t>
      </w:r>
      <w:r w:rsidRPr="00825616">
        <w:rPr>
          <w:rFonts w:ascii="Georgia" w:eastAsia="Calibri" w:hAnsi="Georgia" w:cs="Calibri"/>
          <w:b/>
          <w:color w:val="002060"/>
          <w:sz w:val="20"/>
          <w:szCs w:val="20"/>
        </w:rPr>
        <w:t xml:space="preserve"> </w:t>
      </w:r>
      <w:r w:rsidR="00EB608D" w:rsidRPr="00825616">
        <w:rPr>
          <w:rFonts w:ascii="Georgia" w:eastAsia="Calibri" w:hAnsi="Georgia" w:cs="Calibri"/>
          <w:b/>
          <w:color w:val="002060"/>
          <w:sz w:val="20"/>
          <w:szCs w:val="20"/>
        </w:rPr>
        <w:t>31</w:t>
      </w:r>
      <w:r w:rsidRPr="00825616">
        <w:rPr>
          <w:rFonts w:ascii="Georgia" w:eastAsia="Calibri" w:hAnsi="Georgia" w:cs="Calibri"/>
          <w:b/>
          <w:color w:val="002060"/>
          <w:sz w:val="20"/>
          <w:szCs w:val="20"/>
        </w:rPr>
        <w:t>.</w:t>
      </w:r>
      <w:r w:rsidR="009B46D3" w:rsidRPr="00825616">
        <w:rPr>
          <w:rFonts w:ascii="Georgia" w:eastAsia="Calibri" w:hAnsi="Georgia" w:cs="Calibri"/>
          <w:b/>
          <w:color w:val="002060"/>
          <w:sz w:val="20"/>
          <w:szCs w:val="20"/>
        </w:rPr>
        <w:t>0</w:t>
      </w:r>
      <w:r w:rsidR="00EB608D" w:rsidRPr="00825616">
        <w:rPr>
          <w:rFonts w:ascii="Georgia" w:eastAsia="Calibri" w:hAnsi="Georgia" w:cs="Calibri"/>
          <w:b/>
          <w:color w:val="002060"/>
          <w:sz w:val="20"/>
          <w:szCs w:val="20"/>
        </w:rPr>
        <w:t>5</w:t>
      </w:r>
      <w:r w:rsidRPr="00825616">
        <w:rPr>
          <w:rFonts w:ascii="Georgia" w:eastAsia="Calibri" w:hAnsi="Georgia" w:cs="Calibri"/>
          <w:b/>
          <w:color w:val="002060"/>
          <w:sz w:val="20"/>
          <w:szCs w:val="20"/>
        </w:rPr>
        <w:t>.202</w:t>
      </w:r>
      <w:r w:rsidR="009B46D3" w:rsidRPr="00825616">
        <w:rPr>
          <w:rFonts w:ascii="Georgia" w:eastAsia="Calibri" w:hAnsi="Georgia" w:cs="Calibri"/>
          <w:b/>
          <w:color w:val="002060"/>
          <w:sz w:val="20"/>
          <w:szCs w:val="20"/>
        </w:rPr>
        <w:t>3</w:t>
      </w:r>
      <w:r w:rsidRPr="00825616">
        <w:rPr>
          <w:rFonts w:ascii="Georgia" w:eastAsia="Calibri" w:hAnsi="Georgia" w:cs="Calibri"/>
          <w:b/>
          <w:color w:val="002060"/>
          <w:sz w:val="20"/>
          <w:szCs w:val="20"/>
        </w:rPr>
        <w:t xml:space="preserve"> godz 10:30.</w:t>
      </w:r>
    </w:p>
    <w:p w14:paraId="7CA1298A"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Zamawiający poinformuje o zmianie terminu otwarcia</w:t>
      </w:r>
      <w:r w:rsidRPr="00D91220">
        <w:rPr>
          <w:rFonts w:ascii="Georgia" w:eastAsia="Calibri" w:hAnsi="Georgia" w:cs="Calibri"/>
          <w:sz w:val="20"/>
          <w:szCs w:val="20"/>
        </w:rPr>
        <w:t xml:space="preserve">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lastRenderedPageBreak/>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52"/>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3" w:name="_Toc12812553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4" w:name="_Toc266275251"/>
      <w:r w:rsidRPr="00123693">
        <w:rPr>
          <w:rFonts w:ascii="Georgia" w:hAnsi="Georgia" w:cs="Georgia"/>
          <w:b/>
          <w:bCs w:val="0"/>
          <w:color w:val="000000"/>
          <w:sz w:val="20"/>
          <w:szCs w:val="20"/>
        </w:rPr>
        <w:t>Opis sposobu obliczenia ceny</w:t>
      </w:r>
      <w:bookmarkEnd w:id="53"/>
      <w:bookmarkEnd w:id="54"/>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7251C5AE" w:rsidR="000B473C" w:rsidRPr="00246DA9"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4619895D" w14:textId="77777777" w:rsidR="00246DA9" w:rsidRPr="00CF34C0" w:rsidRDefault="00246DA9" w:rsidP="00246DA9">
      <w:pPr>
        <w:suppressAutoHyphens w:val="0"/>
        <w:spacing w:line="360" w:lineRule="auto"/>
        <w:jc w:val="both"/>
        <w:textAlignment w:val="auto"/>
        <w:rPr>
          <w:rFonts w:ascii="Georgia" w:hAnsi="Georgia" w:cs="Arial"/>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5" w:name="_Toc12812553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5"/>
      <w:bookmarkEnd w:id="56"/>
    </w:p>
    <w:p w14:paraId="7E6633C4" w14:textId="44FE4EBE" w:rsidR="00D72BC2" w:rsidRDefault="00D72BC2" w:rsidP="009B2995">
      <w:pPr>
        <w:widowControl w:val="0"/>
        <w:tabs>
          <w:tab w:val="left" w:pos="567"/>
        </w:tabs>
        <w:spacing w:line="360" w:lineRule="auto"/>
        <w:jc w:val="both"/>
        <w:textAlignment w:val="auto"/>
        <w:rPr>
          <w:rFonts w:ascii="Georgia" w:hAnsi="Georgia" w:cs="Georgia"/>
          <w:color w:val="000000"/>
          <w:sz w:val="20"/>
          <w:szCs w:val="20"/>
        </w:rPr>
      </w:pPr>
      <w:bookmarkStart w:id="57" w:name="_Hlk127359169"/>
      <w:bookmarkStart w:id="58" w:name="_Hlk127868721"/>
    </w:p>
    <w:bookmarkEnd w:id="57"/>
    <w:bookmarkEnd w:id="58"/>
    <w:p w14:paraId="68F3F8E7" w14:textId="77777777" w:rsidR="001415FB" w:rsidRPr="004B0B56" w:rsidRDefault="001415FB" w:rsidP="001415FB">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72A0B119" w14:textId="77777777" w:rsidR="001415FB" w:rsidRDefault="001415FB" w:rsidP="001415FB">
      <w:pPr>
        <w:tabs>
          <w:tab w:val="left" w:pos="567"/>
        </w:tabs>
        <w:rPr>
          <w:rFonts w:ascii="Georgia" w:hAnsi="Georgia" w:cs="Georgia"/>
          <w:b/>
          <w:bCs/>
          <w:i/>
          <w:iCs/>
          <w:sz w:val="20"/>
          <w:szCs w:val="20"/>
        </w:rPr>
      </w:pPr>
    </w:p>
    <w:p w14:paraId="19B6FD9A" w14:textId="77777777" w:rsidR="001415FB" w:rsidRPr="004B0B56" w:rsidRDefault="001415FB" w:rsidP="001415FB">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1415FB" w:rsidRPr="004B0B56" w14:paraId="4C5D832D" w14:textId="77777777" w:rsidTr="00D2243A">
        <w:tc>
          <w:tcPr>
            <w:tcW w:w="3302" w:type="dxa"/>
            <w:shd w:val="clear" w:color="auto" w:fill="CCCCCC"/>
            <w:vAlign w:val="center"/>
          </w:tcPr>
          <w:p w14:paraId="1C2BB79E" w14:textId="77777777" w:rsidR="001415FB" w:rsidRPr="004B0B56" w:rsidRDefault="001415FB" w:rsidP="00D2243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542FE47D" w14:textId="77777777" w:rsidR="001415FB" w:rsidRPr="004B0B56" w:rsidRDefault="001415FB" w:rsidP="00D2243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1415FB" w:rsidRPr="004B0B56" w14:paraId="031EB003" w14:textId="77777777" w:rsidTr="00D2243A">
        <w:tc>
          <w:tcPr>
            <w:tcW w:w="3302" w:type="dxa"/>
            <w:vAlign w:val="center"/>
          </w:tcPr>
          <w:p w14:paraId="3A7E212D" w14:textId="77777777" w:rsidR="001415FB" w:rsidRPr="004B0B56" w:rsidRDefault="001415FB" w:rsidP="00D2243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13CB8E4C" w14:textId="77777777" w:rsidR="001415FB" w:rsidRPr="004B0B56" w:rsidRDefault="001415FB" w:rsidP="00D2243A">
            <w:pPr>
              <w:tabs>
                <w:tab w:val="left" w:pos="567"/>
              </w:tabs>
              <w:jc w:val="center"/>
              <w:rPr>
                <w:rFonts w:ascii="Georgia" w:hAnsi="Georgia" w:cs="Georgia"/>
                <w:sz w:val="20"/>
                <w:szCs w:val="20"/>
              </w:rPr>
            </w:pPr>
            <w:r w:rsidRPr="004B0B56">
              <w:rPr>
                <w:rFonts w:ascii="Georgia" w:hAnsi="Georgia" w:cs="Georgia"/>
                <w:sz w:val="20"/>
                <w:szCs w:val="20"/>
              </w:rPr>
              <w:t>60%</w:t>
            </w:r>
          </w:p>
        </w:tc>
      </w:tr>
      <w:tr w:rsidR="001415FB" w:rsidRPr="004B0B56" w14:paraId="0EC21BF2" w14:textId="77777777" w:rsidTr="00D2243A">
        <w:tc>
          <w:tcPr>
            <w:tcW w:w="3302" w:type="dxa"/>
            <w:vAlign w:val="center"/>
          </w:tcPr>
          <w:p w14:paraId="4B53119F" w14:textId="77777777" w:rsidR="001415FB" w:rsidRPr="004B0B56" w:rsidRDefault="001415FB" w:rsidP="00D2243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4CD7D2E3" w14:textId="77777777" w:rsidR="001415FB" w:rsidRPr="004B0B56" w:rsidRDefault="001415FB" w:rsidP="00D2243A">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47B6BF59" w14:textId="77777777" w:rsidR="001415FB" w:rsidRDefault="001415FB" w:rsidP="001415FB">
      <w:pPr>
        <w:tabs>
          <w:tab w:val="left" w:pos="567"/>
        </w:tabs>
        <w:rPr>
          <w:rFonts w:ascii="Georgia" w:hAnsi="Georgia" w:cs="Georgia"/>
          <w:b/>
          <w:bCs/>
          <w:i/>
          <w:iCs/>
          <w:sz w:val="20"/>
          <w:szCs w:val="20"/>
        </w:rPr>
      </w:pPr>
    </w:p>
    <w:p w14:paraId="48D78828" w14:textId="77777777" w:rsidR="001415FB" w:rsidRPr="004B0B56" w:rsidRDefault="001415FB" w:rsidP="001415FB">
      <w:pPr>
        <w:tabs>
          <w:tab w:val="left" w:pos="567"/>
        </w:tabs>
        <w:rPr>
          <w:rFonts w:ascii="Georgia" w:hAnsi="Georgia" w:cs="Georgia"/>
          <w:b/>
          <w:bCs/>
          <w:i/>
          <w:iCs/>
          <w:sz w:val="20"/>
          <w:szCs w:val="20"/>
        </w:rPr>
      </w:pPr>
    </w:p>
    <w:p w14:paraId="0F8F43AC" w14:textId="77777777" w:rsidR="001415FB" w:rsidRPr="00221CFE" w:rsidRDefault="001415FB" w:rsidP="001415FB">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0623C87F" w14:textId="77777777" w:rsidR="001415FB" w:rsidRPr="00221CFE" w:rsidRDefault="001415FB" w:rsidP="001415FB">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415FB" w:rsidRPr="00221CFE" w14:paraId="4965D0D6" w14:textId="77777777" w:rsidTr="00D2243A">
        <w:trPr>
          <w:cantSplit/>
          <w:trHeight w:hRule="exact" w:val="274"/>
        </w:trPr>
        <w:tc>
          <w:tcPr>
            <w:tcW w:w="1800" w:type="dxa"/>
            <w:vMerge w:val="restart"/>
            <w:vAlign w:val="center"/>
          </w:tcPr>
          <w:p w14:paraId="25CF6DA8" w14:textId="77777777" w:rsidR="001415FB" w:rsidRPr="00221CFE" w:rsidRDefault="001415FB" w:rsidP="00D2243A">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21AE7E61" w14:textId="77777777" w:rsidR="001415FB" w:rsidRPr="00221CFE" w:rsidRDefault="001415FB" w:rsidP="00D2243A">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3E33197E" w14:textId="77777777" w:rsidR="001415FB" w:rsidRPr="00221CFE" w:rsidRDefault="001415FB" w:rsidP="00D2243A">
            <w:pPr>
              <w:snapToGrid w:val="0"/>
              <w:rPr>
                <w:rFonts w:ascii="Georgia" w:hAnsi="Georgia" w:cs="Georgia"/>
                <w:sz w:val="20"/>
                <w:szCs w:val="20"/>
              </w:rPr>
            </w:pPr>
            <w:r w:rsidRPr="00221CFE">
              <w:rPr>
                <w:rFonts w:ascii="Georgia" w:hAnsi="Georgia" w:cs="Georgia"/>
                <w:sz w:val="20"/>
                <w:szCs w:val="20"/>
              </w:rPr>
              <w:t>x 100 x 60 %</w:t>
            </w:r>
          </w:p>
        </w:tc>
      </w:tr>
      <w:tr w:rsidR="001415FB" w:rsidRPr="00221CFE" w14:paraId="31654FFB" w14:textId="77777777" w:rsidTr="00D2243A">
        <w:trPr>
          <w:cantSplit/>
          <w:trHeight w:hRule="exact" w:val="275"/>
        </w:trPr>
        <w:tc>
          <w:tcPr>
            <w:tcW w:w="1800" w:type="dxa"/>
            <w:vMerge/>
            <w:vAlign w:val="center"/>
          </w:tcPr>
          <w:p w14:paraId="62098851" w14:textId="77777777" w:rsidR="001415FB" w:rsidRPr="00221CFE" w:rsidRDefault="001415FB" w:rsidP="00D2243A">
            <w:pPr>
              <w:snapToGrid w:val="0"/>
              <w:spacing w:line="360" w:lineRule="auto"/>
              <w:rPr>
                <w:rFonts w:ascii="Georgia" w:hAnsi="Georgia"/>
                <w:color w:val="000000"/>
                <w:sz w:val="20"/>
              </w:rPr>
            </w:pPr>
          </w:p>
        </w:tc>
        <w:tc>
          <w:tcPr>
            <w:tcW w:w="4210" w:type="dxa"/>
            <w:tcBorders>
              <w:top w:val="single" w:sz="4" w:space="0" w:color="auto"/>
            </w:tcBorders>
          </w:tcPr>
          <w:p w14:paraId="22BF7ED1" w14:textId="77777777" w:rsidR="001415FB" w:rsidRPr="00221CFE" w:rsidRDefault="001415FB" w:rsidP="00D2243A">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2770E747" w14:textId="77777777" w:rsidR="001415FB" w:rsidRPr="00221CFE" w:rsidRDefault="001415FB" w:rsidP="00D2243A">
            <w:pPr>
              <w:snapToGrid w:val="0"/>
              <w:spacing w:line="360" w:lineRule="auto"/>
              <w:rPr>
                <w:rFonts w:ascii="Georgia" w:hAnsi="Georgia"/>
                <w:color w:val="000000"/>
                <w:sz w:val="20"/>
              </w:rPr>
            </w:pPr>
          </w:p>
        </w:tc>
      </w:tr>
    </w:tbl>
    <w:p w14:paraId="16BA2B13" w14:textId="77777777" w:rsidR="001415FB" w:rsidRDefault="001415FB" w:rsidP="001415FB">
      <w:pPr>
        <w:tabs>
          <w:tab w:val="num" w:pos="900"/>
        </w:tabs>
        <w:spacing w:line="360" w:lineRule="auto"/>
        <w:jc w:val="both"/>
        <w:rPr>
          <w:rFonts w:ascii="Georgia" w:hAnsi="Georgia"/>
          <w:b/>
          <w:i/>
          <w:iCs/>
          <w:sz w:val="20"/>
          <w:szCs w:val="22"/>
          <w:u w:val="single"/>
        </w:rPr>
      </w:pPr>
    </w:p>
    <w:p w14:paraId="7F13380A" w14:textId="77777777" w:rsidR="001415FB" w:rsidRPr="003F6B68" w:rsidRDefault="001415FB" w:rsidP="001415FB">
      <w:pPr>
        <w:tabs>
          <w:tab w:val="num" w:pos="900"/>
        </w:tabs>
        <w:spacing w:line="360" w:lineRule="auto"/>
        <w:jc w:val="both"/>
        <w:rPr>
          <w:rFonts w:ascii="Georgia" w:hAnsi="Georgia"/>
          <w:b/>
          <w:i/>
          <w:iCs/>
          <w:sz w:val="20"/>
          <w:szCs w:val="20"/>
          <w:u w:val="single"/>
        </w:rPr>
      </w:pPr>
    </w:p>
    <w:p w14:paraId="1F59C40E" w14:textId="77777777" w:rsidR="001415FB" w:rsidRPr="003F6B68" w:rsidRDefault="001415FB" w:rsidP="001415FB">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51C320A1" w14:textId="77777777" w:rsidR="001415FB" w:rsidRDefault="001415FB" w:rsidP="001415FB">
      <w:pPr>
        <w:pStyle w:val="Domylnie"/>
        <w:widowControl/>
        <w:spacing w:line="360" w:lineRule="auto"/>
        <w:jc w:val="both"/>
        <w:rPr>
          <w:rFonts w:ascii="Georgia" w:hAnsi="Georgia" w:cs="Arial"/>
          <w:b/>
          <w:sz w:val="20"/>
          <w:szCs w:val="20"/>
        </w:rPr>
      </w:pPr>
    </w:p>
    <w:p w14:paraId="45C7AEA2" w14:textId="77777777" w:rsidR="001415FB" w:rsidRPr="003F6B68" w:rsidRDefault="001415FB" w:rsidP="001415FB">
      <w:pPr>
        <w:pStyle w:val="Domylnie"/>
        <w:widowControl/>
        <w:spacing w:line="360" w:lineRule="auto"/>
        <w:jc w:val="both"/>
        <w:rPr>
          <w:rFonts w:ascii="Georgia" w:hAnsi="Georgia"/>
          <w:sz w:val="20"/>
          <w:szCs w:val="20"/>
        </w:rPr>
      </w:pPr>
      <w:r w:rsidRPr="003F6B68">
        <w:rPr>
          <w:rFonts w:ascii="Georgia" w:hAnsi="Georgia" w:cs="Arial"/>
          <w:b/>
          <w:sz w:val="20"/>
          <w:szCs w:val="20"/>
        </w:rPr>
        <w:t>Pakiet 1. - Jakość 40%</w:t>
      </w:r>
    </w:p>
    <w:p w14:paraId="18835725" w14:textId="77777777" w:rsidR="001415FB" w:rsidRPr="003F6B68" w:rsidRDefault="001415FB" w:rsidP="001415FB">
      <w:pPr>
        <w:pStyle w:val="Domylnie"/>
        <w:widowControl/>
        <w:spacing w:line="360" w:lineRule="auto"/>
        <w:jc w:val="both"/>
        <w:rPr>
          <w:rFonts w:ascii="Georgia" w:hAnsi="Georgia"/>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1</w:t>
      </w:r>
    </w:p>
    <w:p w14:paraId="0DE157EB" w14:textId="1214F0F5" w:rsidR="001415FB" w:rsidRPr="001415FB" w:rsidRDefault="001415FB" w:rsidP="001415FB">
      <w:pPr>
        <w:spacing w:line="360" w:lineRule="auto"/>
        <w:rPr>
          <w:rFonts w:ascii="Georgia" w:hAnsi="Georgia"/>
          <w:sz w:val="20"/>
          <w:szCs w:val="20"/>
          <w:u w:val="single"/>
        </w:rPr>
      </w:pPr>
      <w:r w:rsidRPr="001415FB">
        <w:rPr>
          <w:rFonts w:ascii="Georgia" w:hAnsi="Georgia"/>
          <w:sz w:val="20"/>
          <w:szCs w:val="20"/>
          <w:u w:val="single"/>
        </w:rPr>
        <w:t xml:space="preserve">Elastyczność worka </w:t>
      </w:r>
      <w:proofErr w:type="spellStart"/>
      <w:r w:rsidRPr="001415FB">
        <w:rPr>
          <w:rFonts w:ascii="Georgia" w:hAnsi="Georgia"/>
          <w:sz w:val="20"/>
          <w:szCs w:val="20"/>
          <w:u w:val="single"/>
        </w:rPr>
        <w:t>stomijnego</w:t>
      </w:r>
      <w:proofErr w:type="spellEnd"/>
      <w:r w:rsidRPr="001415FB">
        <w:rPr>
          <w:rFonts w:ascii="Georgia" w:hAnsi="Georgia"/>
          <w:sz w:val="20"/>
          <w:szCs w:val="20"/>
          <w:u w:val="single"/>
        </w:rPr>
        <w:t xml:space="preserve"> , bezpieczne dopasowanie do ciała Pacjenta</w:t>
      </w:r>
      <w:r>
        <w:rPr>
          <w:rFonts w:ascii="Georgia" w:hAnsi="Georgia"/>
          <w:sz w:val="20"/>
          <w:szCs w:val="20"/>
          <w:u w:val="single"/>
        </w:rPr>
        <w:t xml:space="preserve"> 40%</w:t>
      </w:r>
    </w:p>
    <w:p w14:paraId="18F68E2B" w14:textId="77777777" w:rsidR="001415FB" w:rsidRPr="001415FB" w:rsidRDefault="001415FB" w:rsidP="001415FB">
      <w:pPr>
        <w:spacing w:line="360" w:lineRule="auto"/>
        <w:rPr>
          <w:rFonts w:ascii="Georgia" w:hAnsi="Georgia"/>
          <w:sz w:val="20"/>
          <w:szCs w:val="20"/>
        </w:rPr>
      </w:pPr>
      <w:r w:rsidRPr="001415FB">
        <w:rPr>
          <w:rFonts w:ascii="Georgia" w:hAnsi="Georgia"/>
          <w:sz w:val="20"/>
          <w:szCs w:val="20"/>
        </w:rPr>
        <w:t>worek elastyczny, dobrze dopasowuje się   – 0 pkt</w:t>
      </w:r>
    </w:p>
    <w:p w14:paraId="45B8B926" w14:textId="77777777" w:rsidR="001415FB" w:rsidRPr="001415FB" w:rsidRDefault="001415FB" w:rsidP="001415FB">
      <w:pPr>
        <w:spacing w:line="360" w:lineRule="auto"/>
        <w:rPr>
          <w:rFonts w:ascii="Georgia" w:hAnsi="Georgia"/>
          <w:sz w:val="20"/>
          <w:szCs w:val="20"/>
        </w:rPr>
      </w:pPr>
      <w:r w:rsidRPr="001415FB">
        <w:rPr>
          <w:rFonts w:ascii="Georgia" w:hAnsi="Georgia"/>
          <w:sz w:val="20"/>
          <w:szCs w:val="20"/>
        </w:rPr>
        <w:t>worek mało elastyczny, nie dopasowuje się – 40 pkt</w:t>
      </w:r>
    </w:p>
    <w:p w14:paraId="69D46F6B" w14:textId="77777777" w:rsidR="001415FB" w:rsidRPr="001415FB" w:rsidRDefault="001415FB" w:rsidP="001415FB">
      <w:pPr>
        <w:spacing w:line="360" w:lineRule="auto"/>
        <w:rPr>
          <w:rFonts w:ascii="Georgia" w:hAnsi="Georgia"/>
          <w:b/>
          <w:bCs/>
          <w:sz w:val="20"/>
          <w:szCs w:val="20"/>
        </w:rPr>
      </w:pPr>
    </w:p>
    <w:p w14:paraId="15C33C9B" w14:textId="77777777" w:rsidR="001415FB" w:rsidRPr="001415FB" w:rsidRDefault="001415FB" w:rsidP="001415FB">
      <w:pPr>
        <w:spacing w:line="360" w:lineRule="auto"/>
        <w:rPr>
          <w:rFonts w:ascii="Georgia" w:hAnsi="Georgia"/>
          <w:b/>
          <w:bCs/>
          <w:sz w:val="20"/>
          <w:szCs w:val="20"/>
        </w:rPr>
      </w:pPr>
      <w:r w:rsidRPr="001415FB">
        <w:rPr>
          <w:rFonts w:ascii="Georgia" w:hAnsi="Georgia"/>
          <w:b/>
          <w:bCs/>
          <w:sz w:val="20"/>
          <w:szCs w:val="20"/>
        </w:rPr>
        <w:lastRenderedPageBreak/>
        <w:t xml:space="preserve">Pakiet nr 2 </w:t>
      </w:r>
      <w:r w:rsidRPr="001415FB">
        <w:rPr>
          <w:rFonts w:ascii="Georgia" w:hAnsi="Georgia" w:cs="Arial"/>
          <w:b/>
          <w:sz w:val="20"/>
          <w:szCs w:val="20"/>
        </w:rPr>
        <w:t>. - Jakość 40%</w:t>
      </w:r>
    </w:p>
    <w:p w14:paraId="7DF8CCE3" w14:textId="77777777" w:rsidR="001415FB" w:rsidRPr="001415FB" w:rsidRDefault="001415FB" w:rsidP="001415FB">
      <w:pPr>
        <w:spacing w:line="360" w:lineRule="auto"/>
        <w:rPr>
          <w:rFonts w:ascii="Georgia" w:hAnsi="Georgia"/>
          <w:sz w:val="20"/>
          <w:szCs w:val="20"/>
        </w:rPr>
      </w:pPr>
      <w:r w:rsidRPr="001415FB">
        <w:rPr>
          <w:rFonts w:ascii="Georgia" w:hAnsi="Georgia"/>
          <w:i/>
          <w:iCs/>
          <w:sz w:val="20"/>
          <w:szCs w:val="20"/>
        </w:rPr>
        <w:t>Ocenie jakościowej podlegać będzie poz. 1</w:t>
      </w:r>
    </w:p>
    <w:p w14:paraId="62C4722B" w14:textId="77777777" w:rsidR="001415FB" w:rsidRPr="001415FB" w:rsidRDefault="001415FB" w:rsidP="001415FB">
      <w:pPr>
        <w:pStyle w:val="Standard"/>
        <w:spacing w:after="0" w:line="360" w:lineRule="auto"/>
        <w:rPr>
          <w:b w:val="0"/>
          <w:bCs w:val="0"/>
          <w:i w:val="0"/>
          <w:iCs w:val="0"/>
          <w:sz w:val="20"/>
          <w:szCs w:val="20"/>
          <w:u w:val="single"/>
        </w:rPr>
      </w:pPr>
      <w:r w:rsidRPr="001415FB">
        <w:rPr>
          <w:rFonts w:cs="Times New Roman"/>
          <w:b w:val="0"/>
          <w:bCs w:val="0"/>
          <w:i w:val="0"/>
          <w:iCs w:val="0"/>
          <w:sz w:val="20"/>
          <w:szCs w:val="20"/>
          <w:u w:val="single"/>
        </w:rPr>
        <w:t>Ostrość szlifu, łatwość wprowadzania igły 40%</w:t>
      </w:r>
    </w:p>
    <w:p w14:paraId="255CCE43" w14:textId="77777777" w:rsidR="001415FB" w:rsidRPr="001415FB" w:rsidRDefault="001415FB" w:rsidP="001415FB">
      <w:pPr>
        <w:pStyle w:val="Standard"/>
        <w:spacing w:after="0" w:line="360" w:lineRule="auto"/>
        <w:rPr>
          <w:b w:val="0"/>
          <w:bCs w:val="0"/>
          <w:i w:val="0"/>
          <w:iCs w:val="0"/>
          <w:sz w:val="20"/>
          <w:szCs w:val="20"/>
        </w:rPr>
      </w:pPr>
      <w:r w:rsidRPr="001415FB">
        <w:rPr>
          <w:rFonts w:cs="Times New Roman"/>
          <w:b w:val="0"/>
          <w:bCs w:val="0"/>
          <w:i w:val="0"/>
          <w:iCs w:val="0"/>
          <w:sz w:val="20"/>
          <w:szCs w:val="20"/>
        </w:rPr>
        <w:t>Igła tępa, występuje opór igły przy wprowadzaniu – 0 pkt</w:t>
      </w:r>
    </w:p>
    <w:p w14:paraId="7461B6BB" w14:textId="77777777" w:rsidR="001415FB" w:rsidRPr="001415FB" w:rsidRDefault="001415FB" w:rsidP="001415FB">
      <w:pPr>
        <w:pStyle w:val="Standard"/>
        <w:spacing w:after="0" w:line="360" w:lineRule="auto"/>
        <w:rPr>
          <w:b w:val="0"/>
          <w:bCs w:val="0"/>
          <w:i w:val="0"/>
          <w:iCs w:val="0"/>
          <w:sz w:val="20"/>
          <w:szCs w:val="20"/>
        </w:rPr>
      </w:pPr>
      <w:r w:rsidRPr="001415FB">
        <w:rPr>
          <w:rFonts w:cs="Times New Roman"/>
          <w:b w:val="0"/>
          <w:bCs w:val="0"/>
          <w:i w:val="0"/>
          <w:iCs w:val="0"/>
          <w:sz w:val="20"/>
          <w:szCs w:val="20"/>
        </w:rPr>
        <w:t>Igła ostra, brak oporu igły przy wprowadzaniu – 40 pkt</w:t>
      </w:r>
    </w:p>
    <w:p w14:paraId="2AEC991B" w14:textId="77777777" w:rsidR="001415FB" w:rsidRPr="001415FB" w:rsidRDefault="001415FB" w:rsidP="001415FB">
      <w:pPr>
        <w:spacing w:line="360" w:lineRule="auto"/>
        <w:rPr>
          <w:rFonts w:ascii="Georgia" w:hAnsi="Georgia"/>
          <w:b/>
          <w:bCs/>
          <w:sz w:val="20"/>
          <w:szCs w:val="20"/>
        </w:rPr>
      </w:pPr>
    </w:p>
    <w:p w14:paraId="15D68582" w14:textId="77777777" w:rsidR="001415FB" w:rsidRPr="001415FB" w:rsidRDefault="001415FB" w:rsidP="001415FB">
      <w:pPr>
        <w:spacing w:line="360" w:lineRule="auto"/>
        <w:rPr>
          <w:rFonts w:ascii="Georgia" w:hAnsi="Georgia"/>
          <w:b/>
          <w:bCs/>
          <w:sz w:val="20"/>
          <w:szCs w:val="20"/>
        </w:rPr>
      </w:pPr>
      <w:r w:rsidRPr="001415FB">
        <w:rPr>
          <w:rFonts w:ascii="Georgia" w:hAnsi="Georgia"/>
          <w:b/>
          <w:bCs/>
          <w:sz w:val="20"/>
          <w:szCs w:val="20"/>
        </w:rPr>
        <w:t xml:space="preserve">Pakiet nr 3- </w:t>
      </w:r>
      <w:r w:rsidRPr="001415FB">
        <w:rPr>
          <w:rFonts w:ascii="Georgia" w:hAnsi="Georgia" w:cs="Arial"/>
          <w:b/>
          <w:sz w:val="20"/>
          <w:szCs w:val="20"/>
        </w:rPr>
        <w:t>. - Jakość 40%</w:t>
      </w:r>
    </w:p>
    <w:p w14:paraId="61CC9B80" w14:textId="77777777" w:rsidR="001415FB" w:rsidRPr="001415FB" w:rsidRDefault="001415FB" w:rsidP="001415FB">
      <w:pPr>
        <w:spacing w:line="360" w:lineRule="auto"/>
        <w:rPr>
          <w:rFonts w:ascii="Georgia" w:hAnsi="Georgia"/>
          <w:i/>
          <w:iCs/>
          <w:sz w:val="20"/>
          <w:szCs w:val="20"/>
        </w:rPr>
      </w:pPr>
      <w:r w:rsidRPr="001415FB">
        <w:rPr>
          <w:rFonts w:ascii="Georgia" w:hAnsi="Georgia"/>
          <w:i/>
          <w:iCs/>
          <w:sz w:val="20"/>
          <w:szCs w:val="20"/>
        </w:rPr>
        <w:t>Ocenie jakościowej podlegać będzie pozycja nr 1</w:t>
      </w:r>
    </w:p>
    <w:p w14:paraId="4400E478" w14:textId="77777777" w:rsidR="001415FB" w:rsidRPr="001415FB" w:rsidRDefault="001415FB" w:rsidP="001415FB">
      <w:pPr>
        <w:pStyle w:val="Standard"/>
        <w:spacing w:after="0" w:line="360" w:lineRule="auto"/>
        <w:rPr>
          <w:sz w:val="20"/>
          <w:szCs w:val="20"/>
          <w:u w:val="single"/>
        </w:rPr>
      </w:pPr>
      <w:r w:rsidRPr="001415FB">
        <w:rPr>
          <w:rFonts w:eastAsia="Calibri" w:cs="Times New Roman"/>
          <w:b w:val="0"/>
          <w:bCs w:val="0"/>
          <w:i w:val="0"/>
          <w:iCs w:val="0"/>
          <w:kern w:val="0"/>
          <w:sz w:val="20"/>
          <w:szCs w:val="20"/>
          <w:u w:val="single"/>
          <w:lang w:eastAsia="en-US"/>
        </w:rPr>
        <w:t>Sprężystość szpatułk</w:t>
      </w:r>
      <w:r w:rsidRPr="001415FB">
        <w:rPr>
          <w:rFonts w:cs="Times New Roman"/>
          <w:b w:val="0"/>
          <w:bCs w:val="0"/>
          <w:i w:val="0"/>
          <w:iCs w:val="0"/>
          <w:sz w:val="20"/>
          <w:szCs w:val="20"/>
          <w:u w:val="single"/>
        </w:rPr>
        <w:t>i (40%)</w:t>
      </w:r>
    </w:p>
    <w:p w14:paraId="7149ACE0" w14:textId="77777777" w:rsidR="001415FB" w:rsidRPr="001415FB" w:rsidRDefault="001415FB" w:rsidP="001415FB">
      <w:pPr>
        <w:pStyle w:val="Standard"/>
        <w:spacing w:after="0" w:line="360" w:lineRule="auto"/>
        <w:rPr>
          <w:sz w:val="20"/>
          <w:szCs w:val="20"/>
        </w:rPr>
      </w:pPr>
      <w:r w:rsidRPr="001415FB">
        <w:rPr>
          <w:rFonts w:eastAsia="Calibri" w:cs="Times New Roman"/>
          <w:b w:val="0"/>
          <w:bCs w:val="0"/>
          <w:i w:val="0"/>
          <w:iCs w:val="0"/>
          <w:kern w:val="0"/>
          <w:sz w:val="20"/>
          <w:szCs w:val="20"/>
          <w:lang w:eastAsia="en-US"/>
        </w:rPr>
        <w:t>Szpatułka jest sprężysta</w:t>
      </w:r>
      <w:r w:rsidRPr="001415FB">
        <w:rPr>
          <w:rFonts w:cs="Times New Roman"/>
          <w:b w:val="0"/>
          <w:bCs w:val="0"/>
          <w:i w:val="0"/>
          <w:iCs w:val="0"/>
          <w:sz w:val="20"/>
          <w:szCs w:val="20"/>
        </w:rPr>
        <w:t>– 0 pkt</w:t>
      </w:r>
    </w:p>
    <w:p w14:paraId="327A130C" w14:textId="77777777" w:rsidR="001415FB" w:rsidRPr="001415FB" w:rsidRDefault="001415FB" w:rsidP="001415FB">
      <w:pPr>
        <w:pStyle w:val="Standard"/>
        <w:spacing w:after="0" w:line="360" w:lineRule="auto"/>
        <w:rPr>
          <w:sz w:val="20"/>
          <w:szCs w:val="20"/>
        </w:rPr>
      </w:pPr>
      <w:r w:rsidRPr="001415FB">
        <w:rPr>
          <w:rFonts w:eastAsia="Calibri" w:cs="Times New Roman"/>
          <w:b w:val="0"/>
          <w:bCs w:val="0"/>
          <w:i w:val="0"/>
          <w:iCs w:val="0"/>
          <w:kern w:val="0"/>
          <w:sz w:val="20"/>
          <w:szCs w:val="20"/>
          <w:lang w:eastAsia="en-US"/>
        </w:rPr>
        <w:t>Szpatułka sztywna, mało sprężysta</w:t>
      </w:r>
      <w:r w:rsidRPr="001415FB">
        <w:rPr>
          <w:rFonts w:cs="Times New Roman"/>
          <w:b w:val="0"/>
          <w:bCs w:val="0"/>
          <w:i w:val="0"/>
          <w:iCs w:val="0"/>
          <w:sz w:val="20"/>
          <w:szCs w:val="20"/>
        </w:rPr>
        <w:t xml:space="preserve"> – 40 pkt</w:t>
      </w:r>
    </w:p>
    <w:p w14:paraId="0B42260E" w14:textId="77777777" w:rsidR="001415FB" w:rsidRPr="001415FB" w:rsidRDefault="001415FB" w:rsidP="001415FB">
      <w:pPr>
        <w:spacing w:line="360" w:lineRule="auto"/>
        <w:rPr>
          <w:rFonts w:ascii="Georgia" w:hAnsi="Georgia"/>
          <w:b/>
          <w:bCs/>
          <w:sz w:val="20"/>
          <w:szCs w:val="20"/>
        </w:rPr>
      </w:pPr>
    </w:p>
    <w:p w14:paraId="03BA9120" w14:textId="77777777" w:rsidR="001415FB" w:rsidRPr="001415FB" w:rsidRDefault="001415FB" w:rsidP="001415FB">
      <w:pPr>
        <w:spacing w:line="360" w:lineRule="auto"/>
        <w:rPr>
          <w:rFonts w:ascii="Georgia" w:hAnsi="Georgia"/>
          <w:b/>
          <w:bCs/>
          <w:sz w:val="20"/>
          <w:szCs w:val="20"/>
        </w:rPr>
      </w:pPr>
      <w:r w:rsidRPr="001415FB">
        <w:rPr>
          <w:rFonts w:ascii="Georgia" w:hAnsi="Georgia"/>
          <w:b/>
          <w:bCs/>
          <w:sz w:val="20"/>
          <w:szCs w:val="20"/>
        </w:rPr>
        <w:t xml:space="preserve">Pakiet nr 4 - </w:t>
      </w:r>
      <w:r w:rsidRPr="001415FB">
        <w:rPr>
          <w:rFonts w:ascii="Georgia" w:hAnsi="Georgia" w:cs="Arial"/>
          <w:b/>
          <w:sz w:val="20"/>
          <w:szCs w:val="20"/>
        </w:rPr>
        <w:t>. - Jakość 40%</w:t>
      </w:r>
    </w:p>
    <w:p w14:paraId="275E2848" w14:textId="77777777" w:rsidR="001415FB" w:rsidRPr="001415FB" w:rsidRDefault="001415FB" w:rsidP="001415FB">
      <w:pPr>
        <w:spacing w:line="360" w:lineRule="auto"/>
        <w:rPr>
          <w:rFonts w:ascii="Georgia" w:hAnsi="Georgia"/>
          <w:i/>
          <w:iCs/>
          <w:sz w:val="20"/>
          <w:szCs w:val="20"/>
        </w:rPr>
      </w:pPr>
      <w:r w:rsidRPr="001415FB">
        <w:rPr>
          <w:rFonts w:ascii="Georgia" w:hAnsi="Georgia"/>
          <w:i/>
          <w:iCs/>
          <w:sz w:val="20"/>
          <w:szCs w:val="20"/>
        </w:rPr>
        <w:t xml:space="preserve">Ocenie jakościowej podlegać będzie pozycja nr </w:t>
      </w:r>
      <w:bookmarkStart w:id="59" w:name="_Hlk96684303"/>
      <w:bookmarkEnd w:id="59"/>
      <w:r w:rsidRPr="001415FB">
        <w:rPr>
          <w:rFonts w:ascii="Georgia" w:hAnsi="Georgia"/>
          <w:i/>
          <w:iCs/>
          <w:sz w:val="20"/>
          <w:szCs w:val="20"/>
        </w:rPr>
        <w:t>1</w:t>
      </w:r>
    </w:p>
    <w:p w14:paraId="04FD56D3" w14:textId="77777777" w:rsidR="001415FB" w:rsidRPr="001415FB" w:rsidRDefault="001415FB" w:rsidP="001415FB">
      <w:pPr>
        <w:pStyle w:val="Standard"/>
        <w:spacing w:after="0" w:line="360" w:lineRule="auto"/>
        <w:rPr>
          <w:sz w:val="20"/>
          <w:szCs w:val="20"/>
          <w:u w:val="single"/>
        </w:rPr>
      </w:pPr>
      <w:r w:rsidRPr="001415FB">
        <w:rPr>
          <w:rFonts w:eastAsia="NSimSun" w:cs="Times New Roman"/>
          <w:b w:val="0"/>
          <w:bCs w:val="0"/>
          <w:i w:val="0"/>
          <w:iCs w:val="0"/>
          <w:sz w:val="20"/>
          <w:szCs w:val="20"/>
          <w:u w:val="single"/>
          <w:lang w:eastAsia="zh-CN" w:bidi="hi-IN"/>
        </w:rPr>
        <w:t>Sztywność drenu</w:t>
      </w:r>
      <w:r w:rsidRPr="001415FB">
        <w:rPr>
          <w:rFonts w:cs="Times New Roman"/>
          <w:b w:val="0"/>
          <w:bCs w:val="0"/>
          <w:i w:val="0"/>
          <w:iCs w:val="0"/>
          <w:sz w:val="20"/>
          <w:szCs w:val="20"/>
          <w:u w:val="single"/>
        </w:rPr>
        <w:t xml:space="preserve"> (40%)</w:t>
      </w:r>
    </w:p>
    <w:p w14:paraId="05F8972D" w14:textId="77777777" w:rsidR="001415FB" w:rsidRPr="001415FB" w:rsidRDefault="001415FB" w:rsidP="001415FB">
      <w:pPr>
        <w:pStyle w:val="Standard"/>
        <w:spacing w:after="0" w:line="360" w:lineRule="auto"/>
        <w:rPr>
          <w:sz w:val="20"/>
          <w:szCs w:val="20"/>
        </w:rPr>
      </w:pPr>
      <w:r w:rsidRPr="001415FB">
        <w:rPr>
          <w:rFonts w:cs="Times New Roman"/>
          <w:b w:val="0"/>
          <w:bCs w:val="0"/>
          <w:i w:val="0"/>
          <w:iCs w:val="0"/>
          <w:sz w:val="20"/>
          <w:szCs w:val="20"/>
        </w:rPr>
        <w:t>dren mało sztywny, ugina się   – 0 pkt</w:t>
      </w:r>
    </w:p>
    <w:p w14:paraId="2CCC4781" w14:textId="77777777" w:rsidR="001415FB" w:rsidRPr="001415FB" w:rsidRDefault="001415FB" w:rsidP="001415FB">
      <w:pPr>
        <w:pStyle w:val="Standard"/>
        <w:spacing w:after="0" w:line="360" w:lineRule="auto"/>
        <w:rPr>
          <w:sz w:val="20"/>
          <w:szCs w:val="20"/>
        </w:rPr>
      </w:pPr>
      <w:r w:rsidRPr="001415FB">
        <w:rPr>
          <w:rFonts w:eastAsia="NSimSun" w:cs="Times New Roman"/>
          <w:b w:val="0"/>
          <w:bCs w:val="0"/>
          <w:i w:val="0"/>
          <w:iCs w:val="0"/>
          <w:sz w:val="20"/>
          <w:szCs w:val="20"/>
          <w:lang w:eastAsia="zh-CN" w:bidi="hi-IN"/>
        </w:rPr>
        <w:t>dren sztywny, nie ugina się</w:t>
      </w:r>
      <w:r w:rsidRPr="001415FB">
        <w:rPr>
          <w:rFonts w:cs="Times New Roman"/>
          <w:b w:val="0"/>
          <w:bCs w:val="0"/>
          <w:i w:val="0"/>
          <w:iCs w:val="0"/>
          <w:sz w:val="20"/>
          <w:szCs w:val="20"/>
        </w:rPr>
        <w:t xml:space="preserve"> – 40 pkt</w:t>
      </w:r>
    </w:p>
    <w:p w14:paraId="243A2EE9" w14:textId="77777777" w:rsidR="001415FB" w:rsidRPr="001415FB" w:rsidRDefault="001415FB" w:rsidP="001415FB">
      <w:pPr>
        <w:spacing w:line="360" w:lineRule="auto"/>
        <w:rPr>
          <w:rFonts w:ascii="Georgia" w:hAnsi="Georgia"/>
          <w:b/>
          <w:bCs/>
          <w:sz w:val="20"/>
          <w:szCs w:val="20"/>
          <w:highlight w:val="yellow"/>
        </w:rPr>
      </w:pPr>
    </w:p>
    <w:p w14:paraId="67265E75" w14:textId="77777777" w:rsidR="001415FB" w:rsidRPr="001415FB" w:rsidRDefault="001415FB" w:rsidP="001415FB">
      <w:pPr>
        <w:spacing w:line="360" w:lineRule="auto"/>
        <w:rPr>
          <w:rFonts w:ascii="Georgia" w:hAnsi="Georgia"/>
          <w:b/>
          <w:bCs/>
          <w:sz w:val="20"/>
          <w:szCs w:val="20"/>
        </w:rPr>
      </w:pPr>
      <w:r w:rsidRPr="001415FB">
        <w:rPr>
          <w:rFonts w:ascii="Georgia" w:hAnsi="Georgia"/>
          <w:b/>
          <w:bCs/>
          <w:sz w:val="20"/>
          <w:szCs w:val="20"/>
        </w:rPr>
        <w:t xml:space="preserve">Pakiet nr 5 - </w:t>
      </w:r>
      <w:r w:rsidRPr="001415FB">
        <w:rPr>
          <w:rFonts w:ascii="Georgia" w:hAnsi="Georgia" w:cs="Arial"/>
          <w:b/>
          <w:sz w:val="20"/>
          <w:szCs w:val="20"/>
        </w:rPr>
        <w:t>. - Jakość 40%</w:t>
      </w:r>
    </w:p>
    <w:p w14:paraId="4602A916" w14:textId="77777777" w:rsidR="001415FB" w:rsidRPr="001415FB" w:rsidRDefault="001415FB" w:rsidP="001415FB">
      <w:pPr>
        <w:spacing w:line="360" w:lineRule="auto"/>
        <w:rPr>
          <w:rFonts w:ascii="Georgia" w:hAnsi="Georgia"/>
          <w:sz w:val="20"/>
          <w:szCs w:val="20"/>
        </w:rPr>
      </w:pPr>
      <w:bookmarkStart w:id="60" w:name="__DdeLink__968_3632551111"/>
      <w:r w:rsidRPr="001415FB">
        <w:rPr>
          <w:rFonts w:ascii="Georgia" w:hAnsi="Georgia"/>
          <w:i/>
          <w:iCs/>
          <w:sz w:val="20"/>
          <w:szCs w:val="20"/>
        </w:rPr>
        <w:t xml:space="preserve">Ocenie jakościowej podlegać będzie pozycja nr </w:t>
      </w:r>
      <w:bookmarkEnd w:id="60"/>
      <w:r w:rsidRPr="001415FB">
        <w:rPr>
          <w:rFonts w:ascii="Georgia" w:hAnsi="Georgia"/>
          <w:i/>
          <w:iCs/>
          <w:sz w:val="20"/>
          <w:szCs w:val="20"/>
        </w:rPr>
        <w:t>1</w:t>
      </w:r>
    </w:p>
    <w:p w14:paraId="0984BE84" w14:textId="77777777" w:rsidR="001415FB" w:rsidRPr="001415FB" w:rsidRDefault="001415FB" w:rsidP="001415FB">
      <w:pPr>
        <w:pStyle w:val="Standard"/>
        <w:spacing w:after="0" w:line="360" w:lineRule="auto"/>
        <w:rPr>
          <w:b w:val="0"/>
          <w:bCs w:val="0"/>
          <w:i w:val="0"/>
          <w:iCs w:val="0"/>
          <w:sz w:val="20"/>
          <w:szCs w:val="20"/>
          <w:u w:val="single"/>
        </w:rPr>
      </w:pPr>
      <w:r w:rsidRPr="001415FB">
        <w:rPr>
          <w:b w:val="0"/>
          <w:bCs w:val="0"/>
          <w:i w:val="0"/>
          <w:iCs w:val="0"/>
          <w:sz w:val="20"/>
          <w:szCs w:val="20"/>
          <w:u w:val="single"/>
        </w:rPr>
        <w:t>Łatwość manipulacji 40%</w:t>
      </w:r>
    </w:p>
    <w:p w14:paraId="448D8301" w14:textId="77777777" w:rsidR="001415FB" w:rsidRPr="001415FB" w:rsidRDefault="001415FB" w:rsidP="001415FB">
      <w:pPr>
        <w:pStyle w:val="Standard"/>
        <w:spacing w:after="0" w:line="360" w:lineRule="auto"/>
        <w:rPr>
          <w:b w:val="0"/>
          <w:bCs w:val="0"/>
          <w:i w:val="0"/>
          <w:iCs w:val="0"/>
          <w:sz w:val="20"/>
          <w:szCs w:val="20"/>
        </w:rPr>
      </w:pPr>
      <w:r w:rsidRPr="001415FB">
        <w:rPr>
          <w:b w:val="0"/>
          <w:bCs w:val="0"/>
          <w:i w:val="0"/>
          <w:iCs w:val="0"/>
          <w:sz w:val="20"/>
          <w:szCs w:val="20"/>
        </w:rPr>
        <w:t>nie – 0 pkt –  nieporęczny w użyciu</w:t>
      </w:r>
    </w:p>
    <w:p w14:paraId="03E787EC" w14:textId="77777777" w:rsidR="001415FB" w:rsidRPr="001415FB" w:rsidRDefault="001415FB" w:rsidP="001415FB">
      <w:pPr>
        <w:pStyle w:val="Standard"/>
        <w:spacing w:after="0" w:line="360" w:lineRule="auto"/>
        <w:rPr>
          <w:b w:val="0"/>
          <w:bCs w:val="0"/>
          <w:i w:val="0"/>
          <w:iCs w:val="0"/>
          <w:sz w:val="20"/>
          <w:szCs w:val="20"/>
        </w:rPr>
      </w:pPr>
      <w:r w:rsidRPr="001415FB">
        <w:rPr>
          <w:b w:val="0"/>
          <w:bCs w:val="0"/>
          <w:i w:val="0"/>
          <w:iCs w:val="0"/>
          <w:sz w:val="20"/>
          <w:szCs w:val="20"/>
        </w:rPr>
        <w:t>tak – 40 pkt  - wygodny w użyciu</w:t>
      </w:r>
    </w:p>
    <w:p w14:paraId="14D66A89" w14:textId="77777777" w:rsidR="001415FB" w:rsidRPr="001415FB" w:rsidRDefault="001415FB" w:rsidP="001415FB">
      <w:pPr>
        <w:spacing w:line="360" w:lineRule="auto"/>
        <w:rPr>
          <w:rFonts w:ascii="Georgia" w:hAnsi="Georgia"/>
          <w:b/>
          <w:bCs/>
          <w:sz w:val="20"/>
          <w:szCs w:val="20"/>
          <w:highlight w:val="yellow"/>
        </w:rPr>
      </w:pPr>
    </w:p>
    <w:p w14:paraId="00C1D860" w14:textId="77777777" w:rsidR="001415FB" w:rsidRPr="001415FB" w:rsidRDefault="001415FB" w:rsidP="001415FB">
      <w:pPr>
        <w:spacing w:line="360" w:lineRule="auto"/>
        <w:rPr>
          <w:rFonts w:ascii="Georgia" w:hAnsi="Georgia"/>
          <w:sz w:val="20"/>
          <w:szCs w:val="20"/>
        </w:rPr>
      </w:pPr>
      <w:r w:rsidRPr="001415FB">
        <w:rPr>
          <w:rFonts w:ascii="Georgia" w:hAnsi="Georgia"/>
          <w:b/>
          <w:bCs/>
          <w:sz w:val="20"/>
          <w:szCs w:val="20"/>
        </w:rPr>
        <w:t>Pakiet nr 6 -</w:t>
      </w:r>
      <w:r w:rsidRPr="001415FB">
        <w:rPr>
          <w:rFonts w:ascii="Georgia" w:hAnsi="Georgia" w:cs="Arial"/>
          <w:b/>
          <w:sz w:val="20"/>
          <w:szCs w:val="20"/>
        </w:rPr>
        <w:t>. - Jakość 40%</w:t>
      </w:r>
    </w:p>
    <w:p w14:paraId="27967CBF" w14:textId="77777777" w:rsidR="001415FB" w:rsidRPr="001415FB" w:rsidRDefault="001415FB" w:rsidP="001415FB">
      <w:pPr>
        <w:spacing w:line="360" w:lineRule="auto"/>
        <w:rPr>
          <w:rFonts w:ascii="Georgia" w:hAnsi="Georgia"/>
          <w:sz w:val="20"/>
          <w:szCs w:val="20"/>
        </w:rPr>
      </w:pPr>
      <w:r w:rsidRPr="001415FB">
        <w:rPr>
          <w:rFonts w:ascii="Georgia" w:hAnsi="Georgia"/>
          <w:i/>
          <w:iCs/>
          <w:sz w:val="20"/>
          <w:szCs w:val="20"/>
        </w:rPr>
        <w:t>Ocenie jakościowej podlegać będzie pozycja nr 1</w:t>
      </w:r>
    </w:p>
    <w:p w14:paraId="1D5643B1" w14:textId="77777777" w:rsidR="001415FB" w:rsidRPr="001415FB" w:rsidRDefault="001415FB" w:rsidP="001415FB">
      <w:pPr>
        <w:pStyle w:val="Standard"/>
        <w:spacing w:after="0" w:line="360" w:lineRule="auto"/>
        <w:rPr>
          <w:b w:val="0"/>
          <w:bCs w:val="0"/>
          <w:i w:val="0"/>
          <w:iCs w:val="0"/>
          <w:sz w:val="20"/>
          <w:szCs w:val="20"/>
          <w:u w:val="single"/>
        </w:rPr>
      </w:pPr>
      <w:r w:rsidRPr="001415FB">
        <w:rPr>
          <w:b w:val="0"/>
          <w:bCs w:val="0"/>
          <w:i w:val="0"/>
          <w:iCs w:val="0"/>
          <w:sz w:val="20"/>
          <w:szCs w:val="20"/>
          <w:u w:val="single"/>
        </w:rPr>
        <w:t>Kompatybilność z urządzeniem do spirometrii 40%</w:t>
      </w:r>
    </w:p>
    <w:p w14:paraId="116F9606" w14:textId="77777777" w:rsidR="001415FB" w:rsidRPr="001415FB" w:rsidRDefault="001415FB" w:rsidP="001415FB">
      <w:pPr>
        <w:pStyle w:val="Standard"/>
        <w:spacing w:after="0" w:line="360" w:lineRule="auto"/>
        <w:rPr>
          <w:b w:val="0"/>
          <w:bCs w:val="0"/>
          <w:i w:val="0"/>
          <w:iCs w:val="0"/>
          <w:sz w:val="20"/>
          <w:szCs w:val="20"/>
        </w:rPr>
      </w:pPr>
      <w:r w:rsidRPr="001415FB">
        <w:rPr>
          <w:b w:val="0"/>
          <w:bCs w:val="0"/>
          <w:i w:val="0"/>
          <w:iCs w:val="0"/>
          <w:sz w:val="20"/>
          <w:szCs w:val="20"/>
        </w:rPr>
        <w:t>nie – 0 pkt –  niekompatybilny</w:t>
      </w:r>
    </w:p>
    <w:p w14:paraId="00DB2AEB" w14:textId="77777777" w:rsidR="001415FB" w:rsidRPr="001415FB" w:rsidRDefault="001415FB" w:rsidP="001415FB">
      <w:pPr>
        <w:pStyle w:val="Standard"/>
        <w:spacing w:after="0" w:line="360" w:lineRule="auto"/>
        <w:rPr>
          <w:b w:val="0"/>
          <w:bCs w:val="0"/>
          <w:i w:val="0"/>
          <w:iCs w:val="0"/>
          <w:sz w:val="20"/>
          <w:szCs w:val="20"/>
        </w:rPr>
      </w:pPr>
      <w:r w:rsidRPr="001415FB">
        <w:rPr>
          <w:b w:val="0"/>
          <w:bCs w:val="0"/>
          <w:i w:val="0"/>
          <w:iCs w:val="0"/>
          <w:sz w:val="20"/>
          <w:szCs w:val="20"/>
        </w:rPr>
        <w:t>tak – 40 pkt  - kompatybilny</w:t>
      </w:r>
    </w:p>
    <w:p w14:paraId="7E3FBA51" w14:textId="77777777" w:rsidR="00DB0D72" w:rsidRPr="00580C69" w:rsidRDefault="00DB0D72" w:rsidP="001415FB">
      <w:pPr>
        <w:autoSpaceDE w:val="0"/>
        <w:spacing w:line="360" w:lineRule="auto"/>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61" w:name="_Toc12812553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62"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62"/>
      <w:r>
        <w:rPr>
          <w:rFonts w:ascii="Georgia" w:hAnsi="Georgia" w:cs="Georgia"/>
          <w:b/>
          <w:bCs w:val="0"/>
          <w:sz w:val="20"/>
          <w:szCs w:val="20"/>
        </w:rPr>
        <w:t>.</w:t>
      </w:r>
      <w:bookmarkEnd w:id="61"/>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63" w:name="_Toc12812553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63"/>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4" w:name="_Toc128125539"/>
      <w:r w:rsidRPr="00694220">
        <w:rPr>
          <w:rFonts w:ascii="Georgia" w:hAnsi="Georgia" w:cs="Georgia"/>
          <w:b/>
          <w:bCs w:val="0"/>
          <w:color w:val="000000"/>
          <w:sz w:val="20"/>
          <w:szCs w:val="20"/>
        </w:rPr>
        <w:t xml:space="preserve">XX. </w:t>
      </w:r>
      <w:bookmarkStart w:id="65"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4"/>
      <w:bookmarkEnd w:id="65"/>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6" w:name="_Toc10012918"/>
      <w:bookmarkStart w:id="67" w:name="_Toc12812554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6"/>
      <w:r w:rsidRPr="008861BB">
        <w:rPr>
          <w:rFonts w:ascii="Georgia" w:hAnsi="Georgia" w:cs="Arial"/>
          <w:b/>
          <w:sz w:val="20"/>
          <w:szCs w:val="20"/>
          <w:u w:val="single"/>
        </w:rPr>
        <w:t>Ochrona danych osobowych</w:t>
      </w:r>
      <w:bookmarkEnd w:id="67"/>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8" w:name="_Toc128125541"/>
      <w:r w:rsidRPr="00691D20">
        <w:rPr>
          <w:rFonts w:ascii="Georgia" w:hAnsi="Georgia" w:cs="Georgia"/>
          <w:b/>
          <w:bCs w:val="0"/>
          <w:color w:val="000000"/>
          <w:sz w:val="20"/>
          <w:szCs w:val="20"/>
        </w:rPr>
        <w:t>XXII.</w:t>
      </w:r>
      <w:bookmarkStart w:id="69" w:name="_Toc266275257"/>
      <w:r w:rsidRPr="00691D20">
        <w:rPr>
          <w:rFonts w:ascii="Georgia" w:hAnsi="Georgia" w:cs="Georgia"/>
          <w:b/>
          <w:bCs w:val="0"/>
          <w:color w:val="000000"/>
          <w:sz w:val="20"/>
          <w:szCs w:val="20"/>
        </w:rPr>
        <w:t xml:space="preserve"> Załączniki:</w:t>
      </w:r>
      <w:bookmarkEnd w:id="68"/>
      <w:bookmarkEnd w:id="69"/>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63728717"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68F9EDCF" w14:textId="3B8B1F43" w:rsidR="00BA5D76" w:rsidRPr="00BF714F" w:rsidRDefault="00BA5D76" w:rsidP="00BA5D76">
      <w:pPr>
        <w:tabs>
          <w:tab w:val="left" w:pos="10915"/>
        </w:tabs>
        <w:ind w:right="709"/>
        <w:jc w:val="both"/>
        <w:rPr>
          <w:rFonts w:ascii="Georgia" w:hAnsi="Georgia" w:cs="Georgia"/>
          <w:i/>
          <w:iCs/>
          <w:color w:val="FFFFFF" w:themeColor="background1"/>
          <w:sz w:val="20"/>
          <w:szCs w:val="20"/>
        </w:rPr>
      </w:pPr>
    </w:p>
    <w:p w14:paraId="3DB11BF7" w14:textId="77777777" w:rsidR="00714CC9" w:rsidRPr="00BF714F" w:rsidRDefault="00714CC9" w:rsidP="00163B5C">
      <w:pPr>
        <w:suppressAutoHyphens w:val="0"/>
        <w:autoSpaceDE w:val="0"/>
        <w:autoSpaceDN w:val="0"/>
        <w:adjustRightInd w:val="0"/>
        <w:spacing w:line="276" w:lineRule="auto"/>
        <w:ind w:left="4253"/>
        <w:jc w:val="center"/>
        <w:textAlignment w:val="auto"/>
        <w:rPr>
          <w:rFonts w:ascii="Georgia" w:eastAsiaTheme="minorHAnsi" w:hAnsi="Georgia" w:cs="Georgia"/>
          <w:i/>
          <w:iCs/>
          <w:color w:val="FFFFFF" w:themeColor="background1"/>
          <w:kern w:val="0"/>
          <w:sz w:val="16"/>
          <w:szCs w:val="16"/>
          <w:lang w:eastAsia="en-US"/>
        </w:rPr>
      </w:pPr>
      <w:r w:rsidRPr="00BF714F">
        <w:rPr>
          <w:rFonts w:ascii="Georgia" w:eastAsiaTheme="minorHAnsi" w:hAnsi="Georgia" w:cs="Georgia"/>
          <w:i/>
          <w:iCs/>
          <w:color w:val="FFFFFF" w:themeColor="background1"/>
          <w:kern w:val="0"/>
          <w:sz w:val="16"/>
          <w:szCs w:val="16"/>
          <w:lang w:eastAsia="en-US"/>
        </w:rPr>
        <w:t>Pełnomocnik Dyrektora</w:t>
      </w:r>
    </w:p>
    <w:p w14:paraId="4E8AB69C" w14:textId="77777777" w:rsidR="00714CC9" w:rsidRPr="00BF714F" w:rsidRDefault="00714CC9" w:rsidP="00163B5C">
      <w:pPr>
        <w:suppressAutoHyphens w:val="0"/>
        <w:autoSpaceDE w:val="0"/>
        <w:autoSpaceDN w:val="0"/>
        <w:adjustRightInd w:val="0"/>
        <w:spacing w:line="276" w:lineRule="auto"/>
        <w:ind w:left="4253"/>
        <w:jc w:val="center"/>
        <w:textAlignment w:val="auto"/>
        <w:rPr>
          <w:rFonts w:ascii="Georgia" w:eastAsiaTheme="minorHAnsi" w:hAnsi="Georgia" w:cs="Georgia"/>
          <w:i/>
          <w:iCs/>
          <w:color w:val="FFFFFF" w:themeColor="background1"/>
          <w:kern w:val="0"/>
          <w:sz w:val="16"/>
          <w:szCs w:val="16"/>
          <w:lang w:eastAsia="en-US"/>
        </w:rPr>
      </w:pPr>
      <w:r w:rsidRPr="00BF714F">
        <w:rPr>
          <w:rFonts w:ascii="Georgia" w:eastAsiaTheme="minorHAnsi" w:hAnsi="Georgia" w:cs="Georgia"/>
          <w:i/>
          <w:iCs/>
          <w:color w:val="FFFFFF" w:themeColor="background1"/>
          <w:kern w:val="0"/>
          <w:sz w:val="16"/>
          <w:szCs w:val="16"/>
          <w:lang w:eastAsia="en-US"/>
        </w:rPr>
        <w:t>ds. Infrastruktury i Logistyki</w:t>
      </w:r>
    </w:p>
    <w:p w14:paraId="3A8C5D62" w14:textId="77777777" w:rsidR="00714CC9" w:rsidRPr="00BF714F" w:rsidRDefault="00714CC9" w:rsidP="00163B5C">
      <w:pPr>
        <w:suppressAutoHyphens w:val="0"/>
        <w:autoSpaceDE w:val="0"/>
        <w:autoSpaceDN w:val="0"/>
        <w:adjustRightInd w:val="0"/>
        <w:spacing w:line="276" w:lineRule="auto"/>
        <w:ind w:left="4253"/>
        <w:jc w:val="center"/>
        <w:textAlignment w:val="auto"/>
        <w:rPr>
          <w:rFonts w:ascii="Georgia" w:eastAsiaTheme="minorHAnsi" w:hAnsi="Georgia" w:cs="Georgia"/>
          <w:color w:val="FFFFFF" w:themeColor="background1"/>
          <w:kern w:val="0"/>
          <w:sz w:val="16"/>
          <w:szCs w:val="16"/>
          <w:lang w:eastAsia="en-US"/>
        </w:rPr>
      </w:pPr>
    </w:p>
    <w:p w14:paraId="35E742DB" w14:textId="77777777" w:rsidR="00714CC9" w:rsidRPr="00BF714F" w:rsidRDefault="00714CC9" w:rsidP="00163B5C">
      <w:pPr>
        <w:tabs>
          <w:tab w:val="left" w:pos="360"/>
        </w:tabs>
        <w:suppressAutoHyphens w:val="0"/>
        <w:spacing w:line="276" w:lineRule="auto"/>
        <w:ind w:left="4253"/>
        <w:jc w:val="center"/>
        <w:textAlignment w:val="auto"/>
        <w:rPr>
          <w:rFonts w:ascii="Georgia" w:hAnsi="Georgia"/>
          <w:color w:val="FFFFFF" w:themeColor="background1"/>
          <w:kern w:val="0"/>
          <w:sz w:val="16"/>
          <w:szCs w:val="16"/>
          <w:lang w:eastAsia="pl-PL"/>
        </w:rPr>
      </w:pPr>
      <w:r w:rsidRPr="00BF714F">
        <w:rPr>
          <w:rFonts w:ascii="Georgia" w:eastAsiaTheme="minorHAnsi" w:hAnsi="Georgia" w:cs="Georgia"/>
          <w:b/>
          <w:bCs/>
          <w:i/>
          <w:iCs/>
          <w:color w:val="FFFFFF" w:themeColor="background1"/>
          <w:kern w:val="0"/>
          <w:sz w:val="16"/>
          <w:szCs w:val="16"/>
          <w:lang w:eastAsia="en-US"/>
        </w:rPr>
        <w:t>mgr inż. Tomasz Matera</w:t>
      </w:r>
    </w:p>
    <w:p w14:paraId="51DDBD6E" w14:textId="0B6FFBE9" w:rsidR="00DB745F" w:rsidRPr="00BF714F" w:rsidRDefault="00DB745F" w:rsidP="000B473C">
      <w:pPr>
        <w:spacing w:line="240" w:lineRule="auto"/>
        <w:jc w:val="both"/>
        <w:rPr>
          <w:rStyle w:val="Domylnaczcionkaakapitu2"/>
          <w:rFonts w:ascii="Georgia" w:hAnsi="Georgia"/>
          <w:color w:val="FFFFFF" w:themeColor="background1"/>
          <w:sz w:val="20"/>
          <w:szCs w:val="20"/>
        </w:rPr>
      </w:pPr>
    </w:p>
    <w:p w14:paraId="74C428AE" w14:textId="20F34625" w:rsidR="005445B9" w:rsidRPr="00B635CE" w:rsidRDefault="005445B9" w:rsidP="000D1355">
      <w:pPr>
        <w:pStyle w:val="NormalnyWeb"/>
        <w:spacing w:before="0" w:after="0"/>
        <w:ind w:left="4395"/>
        <w:jc w:val="center"/>
        <w:rPr>
          <w:rFonts w:ascii="Georgia" w:hAnsi="Georgia"/>
          <w:i/>
          <w:iCs/>
          <w:sz w:val="18"/>
          <w:szCs w:val="18"/>
        </w:rPr>
      </w:pPr>
      <w:r w:rsidRPr="00B635CE">
        <w:rPr>
          <w:rFonts w:ascii="Georgia" w:hAnsi="Georgia"/>
          <w:i/>
          <w:iCs/>
          <w:sz w:val="18"/>
          <w:szCs w:val="18"/>
        </w:rPr>
        <w:t>Pełnomocnik Dyrektora</w:t>
      </w:r>
      <w:r w:rsidR="000D1355" w:rsidRPr="00B635CE">
        <w:rPr>
          <w:rFonts w:ascii="Georgia" w:hAnsi="Georgia"/>
          <w:i/>
          <w:iCs/>
          <w:sz w:val="18"/>
          <w:szCs w:val="18"/>
        </w:rPr>
        <w:t xml:space="preserve"> ZZOZ w Wadowicach</w:t>
      </w:r>
    </w:p>
    <w:p w14:paraId="24598CF4" w14:textId="77777777" w:rsidR="005445B9" w:rsidRPr="00B635CE" w:rsidRDefault="005445B9" w:rsidP="000D1355">
      <w:pPr>
        <w:pStyle w:val="NormalnyWeb"/>
        <w:spacing w:before="0" w:after="0"/>
        <w:ind w:left="4395"/>
        <w:jc w:val="center"/>
        <w:rPr>
          <w:rFonts w:ascii="Georgia" w:hAnsi="Georgia"/>
          <w:i/>
          <w:iCs/>
          <w:sz w:val="18"/>
          <w:szCs w:val="18"/>
        </w:rPr>
      </w:pPr>
      <w:r w:rsidRPr="00B635CE">
        <w:rPr>
          <w:rFonts w:ascii="Georgia" w:hAnsi="Georgia"/>
          <w:i/>
          <w:iCs/>
          <w:sz w:val="18"/>
          <w:szCs w:val="18"/>
        </w:rPr>
        <w:t>ds. Infrastruktury i Logistyki</w:t>
      </w:r>
    </w:p>
    <w:p w14:paraId="1A813C4B" w14:textId="77777777" w:rsidR="005445B9" w:rsidRPr="00B635CE" w:rsidRDefault="005445B9" w:rsidP="000D1355">
      <w:pPr>
        <w:ind w:left="4395"/>
        <w:jc w:val="center"/>
        <w:rPr>
          <w:rFonts w:ascii="Georgia" w:hAnsi="Georgia"/>
          <w:b/>
          <w:i/>
          <w:iCs/>
          <w:sz w:val="18"/>
          <w:szCs w:val="18"/>
        </w:rPr>
      </w:pPr>
    </w:p>
    <w:p w14:paraId="6AF2BFF1" w14:textId="77777777" w:rsidR="005445B9" w:rsidRPr="00B635CE" w:rsidRDefault="005445B9" w:rsidP="000D1355">
      <w:pPr>
        <w:ind w:left="4395"/>
        <w:jc w:val="center"/>
        <w:rPr>
          <w:rFonts w:ascii="Georgia" w:hAnsi="Georgia"/>
          <w:b/>
          <w:i/>
          <w:iCs/>
          <w:sz w:val="18"/>
          <w:szCs w:val="18"/>
        </w:rPr>
      </w:pPr>
      <w:r w:rsidRPr="00B635CE">
        <w:rPr>
          <w:rFonts w:ascii="Georgia" w:hAnsi="Georgia"/>
          <w:b/>
          <w:i/>
          <w:iCs/>
          <w:sz w:val="18"/>
          <w:szCs w:val="18"/>
        </w:rPr>
        <w:t>mgr inż. Tomasz Matera</w:t>
      </w:r>
    </w:p>
    <w:p w14:paraId="48B5CE03" w14:textId="5E869149" w:rsidR="000B473C" w:rsidRPr="00EA05C8" w:rsidRDefault="000B473C" w:rsidP="000B473C">
      <w:pPr>
        <w:spacing w:line="240" w:lineRule="auto"/>
        <w:jc w:val="both"/>
        <w:rPr>
          <w:rStyle w:val="Domylnaczcionkaakapitu2"/>
          <w:rFonts w:ascii="Georgia" w:hAnsi="Georgia"/>
          <w:b/>
          <w:bCs/>
          <w:sz w:val="20"/>
          <w:szCs w:val="20"/>
        </w:rPr>
      </w:pPr>
      <w:r w:rsidRPr="000D1355">
        <w:rPr>
          <w:rStyle w:val="Domylnaczcionkaakapitu2"/>
          <w:rFonts w:ascii="Georgia" w:hAnsi="Georgia"/>
          <w:sz w:val="20"/>
          <w:szCs w:val="20"/>
        </w:rPr>
        <w:t xml:space="preserve">Wadowice, dnia </w:t>
      </w:r>
      <w:r w:rsidR="008078A6" w:rsidRPr="000D1355">
        <w:rPr>
          <w:rStyle w:val="Domylnaczcionkaakapitu2"/>
          <w:rFonts w:ascii="Georgia" w:hAnsi="Georgia"/>
          <w:sz w:val="20"/>
          <w:szCs w:val="20"/>
        </w:rPr>
        <w:t>2</w:t>
      </w:r>
      <w:r w:rsidR="00EB608D" w:rsidRPr="000D1355">
        <w:rPr>
          <w:rStyle w:val="Domylnaczcionkaakapitu2"/>
          <w:rFonts w:ascii="Georgia" w:hAnsi="Georgia"/>
          <w:sz w:val="20"/>
          <w:szCs w:val="20"/>
        </w:rPr>
        <w:t>3</w:t>
      </w:r>
      <w:r w:rsidR="001B0D7F" w:rsidRPr="000D1355">
        <w:rPr>
          <w:rStyle w:val="Domylnaczcionkaakapitu2"/>
          <w:rFonts w:ascii="Georgia" w:hAnsi="Georgia"/>
          <w:sz w:val="20"/>
          <w:szCs w:val="20"/>
        </w:rPr>
        <w:t>.</w:t>
      </w:r>
      <w:r w:rsidR="00AA38AD" w:rsidRPr="000D1355">
        <w:rPr>
          <w:rStyle w:val="Domylnaczcionkaakapitu2"/>
          <w:rFonts w:ascii="Georgia" w:hAnsi="Georgia"/>
          <w:sz w:val="20"/>
          <w:szCs w:val="20"/>
        </w:rPr>
        <w:t>0</w:t>
      </w:r>
      <w:r w:rsidR="00EB608D" w:rsidRPr="000D1355">
        <w:rPr>
          <w:rStyle w:val="Domylnaczcionkaakapitu2"/>
          <w:rFonts w:ascii="Georgia" w:hAnsi="Georgia"/>
          <w:sz w:val="20"/>
          <w:szCs w:val="20"/>
        </w:rPr>
        <w:t>5</w:t>
      </w:r>
      <w:r w:rsidRPr="000D1355">
        <w:rPr>
          <w:rStyle w:val="Domylnaczcionkaakapitu2"/>
          <w:rFonts w:ascii="Georgia" w:hAnsi="Georgia"/>
          <w:sz w:val="20"/>
          <w:szCs w:val="20"/>
        </w:rPr>
        <w:t>.202</w:t>
      </w:r>
      <w:r w:rsidR="00AA38AD" w:rsidRPr="000D1355">
        <w:rPr>
          <w:rStyle w:val="Domylnaczcionkaakapitu2"/>
          <w:rFonts w:ascii="Georgia" w:hAnsi="Georgia"/>
          <w:sz w:val="20"/>
          <w:szCs w:val="20"/>
        </w:rPr>
        <w:t>3</w:t>
      </w:r>
      <w:r w:rsidRPr="000D1355">
        <w:rPr>
          <w:rStyle w:val="Domylnaczcionkaakapitu2"/>
          <w:rFonts w:ascii="Georgia" w:hAnsi="Georgia"/>
          <w:sz w:val="20"/>
          <w:szCs w:val="20"/>
        </w:rPr>
        <w:t>r.</w:t>
      </w:r>
      <w:r w:rsidRPr="000D1355">
        <w:rPr>
          <w:rStyle w:val="Domylnaczcionkaakapitu2"/>
          <w:rFonts w:ascii="Georgia" w:hAnsi="Georgia"/>
          <w:sz w:val="20"/>
          <w:szCs w:val="20"/>
        </w:rPr>
        <w:tab/>
      </w:r>
      <w:r w:rsidRPr="000D1355">
        <w:rPr>
          <w:rStyle w:val="Domylnaczcionkaakapitu2"/>
          <w:rFonts w:ascii="Georgia" w:hAnsi="Georgia"/>
          <w:sz w:val="20"/>
          <w:szCs w:val="20"/>
        </w:rPr>
        <w:tab/>
      </w:r>
      <w:r w:rsidRPr="000D1355">
        <w:rPr>
          <w:rStyle w:val="Domylnaczcionkaakapitu2"/>
          <w:rFonts w:ascii="Georgia" w:hAnsi="Georgia"/>
          <w:sz w:val="20"/>
          <w:szCs w:val="20"/>
        </w:rPr>
        <w:tab/>
        <w:t xml:space="preserve">Zatwierdzam </w:t>
      </w:r>
      <w:r w:rsidRPr="000D1355">
        <w:rPr>
          <w:rStyle w:val="Domylnaczcionkaakapitu2"/>
          <w:rFonts w:ascii="Georgia" w:hAnsi="Georgia"/>
          <w:b/>
          <w:bCs/>
          <w:sz w:val="20"/>
          <w:szCs w:val="20"/>
        </w:rPr>
        <w:t>………………….........………..........…….</w:t>
      </w:r>
    </w:p>
    <w:p w14:paraId="01AD21CF" w14:textId="77777777" w:rsidR="000B473C" w:rsidRPr="00163B5C" w:rsidRDefault="000B473C" w:rsidP="000B473C">
      <w:pPr>
        <w:pStyle w:val="Tekstpodstawowywcity2"/>
        <w:ind w:left="6237"/>
        <w:rPr>
          <w:rStyle w:val="Domylnaczcionkaakapitu2"/>
          <w:i/>
          <w:color w:val="000000"/>
          <w:sz w:val="16"/>
          <w:szCs w:val="16"/>
        </w:rPr>
      </w:pPr>
      <w:r w:rsidRPr="00163B5C">
        <w:rPr>
          <w:rStyle w:val="Domylnaczcionkaakapitu2"/>
          <w:i/>
          <w:color w:val="000000"/>
          <w:sz w:val="16"/>
          <w:szCs w:val="16"/>
        </w:rPr>
        <w:t>(podpis Dyrektora ZZOZ w Wadowicach</w:t>
      </w:r>
    </w:p>
    <w:p w14:paraId="39007B62" w14:textId="3E1C9E1A" w:rsidR="000B473C" w:rsidRDefault="000B473C" w:rsidP="0076042B">
      <w:pPr>
        <w:pStyle w:val="Tekstpodstawowywcity2"/>
        <w:ind w:left="6237"/>
        <w:rPr>
          <w:rStyle w:val="Domylnaczcionkaakapitu2"/>
          <w:i/>
          <w:color w:val="000000"/>
          <w:sz w:val="16"/>
          <w:szCs w:val="16"/>
        </w:rPr>
      </w:pPr>
      <w:r w:rsidRPr="00163B5C">
        <w:rPr>
          <w:rStyle w:val="Domylnaczcionkaakapitu2"/>
          <w:i/>
          <w:color w:val="000000"/>
          <w:sz w:val="16"/>
          <w:szCs w:val="16"/>
        </w:rPr>
        <w:t>lub osoby przez niego upoważnionej)</w:t>
      </w:r>
      <w:bookmarkStart w:id="70" w:name="_Toc266275259"/>
    </w:p>
    <w:p w14:paraId="6AEA3099" w14:textId="35573FAA" w:rsidR="00FB3031" w:rsidRDefault="00FB3031" w:rsidP="0076042B">
      <w:pPr>
        <w:pStyle w:val="Tekstpodstawowywcity2"/>
        <w:ind w:left="6237"/>
        <w:rPr>
          <w:rStyle w:val="Domylnaczcionkaakapitu2"/>
          <w:i/>
          <w:color w:val="000000"/>
          <w:sz w:val="16"/>
          <w:szCs w:val="16"/>
        </w:rPr>
      </w:pPr>
    </w:p>
    <w:p w14:paraId="6F322DC1" w14:textId="63BDDCBC" w:rsidR="00FB3031" w:rsidRDefault="00FB3031" w:rsidP="0076042B">
      <w:pPr>
        <w:pStyle w:val="Tekstpodstawowywcity2"/>
        <w:ind w:left="6237"/>
        <w:rPr>
          <w:rStyle w:val="Domylnaczcionkaakapitu2"/>
          <w:i/>
          <w:color w:val="000000"/>
          <w:sz w:val="16"/>
          <w:szCs w:val="16"/>
        </w:rPr>
      </w:pPr>
    </w:p>
    <w:p w14:paraId="05CA0AF1" w14:textId="32CF0167" w:rsidR="00FB3031" w:rsidRDefault="00FB3031" w:rsidP="0076042B">
      <w:pPr>
        <w:pStyle w:val="Tekstpodstawowywcity2"/>
        <w:ind w:left="6237"/>
        <w:rPr>
          <w:rStyle w:val="Domylnaczcionkaakapitu2"/>
          <w:i/>
          <w:color w:val="000000"/>
          <w:sz w:val="16"/>
          <w:szCs w:val="16"/>
        </w:rPr>
      </w:pPr>
    </w:p>
    <w:p w14:paraId="4A758969" w14:textId="5EFE6CD3" w:rsidR="00FB3031" w:rsidRDefault="00FB3031" w:rsidP="0076042B">
      <w:pPr>
        <w:pStyle w:val="Tekstpodstawowywcity2"/>
        <w:ind w:left="6237"/>
        <w:rPr>
          <w:rStyle w:val="Domylnaczcionkaakapitu2"/>
          <w:i/>
          <w:color w:val="000000"/>
          <w:sz w:val="16"/>
          <w:szCs w:val="16"/>
        </w:rPr>
      </w:pPr>
    </w:p>
    <w:p w14:paraId="61A1B384" w14:textId="14521F6E" w:rsidR="00FB3031" w:rsidRDefault="00FB3031" w:rsidP="0076042B">
      <w:pPr>
        <w:pStyle w:val="Tekstpodstawowywcity2"/>
        <w:ind w:left="6237"/>
        <w:rPr>
          <w:rStyle w:val="Domylnaczcionkaakapitu2"/>
          <w:i/>
          <w:color w:val="000000"/>
          <w:sz w:val="16"/>
          <w:szCs w:val="16"/>
        </w:rPr>
      </w:pPr>
    </w:p>
    <w:p w14:paraId="2D8C6BC5" w14:textId="601B15BD" w:rsidR="00FB3031" w:rsidRDefault="00FB3031" w:rsidP="0076042B">
      <w:pPr>
        <w:pStyle w:val="Tekstpodstawowywcity2"/>
        <w:ind w:left="6237"/>
        <w:rPr>
          <w:rStyle w:val="Domylnaczcionkaakapitu2"/>
          <w:i/>
          <w:color w:val="000000"/>
          <w:sz w:val="16"/>
          <w:szCs w:val="16"/>
        </w:rPr>
      </w:pPr>
    </w:p>
    <w:p w14:paraId="0C126DF0" w14:textId="77777777" w:rsidR="005445B9" w:rsidRDefault="005445B9" w:rsidP="0076042B">
      <w:pPr>
        <w:pStyle w:val="Tekstpodstawowywcity2"/>
        <w:ind w:left="6237"/>
        <w:rPr>
          <w:rStyle w:val="Domylnaczcionkaakapitu2"/>
          <w:i/>
          <w:color w:val="000000"/>
          <w:sz w:val="16"/>
          <w:szCs w:val="16"/>
        </w:rPr>
      </w:pPr>
    </w:p>
    <w:p w14:paraId="1DC6F982" w14:textId="77777777" w:rsidR="005445B9" w:rsidRDefault="005445B9" w:rsidP="0076042B">
      <w:pPr>
        <w:pStyle w:val="Tekstpodstawowywcity2"/>
        <w:ind w:left="6237"/>
        <w:rPr>
          <w:rStyle w:val="Domylnaczcionkaakapitu2"/>
          <w:i/>
          <w:color w:val="000000"/>
          <w:sz w:val="16"/>
          <w:szCs w:val="16"/>
        </w:rPr>
      </w:pPr>
    </w:p>
    <w:p w14:paraId="4E0AFBE9" w14:textId="77777777" w:rsidR="005445B9" w:rsidRDefault="005445B9" w:rsidP="0076042B">
      <w:pPr>
        <w:pStyle w:val="Tekstpodstawowywcity2"/>
        <w:ind w:left="6237"/>
        <w:rPr>
          <w:rStyle w:val="Domylnaczcionkaakapitu2"/>
          <w:i/>
          <w:color w:val="000000"/>
          <w:sz w:val="16"/>
          <w:szCs w:val="16"/>
        </w:rPr>
      </w:pPr>
    </w:p>
    <w:p w14:paraId="3B3A59CE" w14:textId="77777777" w:rsidR="005445B9" w:rsidRDefault="005445B9" w:rsidP="0076042B">
      <w:pPr>
        <w:pStyle w:val="Tekstpodstawowywcity2"/>
        <w:ind w:left="6237"/>
        <w:rPr>
          <w:rStyle w:val="Domylnaczcionkaakapitu2"/>
          <w:i/>
          <w:color w:val="000000"/>
          <w:sz w:val="16"/>
          <w:szCs w:val="16"/>
        </w:rPr>
      </w:pPr>
    </w:p>
    <w:p w14:paraId="6FAD1C3F" w14:textId="77777777" w:rsidR="005445B9" w:rsidRDefault="005445B9" w:rsidP="0076042B">
      <w:pPr>
        <w:pStyle w:val="Tekstpodstawowywcity2"/>
        <w:ind w:left="6237"/>
        <w:rPr>
          <w:rStyle w:val="Domylnaczcionkaakapitu2"/>
          <w:i/>
          <w:color w:val="000000"/>
          <w:sz w:val="16"/>
          <w:szCs w:val="16"/>
        </w:rPr>
      </w:pPr>
    </w:p>
    <w:p w14:paraId="24AEAE78" w14:textId="77777777" w:rsidR="005445B9" w:rsidRDefault="005445B9" w:rsidP="0076042B">
      <w:pPr>
        <w:pStyle w:val="Tekstpodstawowywcity2"/>
        <w:ind w:left="6237"/>
        <w:rPr>
          <w:rStyle w:val="Domylnaczcionkaakapitu2"/>
          <w:i/>
          <w:color w:val="000000"/>
          <w:sz w:val="16"/>
          <w:szCs w:val="16"/>
        </w:rPr>
      </w:pPr>
    </w:p>
    <w:p w14:paraId="1DE1DAA1" w14:textId="77777777" w:rsidR="005445B9" w:rsidRDefault="005445B9" w:rsidP="0076042B">
      <w:pPr>
        <w:pStyle w:val="Tekstpodstawowywcity2"/>
        <w:ind w:left="6237"/>
        <w:rPr>
          <w:rStyle w:val="Domylnaczcionkaakapitu2"/>
          <w:i/>
          <w:color w:val="000000"/>
          <w:sz w:val="16"/>
          <w:szCs w:val="16"/>
        </w:rPr>
      </w:pPr>
    </w:p>
    <w:p w14:paraId="4B0AB0CE" w14:textId="77777777" w:rsidR="005445B9" w:rsidRDefault="005445B9" w:rsidP="0076042B">
      <w:pPr>
        <w:pStyle w:val="Tekstpodstawowywcity2"/>
        <w:ind w:left="6237"/>
        <w:rPr>
          <w:rStyle w:val="Domylnaczcionkaakapitu2"/>
          <w:i/>
          <w:color w:val="000000"/>
          <w:sz w:val="16"/>
          <w:szCs w:val="16"/>
        </w:rPr>
      </w:pPr>
    </w:p>
    <w:p w14:paraId="16F78329" w14:textId="77777777" w:rsidR="005445B9" w:rsidRDefault="005445B9" w:rsidP="0076042B">
      <w:pPr>
        <w:pStyle w:val="Tekstpodstawowywcity2"/>
        <w:ind w:left="6237"/>
        <w:rPr>
          <w:rStyle w:val="Domylnaczcionkaakapitu2"/>
          <w:i/>
          <w:color w:val="000000"/>
          <w:sz w:val="16"/>
          <w:szCs w:val="16"/>
        </w:rPr>
      </w:pPr>
    </w:p>
    <w:p w14:paraId="3F2FD440" w14:textId="77777777" w:rsidR="005445B9" w:rsidRDefault="005445B9" w:rsidP="0076042B">
      <w:pPr>
        <w:pStyle w:val="Tekstpodstawowywcity2"/>
        <w:ind w:left="6237"/>
        <w:rPr>
          <w:rStyle w:val="Domylnaczcionkaakapitu2"/>
          <w:i/>
          <w:color w:val="000000"/>
          <w:sz w:val="16"/>
          <w:szCs w:val="16"/>
        </w:rPr>
      </w:pPr>
    </w:p>
    <w:p w14:paraId="6078F4BB" w14:textId="77777777" w:rsidR="005445B9" w:rsidRDefault="005445B9" w:rsidP="0076042B">
      <w:pPr>
        <w:pStyle w:val="Tekstpodstawowywcity2"/>
        <w:ind w:left="6237"/>
        <w:rPr>
          <w:rStyle w:val="Domylnaczcionkaakapitu2"/>
          <w:i/>
          <w:color w:val="000000"/>
          <w:sz w:val="16"/>
          <w:szCs w:val="16"/>
        </w:rPr>
      </w:pPr>
    </w:p>
    <w:p w14:paraId="23D3F69A" w14:textId="77777777" w:rsidR="005445B9" w:rsidRDefault="005445B9" w:rsidP="0076042B">
      <w:pPr>
        <w:pStyle w:val="Tekstpodstawowywcity2"/>
        <w:ind w:left="6237"/>
        <w:rPr>
          <w:rStyle w:val="Domylnaczcionkaakapitu2"/>
          <w:i/>
          <w:color w:val="000000"/>
          <w:sz w:val="16"/>
          <w:szCs w:val="16"/>
        </w:rPr>
      </w:pPr>
    </w:p>
    <w:p w14:paraId="6F122D82" w14:textId="77777777" w:rsidR="005445B9" w:rsidRDefault="005445B9" w:rsidP="0076042B">
      <w:pPr>
        <w:pStyle w:val="Tekstpodstawowywcity2"/>
        <w:ind w:left="6237"/>
        <w:rPr>
          <w:rStyle w:val="Domylnaczcionkaakapitu2"/>
          <w:i/>
          <w:color w:val="000000"/>
          <w:sz w:val="16"/>
          <w:szCs w:val="16"/>
        </w:rPr>
      </w:pPr>
    </w:p>
    <w:p w14:paraId="77D8FDAD" w14:textId="77777777" w:rsidR="005445B9" w:rsidRDefault="005445B9" w:rsidP="0076042B">
      <w:pPr>
        <w:pStyle w:val="Tekstpodstawowywcity2"/>
        <w:ind w:left="6237"/>
        <w:rPr>
          <w:rStyle w:val="Domylnaczcionkaakapitu2"/>
          <w:i/>
          <w:color w:val="000000"/>
          <w:sz w:val="16"/>
          <w:szCs w:val="16"/>
        </w:rPr>
      </w:pPr>
    </w:p>
    <w:p w14:paraId="4CC536D9" w14:textId="77777777" w:rsidR="005445B9" w:rsidRDefault="005445B9" w:rsidP="0076042B">
      <w:pPr>
        <w:pStyle w:val="Tekstpodstawowywcity2"/>
        <w:ind w:left="6237"/>
        <w:rPr>
          <w:rStyle w:val="Domylnaczcionkaakapitu2"/>
          <w:i/>
          <w:color w:val="000000"/>
          <w:sz w:val="16"/>
          <w:szCs w:val="16"/>
        </w:rPr>
      </w:pPr>
    </w:p>
    <w:p w14:paraId="618A35CD" w14:textId="77777777" w:rsidR="005445B9" w:rsidRDefault="005445B9" w:rsidP="0076042B">
      <w:pPr>
        <w:pStyle w:val="Tekstpodstawowywcity2"/>
        <w:ind w:left="6237"/>
        <w:rPr>
          <w:rStyle w:val="Domylnaczcionkaakapitu2"/>
          <w:i/>
          <w:color w:val="000000"/>
          <w:sz w:val="16"/>
          <w:szCs w:val="16"/>
        </w:rPr>
      </w:pPr>
    </w:p>
    <w:p w14:paraId="1B9C5178" w14:textId="77777777" w:rsidR="005445B9" w:rsidRDefault="005445B9" w:rsidP="0076042B">
      <w:pPr>
        <w:pStyle w:val="Tekstpodstawowywcity2"/>
        <w:ind w:left="6237"/>
        <w:rPr>
          <w:rStyle w:val="Domylnaczcionkaakapitu2"/>
          <w:i/>
          <w:color w:val="000000"/>
          <w:sz w:val="16"/>
          <w:szCs w:val="16"/>
        </w:rPr>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71" w:name="_Toc12812554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71"/>
    </w:p>
    <w:p w14:paraId="74C6B9EA" w14:textId="6EE4A34C" w:rsidR="00C51895" w:rsidRDefault="00C51895" w:rsidP="00356A05">
      <w:pPr>
        <w:pStyle w:val="Nagwek1"/>
        <w:jc w:val="center"/>
        <w:rPr>
          <w:rFonts w:ascii="Georgia" w:hAnsi="Georgia"/>
          <w:b/>
          <w:bCs w:val="0"/>
          <w:i/>
          <w:iCs/>
          <w:sz w:val="24"/>
          <w:szCs w:val="24"/>
        </w:rPr>
      </w:pPr>
      <w:bookmarkStart w:id="72" w:name="_Toc116284277"/>
      <w:bookmarkStart w:id="73" w:name="_Toc121821689"/>
      <w:bookmarkStart w:id="74" w:name="_Toc124336338"/>
      <w:bookmarkStart w:id="75" w:name="_Toc128125543"/>
      <w:r w:rsidRPr="00356A05">
        <w:rPr>
          <w:rFonts w:ascii="Georgia" w:hAnsi="Georgia"/>
          <w:b/>
          <w:bCs w:val="0"/>
          <w:i/>
          <w:iCs/>
          <w:sz w:val="24"/>
          <w:szCs w:val="24"/>
        </w:rPr>
        <w:t>Opis przedmiotu zamówienia</w:t>
      </w:r>
      <w:bookmarkEnd w:id="72"/>
      <w:bookmarkEnd w:id="73"/>
      <w:bookmarkEnd w:id="74"/>
      <w:bookmarkEnd w:id="75"/>
    </w:p>
    <w:p w14:paraId="54598AEB" w14:textId="0A332EB8" w:rsidR="00755D0C" w:rsidRDefault="00755D0C" w:rsidP="00755D0C"/>
    <w:p w14:paraId="558ADAEF" w14:textId="209EF209" w:rsidR="00543ECA"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1</w:t>
      </w:r>
    </w:p>
    <w:tbl>
      <w:tblPr>
        <w:tblW w:w="105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079"/>
        <w:gridCol w:w="960"/>
        <w:gridCol w:w="960"/>
      </w:tblGrid>
      <w:tr w:rsidR="00093FEF" w:rsidRPr="00093FEF" w14:paraId="075BFE4F" w14:textId="77777777" w:rsidTr="00D13D0F">
        <w:trPr>
          <w:trHeight w:val="541"/>
        </w:trPr>
        <w:tc>
          <w:tcPr>
            <w:tcW w:w="567" w:type="dxa"/>
            <w:shd w:val="clear" w:color="auto" w:fill="E2EFD9" w:themeFill="accent6" w:themeFillTint="33"/>
            <w:noWrap/>
            <w:vAlign w:val="center"/>
            <w:hideMark/>
          </w:tcPr>
          <w:p w14:paraId="4D6A5E66"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r w:rsidRPr="00093FEF">
              <w:rPr>
                <w:rFonts w:ascii="Georgia" w:hAnsi="Georgia" w:cs="Calibri"/>
                <w:b/>
                <w:bCs/>
                <w:kern w:val="0"/>
                <w:sz w:val="20"/>
                <w:szCs w:val="20"/>
                <w:lang w:eastAsia="pl-PL"/>
              </w:rPr>
              <w:t>Lp</w:t>
            </w:r>
          </w:p>
        </w:tc>
        <w:tc>
          <w:tcPr>
            <w:tcW w:w="8079" w:type="dxa"/>
            <w:shd w:val="clear" w:color="auto" w:fill="E2EFD9" w:themeFill="accent6" w:themeFillTint="33"/>
            <w:noWrap/>
            <w:vAlign w:val="center"/>
            <w:hideMark/>
          </w:tcPr>
          <w:p w14:paraId="04B459FB"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r w:rsidRPr="00093FEF">
              <w:rPr>
                <w:rFonts w:ascii="Georgia" w:hAnsi="Georgia" w:cs="Calibri"/>
                <w:b/>
                <w:bCs/>
                <w:kern w:val="0"/>
                <w:sz w:val="20"/>
                <w:szCs w:val="20"/>
                <w:lang w:eastAsia="pl-PL"/>
              </w:rPr>
              <w:t>Nazwa asortymentu</w:t>
            </w:r>
          </w:p>
        </w:tc>
        <w:tc>
          <w:tcPr>
            <w:tcW w:w="960" w:type="dxa"/>
            <w:shd w:val="clear" w:color="auto" w:fill="E2EFD9" w:themeFill="accent6" w:themeFillTint="33"/>
            <w:noWrap/>
            <w:vAlign w:val="center"/>
            <w:hideMark/>
          </w:tcPr>
          <w:p w14:paraId="15ECAD61"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proofErr w:type="spellStart"/>
            <w:r w:rsidRPr="00093FEF">
              <w:rPr>
                <w:rFonts w:ascii="Georgia" w:hAnsi="Georgia" w:cs="Calibri"/>
                <w:b/>
                <w:bCs/>
                <w:kern w:val="0"/>
                <w:sz w:val="20"/>
                <w:szCs w:val="20"/>
                <w:lang w:eastAsia="pl-PL"/>
              </w:rPr>
              <w:t>jm</w:t>
            </w:r>
            <w:proofErr w:type="spellEnd"/>
          </w:p>
        </w:tc>
        <w:tc>
          <w:tcPr>
            <w:tcW w:w="960" w:type="dxa"/>
            <w:shd w:val="clear" w:color="auto" w:fill="E2EFD9" w:themeFill="accent6" w:themeFillTint="33"/>
            <w:noWrap/>
            <w:vAlign w:val="center"/>
            <w:hideMark/>
          </w:tcPr>
          <w:p w14:paraId="33C428BF"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r w:rsidRPr="00093FEF">
              <w:rPr>
                <w:rFonts w:ascii="Georgia" w:hAnsi="Georgia" w:cs="Calibri"/>
                <w:b/>
                <w:bCs/>
                <w:kern w:val="0"/>
                <w:sz w:val="20"/>
                <w:szCs w:val="20"/>
                <w:lang w:eastAsia="pl-PL"/>
              </w:rPr>
              <w:t>ilość</w:t>
            </w:r>
          </w:p>
        </w:tc>
      </w:tr>
      <w:tr w:rsidR="00093FEF" w:rsidRPr="00093FEF" w14:paraId="22D45222" w14:textId="77777777" w:rsidTr="00093FEF">
        <w:trPr>
          <w:trHeight w:val="1793"/>
        </w:trPr>
        <w:tc>
          <w:tcPr>
            <w:tcW w:w="567" w:type="dxa"/>
            <w:shd w:val="clear" w:color="auto" w:fill="auto"/>
            <w:noWrap/>
            <w:vAlign w:val="center"/>
            <w:hideMark/>
          </w:tcPr>
          <w:p w14:paraId="6F37C4C9" w14:textId="61AA990D"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1</w:t>
            </w:r>
          </w:p>
        </w:tc>
        <w:tc>
          <w:tcPr>
            <w:tcW w:w="8079" w:type="dxa"/>
            <w:shd w:val="clear" w:color="auto" w:fill="auto"/>
            <w:vAlign w:val="center"/>
            <w:hideMark/>
          </w:tcPr>
          <w:p w14:paraId="02B46BE1" w14:textId="77777777" w:rsidR="00093FEF" w:rsidRPr="00093FEF" w:rsidRDefault="00093FEF" w:rsidP="00093FEF">
            <w:pPr>
              <w:suppressAutoHyphens w:val="0"/>
              <w:spacing w:line="240" w:lineRule="auto"/>
              <w:textAlignment w:val="auto"/>
              <w:rPr>
                <w:rFonts w:ascii="Georgia" w:hAnsi="Georgia"/>
                <w:kern w:val="0"/>
                <w:sz w:val="20"/>
                <w:szCs w:val="20"/>
                <w:lang w:eastAsia="pl-PL"/>
              </w:rPr>
            </w:pPr>
            <w:r w:rsidRPr="00093FEF">
              <w:rPr>
                <w:rFonts w:ascii="Georgia" w:hAnsi="Georgia"/>
                <w:kern w:val="0"/>
                <w:sz w:val="20"/>
                <w:szCs w:val="20"/>
                <w:lang w:eastAsia="pl-PL"/>
              </w:rPr>
              <w:t>WOREK STOMIJNY JEDNOCZĘŚCIOWY OTWARTY, ZAPINANY NA RZEP, DO ZAOPATRZENIA PRZETOK: KOLOSTOMIA / ILEOSTOMIA</w:t>
            </w:r>
          </w:p>
          <w:p w14:paraId="498533AD" w14:textId="5E9B4BA3" w:rsidR="00093FEF" w:rsidRPr="00093FEF" w:rsidRDefault="00093FEF" w:rsidP="00093FEF">
            <w:pPr>
              <w:spacing w:line="240" w:lineRule="auto"/>
              <w:rPr>
                <w:rFonts w:ascii="Georgia" w:hAnsi="Georgia"/>
                <w:kern w:val="0"/>
                <w:sz w:val="20"/>
                <w:szCs w:val="20"/>
                <w:lang w:eastAsia="pl-PL"/>
              </w:rPr>
            </w:pPr>
            <w:r w:rsidRPr="00093FEF">
              <w:rPr>
                <w:rFonts w:ascii="Georgia" w:hAnsi="Georgia"/>
                <w:kern w:val="0"/>
                <w:sz w:val="20"/>
                <w:szCs w:val="20"/>
                <w:lang w:eastAsia="pl-PL"/>
              </w:rPr>
              <w:t xml:space="preserve">Worek </w:t>
            </w:r>
            <w:proofErr w:type="spellStart"/>
            <w:r w:rsidRPr="00093FEF">
              <w:rPr>
                <w:rFonts w:ascii="Georgia" w:hAnsi="Georgia"/>
                <w:kern w:val="0"/>
                <w:sz w:val="20"/>
                <w:szCs w:val="20"/>
                <w:lang w:eastAsia="pl-PL"/>
              </w:rPr>
              <w:t>stomijny</w:t>
            </w:r>
            <w:proofErr w:type="spellEnd"/>
            <w:r w:rsidRPr="00093FEF">
              <w:rPr>
                <w:rFonts w:ascii="Georgia" w:hAnsi="Georgia"/>
                <w:kern w:val="0"/>
                <w:sz w:val="20"/>
                <w:szCs w:val="20"/>
                <w:lang w:eastAsia="pl-PL"/>
              </w:rPr>
              <w:t xml:space="preserve"> jednoczęściowy, przylepiec wykonany z materiału zawierającego 4 </w:t>
            </w:r>
            <w:proofErr w:type="spellStart"/>
            <w:r w:rsidRPr="00093FEF">
              <w:rPr>
                <w:rFonts w:ascii="Georgia" w:hAnsi="Georgia"/>
                <w:kern w:val="0"/>
                <w:sz w:val="20"/>
                <w:szCs w:val="20"/>
                <w:lang w:eastAsia="pl-PL"/>
              </w:rPr>
              <w:t>hydrokoloidy</w:t>
            </w:r>
            <w:proofErr w:type="spellEnd"/>
            <w:r w:rsidRPr="00093FEF">
              <w:rPr>
                <w:rFonts w:ascii="Georgia" w:hAnsi="Georgia"/>
                <w:kern w:val="0"/>
                <w:sz w:val="20"/>
                <w:szCs w:val="20"/>
                <w:lang w:eastAsia="pl-PL"/>
              </w:rPr>
              <w:t>, o poszerzonej dolnej części przylepca, z filtrem do odprowadzania gazów, worek otwarty (odpuszczalny), z zapięciem zintegrowanym na rzep, z uchwytem ułatwiającym higieniczne otwieranie worka, przezroczysty, rozmiar do docięcia od 13 do 60 mm.</w:t>
            </w:r>
          </w:p>
        </w:tc>
        <w:tc>
          <w:tcPr>
            <w:tcW w:w="960" w:type="dxa"/>
            <w:shd w:val="clear" w:color="auto" w:fill="auto"/>
            <w:noWrap/>
            <w:vAlign w:val="center"/>
            <w:hideMark/>
          </w:tcPr>
          <w:p w14:paraId="161C59FA" w14:textId="6BFC341C"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 xml:space="preserve">szt </w:t>
            </w:r>
          </w:p>
        </w:tc>
        <w:tc>
          <w:tcPr>
            <w:tcW w:w="960" w:type="dxa"/>
            <w:shd w:val="clear" w:color="auto" w:fill="auto"/>
            <w:noWrap/>
            <w:vAlign w:val="center"/>
            <w:hideMark/>
          </w:tcPr>
          <w:p w14:paraId="58B49566" w14:textId="4315AABB"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1560</w:t>
            </w:r>
          </w:p>
        </w:tc>
      </w:tr>
    </w:tbl>
    <w:p w14:paraId="0CF13BFA" w14:textId="77777777"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8B7056D" w14:textId="250FB3B1"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2</w:t>
      </w:r>
    </w:p>
    <w:tbl>
      <w:tblPr>
        <w:tblW w:w="10404" w:type="dxa"/>
        <w:tblInd w:w="75" w:type="dxa"/>
        <w:tblCellMar>
          <w:left w:w="70" w:type="dxa"/>
          <w:right w:w="70" w:type="dxa"/>
        </w:tblCellMar>
        <w:tblLook w:val="04A0" w:firstRow="1" w:lastRow="0" w:firstColumn="1" w:lastColumn="0" w:noHBand="0" w:noVBand="1"/>
      </w:tblPr>
      <w:tblGrid>
        <w:gridCol w:w="540"/>
        <w:gridCol w:w="7963"/>
        <w:gridCol w:w="941"/>
        <w:gridCol w:w="960"/>
      </w:tblGrid>
      <w:tr w:rsidR="00D13D0F" w:rsidRPr="00093FEF" w14:paraId="54A49D4D" w14:textId="77777777" w:rsidTr="00D13D0F">
        <w:trPr>
          <w:trHeight w:val="553"/>
        </w:trPr>
        <w:tc>
          <w:tcPr>
            <w:tcW w:w="4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198AFC" w14:textId="77777777"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L.p.</w:t>
            </w:r>
          </w:p>
        </w:tc>
        <w:tc>
          <w:tcPr>
            <w:tcW w:w="80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F5CC46" w14:textId="6FFF5125"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Calibri"/>
                <w:b/>
                <w:bCs/>
                <w:kern w:val="0"/>
                <w:sz w:val="20"/>
                <w:szCs w:val="20"/>
                <w:lang w:eastAsia="pl-PL"/>
              </w:rPr>
              <w:t>Nazwa asortymentu</w:t>
            </w:r>
          </w:p>
        </w:tc>
        <w:tc>
          <w:tcPr>
            <w:tcW w:w="94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4AA7478" w14:textId="77777777"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J.m.</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A42EDAB" w14:textId="77777777"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 xml:space="preserve">Ilość </w:t>
            </w:r>
          </w:p>
        </w:tc>
      </w:tr>
      <w:tr w:rsidR="00093FEF" w:rsidRPr="00093FEF" w14:paraId="75F8BBD6" w14:textId="77777777" w:rsidTr="00093FEF">
        <w:trPr>
          <w:trHeight w:val="31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336731" w14:textId="77777777" w:rsidR="00093FEF" w:rsidRPr="00093FEF" w:rsidRDefault="00093FEF" w:rsidP="00093FEF">
            <w:pPr>
              <w:suppressAutoHyphens w:val="0"/>
              <w:spacing w:line="240" w:lineRule="auto"/>
              <w:jc w:val="center"/>
              <w:textAlignment w:val="auto"/>
              <w:rPr>
                <w:rFonts w:ascii="Georgia" w:hAnsi="Georgia" w:cs="Arial"/>
                <w:color w:val="000000"/>
                <w:kern w:val="0"/>
                <w:sz w:val="20"/>
                <w:szCs w:val="20"/>
                <w:lang w:eastAsia="pl-PL"/>
              </w:rPr>
            </w:pPr>
            <w:r w:rsidRPr="00093FEF">
              <w:rPr>
                <w:rFonts w:ascii="Georgia" w:hAnsi="Georgia" w:cs="Arial"/>
                <w:color w:val="000000"/>
                <w:kern w:val="0"/>
                <w:sz w:val="20"/>
                <w:szCs w:val="20"/>
                <w:lang w:eastAsia="pl-PL"/>
              </w:rPr>
              <w:t>1</w:t>
            </w:r>
          </w:p>
        </w:tc>
        <w:tc>
          <w:tcPr>
            <w:tcW w:w="8017" w:type="dxa"/>
            <w:tcBorders>
              <w:top w:val="nil"/>
              <w:left w:val="nil"/>
              <w:bottom w:val="single" w:sz="4" w:space="0" w:color="auto"/>
              <w:right w:val="single" w:sz="4" w:space="0" w:color="auto"/>
            </w:tcBorders>
            <w:shd w:val="clear" w:color="auto" w:fill="auto"/>
            <w:vAlign w:val="center"/>
            <w:hideMark/>
          </w:tcPr>
          <w:p w14:paraId="310AA2EF" w14:textId="77777777" w:rsidR="00093FEF" w:rsidRPr="00093FEF" w:rsidRDefault="00093FEF" w:rsidP="00093FEF">
            <w:pPr>
              <w:suppressAutoHyphens w:val="0"/>
              <w:spacing w:line="240" w:lineRule="auto"/>
              <w:textAlignment w:val="auto"/>
              <w:rPr>
                <w:rFonts w:ascii="Georgia" w:hAnsi="Georgia" w:cs="Arial"/>
                <w:color w:val="000000"/>
                <w:kern w:val="0"/>
                <w:sz w:val="20"/>
                <w:szCs w:val="20"/>
                <w:lang w:eastAsia="pl-PL"/>
              </w:rPr>
            </w:pPr>
            <w:r w:rsidRPr="00093FEF">
              <w:rPr>
                <w:rFonts w:ascii="Georgia" w:hAnsi="Georgia" w:cs="Arial"/>
                <w:color w:val="000000"/>
                <w:kern w:val="0"/>
                <w:sz w:val="20"/>
                <w:szCs w:val="20"/>
                <w:lang w:eastAsia="pl-PL"/>
              </w:rPr>
              <w:t xml:space="preserve">Zestaw do zakładania szwów ZE ZNIECZULENIEM w składzie: </w:t>
            </w:r>
            <w:r w:rsidRPr="00093FEF">
              <w:rPr>
                <w:rFonts w:ascii="Georgia" w:hAnsi="Georgia" w:cs="Arial"/>
                <w:color w:val="000000"/>
                <w:kern w:val="0"/>
                <w:sz w:val="20"/>
                <w:szCs w:val="20"/>
                <w:lang w:eastAsia="pl-PL"/>
              </w:rPr>
              <w:br/>
              <w:t xml:space="preserve">1. kleszczyki typu Kocher 13cm - 1 szt. </w:t>
            </w:r>
            <w:r w:rsidRPr="00093FEF">
              <w:rPr>
                <w:rFonts w:ascii="Georgia" w:hAnsi="Georgia" w:cs="Arial"/>
                <w:color w:val="000000"/>
                <w:kern w:val="0"/>
                <w:sz w:val="20"/>
                <w:szCs w:val="20"/>
                <w:lang w:eastAsia="pl-PL"/>
              </w:rPr>
              <w:br/>
              <w:t xml:space="preserve">2. pęseta </w:t>
            </w:r>
            <w:r w:rsidRPr="00093FEF">
              <w:rPr>
                <w:rFonts w:ascii="Georgia" w:hAnsi="Georgia" w:cs="Arial"/>
                <w:kern w:val="0"/>
                <w:sz w:val="20"/>
                <w:szCs w:val="20"/>
                <w:lang w:eastAsia="pl-PL"/>
              </w:rPr>
              <w:t>chirurgiczna metalowa</w:t>
            </w:r>
            <w:r w:rsidRPr="00093FEF">
              <w:rPr>
                <w:rFonts w:ascii="Georgia" w:hAnsi="Georgia" w:cs="Arial"/>
                <w:color w:val="000000"/>
                <w:kern w:val="0"/>
                <w:sz w:val="20"/>
                <w:szCs w:val="20"/>
                <w:lang w:eastAsia="pl-PL"/>
              </w:rPr>
              <w:t xml:space="preserve"> 12cm - 1 szt. </w:t>
            </w:r>
            <w:r w:rsidRPr="00093FEF">
              <w:rPr>
                <w:rFonts w:ascii="Georgia" w:hAnsi="Georgia" w:cs="Arial"/>
                <w:color w:val="000000"/>
                <w:kern w:val="0"/>
                <w:sz w:val="20"/>
                <w:szCs w:val="20"/>
                <w:lang w:eastAsia="pl-PL"/>
              </w:rPr>
              <w:br/>
              <w:t xml:space="preserve">3. tupfery gazowe 20-nitkowe –  rozmiar 20x20cm +/- 1cm - 6 szt. </w:t>
            </w:r>
            <w:r w:rsidRPr="00093FEF">
              <w:rPr>
                <w:rFonts w:ascii="Georgia" w:hAnsi="Georgia" w:cs="Arial"/>
                <w:color w:val="000000"/>
                <w:kern w:val="0"/>
                <w:sz w:val="20"/>
                <w:szCs w:val="20"/>
                <w:lang w:eastAsia="pl-PL"/>
              </w:rPr>
              <w:br/>
              <w:t xml:space="preserve">4. metalowy igłotrzymacz 12cm  - 1 szt.  </w:t>
            </w:r>
            <w:r w:rsidRPr="00093FEF">
              <w:rPr>
                <w:rFonts w:ascii="Georgia" w:hAnsi="Georgia" w:cs="Arial"/>
                <w:color w:val="000000"/>
                <w:kern w:val="0"/>
                <w:sz w:val="20"/>
                <w:szCs w:val="20"/>
                <w:lang w:eastAsia="pl-PL"/>
              </w:rPr>
              <w:br/>
              <w:t xml:space="preserve">5. metalowe nożyczki ostro-ostre 11-12 cm - 1 szt. </w:t>
            </w:r>
            <w:r w:rsidRPr="00093FEF">
              <w:rPr>
                <w:rFonts w:ascii="Georgia" w:hAnsi="Georgia" w:cs="Arial"/>
                <w:color w:val="000000"/>
                <w:kern w:val="0"/>
                <w:sz w:val="20"/>
                <w:szCs w:val="20"/>
                <w:lang w:eastAsia="pl-PL"/>
              </w:rPr>
              <w:br/>
              <w:t xml:space="preserve">6. serweta dwuwarstwowa laminowana 50x50cm, z przylepnym otworem 10x5cm - 1 szt. </w:t>
            </w:r>
            <w:r w:rsidRPr="00093FEF">
              <w:rPr>
                <w:rFonts w:ascii="Georgia" w:hAnsi="Georgia" w:cs="Arial"/>
                <w:color w:val="000000"/>
                <w:kern w:val="0"/>
                <w:sz w:val="20"/>
                <w:szCs w:val="20"/>
                <w:lang w:eastAsia="pl-PL"/>
              </w:rPr>
              <w:br/>
              <w:t>7. serweta dwuwarstwowa laminowana 60x60cm - 1 szt.</w:t>
            </w:r>
            <w:r w:rsidRPr="00093FEF">
              <w:rPr>
                <w:rFonts w:ascii="Georgia" w:hAnsi="Georgia" w:cs="Arial"/>
                <w:color w:val="000000"/>
                <w:kern w:val="0"/>
                <w:sz w:val="20"/>
                <w:szCs w:val="20"/>
                <w:lang w:eastAsia="pl-PL"/>
              </w:rPr>
              <w:br/>
              <w:t xml:space="preserve">8. igła podskórna, 21 G 1 1/2 (0,8x40mm) - 1 szt. </w:t>
            </w:r>
            <w:r w:rsidRPr="00093FEF">
              <w:rPr>
                <w:rFonts w:ascii="Georgia" w:hAnsi="Georgia" w:cs="Arial"/>
                <w:color w:val="000000"/>
                <w:kern w:val="0"/>
                <w:sz w:val="20"/>
                <w:szCs w:val="20"/>
                <w:lang w:eastAsia="pl-PL"/>
              </w:rPr>
              <w:br/>
              <w:t xml:space="preserve">9. igła podskórna, 18 G 1 1/2 (1,2x40mm) - 1 szt. </w:t>
            </w:r>
            <w:r w:rsidRPr="00093FEF">
              <w:rPr>
                <w:rFonts w:ascii="Georgia" w:hAnsi="Georgia" w:cs="Arial"/>
                <w:color w:val="000000"/>
                <w:kern w:val="0"/>
                <w:sz w:val="20"/>
                <w:szCs w:val="20"/>
                <w:lang w:eastAsia="pl-PL"/>
              </w:rPr>
              <w:br/>
              <w:t xml:space="preserve">10. strzykawka Luer Lock 10ml - 1 szt. </w:t>
            </w:r>
            <w:r w:rsidRPr="00093FEF">
              <w:rPr>
                <w:rFonts w:ascii="Georgia" w:hAnsi="Georgia" w:cs="Arial"/>
                <w:color w:val="000000"/>
                <w:kern w:val="0"/>
                <w:sz w:val="20"/>
                <w:szCs w:val="20"/>
                <w:lang w:eastAsia="pl-PL"/>
              </w:rPr>
              <w:br/>
              <w:t xml:space="preserve">Zestaw zapakowany w opakowanie typu sztywny blister, który może służyć jako nerka. </w:t>
            </w:r>
            <w:r w:rsidRPr="00093FEF">
              <w:rPr>
                <w:rFonts w:ascii="Georgia" w:hAnsi="Georgia" w:cs="Arial"/>
                <w:color w:val="000000"/>
                <w:kern w:val="0"/>
                <w:sz w:val="20"/>
                <w:szCs w:val="20"/>
                <w:lang w:eastAsia="pl-PL"/>
              </w:rPr>
              <w:br/>
              <w:t>Na opakowaniu samoprzylepna etykieta kontrolna do dokumentacji medycznej.</w:t>
            </w:r>
          </w:p>
        </w:tc>
        <w:tc>
          <w:tcPr>
            <w:tcW w:w="944" w:type="dxa"/>
            <w:tcBorders>
              <w:top w:val="nil"/>
              <w:left w:val="nil"/>
              <w:bottom w:val="single" w:sz="4" w:space="0" w:color="auto"/>
              <w:right w:val="single" w:sz="4" w:space="0" w:color="auto"/>
            </w:tcBorders>
            <w:shd w:val="clear" w:color="auto" w:fill="auto"/>
            <w:vAlign w:val="center"/>
            <w:hideMark/>
          </w:tcPr>
          <w:p w14:paraId="00198664" w14:textId="77777777" w:rsidR="00093FEF" w:rsidRPr="00093FEF" w:rsidRDefault="00093FEF" w:rsidP="00093FEF">
            <w:pPr>
              <w:suppressAutoHyphens w:val="0"/>
              <w:spacing w:line="240" w:lineRule="auto"/>
              <w:jc w:val="center"/>
              <w:textAlignment w:val="auto"/>
              <w:rPr>
                <w:rFonts w:ascii="Georgia" w:hAnsi="Georgia" w:cs="Arial"/>
                <w:color w:val="000000"/>
                <w:kern w:val="0"/>
                <w:sz w:val="20"/>
                <w:szCs w:val="20"/>
                <w:lang w:eastAsia="pl-PL"/>
              </w:rPr>
            </w:pPr>
            <w:r w:rsidRPr="00093FEF">
              <w:rPr>
                <w:rFonts w:ascii="Georgia" w:hAnsi="Georgia" w:cs="Arial"/>
                <w:color w:val="000000"/>
                <w:kern w:val="0"/>
                <w:sz w:val="20"/>
                <w:szCs w:val="20"/>
                <w:lang w:eastAsia="pl-PL"/>
              </w:rPr>
              <w:t xml:space="preserve">szt </w:t>
            </w:r>
          </w:p>
        </w:tc>
        <w:tc>
          <w:tcPr>
            <w:tcW w:w="960" w:type="dxa"/>
            <w:tcBorders>
              <w:top w:val="nil"/>
              <w:left w:val="nil"/>
              <w:bottom w:val="single" w:sz="4" w:space="0" w:color="auto"/>
              <w:right w:val="single" w:sz="4" w:space="0" w:color="auto"/>
            </w:tcBorders>
            <w:shd w:val="clear" w:color="auto" w:fill="auto"/>
            <w:noWrap/>
            <w:vAlign w:val="center"/>
            <w:hideMark/>
          </w:tcPr>
          <w:p w14:paraId="6E455C74" w14:textId="77777777" w:rsidR="00093FEF" w:rsidRPr="00093FEF" w:rsidRDefault="00093FEF" w:rsidP="00093FEF">
            <w:pPr>
              <w:suppressAutoHyphens w:val="0"/>
              <w:spacing w:line="240" w:lineRule="auto"/>
              <w:jc w:val="center"/>
              <w:textAlignment w:val="auto"/>
              <w:rPr>
                <w:rFonts w:ascii="Georgia" w:hAnsi="Georgia" w:cs="Arial"/>
                <w:color w:val="000000"/>
                <w:kern w:val="0"/>
                <w:sz w:val="20"/>
                <w:szCs w:val="20"/>
                <w:lang w:eastAsia="pl-PL"/>
              </w:rPr>
            </w:pPr>
            <w:r w:rsidRPr="00093FEF">
              <w:rPr>
                <w:rFonts w:ascii="Georgia" w:hAnsi="Georgia" w:cs="Arial"/>
                <w:color w:val="000000"/>
                <w:kern w:val="0"/>
                <w:sz w:val="20"/>
                <w:szCs w:val="20"/>
                <w:lang w:eastAsia="pl-PL"/>
              </w:rPr>
              <w:t>4000</w:t>
            </w:r>
          </w:p>
        </w:tc>
      </w:tr>
    </w:tbl>
    <w:p w14:paraId="0C90D379" w14:textId="77777777"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DB97386" w14:textId="5D39D125"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3</w:t>
      </w:r>
    </w:p>
    <w:tbl>
      <w:tblPr>
        <w:tblW w:w="104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938"/>
        <w:gridCol w:w="960"/>
        <w:gridCol w:w="960"/>
      </w:tblGrid>
      <w:tr w:rsidR="00093FEF" w:rsidRPr="00093FEF" w14:paraId="25F53C84" w14:textId="77777777" w:rsidTr="00D13D0F">
        <w:trPr>
          <w:trHeight w:val="495"/>
        </w:trPr>
        <w:tc>
          <w:tcPr>
            <w:tcW w:w="562" w:type="dxa"/>
            <w:shd w:val="clear" w:color="auto" w:fill="E2EFD9" w:themeFill="accent6" w:themeFillTint="33"/>
            <w:vAlign w:val="center"/>
            <w:hideMark/>
          </w:tcPr>
          <w:p w14:paraId="537C786E" w14:textId="77777777"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Lp</w:t>
            </w:r>
          </w:p>
        </w:tc>
        <w:tc>
          <w:tcPr>
            <w:tcW w:w="7938" w:type="dxa"/>
            <w:shd w:val="clear" w:color="auto" w:fill="E2EFD9" w:themeFill="accent6" w:themeFillTint="33"/>
            <w:vAlign w:val="center"/>
            <w:hideMark/>
          </w:tcPr>
          <w:p w14:paraId="692500FB" w14:textId="31F8BCA2"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 xml:space="preserve">Nazwa </w:t>
            </w:r>
            <w:r>
              <w:rPr>
                <w:rFonts w:ascii="Georgia" w:hAnsi="Georgia" w:cs="Arial"/>
                <w:b/>
                <w:bCs/>
                <w:kern w:val="0"/>
                <w:sz w:val="20"/>
                <w:szCs w:val="20"/>
                <w:lang w:eastAsia="pl-PL"/>
              </w:rPr>
              <w:t>asortymentu</w:t>
            </w:r>
          </w:p>
        </w:tc>
        <w:tc>
          <w:tcPr>
            <w:tcW w:w="960" w:type="dxa"/>
            <w:shd w:val="clear" w:color="auto" w:fill="E2EFD9" w:themeFill="accent6" w:themeFillTint="33"/>
            <w:vAlign w:val="center"/>
            <w:hideMark/>
          </w:tcPr>
          <w:p w14:paraId="4BA38209" w14:textId="77777777"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proofErr w:type="spellStart"/>
            <w:r w:rsidRPr="00093FEF">
              <w:rPr>
                <w:rFonts w:ascii="Georgia" w:hAnsi="Georgia" w:cs="Arial"/>
                <w:b/>
                <w:bCs/>
                <w:kern w:val="0"/>
                <w:sz w:val="20"/>
                <w:szCs w:val="20"/>
                <w:lang w:eastAsia="pl-PL"/>
              </w:rPr>
              <w:t>jm</w:t>
            </w:r>
            <w:proofErr w:type="spellEnd"/>
            <w:r w:rsidRPr="00093FEF">
              <w:rPr>
                <w:rFonts w:ascii="Georgia" w:hAnsi="Georgia" w:cs="Arial"/>
                <w:b/>
                <w:bCs/>
                <w:kern w:val="0"/>
                <w:sz w:val="20"/>
                <w:szCs w:val="20"/>
                <w:lang w:eastAsia="pl-PL"/>
              </w:rPr>
              <w:t>.</w:t>
            </w:r>
          </w:p>
        </w:tc>
        <w:tc>
          <w:tcPr>
            <w:tcW w:w="960" w:type="dxa"/>
            <w:shd w:val="clear" w:color="auto" w:fill="E2EFD9" w:themeFill="accent6" w:themeFillTint="33"/>
            <w:vAlign w:val="center"/>
            <w:hideMark/>
          </w:tcPr>
          <w:p w14:paraId="5AC07FD7" w14:textId="4ABB8722" w:rsidR="00093FEF" w:rsidRPr="00093FEF" w:rsidRDefault="00093FEF" w:rsidP="00093FEF">
            <w:pPr>
              <w:suppressAutoHyphens w:val="0"/>
              <w:spacing w:line="240" w:lineRule="auto"/>
              <w:jc w:val="center"/>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Ilość</w:t>
            </w:r>
          </w:p>
        </w:tc>
      </w:tr>
      <w:tr w:rsidR="00093FEF" w:rsidRPr="00093FEF" w14:paraId="13141699" w14:textId="77777777" w:rsidTr="00093FEF">
        <w:trPr>
          <w:trHeight w:val="1144"/>
        </w:trPr>
        <w:tc>
          <w:tcPr>
            <w:tcW w:w="562" w:type="dxa"/>
            <w:shd w:val="clear" w:color="auto" w:fill="auto"/>
            <w:noWrap/>
            <w:vAlign w:val="center"/>
            <w:hideMark/>
          </w:tcPr>
          <w:p w14:paraId="4C1F4C86" w14:textId="77777777"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1</w:t>
            </w:r>
          </w:p>
        </w:tc>
        <w:tc>
          <w:tcPr>
            <w:tcW w:w="7938" w:type="dxa"/>
            <w:shd w:val="clear" w:color="auto" w:fill="auto"/>
            <w:vAlign w:val="center"/>
            <w:hideMark/>
          </w:tcPr>
          <w:p w14:paraId="67C78FD6" w14:textId="77777777" w:rsidR="00093FEF" w:rsidRPr="00093FEF" w:rsidRDefault="00093FEF" w:rsidP="00093FEF">
            <w:pPr>
              <w:suppressAutoHyphens w:val="0"/>
              <w:spacing w:line="240" w:lineRule="auto"/>
              <w:textAlignment w:val="auto"/>
              <w:rPr>
                <w:rFonts w:ascii="Georgia" w:hAnsi="Georgia" w:cs="Calibri"/>
                <w:kern w:val="0"/>
                <w:sz w:val="20"/>
                <w:szCs w:val="20"/>
                <w:lang w:eastAsia="pl-PL"/>
              </w:rPr>
            </w:pPr>
            <w:r w:rsidRPr="00093FEF">
              <w:rPr>
                <w:rFonts w:ascii="Georgia" w:hAnsi="Georgia" w:cs="Calibri"/>
                <w:kern w:val="0"/>
                <w:sz w:val="20"/>
                <w:szCs w:val="20"/>
                <w:lang w:eastAsia="pl-PL"/>
              </w:rPr>
              <w:t>System umożliwiający pobranie materiału z jamy macicy. Szczoteczka 3,5 cm długości. Osłona w kształcie rurki przesuwana na szczoteczce. Poręczny uchwyt umożliwiający obrót 360 stopni. Odpowiednia giętkość szczoteczki. Pobranie bez znieczulenia. Zakończenie szczoteczki kuliste - minimalne ryzyko perforacji.</w:t>
            </w:r>
          </w:p>
        </w:tc>
        <w:tc>
          <w:tcPr>
            <w:tcW w:w="960" w:type="dxa"/>
            <w:shd w:val="clear" w:color="auto" w:fill="auto"/>
            <w:noWrap/>
            <w:vAlign w:val="center"/>
            <w:hideMark/>
          </w:tcPr>
          <w:p w14:paraId="6DE5F8CE" w14:textId="77777777"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szt</w:t>
            </w:r>
          </w:p>
        </w:tc>
        <w:tc>
          <w:tcPr>
            <w:tcW w:w="960" w:type="dxa"/>
            <w:shd w:val="clear" w:color="auto" w:fill="auto"/>
            <w:noWrap/>
            <w:vAlign w:val="center"/>
            <w:hideMark/>
          </w:tcPr>
          <w:p w14:paraId="2A86DE8A" w14:textId="77777777"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1000</w:t>
            </w:r>
          </w:p>
        </w:tc>
      </w:tr>
    </w:tbl>
    <w:p w14:paraId="5C0B1295" w14:textId="77777777" w:rsidR="0000219A" w:rsidRPr="00093FEF" w:rsidRDefault="0000219A" w:rsidP="00543ECA">
      <w:pPr>
        <w:pStyle w:val="Akapitzlist"/>
        <w:suppressAutoHyphens w:val="0"/>
        <w:spacing w:line="240" w:lineRule="auto"/>
        <w:ind w:left="0"/>
        <w:textAlignment w:val="auto"/>
        <w:rPr>
          <w:rFonts w:ascii="Georgia" w:hAnsi="Georgia" w:cs="Arial"/>
          <w:b/>
          <w:bCs/>
          <w:kern w:val="0"/>
          <w:sz w:val="20"/>
          <w:szCs w:val="20"/>
          <w:lang w:eastAsia="pl-PL"/>
        </w:rPr>
      </w:pPr>
    </w:p>
    <w:p w14:paraId="12FFC6CF" w14:textId="4994AA74"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4</w:t>
      </w:r>
    </w:p>
    <w:tbl>
      <w:tblPr>
        <w:tblW w:w="10420" w:type="dxa"/>
        <w:tblInd w:w="75" w:type="dxa"/>
        <w:tblCellMar>
          <w:left w:w="70" w:type="dxa"/>
          <w:right w:w="70" w:type="dxa"/>
        </w:tblCellMar>
        <w:tblLook w:val="04A0" w:firstRow="1" w:lastRow="0" w:firstColumn="1" w:lastColumn="0" w:noHBand="0" w:noVBand="1"/>
      </w:tblPr>
      <w:tblGrid>
        <w:gridCol w:w="520"/>
        <w:gridCol w:w="7980"/>
        <w:gridCol w:w="960"/>
        <w:gridCol w:w="960"/>
      </w:tblGrid>
      <w:tr w:rsidR="00093FEF" w:rsidRPr="00093FEF" w14:paraId="7789EB7D" w14:textId="77777777" w:rsidTr="00D13D0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1BC670"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r w:rsidRPr="00093FEF">
              <w:rPr>
                <w:rFonts w:ascii="Georgia" w:hAnsi="Georgia" w:cs="Calibri"/>
                <w:b/>
                <w:bCs/>
                <w:kern w:val="0"/>
                <w:sz w:val="20"/>
                <w:szCs w:val="20"/>
                <w:lang w:eastAsia="pl-PL"/>
              </w:rPr>
              <w:t>Lp.</w:t>
            </w:r>
          </w:p>
        </w:tc>
        <w:tc>
          <w:tcPr>
            <w:tcW w:w="7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988C8E"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r w:rsidRPr="00093FEF">
              <w:rPr>
                <w:rFonts w:ascii="Georgia" w:hAnsi="Georgia" w:cs="Calibri"/>
                <w:b/>
                <w:bCs/>
                <w:kern w:val="0"/>
                <w:sz w:val="20"/>
                <w:szCs w:val="20"/>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8550391"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proofErr w:type="spellStart"/>
            <w:r w:rsidRPr="00093FEF">
              <w:rPr>
                <w:rFonts w:ascii="Georgia" w:hAnsi="Georgia" w:cs="Calibri"/>
                <w:b/>
                <w:bCs/>
                <w:kern w:val="0"/>
                <w:sz w:val="20"/>
                <w:szCs w:val="20"/>
                <w:lang w:eastAsia="pl-PL"/>
              </w:rPr>
              <w:t>jm</w:t>
            </w:r>
            <w:proofErr w:type="spellEnd"/>
            <w:r w:rsidRPr="00093FEF">
              <w:rPr>
                <w:rFonts w:ascii="Georgia" w:hAnsi="Georgia" w:cs="Calibri"/>
                <w:b/>
                <w:bCs/>
                <w:kern w:val="0"/>
                <w:sz w:val="20"/>
                <w:szCs w:val="20"/>
                <w:lang w:eastAsia="pl-PL"/>
              </w:rPr>
              <w:t>.</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76C5AA" w14:textId="77777777" w:rsidR="00093FEF" w:rsidRPr="00093FEF" w:rsidRDefault="00093FEF" w:rsidP="00093FEF">
            <w:pPr>
              <w:suppressAutoHyphens w:val="0"/>
              <w:spacing w:line="240" w:lineRule="auto"/>
              <w:jc w:val="center"/>
              <w:textAlignment w:val="auto"/>
              <w:rPr>
                <w:rFonts w:ascii="Georgia" w:hAnsi="Georgia" w:cs="Calibri"/>
                <w:b/>
                <w:bCs/>
                <w:kern w:val="0"/>
                <w:sz w:val="20"/>
                <w:szCs w:val="20"/>
                <w:lang w:eastAsia="pl-PL"/>
              </w:rPr>
            </w:pPr>
            <w:r w:rsidRPr="00093FEF">
              <w:rPr>
                <w:rFonts w:ascii="Georgia" w:hAnsi="Georgia" w:cs="Calibri"/>
                <w:b/>
                <w:bCs/>
                <w:kern w:val="0"/>
                <w:sz w:val="20"/>
                <w:szCs w:val="20"/>
                <w:lang w:eastAsia="pl-PL"/>
              </w:rPr>
              <w:t>Ilość</w:t>
            </w:r>
          </w:p>
        </w:tc>
      </w:tr>
      <w:tr w:rsidR="00093FEF" w:rsidRPr="00093FEF" w14:paraId="11F4DA99" w14:textId="77777777" w:rsidTr="00093FEF">
        <w:trPr>
          <w:trHeight w:val="198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1C075C" w14:textId="77777777"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1</w:t>
            </w:r>
          </w:p>
        </w:tc>
        <w:tc>
          <w:tcPr>
            <w:tcW w:w="7980" w:type="dxa"/>
            <w:tcBorders>
              <w:top w:val="nil"/>
              <w:left w:val="nil"/>
              <w:bottom w:val="single" w:sz="4" w:space="0" w:color="auto"/>
              <w:right w:val="single" w:sz="4" w:space="0" w:color="auto"/>
            </w:tcBorders>
            <w:shd w:val="clear" w:color="auto" w:fill="auto"/>
            <w:vAlign w:val="center"/>
            <w:hideMark/>
          </w:tcPr>
          <w:p w14:paraId="2B530C18" w14:textId="77777777" w:rsidR="00093FEF" w:rsidRPr="00093FEF" w:rsidRDefault="00093FEF" w:rsidP="00093FEF">
            <w:pPr>
              <w:suppressAutoHyphens w:val="0"/>
              <w:spacing w:line="240" w:lineRule="auto"/>
              <w:textAlignment w:val="auto"/>
              <w:rPr>
                <w:rFonts w:ascii="Georgia" w:hAnsi="Georgia" w:cs="Calibri"/>
                <w:kern w:val="0"/>
                <w:sz w:val="20"/>
                <w:szCs w:val="20"/>
                <w:lang w:eastAsia="pl-PL"/>
              </w:rPr>
            </w:pPr>
            <w:r w:rsidRPr="00093FEF">
              <w:rPr>
                <w:rFonts w:ascii="Georgia" w:hAnsi="Georgia" w:cs="Calibri"/>
                <w:kern w:val="0"/>
                <w:sz w:val="20"/>
                <w:szCs w:val="20"/>
                <w:lang w:eastAsia="pl-PL"/>
              </w:rPr>
              <w:t xml:space="preserve">Prosta końcówka do odsysania pola operacyjnego typu </w:t>
            </w:r>
            <w:proofErr w:type="spellStart"/>
            <w:r w:rsidRPr="00093FEF">
              <w:rPr>
                <w:rFonts w:ascii="Georgia" w:hAnsi="Georgia" w:cs="Calibri"/>
                <w:kern w:val="0"/>
                <w:sz w:val="20"/>
                <w:szCs w:val="20"/>
                <w:lang w:eastAsia="pl-PL"/>
              </w:rPr>
              <w:t>Pool</w:t>
            </w:r>
            <w:proofErr w:type="spellEnd"/>
            <w:r w:rsidRPr="00093FEF">
              <w:rPr>
                <w:rFonts w:ascii="Georgia" w:hAnsi="Georgia" w:cs="Calibri"/>
                <w:kern w:val="0"/>
                <w:sz w:val="20"/>
                <w:szCs w:val="20"/>
                <w:lang w:eastAsia="pl-PL"/>
              </w:rPr>
              <w:t xml:space="preserve"> zakrzywiona przy złączeniu z drenem, bez kontroli siły ssania, biała końcówka zapewnia dobrą widoczność w polu operacyjnym, widoczna pod RTG, wykonana z PVC bez ftalanów, ze zdejmowaną białą nasadką chroniącą przed uszkodzeniem narządów widoczną w RTG, w nasadce 4 rzędy otworów końcówka o średnicy 3,9 - 4,2 mm / 5,8 - 6,2 mm (wew. / zew.), o dł. całkowitej 29 - 33 cm, połączona z drenem o dł. 1,9 - 2,1 m. Połączenie między końcówką a drenem jest zaprojektowane tak, aby zapobiec blokowaniu się. Podwójnie opakowane wew. worek foliowy, zewn. papier - folia. </w:t>
            </w:r>
          </w:p>
        </w:tc>
        <w:tc>
          <w:tcPr>
            <w:tcW w:w="960" w:type="dxa"/>
            <w:tcBorders>
              <w:top w:val="nil"/>
              <w:left w:val="nil"/>
              <w:bottom w:val="single" w:sz="4" w:space="0" w:color="auto"/>
              <w:right w:val="single" w:sz="4" w:space="0" w:color="auto"/>
            </w:tcBorders>
            <w:shd w:val="clear" w:color="auto" w:fill="auto"/>
            <w:vAlign w:val="center"/>
            <w:hideMark/>
          </w:tcPr>
          <w:p w14:paraId="2C03CCFD" w14:textId="77777777"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14:paraId="28DBC3D7" w14:textId="77777777" w:rsidR="00093FEF" w:rsidRPr="00093FEF" w:rsidRDefault="00093FEF" w:rsidP="00093FEF">
            <w:pPr>
              <w:suppressAutoHyphens w:val="0"/>
              <w:spacing w:line="240" w:lineRule="auto"/>
              <w:jc w:val="center"/>
              <w:textAlignment w:val="auto"/>
              <w:rPr>
                <w:rFonts w:ascii="Georgia" w:hAnsi="Georgia" w:cs="Calibri"/>
                <w:kern w:val="0"/>
                <w:sz w:val="20"/>
                <w:szCs w:val="20"/>
                <w:lang w:eastAsia="pl-PL"/>
              </w:rPr>
            </w:pPr>
            <w:r w:rsidRPr="00093FEF">
              <w:rPr>
                <w:rFonts w:ascii="Georgia" w:hAnsi="Georgia" w:cs="Calibri"/>
                <w:kern w:val="0"/>
                <w:sz w:val="20"/>
                <w:szCs w:val="20"/>
                <w:lang w:eastAsia="pl-PL"/>
              </w:rPr>
              <w:t>270</w:t>
            </w:r>
          </w:p>
        </w:tc>
      </w:tr>
    </w:tbl>
    <w:p w14:paraId="4E39E2B8" w14:textId="77777777"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4007D725" w14:textId="77777777"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24AFBB71" w14:textId="77777777"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438DBEBA" w14:textId="77777777" w:rsidR="000E40CB" w:rsidRDefault="000E40CB" w:rsidP="00543ECA">
      <w:pPr>
        <w:pStyle w:val="Akapitzlist"/>
        <w:suppressAutoHyphens w:val="0"/>
        <w:spacing w:line="240" w:lineRule="auto"/>
        <w:ind w:left="0"/>
        <w:textAlignment w:val="auto"/>
        <w:rPr>
          <w:rFonts w:ascii="Georgia" w:hAnsi="Georgia" w:cs="Arial"/>
          <w:b/>
          <w:bCs/>
          <w:kern w:val="0"/>
          <w:sz w:val="20"/>
          <w:szCs w:val="20"/>
          <w:lang w:eastAsia="pl-PL"/>
        </w:rPr>
      </w:pPr>
    </w:p>
    <w:p w14:paraId="73A38B32" w14:textId="77777777" w:rsidR="000E40CB" w:rsidRDefault="000E40CB"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9B8175D" w14:textId="77777777" w:rsidR="000E40CB" w:rsidRDefault="000E40CB" w:rsidP="00543ECA">
      <w:pPr>
        <w:pStyle w:val="Akapitzlist"/>
        <w:suppressAutoHyphens w:val="0"/>
        <w:spacing w:line="240" w:lineRule="auto"/>
        <w:ind w:left="0"/>
        <w:textAlignment w:val="auto"/>
        <w:rPr>
          <w:rFonts w:ascii="Georgia" w:hAnsi="Georgia" w:cs="Arial"/>
          <w:b/>
          <w:bCs/>
          <w:kern w:val="0"/>
          <w:sz w:val="20"/>
          <w:szCs w:val="20"/>
          <w:lang w:eastAsia="pl-PL"/>
        </w:rPr>
      </w:pPr>
    </w:p>
    <w:p w14:paraId="6ECDED9D" w14:textId="77777777"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A5B6088" w14:textId="77777777"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E3BF878" w14:textId="69A93B71"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5</w:t>
      </w:r>
    </w:p>
    <w:p w14:paraId="52185704" w14:textId="77777777" w:rsidR="00D13D0F" w:rsidRPr="00093FEF" w:rsidRDefault="00D13D0F" w:rsidP="00543ECA">
      <w:pPr>
        <w:pStyle w:val="Akapitzlist"/>
        <w:suppressAutoHyphens w:val="0"/>
        <w:spacing w:line="240" w:lineRule="auto"/>
        <w:ind w:left="0"/>
        <w:textAlignment w:val="auto"/>
        <w:rPr>
          <w:rFonts w:ascii="Georgia" w:hAnsi="Georgia" w:cs="Arial"/>
          <w:b/>
          <w:bCs/>
          <w:kern w:val="0"/>
          <w:sz w:val="20"/>
          <w:szCs w:val="20"/>
          <w:lang w:eastAsia="pl-PL"/>
        </w:rPr>
      </w:pPr>
    </w:p>
    <w:tbl>
      <w:tblPr>
        <w:tblW w:w="10453" w:type="dxa"/>
        <w:tblInd w:w="75" w:type="dxa"/>
        <w:tblCellMar>
          <w:left w:w="70" w:type="dxa"/>
          <w:right w:w="70" w:type="dxa"/>
        </w:tblCellMar>
        <w:tblLook w:val="04A0" w:firstRow="1" w:lastRow="0" w:firstColumn="1" w:lastColumn="0" w:noHBand="0" w:noVBand="1"/>
      </w:tblPr>
      <w:tblGrid>
        <w:gridCol w:w="421"/>
        <w:gridCol w:w="8079"/>
        <w:gridCol w:w="993"/>
        <w:gridCol w:w="960"/>
      </w:tblGrid>
      <w:tr w:rsidR="00BF590E" w:rsidRPr="00BF590E" w14:paraId="7E177EA7" w14:textId="77777777" w:rsidTr="00D13D0F">
        <w:trPr>
          <w:trHeight w:val="480"/>
        </w:trPr>
        <w:tc>
          <w:tcPr>
            <w:tcW w:w="4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FB7394" w14:textId="43586D89"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r w:rsidRPr="00BF590E">
              <w:rPr>
                <w:rFonts w:ascii="Georgia" w:hAnsi="Georgia" w:cs="Calibri"/>
                <w:b/>
                <w:bCs/>
                <w:kern w:val="0"/>
                <w:sz w:val="20"/>
                <w:szCs w:val="20"/>
                <w:lang w:eastAsia="pl-PL"/>
              </w:rPr>
              <w:t>L</w:t>
            </w:r>
            <w:r>
              <w:rPr>
                <w:rFonts w:ascii="Georgia" w:hAnsi="Georgia" w:cs="Calibri"/>
                <w:b/>
                <w:bCs/>
                <w:kern w:val="0"/>
                <w:sz w:val="20"/>
                <w:szCs w:val="20"/>
                <w:lang w:eastAsia="pl-PL"/>
              </w:rPr>
              <w:t>p</w:t>
            </w:r>
          </w:p>
        </w:tc>
        <w:tc>
          <w:tcPr>
            <w:tcW w:w="807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98DCF5C" w14:textId="25500E62"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r w:rsidRPr="00BF590E">
              <w:rPr>
                <w:rFonts w:ascii="Georgia" w:hAnsi="Georgia" w:cs="Calibri"/>
                <w:b/>
                <w:bCs/>
                <w:kern w:val="0"/>
                <w:sz w:val="20"/>
                <w:szCs w:val="20"/>
                <w:lang w:eastAsia="pl-PL"/>
              </w:rPr>
              <w:t>Nazwa asortymentu</w:t>
            </w:r>
          </w:p>
        </w:tc>
        <w:tc>
          <w:tcPr>
            <w:tcW w:w="993"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058A0B0" w14:textId="77777777"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proofErr w:type="spellStart"/>
            <w:r w:rsidRPr="00BF590E">
              <w:rPr>
                <w:rFonts w:ascii="Georgia" w:hAnsi="Georgia" w:cs="Calibri"/>
                <w:b/>
                <w:bCs/>
                <w:kern w:val="0"/>
                <w:sz w:val="20"/>
                <w:szCs w:val="20"/>
                <w:lang w:eastAsia="pl-PL"/>
              </w:rPr>
              <w:t>jm</w:t>
            </w:r>
            <w:proofErr w:type="spellEnd"/>
            <w:r w:rsidRPr="00BF590E">
              <w:rPr>
                <w:rFonts w:ascii="Georgia" w:hAnsi="Georgia" w:cs="Calibri"/>
                <w:b/>
                <w:bCs/>
                <w:kern w:val="0"/>
                <w:sz w:val="20"/>
                <w:szCs w:val="20"/>
                <w:lang w:eastAsia="pl-PL"/>
              </w:rPr>
              <w:t>.</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319567C" w14:textId="77777777"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r w:rsidRPr="00BF590E">
              <w:rPr>
                <w:rFonts w:ascii="Georgia" w:hAnsi="Georgia" w:cs="Calibri"/>
                <w:b/>
                <w:bCs/>
                <w:kern w:val="0"/>
                <w:sz w:val="20"/>
                <w:szCs w:val="20"/>
                <w:lang w:eastAsia="pl-PL"/>
              </w:rPr>
              <w:t xml:space="preserve">Ilość </w:t>
            </w:r>
          </w:p>
        </w:tc>
      </w:tr>
      <w:tr w:rsidR="00BF590E" w:rsidRPr="00BF590E" w14:paraId="179A63F4" w14:textId="77777777" w:rsidTr="00BF590E">
        <w:trPr>
          <w:trHeight w:val="154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662C1EE" w14:textId="77777777" w:rsidR="00BF590E" w:rsidRPr="00BF590E" w:rsidRDefault="00BF590E" w:rsidP="00BF590E">
            <w:pPr>
              <w:suppressAutoHyphens w:val="0"/>
              <w:spacing w:line="240" w:lineRule="auto"/>
              <w:jc w:val="center"/>
              <w:textAlignment w:val="auto"/>
              <w:rPr>
                <w:rFonts w:ascii="Georgia" w:hAnsi="Georgia" w:cs="Calibri"/>
                <w:kern w:val="0"/>
                <w:sz w:val="20"/>
                <w:szCs w:val="20"/>
                <w:lang w:eastAsia="pl-PL"/>
              </w:rPr>
            </w:pPr>
            <w:r w:rsidRPr="00BF590E">
              <w:rPr>
                <w:rFonts w:ascii="Georgia" w:hAnsi="Georgia" w:cs="Calibri"/>
                <w:kern w:val="0"/>
                <w:sz w:val="20"/>
                <w:szCs w:val="20"/>
                <w:lang w:eastAsia="pl-PL"/>
              </w:rPr>
              <w:t>1</w:t>
            </w:r>
          </w:p>
        </w:tc>
        <w:tc>
          <w:tcPr>
            <w:tcW w:w="8079" w:type="dxa"/>
            <w:tcBorders>
              <w:top w:val="nil"/>
              <w:left w:val="nil"/>
              <w:bottom w:val="single" w:sz="4" w:space="0" w:color="auto"/>
              <w:right w:val="single" w:sz="4" w:space="0" w:color="auto"/>
            </w:tcBorders>
            <w:shd w:val="clear" w:color="auto" w:fill="auto"/>
            <w:vAlign w:val="center"/>
            <w:hideMark/>
          </w:tcPr>
          <w:p w14:paraId="75B6C291" w14:textId="6CCA5D8A" w:rsidR="00BF590E" w:rsidRPr="00BF590E" w:rsidRDefault="00BF590E" w:rsidP="00BF590E">
            <w:pPr>
              <w:suppressAutoHyphens w:val="0"/>
              <w:spacing w:line="240" w:lineRule="auto"/>
              <w:textAlignment w:val="auto"/>
              <w:rPr>
                <w:rFonts w:ascii="Georgia" w:hAnsi="Georgia" w:cs="Calibri"/>
                <w:kern w:val="0"/>
                <w:sz w:val="20"/>
                <w:szCs w:val="20"/>
                <w:lang w:eastAsia="pl-PL"/>
              </w:rPr>
            </w:pPr>
            <w:proofErr w:type="spellStart"/>
            <w:r w:rsidRPr="00BF590E">
              <w:rPr>
                <w:rFonts w:ascii="Georgia" w:hAnsi="Georgia" w:cs="Calibri"/>
                <w:kern w:val="0"/>
                <w:sz w:val="20"/>
                <w:szCs w:val="20"/>
                <w:lang w:eastAsia="pl-PL"/>
              </w:rPr>
              <w:t>Próżnociąg</w:t>
            </w:r>
            <w:proofErr w:type="spellEnd"/>
            <w:r w:rsidRPr="00BF590E">
              <w:rPr>
                <w:rFonts w:ascii="Georgia" w:hAnsi="Georgia" w:cs="Calibri"/>
                <w:kern w:val="0"/>
                <w:sz w:val="20"/>
                <w:szCs w:val="20"/>
                <w:lang w:eastAsia="pl-PL"/>
              </w:rPr>
              <w:t xml:space="preserve"> położniczy jednorazowego użytku, posiadający odpowiednio wyprofilowany, ergonomiczny uchwyt, ze wskaźnikiem wartości wytworzonej próżni w postaci czytelnej podziałki oraz łatwo dostępny zawór zwalniający </w:t>
            </w:r>
            <w:proofErr w:type="spellStart"/>
            <w:r w:rsidRPr="00BF590E">
              <w:rPr>
                <w:rFonts w:ascii="Georgia" w:hAnsi="Georgia" w:cs="Calibri"/>
                <w:kern w:val="0"/>
                <w:sz w:val="20"/>
                <w:szCs w:val="20"/>
                <w:lang w:eastAsia="pl-PL"/>
              </w:rPr>
              <w:t>próźnię</w:t>
            </w:r>
            <w:proofErr w:type="spellEnd"/>
            <w:r w:rsidRPr="00BF590E">
              <w:rPr>
                <w:rFonts w:ascii="Georgia" w:hAnsi="Georgia" w:cs="Calibri"/>
                <w:kern w:val="0"/>
                <w:sz w:val="20"/>
                <w:szCs w:val="20"/>
                <w:lang w:eastAsia="pl-PL"/>
              </w:rPr>
              <w:t>. Wskaźnik siły ciągu, pozwala uniknąć przekroczenia bezpiecznej  wartości i tym samym zmniejszyć możliwości komplikacji. Elastyczne połączenie między pelotą, a uchwytem pozwala na bezproblemowe manewrowanie oraz wł</w:t>
            </w:r>
            <w:r w:rsidR="0032741A">
              <w:rPr>
                <w:rFonts w:ascii="Georgia" w:hAnsi="Georgia" w:cs="Calibri"/>
                <w:kern w:val="0"/>
                <w:sz w:val="20"/>
                <w:szCs w:val="20"/>
                <w:lang w:eastAsia="pl-PL"/>
              </w:rPr>
              <w:t>a</w:t>
            </w:r>
            <w:r w:rsidRPr="00BF590E">
              <w:rPr>
                <w:rFonts w:ascii="Georgia" w:hAnsi="Georgia" w:cs="Calibri"/>
                <w:kern w:val="0"/>
                <w:sz w:val="20"/>
                <w:szCs w:val="20"/>
                <w:lang w:eastAsia="pl-PL"/>
              </w:rPr>
              <w:t xml:space="preserve">ściwe umiejscowienie peloty. </w:t>
            </w:r>
          </w:p>
        </w:tc>
        <w:tc>
          <w:tcPr>
            <w:tcW w:w="993" w:type="dxa"/>
            <w:tcBorders>
              <w:top w:val="nil"/>
              <w:left w:val="nil"/>
              <w:bottom w:val="single" w:sz="4" w:space="0" w:color="auto"/>
              <w:right w:val="single" w:sz="4" w:space="0" w:color="auto"/>
            </w:tcBorders>
            <w:shd w:val="clear" w:color="auto" w:fill="auto"/>
            <w:vAlign w:val="center"/>
            <w:hideMark/>
          </w:tcPr>
          <w:p w14:paraId="7F531F38" w14:textId="77777777" w:rsidR="00BF590E" w:rsidRPr="00BF590E" w:rsidRDefault="00BF590E" w:rsidP="00BF590E">
            <w:pPr>
              <w:suppressAutoHyphens w:val="0"/>
              <w:spacing w:line="240" w:lineRule="auto"/>
              <w:jc w:val="center"/>
              <w:textAlignment w:val="auto"/>
              <w:rPr>
                <w:rFonts w:ascii="Georgia" w:hAnsi="Georgia" w:cs="Calibri"/>
                <w:kern w:val="0"/>
                <w:sz w:val="20"/>
                <w:szCs w:val="20"/>
                <w:lang w:eastAsia="pl-PL"/>
              </w:rPr>
            </w:pPr>
            <w:r w:rsidRPr="00BF590E">
              <w:rPr>
                <w:rFonts w:ascii="Georgia" w:hAnsi="Georgia" w:cs="Calibri"/>
                <w:kern w:val="0"/>
                <w:sz w:val="20"/>
                <w:szCs w:val="20"/>
                <w:lang w:eastAsia="pl-PL"/>
              </w:rPr>
              <w:t>szt</w:t>
            </w:r>
          </w:p>
        </w:tc>
        <w:tc>
          <w:tcPr>
            <w:tcW w:w="960" w:type="dxa"/>
            <w:tcBorders>
              <w:top w:val="nil"/>
              <w:left w:val="nil"/>
              <w:bottom w:val="single" w:sz="4" w:space="0" w:color="auto"/>
              <w:right w:val="single" w:sz="4" w:space="0" w:color="auto"/>
            </w:tcBorders>
            <w:shd w:val="clear" w:color="auto" w:fill="auto"/>
            <w:vAlign w:val="center"/>
            <w:hideMark/>
          </w:tcPr>
          <w:p w14:paraId="32E1B2F0" w14:textId="77777777" w:rsidR="00BF590E" w:rsidRPr="00BF590E" w:rsidRDefault="00BF590E" w:rsidP="00BF590E">
            <w:pPr>
              <w:suppressAutoHyphens w:val="0"/>
              <w:spacing w:line="240" w:lineRule="auto"/>
              <w:jc w:val="center"/>
              <w:textAlignment w:val="auto"/>
              <w:rPr>
                <w:rFonts w:ascii="Georgia" w:hAnsi="Georgia" w:cs="Calibri"/>
                <w:kern w:val="0"/>
                <w:sz w:val="20"/>
                <w:szCs w:val="20"/>
                <w:lang w:eastAsia="pl-PL"/>
              </w:rPr>
            </w:pPr>
            <w:r w:rsidRPr="00BF590E">
              <w:rPr>
                <w:rFonts w:ascii="Georgia" w:hAnsi="Georgia" w:cs="Calibri"/>
                <w:kern w:val="0"/>
                <w:sz w:val="20"/>
                <w:szCs w:val="20"/>
                <w:lang w:eastAsia="pl-PL"/>
              </w:rPr>
              <w:t>50</w:t>
            </w:r>
          </w:p>
        </w:tc>
      </w:tr>
    </w:tbl>
    <w:p w14:paraId="511E1DF3" w14:textId="77777777"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5C2DDD48" w14:textId="3E7FF479"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6</w:t>
      </w:r>
    </w:p>
    <w:p w14:paraId="54DF2700" w14:textId="77777777" w:rsidR="00EB608D" w:rsidRPr="00093FEF" w:rsidRDefault="00EB608D" w:rsidP="00543ECA">
      <w:pPr>
        <w:pStyle w:val="Akapitzlist"/>
        <w:suppressAutoHyphens w:val="0"/>
        <w:spacing w:line="240" w:lineRule="auto"/>
        <w:ind w:left="0"/>
        <w:textAlignment w:val="auto"/>
        <w:rPr>
          <w:rFonts w:ascii="Georgia" w:hAnsi="Georgia" w:cs="Arial"/>
          <w:b/>
          <w:bCs/>
          <w:kern w:val="0"/>
          <w:sz w:val="20"/>
          <w:szCs w:val="20"/>
          <w:lang w:eastAsia="pl-PL"/>
        </w:rPr>
      </w:pPr>
    </w:p>
    <w:tbl>
      <w:tblPr>
        <w:tblW w:w="104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8079"/>
        <w:gridCol w:w="960"/>
        <w:gridCol w:w="960"/>
      </w:tblGrid>
      <w:tr w:rsidR="00BF590E" w:rsidRPr="00BF590E" w14:paraId="68836E29" w14:textId="77777777" w:rsidTr="00D13D0F">
        <w:trPr>
          <w:trHeight w:val="438"/>
        </w:trPr>
        <w:tc>
          <w:tcPr>
            <w:tcW w:w="421" w:type="dxa"/>
            <w:shd w:val="clear" w:color="auto" w:fill="E2EFD9" w:themeFill="accent6" w:themeFillTint="33"/>
            <w:vAlign w:val="center"/>
            <w:hideMark/>
          </w:tcPr>
          <w:p w14:paraId="46A16417" w14:textId="65E76BF9"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r w:rsidRPr="00BF590E">
              <w:rPr>
                <w:rFonts w:ascii="Georgia" w:hAnsi="Georgia" w:cs="Calibri"/>
                <w:b/>
                <w:bCs/>
                <w:kern w:val="0"/>
                <w:sz w:val="20"/>
                <w:szCs w:val="20"/>
                <w:lang w:eastAsia="pl-PL"/>
              </w:rPr>
              <w:t>L</w:t>
            </w:r>
            <w:r>
              <w:rPr>
                <w:rFonts w:ascii="Georgia" w:hAnsi="Georgia" w:cs="Calibri"/>
                <w:b/>
                <w:bCs/>
                <w:kern w:val="0"/>
                <w:sz w:val="20"/>
                <w:szCs w:val="20"/>
                <w:lang w:eastAsia="pl-PL"/>
              </w:rPr>
              <w:t>p</w:t>
            </w:r>
          </w:p>
        </w:tc>
        <w:tc>
          <w:tcPr>
            <w:tcW w:w="8079" w:type="dxa"/>
            <w:shd w:val="clear" w:color="auto" w:fill="E2EFD9" w:themeFill="accent6" w:themeFillTint="33"/>
            <w:vAlign w:val="center"/>
            <w:hideMark/>
          </w:tcPr>
          <w:p w14:paraId="388994F5" w14:textId="1B23FD66"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r w:rsidRPr="00BF590E">
              <w:rPr>
                <w:rFonts w:ascii="Georgia" w:hAnsi="Georgia" w:cs="Calibri"/>
                <w:b/>
                <w:bCs/>
                <w:kern w:val="0"/>
                <w:sz w:val="20"/>
                <w:szCs w:val="20"/>
                <w:lang w:eastAsia="pl-PL"/>
              </w:rPr>
              <w:t>Nazwa asortymentu</w:t>
            </w:r>
          </w:p>
        </w:tc>
        <w:tc>
          <w:tcPr>
            <w:tcW w:w="960" w:type="dxa"/>
            <w:shd w:val="clear" w:color="auto" w:fill="E2EFD9" w:themeFill="accent6" w:themeFillTint="33"/>
            <w:vAlign w:val="center"/>
            <w:hideMark/>
          </w:tcPr>
          <w:p w14:paraId="1124433D" w14:textId="77777777"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proofErr w:type="spellStart"/>
            <w:r w:rsidRPr="00BF590E">
              <w:rPr>
                <w:rFonts w:ascii="Georgia" w:hAnsi="Georgia" w:cs="Calibri"/>
                <w:b/>
                <w:bCs/>
                <w:kern w:val="0"/>
                <w:sz w:val="20"/>
                <w:szCs w:val="20"/>
                <w:lang w:eastAsia="pl-PL"/>
              </w:rPr>
              <w:t>jm</w:t>
            </w:r>
            <w:proofErr w:type="spellEnd"/>
            <w:r w:rsidRPr="00BF590E">
              <w:rPr>
                <w:rFonts w:ascii="Georgia" w:hAnsi="Georgia" w:cs="Calibri"/>
                <w:b/>
                <w:bCs/>
                <w:kern w:val="0"/>
                <w:sz w:val="20"/>
                <w:szCs w:val="20"/>
                <w:lang w:eastAsia="pl-PL"/>
              </w:rPr>
              <w:t>.</w:t>
            </w:r>
          </w:p>
        </w:tc>
        <w:tc>
          <w:tcPr>
            <w:tcW w:w="960" w:type="dxa"/>
            <w:shd w:val="clear" w:color="auto" w:fill="E2EFD9" w:themeFill="accent6" w:themeFillTint="33"/>
            <w:vAlign w:val="center"/>
            <w:hideMark/>
          </w:tcPr>
          <w:p w14:paraId="37343288" w14:textId="77777777" w:rsidR="00BF590E" w:rsidRPr="00BF590E" w:rsidRDefault="00BF590E" w:rsidP="00BF590E">
            <w:pPr>
              <w:suppressAutoHyphens w:val="0"/>
              <w:spacing w:line="240" w:lineRule="auto"/>
              <w:jc w:val="center"/>
              <w:textAlignment w:val="auto"/>
              <w:rPr>
                <w:rFonts w:ascii="Georgia" w:hAnsi="Georgia" w:cs="Calibri"/>
                <w:b/>
                <w:bCs/>
                <w:kern w:val="0"/>
                <w:sz w:val="20"/>
                <w:szCs w:val="20"/>
                <w:lang w:eastAsia="pl-PL"/>
              </w:rPr>
            </w:pPr>
            <w:r w:rsidRPr="00BF590E">
              <w:rPr>
                <w:rFonts w:ascii="Georgia" w:hAnsi="Georgia" w:cs="Calibri"/>
                <w:b/>
                <w:bCs/>
                <w:kern w:val="0"/>
                <w:sz w:val="20"/>
                <w:szCs w:val="20"/>
                <w:lang w:eastAsia="pl-PL"/>
              </w:rPr>
              <w:t xml:space="preserve">Ilość </w:t>
            </w:r>
          </w:p>
        </w:tc>
      </w:tr>
      <w:tr w:rsidR="00BF590E" w:rsidRPr="00BF590E" w14:paraId="14B8EE25" w14:textId="77777777" w:rsidTr="00BF590E">
        <w:trPr>
          <w:trHeight w:val="2093"/>
        </w:trPr>
        <w:tc>
          <w:tcPr>
            <w:tcW w:w="421" w:type="dxa"/>
            <w:shd w:val="clear" w:color="auto" w:fill="auto"/>
            <w:noWrap/>
            <w:vAlign w:val="center"/>
            <w:hideMark/>
          </w:tcPr>
          <w:p w14:paraId="1526042C" w14:textId="77777777" w:rsidR="00BF590E" w:rsidRPr="00BF590E" w:rsidRDefault="00BF590E" w:rsidP="00BF590E">
            <w:pPr>
              <w:suppressAutoHyphens w:val="0"/>
              <w:spacing w:line="240" w:lineRule="auto"/>
              <w:jc w:val="center"/>
              <w:textAlignment w:val="auto"/>
              <w:rPr>
                <w:rFonts w:ascii="Georgia" w:hAnsi="Georgia" w:cs="Calibri"/>
                <w:kern w:val="0"/>
                <w:sz w:val="20"/>
                <w:szCs w:val="20"/>
                <w:lang w:eastAsia="pl-PL"/>
              </w:rPr>
            </w:pPr>
            <w:r w:rsidRPr="00BF590E">
              <w:rPr>
                <w:rFonts w:ascii="Georgia" w:hAnsi="Georgia" w:cs="Calibri"/>
                <w:kern w:val="0"/>
                <w:sz w:val="20"/>
                <w:szCs w:val="20"/>
                <w:lang w:eastAsia="pl-PL"/>
              </w:rPr>
              <w:t>1</w:t>
            </w:r>
          </w:p>
        </w:tc>
        <w:tc>
          <w:tcPr>
            <w:tcW w:w="8079" w:type="dxa"/>
            <w:shd w:val="clear" w:color="auto" w:fill="auto"/>
            <w:vAlign w:val="center"/>
            <w:hideMark/>
          </w:tcPr>
          <w:p w14:paraId="743DFADF" w14:textId="77777777" w:rsidR="00BF590E" w:rsidRPr="00BF590E" w:rsidRDefault="00BF590E" w:rsidP="00BF590E">
            <w:pPr>
              <w:suppressAutoHyphens w:val="0"/>
              <w:spacing w:line="240" w:lineRule="auto"/>
              <w:textAlignment w:val="auto"/>
              <w:rPr>
                <w:rFonts w:ascii="Georgia" w:hAnsi="Georgia" w:cs="Calibri"/>
                <w:kern w:val="0"/>
                <w:sz w:val="20"/>
                <w:szCs w:val="20"/>
                <w:lang w:eastAsia="pl-PL"/>
              </w:rPr>
            </w:pPr>
            <w:r w:rsidRPr="00BF590E">
              <w:rPr>
                <w:rFonts w:ascii="Georgia" w:hAnsi="Georgia" w:cs="Calibri"/>
                <w:kern w:val="0"/>
                <w:sz w:val="20"/>
                <w:szCs w:val="20"/>
                <w:lang w:eastAsia="pl-PL"/>
              </w:rPr>
              <w:t>Filtr do spirometrii- PQFS-30- dwukolorowy( biały- od strony pacjenta ze spłaszczoną( owalną) końcówką, od urządzenia- końcówka niebieska)</w:t>
            </w:r>
          </w:p>
          <w:p w14:paraId="08CE2637" w14:textId="77777777" w:rsidR="00BF590E" w:rsidRPr="00BF590E" w:rsidRDefault="00BF590E" w:rsidP="00BF590E">
            <w:pPr>
              <w:suppressAutoHyphens w:val="0"/>
              <w:spacing w:line="240" w:lineRule="auto"/>
              <w:textAlignment w:val="auto"/>
              <w:rPr>
                <w:rFonts w:ascii="Georgia" w:hAnsi="Georgia" w:cs="Calibri"/>
                <w:kern w:val="0"/>
                <w:sz w:val="20"/>
                <w:szCs w:val="20"/>
                <w:lang w:eastAsia="pl-PL"/>
              </w:rPr>
            </w:pPr>
            <w:r w:rsidRPr="00BF590E">
              <w:rPr>
                <w:rFonts w:ascii="Georgia" w:hAnsi="Georgia" w:cs="Calibri"/>
                <w:kern w:val="0"/>
                <w:sz w:val="20"/>
                <w:szCs w:val="20"/>
                <w:lang w:eastAsia="pl-PL"/>
              </w:rPr>
              <w:t>Martwa przestrzeń-58,8 cm3</w:t>
            </w:r>
          </w:p>
          <w:p w14:paraId="679CC05A" w14:textId="77777777" w:rsidR="00BF590E" w:rsidRPr="00BF590E" w:rsidRDefault="00BF590E" w:rsidP="00BF590E">
            <w:pPr>
              <w:suppressAutoHyphens w:val="0"/>
              <w:spacing w:line="240" w:lineRule="auto"/>
              <w:textAlignment w:val="auto"/>
              <w:rPr>
                <w:rFonts w:ascii="Georgia" w:hAnsi="Georgia" w:cs="Calibri"/>
                <w:kern w:val="0"/>
                <w:sz w:val="20"/>
                <w:szCs w:val="20"/>
                <w:lang w:eastAsia="pl-PL"/>
              </w:rPr>
            </w:pPr>
            <w:r w:rsidRPr="00BF590E">
              <w:rPr>
                <w:rFonts w:ascii="Georgia" w:hAnsi="Georgia" w:cs="Calibri"/>
                <w:kern w:val="0"/>
                <w:sz w:val="20"/>
                <w:szCs w:val="20"/>
                <w:lang w:eastAsia="pl-PL"/>
              </w:rPr>
              <w:t>Stopień filtracji Bakterie - 99,99% przy 30 l/min</w:t>
            </w:r>
          </w:p>
          <w:p w14:paraId="038C3BA1" w14:textId="77777777" w:rsidR="00BF590E" w:rsidRPr="00BF590E" w:rsidRDefault="00BF590E" w:rsidP="00BF590E">
            <w:pPr>
              <w:suppressAutoHyphens w:val="0"/>
              <w:spacing w:line="240" w:lineRule="auto"/>
              <w:textAlignment w:val="auto"/>
              <w:rPr>
                <w:rFonts w:ascii="Georgia" w:hAnsi="Georgia" w:cs="Calibri"/>
                <w:kern w:val="0"/>
                <w:sz w:val="20"/>
                <w:szCs w:val="20"/>
                <w:lang w:eastAsia="pl-PL"/>
              </w:rPr>
            </w:pPr>
            <w:r w:rsidRPr="00BF590E">
              <w:rPr>
                <w:rFonts w:ascii="Georgia" w:hAnsi="Georgia" w:cs="Calibri"/>
                <w:kern w:val="0"/>
                <w:sz w:val="20"/>
                <w:szCs w:val="20"/>
                <w:lang w:eastAsia="pl-PL"/>
              </w:rPr>
              <w:t>Wirusy - 99,98% przy 30 l/min</w:t>
            </w:r>
          </w:p>
          <w:p w14:paraId="35D8376D" w14:textId="36BDE1D5" w:rsidR="00BF590E" w:rsidRPr="00BF590E" w:rsidRDefault="00BF590E" w:rsidP="00BF590E">
            <w:pPr>
              <w:suppressAutoHyphens w:val="0"/>
              <w:spacing w:line="240" w:lineRule="auto"/>
              <w:textAlignment w:val="auto"/>
              <w:rPr>
                <w:rFonts w:ascii="Georgia" w:hAnsi="Georgia" w:cs="Calibri"/>
                <w:kern w:val="0"/>
                <w:sz w:val="20"/>
                <w:szCs w:val="20"/>
                <w:lang w:eastAsia="pl-PL"/>
              </w:rPr>
            </w:pPr>
            <w:r w:rsidRPr="00BF590E">
              <w:rPr>
                <w:rFonts w:ascii="Georgia" w:hAnsi="Georgia" w:cs="Calibri"/>
                <w:kern w:val="0"/>
                <w:sz w:val="20"/>
                <w:szCs w:val="20"/>
                <w:lang w:eastAsia="pl-PL"/>
              </w:rPr>
              <w:t>Powierzchnia filtracji 53,29 cm2</w:t>
            </w:r>
          </w:p>
          <w:p w14:paraId="42D32352" w14:textId="77777777" w:rsidR="00BF590E" w:rsidRPr="00BF590E" w:rsidRDefault="00BF590E" w:rsidP="00BF590E">
            <w:pPr>
              <w:suppressAutoHyphens w:val="0"/>
              <w:spacing w:line="240" w:lineRule="auto"/>
              <w:textAlignment w:val="auto"/>
              <w:rPr>
                <w:rFonts w:ascii="Georgia" w:hAnsi="Georgia" w:cs="Calibri"/>
                <w:kern w:val="0"/>
                <w:sz w:val="20"/>
                <w:szCs w:val="20"/>
                <w:lang w:eastAsia="pl-PL"/>
              </w:rPr>
            </w:pPr>
            <w:r w:rsidRPr="00BF590E">
              <w:rPr>
                <w:rFonts w:ascii="Georgia" w:hAnsi="Georgia" w:cs="Calibri"/>
                <w:kern w:val="0"/>
                <w:sz w:val="20"/>
                <w:szCs w:val="20"/>
                <w:lang w:eastAsia="pl-PL"/>
              </w:rPr>
              <w:t>Średnica strony pacjenta mm- 26,2/29,0</w:t>
            </w:r>
          </w:p>
          <w:p w14:paraId="6E7AC753" w14:textId="38FEC8A5" w:rsidR="00BF590E" w:rsidRPr="00BF590E" w:rsidRDefault="00BF590E" w:rsidP="00BF590E">
            <w:pPr>
              <w:spacing w:line="240" w:lineRule="auto"/>
              <w:rPr>
                <w:rFonts w:ascii="Georgia" w:hAnsi="Georgia" w:cs="Calibri"/>
                <w:kern w:val="0"/>
                <w:sz w:val="20"/>
                <w:szCs w:val="20"/>
                <w:lang w:eastAsia="pl-PL"/>
              </w:rPr>
            </w:pPr>
            <w:r w:rsidRPr="00BF590E">
              <w:rPr>
                <w:rFonts w:ascii="Georgia" w:hAnsi="Georgia" w:cs="Calibri"/>
                <w:kern w:val="0"/>
                <w:sz w:val="20"/>
                <w:szCs w:val="20"/>
                <w:lang w:eastAsia="pl-PL"/>
              </w:rPr>
              <w:t>Średnica strony urządzenia mm- 29,0/31,2</w:t>
            </w:r>
          </w:p>
        </w:tc>
        <w:tc>
          <w:tcPr>
            <w:tcW w:w="960" w:type="dxa"/>
            <w:shd w:val="clear" w:color="auto" w:fill="auto"/>
            <w:noWrap/>
            <w:vAlign w:val="center"/>
            <w:hideMark/>
          </w:tcPr>
          <w:p w14:paraId="773DB5F5" w14:textId="77777777" w:rsidR="00BF590E" w:rsidRPr="00BF590E" w:rsidRDefault="00BF590E" w:rsidP="00BF590E">
            <w:pPr>
              <w:suppressAutoHyphens w:val="0"/>
              <w:spacing w:line="240" w:lineRule="auto"/>
              <w:jc w:val="center"/>
              <w:textAlignment w:val="auto"/>
              <w:rPr>
                <w:rFonts w:ascii="Georgia" w:hAnsi="Georgia" w:cs="Calibri"/>
                <w:kern w:val="0"/>
                <w:sz w:val="20"/>
                <w:szCs w:val="20"/>
                <w:lang w:eastAsia="pl-PL"/>
              </w:rPr>
            </w:pPr>
            <w:r w:rsidRPr="00BF590E">
              <w:rPr>
                <w:rFonts w:ascii="Georgia" w:hAnsi="Georgia" w:cs="Calibri"/>
                <w:kern w:val="0"/>
                <w:sz w:val="20"/>
                <w:szCs w:val="20"/>
                <w:lang w:eastAsia="pl-PL"/>
              </w:rPr>
              <w:t>szt</w:t>
            </w:r>
          </w:p>
        </w:tc>
        <w:tc>
          <w:tcPr>
            <w:tcW w:w="960" w:type="dxa"/>
            <w:shd w:val="clear" w:color="auto" w:fill="auto"/>
            <w:noWrap/>
            <w:vAlign w:val="center"/>
            <w:hideMark/>
          </w:tcPr>
          <w:p w14:paraId="157A6D1F" w14:textId="77777777" w:rsidR="00BF590E" w:rsidRPr="00BF590E" w:rsidRDefault="00BF590E" w:rsidP="00BF590E">
            <w:pPr>
              <w:suppressAutoHyphens w:val="0"/>
              <w:spacing w:line="240" w:lineRule="auto"/>
              <w:jc w:val="center"/>
              <w:textAlignment w:val="auto"/>
              <w:rPr>
                <w:rFonts w:ascii="Georgia" w:hAnsi="Georgia" w:cs="Calibri"/>
                <w:kern w:val="0"/>
                <w:sz w:val="20"/>
                <w:szCs w:val="20"/>
                <w:lang w:eastAsia="pl-PL"/>
              </w:rPr>
            </w:pPr>
            <w:r w:rsidRPr="00BF590E">
              <w:rPr>
                <w:rFonts w:ascii="Georgia" w:hAnsi="Georgia" w:cs="Calibri"/>
                <w:kern w:val="0"/>
                <w:sz w:val="20"/>
                <w:szCs w:val="20"/>
                <w:lang w:eastAsia="pl-PL"/>
              </w:rPr>
              <w:t>4000</w:t>
            </w:r>
          </w:p>
        </w:tc>
      </w:tr>
    </w:tbl>
    <w:p w14:paraId="5250C650" w14:textId="77777777" w:rsidR="00EB608D" w:rsidRDefault="00EB608D" w:rsidP="00543ECA">
      <w:pPr>
        <w:pStyle w:val="Akapitzlist"/>
        <w:suppressAutoHyphens w:val="0"/>
        <w:spacing w:line="240" w:lineRule="auto"/>
        <w:ind w:left="0"/>
        <w:textAlignment w:val="auto"/>
        <w:rPr>
          <w:rFonts w:ascii="Georgia" w:hAnsi="Georgia" w:cs="Arial"/>
          <w:kern w:val="0"/>
          <w:sz w:val="20"/>
          <w:szCs w:val="20"/>
          <w:lang w:eastAsia="pl-PL"/>
        </w:rPr>
      </w:pPr>
    </w:p>
    <w:p w14:paraId="411641A2"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7F72DCA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4AFDDDA3" w14:textId="481477B8" w:rsidR="00543ECA" w:rsidRDefault="00D13D0F" w:rsidP="00543ECA">
      <w:pPr>
        <w:pStyle w:val="Akapitzlist"/>
        <w:suppressAutoHyphens w:val="0"/>
        <w:spacing w:line="240" w:lineRule="auto"/>
        <w:ind w:left="0"/>
        <w:textAlignment w:val="auto"/>
        <w:rPr>
          <w:rFonts w:ascii="Georgia" w:hAnsi="Georgia" w:cs="Arial"/>
          <w:kern w:val="0"/>
          <w:sz w:val="20"/>
          <w:szCs w:val="20"/>
          <w:lang w:eastAsia="pl-PL"/>
        </w:rPr>
      </w:pPr>
      <w:r w:rsidRPr="009C56EA">
        <w:rPr>
          <w:rFonts w:ascii="Georgia" w:hAnsi="Georgia" w:cs="Arial"/>
          <w:b/>
          <w:bCs/>
          <w:kern w:val="0"/>
          <w:sz w:val="20"/>
          <w:szCs w:val="20"/>
          <w:lang w:eastAsia="pl-PL"/>
        </w:rPr>
        <w:t>Termin obowiązywania um</w:t>
      </w:r>
      <w:r w:rsidR="009C56EA" w:rsidRPr="009C56EA">
        <w:rPr>
          <w:rFonts w:ascii="Georgia" w:hAnsi="Georgia" w:cs="Arial"/>
          <w:b/>
          <w:bCs/>
          <w:kern w:val="0"/>
          <w:sz w:val="20"/>
          <w:szCs w:val="20"/>
          <w:lang w:eastAsia="pl-PL"/>
        </w:rPr>
        <w:t>ów</w:t>
      </w:r>
      <w:r w:rsidRPr="009C56EA">
        <w:rPr>
          <w:rFonts w:ascii="Georgia" w:hAnsi="Georgia" w:cs="Arial"/>
          <w:b/>
          <w:bCs/>
          <w:kern w:val="0"/>
          <w:sz w:val="20"/>
          <w:szCs w:val="20"/>
          <w:lang w:eastAsia="pl-PL"/>
        </w:rPr>
        <w:t>:</w:t>
      </w:r>
      <w:r>
        <w:rPr>
          <w:rFonts w:ascii="Georgia" w:hAnsi="Georgia" w:cs="Arial"/>
          <w:kern w:val="0"/>
          <w:sz w:val="20"/>
          <w:szCs w:val="20"/>
          <w:lang w:eastAsia="pl-PL"/>
        </w:rPr>
        <w:t xml:space="preserve"> od dnia zawarcia do </w:t>
      </w:r>
      <w:r w:rsidR="009C56EA">
        <w:rPr>
          <w:rFonts w:ascii="Georgia" w:hAnsi="Georgia" w:cs="Arial"/>
          <w:kern w:val="0"/>
          <w:sz w:val="20"/>
          <w:szCs w:val="20"/>
          <w:lang w:eastAsia="pl-PL"/>
        </w:rPr>
        <w:t>31.07.2025r.</w:t>
      </w:r>
    </w:p>
    <w:p w14:paraId="203B6EA6"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4F73AD72"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77E43E0F"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871CFF0"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5FED958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39054062"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6E107A06"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97642FA"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7963664E"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65CC85BF"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4AE4421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60E534D0"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EE37009"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3FCD375E"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7B1EC41"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545575B6"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08C152B2"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6610ADC"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6ED611A8"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5E0F71E9"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241B1CD4"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5AA6A6E9"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242E373E"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4A622FF7"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5AFF9E5E"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046C076F"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417F54E1"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7E03C6C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4D18F8B" w14:textId="68DADCD9" w:rsidR="004D5810" w:rsidRDefault="004D5810" w:rsidP="00B92B84">
      <w:pPr>
        <w:pStyle w:val="Standard"/>
        <w:spacing w:after="0" w:line="360" w:lineRule="auto"/>
        <w:jc w:val="center"/>
      </w:pPr>
      <w:r w:rsidRPr="000673A5">
        <w:rPr>
          <w:rFonts w:cs="Times New Roman"/>
          <w:sz w:val="20"/>
          <w:szCs w:val="20"/>
          <w:u w:val="single"/>
        </w:rPr>
        <w:t>Niespełnienie jakiegokolwiek parametru będzie skutkowało odrzuceniem oferty.</w:t>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6" w:name="_Toc43287964"/>
      <w:bookmarkStart w:id="77" w:name="_Toc128125544"/>
      <w:bookmarkStart w:id="78" w:name="_Toc286135481"/>
      <w:bookmarkEnd w:id="70"/>
      <w:r w:rsidRPr="00FE21CD">
        <w:rPr>
          <w:rFonts w:ascii="Georgia" w:hAnsi="Georgia" w:cs="Georgia"/>
          <w:b/>
          <w:bCs w:val="0"/>
          <w:i/>
          <w:iCs/>
          <w:sz w:val="20"/>
          <w:szCs w:val="20"/>
        </w:rPr>
        <w:lastRenderedPageBreak/>
        <w:t>Załącznik nr 2 do SWZ</w:t>
      </w:r>
      <w:bookmarkStart w:id="79" w:name="_Toc30592967"/>
      <w:bookmarkEnd w:id="76"/>
      <w:bookmarkEnd w:id="77"/>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39B54826"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80" w:name="_Hlk115249936"/>
      <w:r w:rsidR="009A3F9C" w:rsidRPr="009A3F9C">
        <w:rPr>
          <w:rFonts w:ascii="Georgia" w:eastAsia="Calibri" w:hAnsi="Georgia" w:cs="Arial"/>
          <w:color w:val="000000"/>
          <w:kern w:val="0"/>
          <w:sz w:val="20"/>
          <w:szCs w:val="20"/>
          <w:lang w:eastAsia="en-US"/>
        </w:rPr>
        <w:t>pn</w:t>
      </w:r>
      <w:bookmarkStart w:id="81" w:name="_Hlk126749927"/>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EB608D">
        <w:rPr>
          <w:rFonts w:ascii="Georgia" w:hAnsi="Georgia"/>
          <w:sz w:val="20"/>
          <w:szCs w:val="20"/>
        </w:rPr>
        <w:t xml:space="preserve">sprzętu medycznego jednorazowego użytku </w:t>
      </w:r>
      <w:r w:rsidR="009A3F9C" w:rsidRPr="009A3F9C">
        <w:rPr>
          <w:rFonts w:ascii="Georgia" w:hAnsi="Georgia"/>
          <w:sz w:val="20"/>
          <w:szCs w:val="20"/>
        </w:rPr>
        <w:t>dla ZZOZ w</w:t>
      </w:r>
      <w:r w:rsidR="00FD666D">
        <w:rPr>
          <w:rFonts w:ascii="Georgia" w:hAnsi="Georgia"/>
          <w:sz w:val="20"/>
          <w:szCs w:val="20"/>
        </w:rPr>
        <w:t> </w:t>
      </w:r>
      <w:r w:rsidR="009A3F9C" w:rsidRPr="009A3F9C">
        <w:rPr>
          <w:rFonts w:ascii="Georgia" w:hAnsi="Georgia"/>
          <w:sz w:val="20"/>
          <w:szCs w:val="20"/>
        </w:rPr>
        <w:t>Wadowicach</w:t>
      </w:r>
      <w:r w:rsidR="009A3F9C">
        <w:rPr>
          <w:rFonts w:ascii="Georgia" w:hAnsi="Georgia"/>
          <w:sz w:val="20"/>
          <w:szCs w:val="20"/>
        </w:rPr>
        <w:t>”</w:t>
      </w:r>
      <w:bookmarkEnd w:id="80"/>
      <w:bookmarkEnd w:id="81"/>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2" w:name="_Toc111703334"/>
      <w:bookmarkStart w:id="83" w:name="_Toc128125545"/>
      <w:r w:rsidRPr="002D1D95">
        <w:rPr>
          <w:rFonts w:ascii="Georgia" w:hAnsi="Georgia" w:cs="Georgia"/>
          <w:b/>
          <w:bCs w:val="0"/>
          <w:i/>
          <w:iCs/>
          <w:sz w:val="20"/>
          <w:szCs w:val="20"/>
        </w:rPr>
        <w:lastRenderedPageBreak/>
        <w:t>Załącznik nr 2a do SWZ</w:t>
      </w:r>
      <w:bookmarkEnd w:id="82"/>
      <w:bookmarkEnd w:id="83"/>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1BD46A49"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062AF2">
        <w:rPr>
          <w:rFonts w:ascii="Georgia" w:hAnsi="Georgia"/>
          <w:sz w:val="20"/>
          <w:szCs w:val="20"/>
        </w:rPr>
        <w:t>sprzętu medycznego jednorazowego użytku</w:t>
      </w:r>
      <w:r w:rsidR="009A3F9C" w:rsidRPr="009A3F9C">
        <w:rPr>
          <w:rFonts w:ascii="Georgia" w:hAnsi="Georgia"/>
          <w:sz w:val="20"/>
          <w:szCs w:val="20"/>
        </w:rPr>
        <w:t xml:space="preserve"> dla ZZOZ w Wadowicach</w:t>
      </w:r>
      <w:r w:rsidR="009A3F9C">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4" w:name="_Toc111703335"/>
      <w:bookmarkStart w:id="85" w:name="_Toc12812554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4"/>
      <w:bookmarkEnd w:id="85"/>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194B0797"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062AF2">
        <w:rPr>
          <w:rFonts w:ascii="Georgia" w:hAnsi="Georgia"/>
          <w:sz w:val="20"/>
          <w:szCs w:val="20"/>
        </w:rPr>
        <w:t>sprzętu medycznego jednorazowego użytku</w:t>
      </w:r>
      <w:r w:rsidR="009A3F9C" w:rsidRPr="009A3F9C">
        <w:rPr>
          <w:rFonts w:ascii="Georgia" w:hAnsi="Georgia"/>
          <w:sz w:val="20"/>
          <w:szCs w:val="20"/>
        </w:rPr>
        <w:t xml:space="preserve"> dla ZZOZ w Wadowicach</w:t>
      </w:r>
      <w:r w:rsidR="009A3F9C">
        <w:rPr>
          <w:rFonts w:ascii="Georgia" w:hAnsi="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sidR="00062AF2">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2B5BB1BA" w14:textId="574EEBA0" w:rsidR="00F065DD" w:rsidRPr="000D56E3" w:rsidRDefault="00F065DD">
      <w:pPr>
        <w:pStyle w:val="Akapitzlist"/>
        <w:numPr>
          <w:ilvl w:val="0"/>
          <w:numId w:val="3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3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6" w:name="_Toc111703336"/>
      <w:bookmarkStart w:id="87" w:name="_Toc128125547"/>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6"/>
      <w:bookmarkEnd w:id="87"/>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56F1226A"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7E3F93">
        <w:rPr>
          <w:rFonts w:ascii="Georgia" w:hAnsi="Georgia"/>
          <w:sz w:val="20"/>
          <w:szCs w:val="20"/>
        </w:rPr>
        <w:t xml:space="preserve">sprzętu medycznego jednorazowego użytku </w:t>
      </w:r>
      <w:r w:rsidR="009A3F9C" w:rsidRPr="009A3F9C">
        <w:rPr>
          <w:rFonts w:ascii="Georgia" w:hAnsi="Georgia"/>
          <w:sz w:val="20"/>
          <w:szCs w:val="20"/>
        </w:rPr>
        <w:t>dla ZZOZ w Wadowicach</w:t>
      </w:r>
      <w:r w:rsidR="009A3F9C">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8" w:name="_Toc473710986"/>
      <w:bookmarkStart w:id="89" w:name="_Toc33177398"/>
      <w:bookmarkStart w:id="90" w:name="_Toc43287973"/>
      <w:bookmarkStart w:id="91" w:name="_Toc128125548"/>
      <w:bookmarkEnd w:id="0"/>
      <w:bookmarkEnd w:id="78"/>
      <w:bookmarkEnd w:id="79"/>
      <w:r>
        <w:rPr>
          <w:rFonts w:ascii="Georgia" w:hAnsi="Georgia" w:cs="Georgia"/>
          <w:b/>
          <w:bCs w:val="0"/>
          <w:i/>
          <w:iCs/>
          <w:sz w:val="20"/>
          <w:szCs w:val="20"/>
        </w:rPr>
        <w:lastRenderedPageBreak/>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8"/>
      <w:bookmarkEnd w:id="89"/>
      <w:bookmarkEnd w:id="90"/>
      <w:bookmarkEnd w:id="91"/>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92" w:name="_Toc33177399"/>
      <w:bookmarkStart w:id="93" w:name="_Toc43287974"/>
      <w:bookmarkStart w:id="94" w:name="_Toc128125549"/>
      <w:r>
        <w:rPr>
          <w:rFonts w:ascii="Georgia" w:hAnsi="Georgia" w:cs="Georgia"/>
          <w:b/>
          <w:i/>
          <w:color w:val="000000"/>
          <w:sz w:val="20"/>
          <w:szCs w:val="20"/>
        </w:rPr>
        <w:lastRenderedPageBreak/>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2"/>
      <w:bookmarkEnd w:id="93"/>
      <w:bookmarkEnd w:id="94"/>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95" w:name="_Toc33177400"/>
    </w:p>
    <w:p w14:paraId="409C188F" w14:textId="51C1EF38" w:rsidR="0025606A"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E5A72D9" w14:textId="77777777" w:rsidR="00011B10" w:rsidRDefault="00011B10" w:rsidP="00011B10">
      <w:pPr>
        <w:spacing w:before="40" w:after="40" w:line="360" w:lineRule="auto"/>
        <w:jc w:val="center"/>
        <w:rPr>
          <w:rFonts w:ascii="Georgia" w:hAnsi="Georgia" w:cs="Georgia"/>
          <w:b/>
          <w:bCs/>
          <w:color w:val="000000"/>
          <w:kern w:val="2"/>
          <w:sz w:val="22"/>
          <w:szCs w:val="22"/>
        </w:rPr>
      </w:pPr>
    </w:p>
    <w:p w14:paraId="5AAA3ADE" w14:textId="506FFEBA" w:rsidR="00011B10" w:rsidRPr="00FE1E54" w:rsidRDefault="00011B10" w:rsidP="00011B10">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4FA14D8F" w14:textId="77777777" w:rsidR="00011B10" w:rsidRPr="00FE1E54" w:rsidRDefault="00011B10" w:rsidP="00011B10">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7A294AE6" w14:textId="77777777" w:rsidR="00011B10" w:rsidRPr="00FE1E54" w:rsidRDefault="00011B10" w:rsidP="00011B10">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D2B6599" w14:textId="77777777" w:rsidR="00011B10" w:rsidRPr="00FE1E54" w:rsidRDefault="00011B10" w:rsidP="00011B10">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4E564CB" w14:textId="77777777" w:rsidR="00011B10" w:rsidRPr="00FE1E54" w:rsidRDefault="00011B10" w:rsidP="00011B10">
      <w:pPr>
        <w:jc w:val="both"/>
        <w:rPr>
          <w:rFonts w:ascii="Georgia" w:hAnsi="Georgia" w:cs="Georgia"/>
          <w:color w:val="000000"/>
          <w:kern w:val="2"/>
          <w:sz w:val="20"/>
          <w:szCs w:val="20"/>
          <w:lang w:val="en-US"/>
        </w:rPr>
      </w:pPr>
    </w:p>
    <w:p w14:paraId="0F587ACB" w14:textId="77777777" w:rsidR="00011B10" w:rsidRPr="00FE1E54" w:rsidRDefault="00011B10" w:rsidP="00011B10">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506B7651" w14:textId="77777777" w:rsidR="00011B10" w:rsidRPr="00FE1E54" w:rsidRDefault="00011B10" w:rsidP="00011B10">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5A6E096" w14:textId="77777777" w:rsidR="00011B10" w:rsidRPr="00FE1E54" w:rsidRDefault="00011B10" w:rsidP="00011B10">
      <w:pPr>
        <w:jc w:val="both"/>
        <w:rPr>
          <w:rFonts w:ascii="Georgia" w:hAnsi="Georgia" w:cs="Georgia"/>
          <w:color w:val="000000"/>
          <w:kern w:val="2"/>
          <w:sz w:val="20"/>
          <w:szCs w:val="20"/>
        </w:rPr>
      </w:pPr>
    </w:p>
    <w:p w14:paraId="2E02A832" w14:textId="77777777" w:rsidR="00011B10" w:rsidRPr="00FE1E54" w:rsidRDefault="00011B10" w:rsidP="00011B10">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36FB4781" w14:textId="77777777" w:rsidR="00011B10" w:rsidRPr="00FE1E54" w:rsidRDefault="00011B10" w:rsidP="00011B10">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60F2E253" w14:textId="77777777" w:rsidR="00011B10" w:rsidRPr="00FE1E54" w:rsidRDefault="00011B10" w:rsidP="00011B10">
      <w:pPr>
        <w:ind w:left="4248" w:firstLine="708"/>
        <w:jc w:val="both"/>
        <w:rPr>
          <w:rFonts w:ascii="Georgia" w:hAnsi="Georgia" w:cs="Georgia"/>
          <w:i/>
          <w:color w:val="000000"/>
          <w:kern w:val="2"/>
          <w:sz w:val="16"/>
          <w:szCs w:val="16"/>
        </w:rPr>
      </w:pPr>
    </w:p>
    <w:p w14:paraId="60E16869" w14:textId="77777777" w:rsidR="00011B10" w:rsidRPr="00FE1E54" w:rsidRDefault="00011B10" w:rsidP="00011B10">
      <w:pPr>
        <w:spacing w:line="360" w:lineRule="auto"/>
        <w:jc w:val="both"/>
        <w:rPr>
          <w:rFonts w:ascii="Georgia" w:hAnsi="Georgia" w:cs="Georgia"/>
          <w:color w:val="000000"/>
          <w:kern w:val="2"/>
          <w:sz w:val="20"/>
          <w:szCs w:val="20"/>
        </w:rPr>
      </w:pPr>
    </w:p>
    <w:p w14:paraId="426F7151" w14:textId="7DADD009" w:rsidR="00011B10" w:rsidRPr="00FE1E54" w:rsidRDefault="00011B10" w:rsidP="00011B10">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7E3F93">
        <w:rPr>
          <w:rFonts w:ascii="Georgia" w:hAnsi="Georgia"/>
          <w:color w:val="000000"/>
          <w:kern w:val="2"/>
          <w:sz w:val="20"/>
          <w:szCs w:val="20"/>
        </w:rPr>
        <w:t>19</w:t>
      </w:r>
      <w:r w:rsidRPr="009172A7">
        <w:rPr>
          <w:rFonts w:ascii="Georgia" w:hAnsi="Georgia"/>
          <w:color w:val="000000"/>
          <w:kern w:val="2"/>
          <w:sz w:val="20"/>
          <w:szCs w:val="20"/>
        </w:rPr>
        <w:t>.202</w:t>
      </w:r>
      <w:r>
        <w:rPr>
          <w:rFonts w:ascii="Georgia" w:hAnsi="Georgia"/>
          <w:color w:val="000000"/>
          <w:kern w:val="2"/>
          <w:sz w:val="20"/>
          <w:szCs w:val="20"/>
        </w:rPr>
        <w:t>3</w:t>
      </w:r>
    </w:p>
    <w:p w14:paraId="551EC9DF" w14:textId="77777777" w:rsidR="007E3F93" w:rsidRDefault="007E3F93" w:rsidP="007E3F93">
      <w:pPr>
        <w:pStyle w:val="Tekstpodstawowy"/>
        <w:spacing w:after="0" w:line="360" w:lineRule="auto"/>
        <w:rPr>
          <w:rFonts w:ascii="Georgia" w:hAnsi="Georgia"/>
          <w:b w:val="0"/>
          <w:bCs w:val="0"/>
          <w:i w:val="0"/>
          <w:sz w:val="20"/>
          <w:szCs w:val="20"/>
          <w:lang w:val="pl-PL"/>
        </w:rPr>
      </w:pPr>
    </w:p>
    <w:p w14:paraId="28424223" w14:textId="5674AD07" w:rsidR="007E3F93" w:rsidRDefault="007E3F93" w:rsidP="007E3F9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7E3F93" w14:paraId="1927EF6A" w14:textId="77777777" w:rsidTr="00492985">
        <w:trPr>
          <w:cantSplit/>
        </w:trPr>
        <w:tc>
          <w:tcPr>
            <w:tcW w:w="239" w:type="pct"/>
            <w:tcBorders>
              <w:top w:val="single" w:sz="4" w:space="0" w:color="000000"/>
              <w:left w:val="single" w:sz="4" w:space="0" w:color="000000"/>
              <w:bottom w:val="single" w:sz="4" w:space="0" w:color="000000"/>
              <w:right w:val="nil"/>
            </w:tcBorders>
            <w:vAlign w:val="center"/>
          </w:tcPr>
          <w:p w14:paraId="10EFF419"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07427D4"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328CFCF"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FB92DFD"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E260B10"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448361F1"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7F514193"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6B4D9B3C"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B49504C"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669A450E" w14:textId="77777777" w:rsidR="007E3F93" w:rsidRDefault="007E3F93" w:rsidP="00492985">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475814EF" w14:textId="77777777" w:rsidR="007E3F93" w:rsidRDefault="007E3F93" w:rsidP="00492985">
            <w:pPr>
              <w:snapToGrid w:val="0"/>
              <w:ind w:right="4"/>
              <w:jc w:val="center"/>
              <w:rPr>
                <w:rFonts w:ascii="Georgia" w:hAnsi="Georgia" w:cs="Georgia"/>
                <w:sz w:val="18"/>
                <w:szCs w:val="18"/>
              </w:rPr>
            </w:pPr>
            <w:r>
              <w:rPr>
                <w:rFonts w:ascii="Georgia" w:hAnsi="Georgia" w:cs="Georgia"/>
                <w:sz w:val="18"/>
                <w:szCs w:val="18"/>
              </w:rPr>
              <w:t>Nr katalogowy</w:t>
            </w:r>
          </w:p>
        </w:tc>
      </w:tr>
      <w:tr w:rsidR="007E3F93" w14:paraId="26E55ACF" w14:textId="77777777" w:rsidTr="00492985">
        <w:trPr>
          <w:cantSplit/>
        </w:trPr>
        <w:tc>
          <w:tcPr>
            <w:tcW w:w="239" w:type="pct"/>
            <w:tcBorders>
              <w:top w:val="nil"/>
              <w:left w:val="single" w:sz="4" w:space="0" w:color="000000"/>
              <w:bottom w:val="single" w:sz="4" w:space="0" w:color="000000"/>
              <w:right w:val="nil"/>
            </w:tcBorders>
            <w:vAlign w:val="center"/>
          </w:tcPr>
          <w:p w14:paraId="2C188023" w14:textId="77777777" w:rsidR="007E3F93" w:rsidRDefault="007E3F93" w:rsidP="00492985">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2F89542" w14:textId="77777777" w:rsidR="007E3F93" w:rsidRDefault="007E3F93" w:rsidP="0049298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582D6F2"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77CF72E" w14:textId="77777777" w:rsidR="007E3F93" w:rsidRDefault="007E3F93" w:rsidP="0049298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30235D74"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C4F864"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A79F895"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4424750" w14:textId="77777777" w:rsidR="007E3F93" w:rsidRDefault="007E3F93" w:rsidP="0049298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DB6CA70" w14:textId="77777777" w:rsidR="007E3F93" w:rsidRDefault="007E3F93" w:rsidP="0049298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88106A0" w14:textId="77777777" w:rsidR="007E3F93" w:rsidRDefault="007E3F93" w:rsidP="0049298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68E7FD17" w14:textId="77777777" w:rsidR="007E3F93" w:rsidRDefault="007E3F93" w:rsidP="00492985">
            <w:pPr>
              <w:snapToGrid w:val="0"/>
              <w:spacing w:line="360" w:lineRule="auto"/>
              <w:jc w:val="both"/>
              <w:rPr>
                <w:rFonts w:ascii="Georgia" w:hAnsi="Georgia" w:cs="Georgia"/>
                <w:sz w:val="18"/>
                <w:szCs w:val="18"/>
              </w:rPr>
            </w:pPr>
          </w:p>
        </w:tc>
      </w:tr>
      <w:tr w:rsidR="007E3F93" w14:paraId="358F5DAE" w14:textId="77777777" w:rsidTr="00492985">
        <w:trPr>
          <w:cantSplit/>
        </w:trPr>
        <w:tc>
          <w:tcPr>
            <w:tcW w:w="239" w:type="pct"/>
            <w:tcBorders>
              <w:top w:val="nil"/>
              <w:left w:val="single" w:sz="4" w:space="0" w:color="000000"/>
              <w:bottom w:val="single" w:sz="4" w:space="0" w:color="000000"/>
              <w:right w:val="nil"/>
            </w:tcBorders>
            <w:vAlign w:val="center"/>
          </w:tcPr>
          <w:p w14:paraId="47D98FEA" w14:textId="77777777" w:rsidR="007E3F93" w:rsidRDefault="007E3F93" w:rsidP="00492985">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0072E040" w14:textId="77777777" w:rsidR="007E3F93" w:rsidRDefault="007E3F93" w:rsidP="0049298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2119B5D"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8822DC2" w14:textId="77777777" w:rsidR="007E3F93" w:rsidRDefault="007E3F93" w:rsidP="0049298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222ACB"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AD073E2"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9FA592C"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143BF668" w14:textId="77777777" w:rsidR="007E3F93" w:rsidRDefault="007E3F93" w:rsidP="0049298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B68AC5A" w14:textId="77777777" w:rsidR="007E3F93" w:rsidRDefault="007E3F93" w:rsidP="0049298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9A8D7DA" w14:textId="77777777" w:rsidR="007E3F93" w:rsidRDefault="007E3F93" w:rsidP="0049298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6DBA42" w14:textId="77777777" w:rsidR="007E3F93" w:rsidRDefault="007E3F93" w:rsidP="00492985">
            <w:pPr>
              <w:snapToGrid w:val="0"/>
              <w:spacing w:line="360" w:lineRule="auto"/>
              <w:jc w:val="both"/>
              <w:rPr>
                <w:rFonts w:ascii="Georgia" w:hAnsi="Georgia" w:cs="Georgia"/>
                <w:sz w:val="18"/>
                <w:szCs w:val="18"/>
              </w:rPr>
            </w:pPr>
          </w:p>
        </w:tc>
      </w:tr>
      <w:tr w:rsidR="007E3F93" w14:paraId="324F5F77" w14:textId="77777777" w:rsidTr="00492985">
        <w:trPr>
          <w:cantSplit/>
        </w:trPr>
        <w:tc>
          <w:tcPr>
            <w:tcW w:w="1860" w:type="pct"/>
            <w:gridSpan w:val="5"/>
            <w:tcBorders>
              <w:top w:val="nil"/>
              <w:left w:val="single" w:sz="4" w:space="0" w:color="000000"/>
              <w:bottom w:val="single" w:sz="4" w:space="0" w:color="000000"/>
              <w:right w:val="nil"/>
            </w:tcBorders>
            <w:vAlign w:val="center"/>
          </w:tcPr>
          <w:p w14:paraId="58099EAC" w14:textId="77777777" w:rsidR="007E3F93" w:rsidRDefault="007E3F93" w:rsidP="00492985">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4190AC0"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FBE0831"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84D3297" w14:textId="77777777" w:rsidR="007E3F93" w:rsidRDefault="007E3F93" w:rsidP="00492985">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49AAF2F" w14:textId="77777777" w:rsidR="007E3F93" w:rsidRDefault="007E3F93" w:rsidP="00492985">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D3F803B"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18272F54"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r>
    </w:tbl>
    <w:p w14:paraId="2A0E29AE" w14:textId="77777777" w:rsidR="007E3F93" w:rsidRDefault="007E3F93" w:rsidP="007E3F9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C61BCB1" w14:textId="77777777" w:rsidR="007E3F93" w:rsidRDefault="007E3F93" w:rsidP="007E3F93">
      <w:pPr>
        <w:pStyle w:val="Tekstpodstawowy"/>
        <w:tabs>
          <w:tab w:val="left" w:pos="345"/>
        </w:tabs>
        <w:suppressAutoHyphens w:val="0"/>
        <w:spacing w:after="0" w:line="240" w:lineRule="auto"/>
        <w:jc w:val="both"/>
        <w:rPr>
          <w:rFonts w:ascii="Georgia" w:hAnsi="Georgia"/>
          <w:b w:val="0"/>
          <w:bCs w:val="0"/>
          <w:sz w:val="20"/>
          <w:szCs w:val="20"/>
          <w:lang w:val="pl-PL"/>
        </w:rPr>
      </w:pPr>
    </w:p>
    <w:p w14:paraId="4C90D340" w14:textId="77777777" w:rsidR="007E3F93" w:rsidRPr="008B5BBC" w:rsidRDefault="007E3F93" w:rsidP="007E3F93">
      <w:pPr>
        <w:pStyle w:val="Tekstpodstawowy"/>
        <w:tabs>
          <w:tab w:val="left" w:pos="345"/>
        </w:tabs>
        <w:suppressAutoHyphens w:val="0"/>
        <w:spacing w:after="0" w:line="240" w:lineRule="auto"/>
        <w:jc w:val="both"/>
        <w:rPr>
          <w:rFonts w:ascii="Georgia" w:hAnsi="Georgia"/>
          <w:b w:val="0"/>
          <w:bCs w:val="0"/>
          <w:sz w:val="20"/>
          <w:szCs w:val="20"/>
          <w:lang w:val="pl-PL"/>
        </w:rPr>
      </w:pPr>
    </w:p>
    <w:p w14:paraId="6B052F51" w14:textId="77777777" w:rsidR="007E3F93" w:rsidRDefault="007E3F93" w:rsidP="007E3F9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40F513F0" w14:textId="77777777" w:rsidR="007E3F93" w:rsidRPr="00946458" w:rsidRDefault="007E3F93" w:rsidP="007E3F93">
      <w:pPr>
        <w:pStyle w:val="Tekstpodstawowy"/>
        <w:numPr>
          <w:ilvl w:val="1"/>
          <w:numId w:val="77"/>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150AAC0A" w14:textId="77777777" w:rsidR="007E3F93" w:rsidRPr="00C12E96" w:rsidRDefault="007E3F93" w:rsidP="007E3F93">
      <w:pPr>
        <w:pStyle w:val="Tekstpodstawowy32"/>
        <w:numPr>
          <w:ilvl w:val="0"/>
          <w:numId w:val="76"/>
        </w:numPr>
        <w:tabs>
          <w:tab w:val="left" w:pos="540"/>
        </w:tabs>
        <w:suppressAutoHyphens/>
        <w:ind w:left="0" w:firstLine="0"/>
        <w:textAlignment w:val="baseline"/>
        <w:rPr>
          <w:lang w:eastAsia="ar-SA"/>
        </w:rPr>
      </w:pPr>
      <w:r w:rsidRPr="00C12E96">
        <w:t>Termin dostawy</w:t>
      </w:r>
      <w:r w:rsidRPr="00C12E96">
        <w:rPr>
          <w:bCs/>
        </w:rPr>
        <w:t xml:space="preserve"> </w:t>
      </w:r>
      <w:r w:rsidRPr="00C12E96">
        <w:rPr>
          <w:b/>
          <w:bCs/>
        </w:rPr>
        <w:t xml:space="preserve"> do 3 </w:t>
      </w:r>
      <w:r w:rsidRPr="00C12E96">
        <w:rPr>
          <w:b/>
        </w:rPr>
        <w:t xml:space="preserve">dni roboczych </w:t>
      </w:r>
      <w:r w:rsidRPr="00C12E96">
        <w:t>od dnia złożenia zamówienia.</w:t>
      </w:r>
    </w:p>
    <w:p w14:paraId="5576CAE8" w14:textId="77777777" w:rsidR="007E3F93" w:rsidRPr="00E85909" w:rsidRDefault="007E3F93" w:rsidP="007E3F93">
      <w:pPr>
        <w:numPr>
          <w:ilvl w:val="0"/>
          <w:numId w:val="76"/>
        </w:numPr>
        <w:tabs>
          <w:tab w:val="left" w:pos="0"/>
          <w:tab w:val="left" w:pos="54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113B2B4C" w14:textId="77777777" w:rsidR="007E3F93" w:rsidRPr="009F064D" w:rsidRDefault="007E3F93" w:rsidP="007E3F93">
      <w:pPr>
        <w:tabs>
          <w:tab w:val="left" w:pos="540"/>
        </w:tabs>
        <w:spacing w:line="4" w:lineRule="exact"/>
        <w:rPr>
          <w:rFonts w:ascii="Georgia" w:eastAsia="Georgia" w:hAnsi="Georgia"/>
          <w:sz w:val="20"/>
          <w:szCs w:val="20"/>
        </w:rPr>
      </w:pPr>
    </w:p>
    <w:p w14:paraId="25F8C260" w14:textId="77777777" w:rsidR="007E3F93" w:rsidRPr="009F064D" w:rsidRDefault="007E3F93" w:rsidP="007E3F93">
      <w:pPr>
        <w:tabs>
          <w:tab w:val="left" w:pos="540"/>
        </w:tabs>
        <w:spacing w:line="7" w:lineRule="exact"/>
        <w:rPr>
          <w:rFonts w:ascii="Georgia" w:eastAsia="Georgia" w:hAnsi="Georgia"/>
          <w:sz w:val="20"/>
          <w:szCs w:val="20"/>
        </w:rPr>
      </w:pPr>
    </w:p>
    <w:p w14:paraId="5345A674" w14:textId="0D8340D5" w:rsidR="007E3F93" w:rsidRPr="009F064D" w:rsidRDefault="007E3F93" w:rsidP="007E3F93">
      <w:pPr>
        <w:numPr>
          <w:ilvl w:val="0"/>
          <w:numId w:val="76"/>
        </w:numPr>
        <w:tabs>
          <w:tab w:val="left" w:pos="540"/>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0D1355">
        <w:rPr>
          <w:rFonts w:ascii="Georgia" w:hAnsi="Georgia"/>
          <w:bCs/>
          <w:iCs/>
          <w:sz w:val="20"/>
          <w:szCs w:val="20"/>
        </w:rPr>
        <w:t>5</w:t>
      </w:r>
      <w:r w:rsidRPr="0070749B">
        <w:rPr>
          <w:rFonts w:ascii="Georgia" w:hAnsi="Georgia"/>
          <w:bCs/>
          <w:iCs/>
          <w:sz w:val="20"/>
          <w:szCs w:val="20"/>
        </w:rPr>
        <w:t xml:space="preserve"> do SWZ.</w:t>
      </w:r>
    </w:p>
    <w:p w14:paraId="320F9838" w14:textId="77777777" w:rsidR="007E3F93" w:rsidRDefault="007E3F93" w:rsidP="007E3F93">
      <w:pPr>
        <w:numPr>
          <w:ilvl w:val="0"/>
          <w:numId w:val="76"/>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1B4F5B49" w14:textId="77777777" w:rsidR="007E3F93" w:rsidRDefault="007E3F93" w:rsidP="007E3F93">
      <w:pPr>
        <w:numPr>
          <w:ilvl w:val="0"/>
          <w:numId w:val="76"/>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w:t>
      </w:r>
    </w:p>
    <w:p w14:paraId="4E6DC92C" w14:textId="77777777" w:rsidR="007E3F93" w:rsidRPr="000C79B0" w:rsidRDefault="007E3F93" w:rsidP="007E3F93">
      <w:pPr>
        <w:numPr>
          <w:ilvl w:val="0"/>
          <w:numId w:val="76"/>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Fonts w:eastAsia="Verdana"/>
        </w:rPr>
        <w:footnoteReference w:id="2"/>
      </w:r>
    </w:p>
    <w:p w14:paraId="64CB8C07" w14:textId="77777777" w:rsidR="007E3F93" w:rsidRPr="00BF3FA3" w:rsidRDefault="007E3F93" w:rsidP="007E3F93">
      <w:pPr>
        <w:pStyle w:val="Akapitzlist"/>
        <w:numPr>
          <w:ilvl w:val="1"/>
          <w:numId w:val="76"/>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6FC7C9B9" w14:textId="77777777" w:rsidR="007E3F93" w:rsidRDefault="007E3F93" w:rsidP="007E3F93">
      <w:pPr>
        <w:pStyle w:val="Akapitzlist"/>
        <w:numPr>
          <w:ilvl w:val="1"/>
          <w:numId w:val="76"/>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E92AE99" w14:textId="77777777" w:rsidR="007E3F93" w:rsidRDefault="007E3F93" w:rsidP="000D1355">
      <w:pPr>
        <w:pStyle w:val="Akapitzlist"/>
        <w:numPr>
          <w:ilvl w:val="1"/>
          <w:numId w:val="76"/>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3C410F1B" w14:textId="77777777" w:rsidR="007E3F93" w:rsidRPr="00BA7844" w:rsidRDefault="007E3F93" w:rsidP="007E3F93">
      <w:pPr>
        <w:pStyle w:val="Akapitzlist"/>
        <w:numPr>
          <w:ilvl w:val="1"/>
          <w:numId w:val="76"/>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26ED4B63" w14:textId="77777777" w:rsidR="007E3F93" w:rsidRDefault="007E3F93" w:rsidP="007E3F93">
      <w:pPr>
        <w:pStyle w:val="Akapitzlist"/>
        <w:numPr>
          <w:ilvl w:val="1"/>
          <w:numId w:val="76"/>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lastRenderedPageBreak/>
        <w:t>jednoosobowa działalność gospodarcza*</w:t>
      </w:r>
    </w:p>
    <w:p w14:paraId="7871E0DD" w14:textId="77777777" w:rsidR="007E3F93" w:rsidRPr="00E01245" w:rsidRDefault="007E3F93" w:rsidP="007E3F93">
      <w:pPr>
        <w:pStyle w:val="Akapitzlist"/>
        <w:numPr>
          <w:ilvl w:val="1"/>
          <w:numId w:val="76"/>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43CC7E90" w14:textId="77777777" w:rsidR="007E3F93" w:rsidRPr="009F064D" w:rsidRDefault="007E3F93" w:rsidP="007E3F93">
      <w:pPr>
        <w:pStyle w:val="Akapitzlist"/>
        <w:numPr>
          <w:ilvl w:val="0"/>
          <w:numId w:val="76"/>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172032F5" w14:textId="77777777" w:rsidR="007E3F93" w:rsidRDefault="007E3F93" w:rsidP="007E3F93">
      <w:pPr>
        <w:pStyle w:val="Akapitzlist"/>
        <w:numPr>
          <w:ilvl w:val="1"/>
          <w:numId w:val="76"/>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494F8FE9" w14:textId="77777777" w:rsidR="007E3F93" w:rsidRPr="00BF3FA3" w:rsidRDefault="007E3F93" w:rsidP="007E3F93">
      <w:pPr>
        <w:pStyle w:val="Akapitzlist"/>
        <w:numPr>
          <w:ilvl w:val="1"/>
          <w:numId w:val="76"/>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C50AC3F" w14:textId="77777777" w:rsidR="007E3F93" w:rsidRPr="009F064D" w:rsidRDefault="007E3F93" w:rsidP="007E3F93">
      <w:pPr>
        <w:pStyle w:val="Tekstpodstawowywcity31"/>
        <w:numPr>
          <w:ilvl w:val="0"/>
          <w:numId w:val="76"/>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DECB51F" w14:textId="77777777" w:rsidR="007E3F93" w:rsidRPr="009F064D" w:rsidRDefault="007E3F93" w:rsidP="007E3F93">
      <w:pPr>
        <w:pStyle w:val="Tekstpodstawowy22"/>
        <w:numPr>
          <w:ilvl w:val="1"/>
          <w:numId w:val="76"/>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4CED1DA2" w14:textId="77777777" w:rsidR="007E3F93" w:rsidRPr="009F064D" w:rsidRDefault="007E3F93" w:rsidP="007E3F93">
      <w:pPr>
        <w:pStyle w:val="Tekstpodstawowy22"/>
        <w:numPr>
          <w:ilvl w:val="1"/>
          <w:numId w:val="76"/>
        </w:numPr>
        <w:tabs>
          <w:tab w:val="left" w:pos="540"/>
        </w:tabs>
        <w:suppressAutoHyphens w:val="0"/>
        <w:spacing w:before="0" w:after="0"/>
        <w:ind w:left="0" w:firstLine="0"/>
        <w:rPr>
          <w:b w:val="0"/>
          <w:i w:val="0"/>
          <w:iCs w:val="0"/>
          <w:lang w:val="pl-PL"/>
        </w:rPr>
      </w:pPr>
      <w:r w:rsidRPr="009F064D">
        <w:rPr>
          <w:b w:val="0"/>
          <w:i w:val="0"/>
          <w:iCs w:val="0"/>
          <w:lang w:val="pl-PL"/>
        </w:rPr>
        <w:t>………………………………………………….</w:t>
      </w:r>
    </w:p>
    <w:p w14:paraId="3F96B29B" w14:textId="77777777" w:rsidR="007E3F93" w:rsidRPr="009F064D" w:rsidRDefault="007E3F93" w:rsidP="007E3F93">
      <w:pPr>
        <w:pStyle w:val="NormalnyWeb"/>
        <w:numPr>
          <w:ilvl w:val="0"/>
          <w:numId w:val="76"/>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134ECD96" w14:textId="77777777" w:rsidR="007E3F93" w:rsidRPr="00C85E57" w:rsidRDefault="007E3F93" w:rsidP="007E3F93">
      <w:pPr>
        <w:pStyle w:val="Normalny1"/>
        <w:numPr>
          <w:ilvl w:val="0"/>
          <w:numId w:val="76"/>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5131AED6" w14:textId="77777777" w:rsidR="007E3F93" w:rsidRPr="00C85E57" w:rsidRDefault="007E3F93" w:rsidP="007E3F93">
      <w:pPr>
        <w:pStyle w:val="Normalny1"/>
        <w:numPr>
          <w:ilvl w:val="0"/>
          <w:numId w:val="76"/>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A0D1C2F" w14:textId="77777777" w:rsidR="007E3F93" w:rsidRDefault="007E3F93" w:rsidP="007E3F93">
      <w:pPr>
        <w:pStyle w:val="Akapitzlist"/>
        <w:numPr>
          <w:ilvl w:val="1"/>
          <w:numId w:val="76"/>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3FF2C1C" w14:textId="77777777" w:rsidR="007E3F93" w:rsidRDefault="007E3F93" w:rsidP="007E3F93">
      <w:pPr>
        <w:pStyle w:val="Akapitzlist"/>
        <w:numPr>
          <w:ilvl w:val="1"/>
          <w:numId w:val="76"/>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37097CA7" w14:textId="77777777" w:rsidR="007E3F93" w:rsidRPr="00622953" w:rsidRDefault="007E3F93" w:rsidP="007E3F93">
      <w:pPr>
        <w:pStyle w:val="Akapitzlist"/>
        <w:numPr>
          <w:ilvl w:val="0"/>
          <w:numId w:val="76"/>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7E3F93" w:rsidRPr="00396863" w14:paraId="0644E3FC" w14:textId="77777777" w:rsidTr="0049298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1FFED8F"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2494716"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039036A"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7E3F93" w:rsidRPr="00396863" w14:paraId="1EA86D47" w14:textId="77777777" w:rsidTr="0049298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BEAF24C"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F5E067B" w14:textId="77777777" w:rsidR="007E3F93" w:rsidRPr="00396863" w:rsidRDefault="007E3F93" w:rsidP="0049298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52B715A" w14:textId="77777777" w:rsidR="007E3F93" w:rsidRPr="00396863" w:rsidRDefault="007E3F93" w:rsidP="00492985">
            <w:pPr>
              <w:spacing w:line="360" w:lineRule="auto"/>
              <w:jc w:val="both"/>
              <w:rPr>
                <w:rFonts w:ascii="Georgia" w:hAnsi="Georgia" w:cs="Arial"/>
                <w:sz w:val="18"/>
                <w:szCs w:val="18"/>
              </w:rPr>
            </w:pPr>
          </w:p>
        </w:tc>
      </w:tr>
      <w:tr w:rsidR="007E3F93" w:rsidRPr="00396863" w14:paraId="56735EB7" w14:textId="77777777" w:rsidTr="0049298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E74FFB4"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9827E19" w14:textId="77777777" w:rsidR="007E3F93" w:rsidRPr="00396863" w:rsidRDefault="007E3F93" w:rsidP="0049298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E2C5988" w14:textId="77777777" w:rsidR="007E3F93" w:rsidRPr="00396863" w:rsidRDefault="007E3F93" w:rsidP="00492985">
            <w:pPr>
              <w:spacing w:line="360" w:lineRule="auto"/>
              <w:jc w:val="both"/>
              <w:rPr>
                <w:rFonts w:ascii="Georgia" w:hAnsi="Georgia" w:cs="Arial"/>
                <w:sz w:val="18"/>
                <w:szCs w:val="18"/>
              </w:rPr>
            </w:pPr>
          </w:p>
        </w:tc>
      </w:tr>
    </w:tbl>
    <w:p w14:paraId="7AC8879E" w14:textId="77777777" w:rsidR="007E3F93" w:rsidRPr="00E60300" w:rsidRDefault="007E3F93" w:rsidP="007E3F93">
      <w:pPr>
        <w:autoSpaceDE w:val="0"/>
        <w:jc w:val="both"/>
        <w:rPr>
          <w:rFonts w:ascii="Georgia" w:hAnsi="Georgia"/>
          <w:i/>
          <w:sz w:val="18"/>
          <w:szCs w:val="18"/>
        </w:rPr>
      </w:pPr>
    </w:p>
    <w:p w14:paraId="7A07AB09" w14:textId="77777777" w:rsidR="007E3F93" w:rsidRPr="00E84FF5" w:rsidRDefault="007E3F93" w:rsidP="007E3F93">
      <w:pPr>
        <w:pStyle w:val="WW-Tekstpodstawowy2"/>
        <w:tabs>
          <w:tab w:val="left" w:pos="283"/>
        </w:tabs>
        <w:suppressAutoHyphens w:val="0"/>
        <w:spacing w:before="0" w:after="0" w:line="240" w:lineRule="auto"/>
        <w:jc w:val="both"/>
        <w:textAlignment w:val="auto"/>
        <w:rPr>
          <w:rFonts w:ascii="Georgia" w:hAnsi="Georgia" w:cs="Georgia"/>
          <w:b w:val="0"/>
          <w:bCs w:val="0"/>
          <w:sz w:val="18"/>
          <w:szCs w:val="18"/>
          <w:lang w:val="pl-PL"/>
        </w:rPr>
      </w:pPr>
      <w:r w:rsidRPr="00E84FF5">
        <w:rPr>
          <w:rFonts w:ascii="Georgia" w:hAnsi="Georgia" w:cs="Georgia"/>
          <w:b w:val="0"/>
          <w:bCs w:val="0"/>
          <w:sz w:val="18"/>
          <w:szCs w:val="18"/>
          <w:lang w:val="pl-PL"/>
        </w:rPr>
        <w:t>................................................. ,</w:t>
      </w:r>
    </w:p>
    <w:p w14:paraId="1339752E" w14:textId="77777777" w:rsidR="007E3F93" w:rsidRPr="00E84FF5" w:rsidRDefault="007E3F93" w:rsidP="007E3F93">
      <w:pPr>
        <w:spacing w:line="240" w:lineRule="auto"/>
        <w:textAlignment w:val="auto"/>
        <w:rPr>
          <w:rFonts w:ascii="Georgia" w:hAnsi="Georgia" w:cs="Georgia"/>
          <w:i/>
          <w:iCs/>
          <w:color w:val="000000"/>
          <w:sz w:val="18"/>
          <w:szCs w:val="18"/>
        </w:rPr>
      </w:pPr>
      <w:r w:rsidRPr="00E84FF5">
        <w:rPr>
          <w:rFonts w:ascii="Georgia" w:hAnsi="Georgia" w:cs="Georgia"/>
          <w:i/>
          <w:iCs/>
          <w:color w:val="000000"/>
          <w:sz w:val="18"/>
          <w:szCs w:val="18"/>
        </w:rPr>
        <w:t xml:space="preserve">        (miejscowość, data)</w:t>
      </w:r>
    </w:p>
    <w:p w14:paraId="1E511166" w14:textId="77777777" w:rsidR="007E3F93" w:rsidRPr="00E84FF5" w:rsidRDefault="007E3F93" w:rsidP="007E3F93">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27152590" w14:textId="77777777" w:rsidR="007E3F93" w:rsidRPr="00E84FF5" w:rsidRDefault="007E3F93" w:rsidP="007E3F93">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6204583F" w14:textId="77777777" w:rsidR="007E3F93" w:rsidRPr="00E60300" w:rsidRDefault="007E3F93" w:rsidP="007E3F93">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5BBA4DBD" w14:textId="77777777" w:rsidR="007E3F93" w:rsidRPr="00E60300" w:rsidRDefault="007E3F93" w:rsidP="007E3F93">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1545383C" w14:textId="77777777" w:rsidR="007E3F93" w:rsidRPr="00E60300" w:rsidRDefault="007E3F93" w:rsidP="007E3F93">
      <w:pPr>
        <w:numPr>
          <w:ilvl w:val="0"/>
          <w:numId w:val="75"/>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B8B10D8" w14:textId="77777777" w:rsidR="007E3F93" w:rsidRDefault="007E3F93" w:rsidP="007E3F93">
      <w:pPr>
        <w:numPr>
          <w:ilvl w:val="0"/>
          <w:numId w:val="75"/>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4111E70A" w14:textId="77777777" w:rsidR="007E3F93" w:rsidRDefault="007E3F93" w:rsidP="007E3F93">
      <w:pPr>
        <w:numPr>
          <w:ilvl w:val="0"/>
          <w:numId w:val="75"/>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66D949CA" w14:textId="77777777" w:rsidR="007E3F93" w:rsidRPr="00F46411" w:rsidRDefault="007E3F93" w:rsidP="007E3F93">
      <w:pPr>
        <w:overflowPunct w:val="0"/>
        <w:autoSpaceDE w:val="0"/>
        <w:spacing w:line="240" w:lineRule="auto"/>
        <w:jc w:val="both"/>
        <w:rPr>
          <w:rFonts w:ascii="Georgia" w:hAnsi="Georgia"/>
          <w:i/>
          <w:iCs/>
          <w:sz w:val="16"/>
          <w:szCs w:val="20"/>
        </w:rPr>
        <w:sectPr w:rsidR="007E3F93" w:rsidRPr="00F46411" w:rsidSect="009A74E3">
          <w:headerReference w:type="default" r:id="rId37"/>
          <w:footerReference w:type="default" r:id="rId38"/>
          <w:pgSz w:w="11906" w:h="16838" w:code="9"/>
          <w:pgMar w:top="1276" w:right="851" w:bottom="567" w:left="851" w:header="284" w:footer="260" w:gutter="0"/>
          <w:cols w:space="708"/>
          <w:docGrid w:linePitch="326"/>
        </w:sectPr>
      </w:pPr>
    </w:p>
    <w:p w14:paraId="4D38B2A3" w14:textId="2A6BC12A" w:rsidR="0025606A" w:rsidRPr="00C81636" w:rsidRDefault="0025606A" w:rsidP="005E0CD1">
      <w:pPr>
        <w:pStyle w:val="Nagwek1"/>
        <w:spacing w:line="240" w:lineRule="auto"/>
        <w:ind w:firstLine="708"/>
        <w:jc w:val="right"/>
        <w:rPr>
          <w:rFonts w:ascii="Georgia" w:hAnsi="Georgia"/>
          <w:b/>
          <w:bCs w:val="0"/>
          <w:i/>
          <w:iCs/>
          <w:sz w:val="20"/>
          <w:szCs w:val="20"/>
        </w:rPr>
      </w:pPr>
      <w:bookmarkStart w:id="96" w:name="_Toc43287975"/>
      <w:bookmarkStart w:id="97" w:name="_Toc128125550"/>
      <w:bookmarkStart w:id="98" w:name="_Hlk115164363"/>
      <w:bookmarkStart w:id="99" w:name="_Hlk82602168"/>
      <w:r w:rsidRPr="00C81636">
        <w:rPr>
          <w:rFonts w:ascii="Georgia" w:hAnsi="Georgia"/>
          <w:b/>
          <w:bCs w:val="0"/>
          <w:i/>
          <w:iCs/>
          <w:sz w:val="20"/>
          <w:szCs w:val="20"/>
        </w:rPr>
        <w:lastRenderedPageBreak/>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95"/>
      <w:bookmarkEnd w:id="96"/>
      <w:bookmarkEnd w:id="97"/>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100" w:name="_Toc509198"/>
      <w:bookmarkStart w:id="101" w:name="_Toc869769"/>
      <w:bookmarkStart w:id="102" w:name="_Toc19700260"/>
      <w:bookmarkStart w:id="103" w:name="_Toc32909815"/>
      <w:bookmarkStart w:id="104" w:name="_Toc33177299"/>
      <w:bookmarkStart w:id="105" w:name="_Toc33177401"/>
      <w:bookmarkStart w:id="106" w:name="_Toc43276128"/>
      <w:bookmarkStart w:id="107" w:name="_Toc43287976"/>
      <w:bookmarkStart w:id="108" w:name="_Toc75509905"/>
      <w:bookmarkStart w:id="109" w:name="_Toc79401370"/>
      <w:bookmarkStart w:id="110" w:name="_Toc79650129"/>
      <w:bookmarkStart w:id="111" w:name="_Toc80182600"/>
      <w:bookmarkStart w:id="112" w:name="_Toc81830423"/>
      <w:bookmarkStart w:id="113" w:name="_Toc84412011"/>
      <w:bookmarkStart w:id="114" w:name="_Toc115251028"/>
      <w:bookmarkStart w:id="115" w:name="_Toc116284285"/>
      <w:bookmarkStart w:id="116" w:name="_Toc121821697"/>
      <w:bookmarkStart w:id="117" w:name="_Toc124336222"/>
      <w:bookmarkStart w:id="118" w:name="_Toc124336346"/>
      <w:bookmarkStart w:id="119" w:name="_Toc127533467"/>
      <w:bookmarkStart w:id="120" w:name="_Toc128052213"/>
      <w:bookmarkStart w:id="121" w:name="_Toc128125551"/>
      <w:r w:rsidRPr="00E60300">
        <w:rPr>
          <w:rFonts w:ascii="Georgia" w:hAnsi="Georgia" w:cs="Georgia"/>
          <w:b/>
          <w:bCs w:val="0"/>
        </w:rPr>
        <w:t>Projekt umowy</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1EC13422" w14:textId="77777777" w:rsidR="007E3F93" w:rsidRDefault="007E3F93" w:rsidP="007E3F93">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4F9BE5C" w14:textId="77777777" w:rsidR="007E3F93" w:rsidRPr="00301D31" w:rsidRDefault="007E3F93" w:rsidP="007E3F93">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69375D1D" w14:textId="3FCFA7F3" w:rsidR="007E3F93" w:rsidRPr="00CA7158" w:rsidRDefault="00FD7EC3" w:rsidP="00FD7EC3">
      <w:pPr>
        <w:spacing w:line="360" w:lineRule="auto"/>
        <w:jc w:val="both"/>
        <w:rPr>
          <w:rFonts w:ascii="Georgia" w:hAnsi="Georgia" w:cs="Georgia"/>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2FBBBC37" w14:textId="77777777" w:rsidR="00FD7EC3" w:rsidRDefault="00FD7EC3" w:rsidP="007E3F93">
      <w:pPr>
        <w:spacing w:line="360" w:lineRule="auto"/>
        <w:jc w:val="both"/>
        <w:rPr>
          <w:rFonts w:ascii="Georgia" w:hAnsi="Georgia" w:cs="Georgia"/>
          <w:sz w:val="20"/>
          <w:szCs w:val="20"/>
        </w:rPr>
      </w:pPr>
    </w:p>
    <w:p w14:paraId="0BFC1215" w14:textId="06FCEA78" w:rsidR="007E3F93" w:rsidRDefault="007E3F93" w:rsidP="007E3F93">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604E5C5C" w14:textId="77777777" w:rsidR="007E3F93" w:rsidRDefault="007E3F93" w:rsidP="007E3F93">
      <w:pPr>
        <w:spacing w:line="360" w:lineRule="auto"/>
        <w:rPr>
          <w:rFonts w:ascii="Georgia" w:hAnsi="Georgia"/>
          <w:sz w:val="20"/>
          <w:szCs w:val="20"/>
        </w:rPr>
      </w:pPr>
    </w:p>
    <w:p w14:paraId="7346D641" w14:textId="77777777" w:rsidR="00FD7EC3" w:rsidRPr="00A34323" w:rsidRDefault="00FD7EC3" w:rsidP="00FD7EC3">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w trybie podstawowym art. 275 na podstawie ustawy z dnia 11 września 2019r.</w:t>
      </w:r>
    </w:p>
    <w:p w14:paraId="7F9673B8" w14:textId="08050956" w:rsidR="00FD7EC3" w:rsidRPr="00A34323" w:rsidRDefault="00FD7EC3" w:rsidP="00FD7EC3">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2022, poz. 1710 ze zm.), znak ZP.26.1.</w:t>
      </w:r>
      <w:r>
        <w:rPr>
          <w:rFonts w:ascii="Georgia" w:hAnsi="Georgia" w:cs="Georgia"/>
          <w:i/>
          <w:iCs/>
          <w:sz w:val="18"/>
          <w:szCs w:val="20"/>
        </w:rPr>
        <w:t>19</w:t>
      </w:r>
      <w:r w:rsidRPr="00A34323">
        <w:rPr>
          <w:rFonts w:ascii="Georgia" w:hAnsi="Georgia" w:cs="Georgia"/>
          <w:i/>
          <w:iCs/>
          <w:sz w:val="18"/>
          <w:szCs w:val="20"/>
        </w:rPr>
        <w:t>.202</w:t>
      </w:r>
      <w:r>
        <w:rPr>
          <w:rFonts w:ascii="Georgia" w:hAnsi="Georgia" w:cs="Georgia"/>
          <w:i/>
          <w:iCs/>
          <w:sz w:val="18"/>
          <w:szCs w:val="20"/>
        </w:rPr>
        <w:t>3</w:t>
      </w:r>
      <w:r w:rsidRPr="00A34323">
        <w:rPr>
          <w:rFonts w:ascii="Georgia" w:hAnsi="Georgia" w:cs="Georgia"/>
          <w:i/>
          <w:iCs/>
          <w:sz w:val="18"/>
          <w:szCs w:val="20"/>
        </w:rPr>
        <w:t>,</w:t>
      </w:r>
    </w:p>
    <w:p w14:paraId="6E875D87" w14:textId="49E260A4" w:rsidR="007E3F93" w:rsidRDefault="00FD7EC3" w:rsidP="00FD7EC3">
      <w:pPr>
        <w:spacing w:line="360" w:lineRule="auto"/>
        <w:jc w:val="center"/>
        <w:rPr>
          <w:rFonts w:ascii="Georgia" w:hAnsi="Georgia" w:cs="Georgia"/>
          <w:i/>
          <w:iCs/>
          <w:sz w:val="18"/>
          <w:szCs w:val="22"/>
        </w:rPr>
      </w:pPr>
      <w:r w:rsidRPr="00A34323">
        <w:rPr>
          <w:rFonts w:ascii="Georgia" w:hAnsi="Georgia" w:cs="Georgia"/>
          <w:i/>
          <w:iCs/>
          <w:sz w:val="18"/>
          <w:szCs w:val="22"/>
        </w:rPr>
        <w:t>strony zawierają umowę o następującej treści:</w:t>
      </w:r>
    </w:p>
    <w:p w14:paraId="46909921" w14:textId="77777777" w:rsidR="00FD7EC3" w:rsidRDefault="00FD7EC3" w:rsidP="00FD7EC3">
      <w:pPr>
        <w:spacing w:line="360" w:lineRule="auto"/>
        <w:rPr>
          <w:rFonts w:ascii="Georgia" w:hAnsi="Georgia" w:cs="Georgia"/>
          <w:b/>
          <w:bCs/>
          <w:i/>
          <w:iCs/>
          <w:sz w:val="20"/>
          <w:szCs w:val="20"/>
        </w:rPr>
      </w:pPr>
    </w:p>
    <w:p w14:paraId="5A1C036B" w14:textId="77777777" w:rsidR="007E3F93" w:rsidRDefault="007E3F93" w:rsidP="007E3F93">
      <w:pPr>
        <w:pStyle w:val="Tretekstu"/>
        <w:spacing w:after="0" w:line="360" w:lineRule="auto"/>
        <w:jc w:val="center"/>
        <w:rPr>
          <w:rFonts w:ascii="Georgia" w:hAnsi="Georgia"/>
          <w:b/>
          <w:sz w:val="20"/>
          <w:szCs w:val="20"/>
        </w:rPr>
      </w:pPr>
      <w:r w:rsidRPr="00E60300">
        <w:rPr>
          <w:rFonts w:ascii="Georgia" w:hAnsi="Georgia"/>
          <w:b/>
          <w:sz w:val="20"/>
          <w:szCs w:val="20"/>
        </w:rPr>
        <w:t>§ 1</w:t>
      </w:r>
    </w:p>
    <w:p w14:paraId="7FBC17FA" w14:textId="77777777" w:rsidR="007E3F93" w:rsidRPr="00DA0DBC" w:rsidRDefault="007E3F93" w:rsidP="007E3F9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6DF0D88A"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BB016C0" w14:textId="77777777" w:rsidR="007E3F93" w:rsidRPr="003466D1" w:rsidRDefault="007E3F93" w:rsidP="007E3F93">
      <w:pPr>
        <w:widowControl w:val="0"/>
        <w:numPr>
          <w:ilvl w:val="0"/>
          <w:numId w:val="7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3D659DE4" w14:textId="77777777" w:rsidR="007E3F93" w:rsidRPr="003466D1" w:rsidRDefault="007E3F93" w:rsidP="007E3F93">
      <w:pPr>
        <w:widowControl w:val="0"/>
        <w:numPr>
          <w:ilvl w:val="0"/>
          <w:numId w:val="78"/>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7E66FB02" w14:textId="7A035701" w:rsidR="007E3F93" w:rsidRPr="003466D1" w:rsidRDefault="007E3F93" w:rsidP="007E3F93">
      <w:pPr>
        <w:widowControl w:val="0"/>
        <w:numPr>
          <w:ilvl w:val="0"/>
          <w:numId w:val="7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w:t>
      </w:r>
      <w:r w:rsidR="00FD7EC3">
        <w:rPr>
          <w:rFonts w:ascii="Georgia" w:hAnsi="Georgia" w:cs="Georgia"/>
          <w:sz w:val="20"/>
          <w:szCs w:val="20"/>
        </w:rPr>
        <w:t> </w:t>
      </w:r>
      <w:r w:rsidRPr="003466D1">
        <w:rPr>
          <w:rFonts w:ascii="Georgia" w:hAnsi="Georgia" w:cs="Georgia"/>
          <w:sz w:val="20"/>
          <w:szCs w:val="20"/>
        </w:rPr>
        <w:t>całości, Zamawiający ma prawo dokonywać dalszych zakupów asortymentu z pozycji już zrealizowanych do wysokości kwoty oszczędzonej z powodu niewyczerpania zamówienia na pozostały asortyment, nie przekraczając wartości pakietu.</w:t>
      </w:r>
    </w:p>
    <w:p w14:paraId="4FB86AFF" w14:textId="77777777" w:rsidR="007E3F93" w:rsidRPr="003466D1" w:rsidRDefault="007E3F93" w:rsidP="007E3F93">
      <w:pPr>
        <w:widowControl w:val="0"/>
        <w:numPr>
          <w:ilvl w:val="0"/>
          <w:numId w:val="7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0ED886F" w14:textId="77777777" w:rsidR="007E3F93" w:rsidRPr="003466D1" w:rsidRDefault="007E3F93" w:rsidP="007E3F93">
      <w:pPr>
        <w:widowControl w:val="0"/>
        <w:numPr>
          <w:ilvl w:val="1"/>
          <w:numId w:val="78"/>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397F552" w14:textId="77777777" w:rsidR="007E3F93" w:rsidRPr="003466D1" w:rsidRDefault="007E3F93" w:rsidP="007E3F93">
      <w:pPr>
        <w:widowControl w:val="0"/>
        <w:numPr>
          <w:ilvl w:val="1"/>
          <w:numId w:val="78"/>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7AB3350"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5DDC6CD0" w14:textId="77777777" w:rsidR="007E3F93" w:rsidRPr="00DA0DBC" w:rsidRDefault="007E3F93" w:rsidP="007E3F93">
      <w:pPr>
        <w:widowControl w:val="0"/>
        <w:numPr>
          <w:ilvl w:val="0"/>
          <w:numId w:val="7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6C473EDA" w14:textId="76FF0FE5" w:rsidR="007E3F93" w:rsidRPr="001353F8" w:rsidRDefault="007E3F93" w:rsidP="007E3F93">
      <w:pPr>
        <w:widowControl w:val="0"/>
        <w:numPr>
          <w:ilvl w:val="1"/>
          <w:numId w:val="79"/>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 xml:space="preserve">do </w:t>
      </w:r>
      <w:r>
        <w:rPr>
          <w:rFonts w:ascii="Georgia" w:hAnsi="Georgia" w:cs="Georgia"/>
          <w:b/>
          <w:sz w:val="20"/>
          <w:szCs w:val="20"/>
        </w:rPr>
        <w:t>3</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564203">
        <w:rPr>
          <w:rFonts w:ascii="Georgia" w:hAnsi="Georgia" w:cs="Georgia"/>
          <w:bCs/>
          <w:sz w:val="20"/>
          <w:szCs w:val="20"/>
        </w:rPr>
        <w:t xml:space="preserve">loco Budynek Centrum Medycznego Powiatu Wadowickiego </w:t>
      </w:r>
      <w:r w:rsidRPr="001353F8">
        <w:rPr>
          <w:rFonts w:ascii="Georgia" w:hAnsi="Georgia" w:cs="Georgia"/>
          <w:bCs/>
          <w:sz w:val="20"/>
          <w:szCs w:val="20"/>
        </w:rPr>
        <w:t>(przyziemie).</w:t>
      </w:r>
    </w:p>
    <w:p w14:paraId="0443227E" w14:textId="77777777" w:rsidR="007E3F93" w:rsidRPr="00B47970" w:rsidRDefault="007E3F93" w:rsidP="007E3F93">
      <w:pPr>
        <w:widowControl w:val="0"/>
        <w:numPr>
          <w:ilvl w:val="1"/>
          <w:numId w:val="79"/>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lastRenderedPageBreak/>
        <w:t xml:space="preserve">dołączenia do każdej dostawy specyfikacji - faktury VAT z wyszczególnieniem ilości oraz asortymentu. </w:t>
      </w:r>
    </w:p>
    <w:p w14:paraId="1E8EE177" w14:textId="77777777" w:rsidR="007E3F93" w:rsidRPr="007C49F2" w:rsidRDefault="007E3F93" w:rsidP="007E3F93">
      <w:pPr>
        <w:widowControl w:val="0"/>
        <w:numPr>
          <w:ilvl w:val="1"/>
          <w:numId w:val="79"/>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6A6C53B7" w14:textId="77777777" w:rsidR="007E3F93" w:rsidRPr="00DA0DBC" w:rsidRDefault="007E3F93" w:rsidP="007E3F93">
      <w:pPr>
        <w:widowControl w:val="0"/>
        <w:numPr>
          <w:ilvl w:val="1"/>
          <w:numId w:val="7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8D48A3E" w14:textId="77777777" w:rsidR="007E3F93" w:rsidRPr="00DA0DBC" w:rsidRDefault="007E3F93" w:rsidP="007E3F93">
      <w:pPr>
        <w:widowControl w:val="0"/>
        <w:numPr>
          <w:ilvl w:val="0"/>
          <w:numId w:val="7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6CC8428A" w14:textId="77777777" w:rsidR="007E3F93" w:rsidRPr="00DA0DBC" w:rsidRDefault="007E3F93" w:rsidP="007E3F93">
      <w:pPr>
        <w:widowControl w:val="0"/>
        <w:numPr>
          <w:ilvl w:val="1"/>
          <w:numId w:val="7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9AD960D" w14:textId="77777777" w:rsidR="007E3F93" w:rsidRPr="00DA0DBC" w:rsidRDefault="007E3F93" w:rsidP="007E3F93">
      <w:pPr>
        <w:widowControl w:val="0"/>
        <w:numPr>
          <w:ilvl w:val="1"/>
          <w:numId w:val="7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73625C8B"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1F8528F3" w14:textId="77777777" w:rsidR="007E3F93" w:rsidRPr="001353F8"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5280ADD8" w14:textId="77777777" w:rsidR="007E3F93" w:rsidRPr="00DA0DBC"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D9A20D2" w14:textId="77777777" w:rsidR="007E3F93"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0CE9DA9B" w14:textId="3CD3CE85" w:rsidR="007E3F93" w:rsidRPr="001B682C"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w:t>
      </w:r>
      <w:r w:rsidR="00825616">
        <w:rPr>
          <w:rFonts w:ascii="Georgia" w:hAnsi="Georgia" w:cs="Georgia"/>
          <w:bCs/>
          <w:iCs/>
          <w:color w:val="000000" w:themeColor="text1"/>
          <w:sz w:val="20"/>
          <w:szCs w:val="20"/>
        </w:rPr>
        <w:t>4</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02741646" w14:textId="77777777" w:rsidR="007E3F93" w:rsidRPr="00DA0DBC"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3A87241E" w14:textId="77777777" w:rsidR="007E3F93"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6D815E93" w14:textId="77777777" w:rsidR="007E3F93" w:rsidRPr="007C49F2" w:rsidRDefault="007E3F93" w:rsidP="007E3F93">
      <w:pPr>
        <w:widowControl w:val="0"/>
        <w:numPr>
          <w:ilvl w:val="0"/>
          <w:numId w:val="80"/>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17162FC8" w14:textId="77777777" w:rsidR="007E3F93" w:rsidRPr="00A575CE" w:rsidRDefault="007E3F93" w:rsidP="007E3F9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4933C13B" w14:textId="77777777" w:rsidR="007E3F93" w:rsidRPr="00A575CE" w:rsidRDefault="007E3F93" w:rsidP="007E3F93">
      <w:pPr>
        <w:widowControl w:val="0"/>
        <w:numPr>
          <w:ilvl w:val="0"/>
          <w:numId w:val="85"/>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6188C967" w14:textId="77777777" w:rsidR="007E3F93" w:rsidRDefault="007E3F93" w:rsidP="007E3F93">
      <w:pPr>
        <w:widowControl w:val="0"/>
        <w:numPr>
          <w:ilvl w:val="0"/>
          <w:numId w:val="85"/>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7A34D82" w14:textId="77777777" w:rsidR="007E3F93" w:rsidRPr="006969EB" w:rsidRDefault="007E3F93" w:rsidP="007E3F9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2EE14CF1"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145195CA" w14:textId="77777777" w:rsidR="007E3F93" w:rsidRPr="00DA0DBC" w:rsidRDefault="007E3F93" w:rsidP="007E3F93">
      <w:pPr>
        <w:widowControl w:val="0"/>
        <w:numPr>
          <w:ilvl w:val="0"/>
          <w:numId w:val="81"/>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18EC30DD" w14:textId="77777777" w:rsidR="007E3F93" w:rsidRPr="00DA0DBC" w:rsidRDefault="007E3F93" w:rsidP="007E3F93">
      <w:pPr>
        <w:pStyle w:val="Textbody"/>
        <w:numPr>
          <w:ilvl w:val="1"/>
          <w:numId w:val="81"/>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381B56E4" w14:textId="77777777" w:rsidR="007E3F93" w:rsidRPr="00DA0DBC" w:rsidRDefault="007E3F93" w:rsidP="007E3F93">
      <w:pPr>
        <w:widowControl w:val="0"/>
        <w:numPr>
          <w:ilvl w:val="0"/>
          <w:numId w:val="8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0BE1430C" w14:textId="77777777" w:rsidR="007E3F93" w:rsidRPr="00DA0DBC" w:rsidRDefault="007E3F93" w:rsidP="007E3F93">
      <w:pPr>
        <w:widowControl w:val="0"/>
        <w:numPr>
          <w:ilvl w:val="0"/>
          <w:numId w:val="8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5BD5CB25" w14:textId="77777777" w:rsidR="007E3F93" w:rsidRDefault="007E3F93" w:rsidP="007E3F93">
      <w:pPr>
        <w:widowControl w:val="0"/>
        <w:numPr>
          <w:ilvl w:val="0"/>
          <w:numId w:val="8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33DF3597" w14:textId="77777777" w:rsidR="007E3F93" w:rsidRPr="00DA0DBC" w:rsidRDefault="007E3F93" w:rsidP="007E3F93">
      <w:pPr>
        <w:widowControl w:val="0"/>
        <w:numPr>
          <w:ilvl w:val="0"/>
          <w:numId w:val="8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1517B1F5" w14:textId="77777777" w:rsidR="007E3F93" w:rsidRPr="00EF6F96" w:rsidRDefault="007E3F93" w:rsidP="007E3F93">
      <w:pPr>
        <w:widowControl w:val="0"/>
        <w:numPr>
          <w:ilvl w:val="0"/>
          <w:numId w:val="81"/>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4912BE26" w14:textId="77777777" w:rsidR="007E3F93" w:rsidRPr="00EF6F96" w:rsidRDefault="007E3F93" w:rsidP="007E3F93">
      <w:pPr>
        <w:widowControl w:val="0"/>
        <w:numPr>
          <w:ilvl w:val="0"/>
          <w:numId w:val="81"/>
        </w:numPr>
        <w:tabs>
          <w:tab w:val="num" w:pos="0"/>
          <w:tab w:val="left" w:pos="360"/>
        </w:tabs>
        <w:spacing w:line="360" w:lineRule="auto"/>
        <w:ind w:left="0" w:firstLine="0"/>
        <w:jc w:val="both"/>
        <w:rPr>
          <w:rFonts w:ascii="Georgia" w:hAnsi="Georgia" w:cs="Georgia"/>
          <w:bCs/>
          <w:color w:val="000000" w:themeColor="text1"/>
          <w:sz w:val="20"/>
          <w:szCs w:val="20"/>
        </w:rPr>
      </w:pPr>
      <w:r w:rsidRPr="004307C9">
        <w:rPr>
          <w:rFonts w:ascii="Georgia" w:hAnsi="Georgia"/>
          <w:sz w:val="20"/>
          <w:szCs w:val="20"/>
        </w:rPr>
        <w:lastRenderedPageBreak/>
        <w:t>Dopuszcza się możliwość składania faktur, duplikatów faktur oraz ich korekt w formie elektronicznej. Faktury , duplikaty faktur oraz ich korekty w formie elektronicznej składane będą na adres e-mail faktury@zzozwadowice.pl.</w:t>
      </w:r>
      <w:r w:rsidRPr="00EF6F96">
        <w:rPr>
          <w:rFonts w:ascii="Georgia" w:hAnsi="Georgia"/>
          <w:color w:val="000000" w:themeColor="text1"/>
          <w:sz w:val="20"/>
          <w:szCs w:val="20"/>
        </w:rPr>
        <w:t xml:space="preserve">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158FD8" w14:textId="77777777" w:rsidR="007E3F93" w:rsidRPr="00C447EE" w:rsidRDefault="007E3F93" w:rsidP="007E3F93">
      <w:pPr>
        <w:widowControl w:val="0"/>
        <w:numPr>
          <w:ilvl w:val="0"/>
          <w:numId w:val="81"/>
        </w:numPr>
        <w:tabs>
          <w:tab w:val="clear" w:pos="360"/>
          <w:tab w:val="left" w:pos="426"/>
        </w:tabs>
        <w:spacing w:line="360" w:lineRule="auto"/>
        <w:jc w:val="both"/>
        <w:rPr>
          <w:rFonts w:ascii="Georgia" w:hAnsi="Georgia"/>
          <w:color w:val="000000"/>
          <w:sz w:val="20"/>
          <w:szCs w:val="20"/>
        </w:rPr>
      </w:pPr>
      <w:r w:rsidRPr="00C73622">
        <w:rPr>
          <w:rFonts w:ascii="Georgia" w:hAnsi="Georgia"/>
          <w:color w:val="000000"/>
          <w:sz w:val="20"/>
          <w:szCs w:val="20"/>
          <w:lang w:val="en-US"/>
        </w:rPr>
        <w:t xml:space="preserve">Jako </w:t>
      </w:r>
      <w:proofErr w:type="spellStart"/>
      <w:r w:rsidRPr="00C73622">
        <w:rPr>
          <w:rFonts w:ascii="Georgia" w:hAnsi="Georgia"/>
          <w:color w:val="000000"/>
          <w:sz w:val="20"/>
          <w:szCs w:val="20"/>
          <w:lang w:val="en-US"/>
        </w:rPr>
        <w:t>chwilę</w:t>
      </w:r>
      <w:proofErr w:type="spellEnd"/>
      <w:r w:rsidRPr="00C73622">
        <w:rPr>
          <w:rFonts w:ascii="Georgia" w:hAnsi="Georgia"/>
          <w:color w:val="000000"/>
          <w:sz w:val="20"/>
          <w:szCs w:val="20"/>
          <w:lang w:val="en-US"/>
        </w:rPr>
        <w:t xml:space="preserve"> zapłaty wynagrodzenia Dostawcy, Strony </w:t>
      </w:r>
      <w:proofErr w:type="spellStart"/>
      <w:r w:rsidRPr="00C73622">
        <w:rPr>
          <w:rFonts w:ascii="Georgia" w:hAnsi="Georgia"/>
          <w:color w:val="000000"/>
          <w:sz w:val="20"/>
          <w:szCs w:val="20"/>
          <w:lang w:val="en-US"/>
        </w:rPr>
        <w:t>uznają</w:t>
      </w:r>
      <w:proofErr w:type="spellEnd"/>
      <w:r w:rsidRPr="00C73622">
        <w:rPr>
          <w:rFonts w:ascii="Georgia" w:hAnsi="Georgia"/>
          <w:color w:val="000000"/>
          <w:sz w:val="20"/>
          <w:szCs w:val="20"/>
          <w:lang w:val="en-US"/>
        </w:rPr>
        <w:t xml:space="preserve"> dzień wykonania przelewu przez Zamawiającego.</w:t>
      </w:r>
    </w:p>
    <w:p w14:paraId="2E551AD1" w14:textId="77777777" w:rsidR="007651C7" w:rsidRDefault="007651C7" w:rsidP="007E3F93">
      <w:pPr>
        <w:spacing w:line="360" w:lineRule="auto"/>
        <w:jc w:val="center"/>
        <w:rPr>
          <w:rFonts w:ascii="Georgia" w:hAnsi="Georgia" w:cs="Georgia"/>
          <w:b/>
          <w:iCs/>
          <w:sz w:val="20"/>
          <w:szCs w:val="20"/>
        </w:rPr>
      </w:pPr>
    </w:p>
    <w:p w14:paraId="008F0544" w14:textId="5DCA20B1"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09C9BED9" w14:textId="77777777" w:rsidR="007E3F93" w:rsidRPr="00DA0DB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1BAB46B4" w14:textId="77777777" w:rsidR="007E3F93" w:rsidRPr="00DA0DB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14C42B64" w14:textId="77777777" w:rsidR="007E3F93" w:rsidRDefault="007E3F93" w:rsidP="007E3F93">
      <w:pPr>
        <w:widowControl w:val="0"/>
        <w:numPr>
          <w:ilvl w:val="1"/>
          <w:numId w:val="37"/>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44C15BCE" w14:textId="77777777" w:rsidR="007E3F93" w:rsidRDefault="007E3F93" w:rsidP="007E3F93">
      <w:pPr>
        <w:widowControl w:val="0"/>
        <w:numPr>
          <w:ilvl w:val="1"/>
          <w:numId w:val="37"/>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Pr>
          <w:rFonts w:ascii="Georgia" w:hAnsi="Georgia" w:cs="Georgia"/>
          <w:bCs/>
          <w:iCs/>
          <w:sz w:val="20"/>
          <w:szCs w:val="20"/>
        </w:rPr>
        <w:t xml:space="preserve"> i ust. 9.</w:t>
      </w:r>
    </w:p>
    <w:p w14:paraId="48EBC012" w14:textId="77777777" w:rsidR="007E3F93" w:rsidRPr="001B682C"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 xml:space="preserve">potwierdzających spełnianie przez przedmiot zamówienia wymagań przewidzianych przez ustawę z dnia </w:t>
      </w:r>
      <w:r>
        <w:rPr>
          <w:b w:val="0"/>
          <w:bCs w:val="0"/>
          <w:i w:val="0"/>
          <w:iCs w:val="0"/>
          <w:kern w:val="1"/>
          <w:sz w:val="20"/>
          <w:szCs w:val="20"/>
        </w:rPr>
        <w:t>7 kwietnia 2022</w:t>
      </w:r>
      <w:r w:rsidRPr="00DA0DBC">
        <w:rPr>
          <w:b w:val="0"/>
          <w:bCs w:val="0"/>
          <w:i w:val="0"/>
          <w:iCs w:val="0"/>
          <w:kern w:val="1"/>
          <w:sz w:val="20"/>
          <w:szCs w:val="20"/>
        </w:rPr>
        <w:t>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w:t>
      </w:r>
      <w:r>
        <w:rPr>
          <w:b w:val="0"/>
          <w:bCs w:val="0"/>
          <w:i w:val="0"/>
          <w:iCs w:val="0"/>
          <w:sz w:val="20"/>
          <w:szCs w:val="20"/>
        </w:rPr>
        <w:t>2</w:t>
      </w:r>
      <w:r w:rsidRPr="001B682C">
        <w:rPr>
          <w:b w:val="0"/>
          <w:bCs w:val="0"/>
          <w:i w:val="0"/>
          <w:iCs w:val="0"/>
          <w:sz w:val="20"/>
          <w:szCs w:val="20"/>
        </w:rPr>
        <w:t xml:space="preserve">r. poz. </w:t>
      </w:r>
      <w:r>
        <w:rPr>
          <w:b w:val="0"/>
          <w:bCs w:val="0"/>
          <w:i w:val="0"/>
          <w:iCs w:val="0"/>
          <w:sz w:val="20"/>
          <w:szCs w:val="20"/>
        </w:rPr>
        <w:t>974</w:t>
      </w:r>
      <w:r w:rsidRPr="001B682C">
        <w:rPr>
          <w:b w:val="0"/>
          <w:bCs w:val="0"/>
          <w:i w:val="0"/>
          <w:iCs w:val="0"/>
          <w:sz w:val="20"/>
          <w:szCs w:val="20"/>
        </w:rPr>
        <w:t>.),</w:t>
      </w:r>
    </w:p>
    <w:p w14:paraId="1734469D" w14:textId="77777777" w:rsidR="007E3F93"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4B85A0DE" w14:textId="77777777" w:rsidR="007E3F93" w:rsidRPr="005F0239"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794874" w14:textId="77777777" w:rsidR="007E3F93" w:rsidRPr="001B682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7DD61E2" w14:textId="77777777" w:rsidR="007E3F93" w:rsidRPr="00C447EE"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7300E979" w14:textId="77777777" w:rsidR="007E3F93" w:rsidRPr="0098415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Zamawiający może dochodzić odszkodowania przenoszącego wysokość kar umownych na zasadach ogólnych.</w:t>
      </w:r>
    </w:p>
    <w:p w14:paraId="0509C703" w14:textId="77777777" w:rsidR="007E3F93" w:rsidRPr="0098415C" w:rsidRDefault="007E3F93" w:rsidP="007E3F93">
      <w:pPr>
        <w:pStyle w:val="Normalny1"/>
        <w:tabs>
          <w:tab w:val="left" w:pos="0"/>
        </w:tabs>
        <w:spacing w:line="360" w:lineRule="auto"/>
        <w:jc w:val="both"/>
        <w:rPr>
          <w:rFonts w:cs="Tahoma"/>
          <w:i/>
          <w:sz w:val="18"/>
          <w:szCs w:val="18"/>
        </w:rPr>
      </w:pPr>
      <w:r w:rsidRPr="0098415C">
        <w:rPr>
          <w:rFonts w:cs="Tahoma"/>
          <w:i/>
          <w:sz w:val="18"/>
          <w:szCs w:val="18"/>
        </w:rPr>
        <w:t>*) zapis dotyczy umowy realizowanej przez podmiot trzeci (w przypadku zadeklarowania w ofercie)</w:t>
      </w:r>
    </w:p>
    <w:p w14:paraId="632481E6"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0A983D28" w14:textId="77777777" w:rsidR="007E3F93" w:rsidRPr="001353F8" w:rsidRDefault="007E3F93" w:rsidP="007E3F9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D6EF0E4" w14:textId="77777777" w:rsidR="007E3F93" w:rsidRPr="001353F8" w:rsidRDefault="007E3F93" w:rsidP="007E3F93">
      <w:pPr>
        <w:pStyle w:val="Akapitzlist"/>
        <w:widowControl w:val="0"/>
        <w:numPr>
          <w:ilvl w:val="1"/>
          <w:numId w:val="86"/>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41C07A2" w14:textId="77777777" w:rsidR="007E3F93" w:rsidRPr="001353F8" w:rsidRDefault="007E3F93" w:rsidP="007E3F93">
      <w:pPr>
        <w:pStyle w:val="Akapitzlist"/>
        <w:widowControl w:val="0"/>
        <w:numPr>
          <w:ilvl w:val="1"/>
          <w:numId w:val="86"/>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w:t>
      </w:r>
      <w:r w:rsidRPr="001353F8">
        <w:rPr>
          <w:rFonts w:ascii="Georgia" w:hAnsi="Georgia" w:cs="Georgia"/>
          <w:bCs/>
          <w:sz w:val="20"/>
          <w:szCs w:val="20"/>
        </w:rPr>
        <w:lastRenderedPageBreak/>
        <w:t xml:space="preserve">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725DC384" w14:textId="77777777" w:rsidR="007E3F93" w:rsidRPr="001353F8" w:rsidRDefault="007E3F93" w:rsidP="007E3F93">
      <w:pPr>
        <w:widowControl w:val="0"/>
        <w:numPr>
          <w:ilvl w:val="1"/>
          <w:numId w:val="86"/>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12228DED" w14:textId="77777777" w:rsidR="007E3F93" w:rsidRDefault="007E3F93" w:rsidP="007E3F93">
      <w:pPr>
        <w:widowControl w:val="0"/>
        <w:numPr>
          <w:ilvl w:val="0"/>
          <w:numId w:val="86"/>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2AB7106" w14:textId="77777777" w:rsidR="007E3F93" w:rsidRDefault="007E3F93" w:rsidP="007E3F93">
      <w:pPr>
        <w:widowControl w:val="0"/>
        <w:numPr>
          <w:ilvl w:val="0"/>
          <w:numId w:val="86"/>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161BC84D" w14:textId="77777777" w:rsidR="007E3F93" w:rsidRDefault="007E3F93" w:rsidP="007E3F93">
      <w:pPr>
        <w:widowControl w:val="0"/>
        <w:numPr>
          <w:ilvl w:val="0"/>
          <w:numId w:val="79"/>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42DFF2A3" w14:textId="77777777" w:rsidR="007E3F93" w:rsidRPr="001B682C" w:rsidRDefault="007E3F93" w:rsidP="007E3F93">
      <w:pPr>
        <w:widowControl w:val="0"/>
        <w:numPr>
          <w:ilvl w:val="0"/>
          <w:numId w:val="79"/>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xml:space="preserve">, o której mowa w § 3 ust 1, mimo upływu 24h od telefonicznego/za pośrednictwem faksu </w:t>
      </w:r>
      <w:r>
        <w:rPr>
          <w:rFonts w:ascii="Georgia" w:hAnsi="Georgia"/>
          <w:color w:val="000000"/>
          <w:sz w:val="20"/>
          <w:szCs w:val="20"/>
        </w:rPr>
        <w:t xml:space="preserve">lub e-mail </w:t>
      </w:r>
      <w:r w:rsidRPr="001B682C">
        <w:rPr>
          <w:rFonts w:ascii="Georgia" w:hAnsi="Georgia"/>
          <w:color w:val="000000"/>
          <w:sz w:val="20"/>
          <w:szCs w:val="20"/>
        </w:rPr>
        <w:t>zgłoszenia</w:t>
      </w:r>
      <w:r>
        <w:rPr>
          <w:rFonts w:ascii="Georgia" w:hAnsi="Georgia"/>
          <w:color w:val="000000"/>
          <w:sz w:val="20"/>
          <w:szCs w:val="20"/>
        </w:rPr>
        <w:t>,</w:t>
      </w:r>
      <w:r w:rsidRPr="001B682C">
        <w:rPr>
          <w:rFonts w:ascii="Georgia" w:hAnsi="Georgia" w:cs="Georgia"/>
          <w:color w:val="000000"/>
          <w:sz w:val="20"/>
          <w:szCs w:val="20"/>
        </w:rPr>
        <w:t xml:space="preserve"> </w:t>
      </w:r>
      <w:r w:rsidRPr="001B682C">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w:t>
      </w:r>
      <w:r>
        <w:rPr>
          <w:rFonts w:ascii="Georgia" w:hAnsi="Georgia" w:cs="Georgia"/>
          <w:sz w:val="20"/>
          <w:szCs w:val="20"/>
        </w:rPr>
        <w:t xml:space="preserve"> lub e-mail</w:t>
      </w:r>
      <w:r w:rsidRPr="001B682C">
        <w:rPr>
          <w:rFonts w:ascii="Georgia" w:hAnsi="Georgia" w:cs="Georgia"/>
          <w:sz w:val="20"/>
          <w:szCs w:val="20"/>
        </w:rPr>
        <w:t>. Złożone wcześniej zamówienie z chwilą powiadomienia Dostawcy zostanie anulowane, a Dostawca zostanie obciążony różnicą kosztów.</w:t>
      </w:r>
    </w:p>
    <w:p w14:paraId="246C27B1" w14:textId="77777777" w:rsidR="007E3F93"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643B67EC" w14:textId="77777777" w:rsidR="007E3F93" w:rsidRPr="00DF5D38" w:rsidRDefault="007E3F93" w:rsidP="007E3F93">
      <w:pPr>
        <w:pStyle w:val="Akapitzlist"/>
        <w:numPr>
          <w:ilvl w:val="0"/>
          <w:numId w:val="43"/>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60EB288" w14:textId="77777777" w:rsidR="007E3F93" w:rsidRPr="00DF5D38" w:rsidRDefault="007E3F93" w:rsidP="007E3F93">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0CE3F788"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209BD401"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520FBAA"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2D635F4F"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84C162A"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79FB397F" w14:textId="77777777" w:rsidR="007E3F93"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089B8D85"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Zamawiający dopuszcza również zmianę w przypadku zmiany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z realizacją zamówienia o 25 %.</w:t>
      </w:r>
    </w:p>
    <w:p w14:paraId="5290DDF0"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1A9F29FD"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t>
      </w:r>
      <w:r w:rsidRPr="005B17DA">
        <w:rPr>
          <w:rFonts w:ascii="Georgia" w:eastAsiaTheme="minorHAnsi" w:hAnsi="Georgia" w:cs="Arial"/>
          <w:kern w:val="0"/>
          <w:sz w:val="20"/>
          <w:szCs w:val="20"/>
          <w:lang w:eastAsia="en-US"/>
        </w:rPr>
        <w:lastRenderedPageBreak/>
        <w:t xml:space="preserve">wynagrodzenia, jaką dopuszcza </w:t>
      </w:r>
      <w:r>
        <w:rPr>
          <w:rFonts w:ascii="Georgia" w:eastAsiaTheme="minorHAnsi" w:hAnsi="Georgia" w:cs="Arial"/>
          <w:kern w:val="0"/>
          <w:sz w:val="20"/>
          <w:szCs w:val="20"/>
          <w:lang w:eastAsia="en-US"/>
        </w:rPr>
        <w:t>Zamawiający</w:t>
      </w:r>
      <w:r w:rsidRPr="005B17DA">
        <w:rPr>
          <w:rFonts w:ascii="Georgia" w:eastAsiaTheme="minorHAnsi" w:hAnsi="Georgia" w:cs="Arial"/>
          <w:kern w:val="0"/>
          <w:sz w:val="20"/>
          <w:szCs w:val="20"/>
          <w:lang w:eastAsia="en-US"/>
        </w:rPr>
        <w:t xml:space="preserve"> w efekcie zastosowania postanowień o zasadach wprowadzania zmian wysokości wynagrodzenia stanowi 10% wynagrodzenia brutto, o którym mowa w § 5 ust. 1.</w:t>
      </w:r>
    </w:p>
    <w:p w14:paraId="4A786A87" w14:textId="30C13162" w:rsidR="007651C7" w:rsidRPr="007651C7"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W przypadku gdy Dostawca realizuje przedmiot Umowy z pomocą podwykonawców, w sytuacji zmiany wynagrodzenia opisanej ust. 3 - 5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5D9C116" w14:textId="45EA5980" w:rsidR="007E3F93" w:rsidRPr="000236BA"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7DD13DE2" w14:textId="77777777" w:rsidR="007E3F93"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5F3FFF96" w14:textId="77777777" w:rsidR="007E3F93"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353CFA54" w14:textId="77777777" w:rsidR="007E3F93" w:rsidRDefault="007E3F93" w:rsidP="007E3F93">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20737E38" w14:textId="77777777" w:rsidR="007651C7" w:rsidRDefault="007651C7" w:rsidP="007E3F93">
      <w:pPr>
        <w:spacing w:line="360" w:lineRule="auto"/>
        <w:jc w:val="center"/>
        <w:rPr>
          <w:rFonts w:ascii="Georgia" w:hAnsi="Georgia" w:cs="Georgia"/>
          <w:b/>
          <w:iCs/>
          <w:sz w:val="20"/>
          <w:szCs w:val="20"/>
        </w:rPr>
      </w:pPr>
    </w:p>
    <w:p w14:paraId="11B80B3E" w14:textId="11F288B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C940072" w14:textId="77777777" w:rsidR="007E3F93" w:rsidRPr="00DA0DBC" w:rsidRDefault="007E3F93" w:rsidP="007E3F93">
      <w:pPr>
        <w:widowControl w:val="0"/>
        <w:numPr>
          <w:ilvl w:val="0"/>
          <w:numId w:val="8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E1F4B9" w14:textId="77777777" w:rsidR="007E3F93" w:rsidRPr="00DA0DBC" w:rsidRDefault="007E3F93" w:rsidP="007E3F93">
      <w:pPr>
        <w:widowControl w:val="0"/>
        <w:numPr>
          <w:ilvl w:val="0"/>
          <w:numId w:val="82"/>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5B7638D8" w14:textId="77777777" w:rsidR="007E3F93" w:rsidRPr="00DA0DBC" w:rsidRDefault="007E3F93" w:rsidP="007E3F93">
      <w:pPr>
        <w:widowControl w:val="0"/>
        <w:numPr>
          <w:ilvl w:val="0"/>
          <w:numId w:val="82"/>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616F95ED"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10D78EAD" w14:textId="77777777" w:rsidR="007E3F93" w:rsidRPr="00DA0DBC" w:rsidRDefault="007E3F93" w:rsidP="007E3F93">
      <w:pPr>
        <w:pStyle w:val="Textbody"/>
        <w:numPr>
          <w:ilvl w:val="0"/>
          <w:numId w:val="83"/>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388933B4" w14:textId="77777777" w:rsidR="007E3F93" w:rsidRPr="00DA0DBC" w:rsidRDefault="007E3F93" w:rsidP="007E3F93">
      <w:pPr>
        <w:pStyle w:val="Textbody"/>
        <w:numPr>
          <w:ilvl w:val="1"/>
          <w:numId w:val="8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0291445B" w14:textId="77777777" w:rsidR="007E3F93" w:rsidRPr="00DA0DBC" w:rsidRDefault="007E3F93" w:rsidP="007E3F93">
      <w:pPr>
        <w:pStyle w:val="Textbody"/>
        <w:numPr>
          <w:ilvl w:val="1"/>
          <w:numId w:val="8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19F800DF" w14:textId="77777777" w:rsidR="007E3F93" w:rsidRDefault="007E3F93" w:rsidP="007E3F93">
      <w:pPr>
        <w:pStyle w:val="Textbody"/>
        <w:numPr>
          <w:ilvl w:val="1"/>
          <w:numId w:val="8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5A462C20" w14:textId="77777777" w:rsidR="007E3F93" w:rsidRPr="008309B1" w:rsidRDefault="007E3F93" w:rsidP="007E3F93">
      <w:pPr>
        <w:pStyle w:val="Textbody"/>
        <w:numPr>
          <w:ilvl w:val="1"/>
          <w:numId w:val="8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5117B28C" w14:textId="77777777" w:rsidR="007E3F93" w:rsidRPr="008309B1" w:rsidRDefault="007E3F93" w:rsidP="007E3F93">
      <w:pPr>
        <w:pStyle w:val="Textbody"/>
        <w:numPr>
          <w:ilvl w:val="1"/>
          <w:numId w:val="8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78478D4F" w14:textId="77777777" w:rsidR="004307C9" w:rsidRDefault="004307C9" w:rsidP="007E3F93">
      <w:pPr>
        <w:pStyle w:val="Default"/>
        <w:spacing w:line="360" w:lineRule="auto"/>
        <w:jc w:val="center"/>
        <w:rPr>
          <w:rFonts w:ascii="Georgia" w:hAnsi="Georgia"/>
          <w:b/>
          <w:bCs/>
          <w:color w:val="auto"/>
          <w:sz w:val="20"/>
          <w:szCs w:val="20"/>
        </w:rPr>
      </w:pPr>
    </w:p>
    <w:p w14:paraId="1529866B" w14:textId="670CFCB5" w:rsidR="007E3F93" w:rsidRPr="00C447EE" w:rsidRDefault="007E3F93" w:rsidP="007E3F93">
      <w:pPr>
        <w:pStyle w:val="Default"/>
        <w:spacing w:line="360" w:lineRule="auto"/>
        <w:jc w:val="center"/>
        <w:rPr>
          <w:rFonts w:ascii="Georgia" w:hAnsi="Georgia"/>
          <w:color w:val="auto"/>
          <w:sz w:val="20"/>
          <w:szCs w:val="20"/>
        </w:rPr>
      </w:pPr>
      <w:r w:rsidRPr="00C447EE">
        <w:rPr>
          <w:rFonts w:ascii="Georgia" w:hAnsi="Georgia"/>
          <w:b/>
          <w:bCs/>
          <w:color w:val="auto"/>
          <w:sz w:val="20"/>
          <w:szCs w:val="20"/>
        </w:rPr>
        <w:t>§ 11</w:t>
      </w:r>
    </w:p>
    <w:p w14:paraId="75167D60" w14:textId="77777777" w:rsidR="007E3F93" w:rsidRPr="00C447EE" w:rsidRDefault="007E3F93" w:rsidP="007E3F93">
      <w:pPr>
        <w:pStyle w:val="Default"/>
        <w:spacing w:line="360" w:lineRule="auto"/>
        <w:jc w:val="both"/>
        <w:rPr>
          <w:rFonts w:ascii="Georgia" w:hAnsi="Georgia"/>
          <w:color w:val="auto"/>
          <w:sz w:val="20"/>
          <w:szCs w:val="20"/>
        </w:rPr>
      </w:pPr>
      <w:r w:rsidRPr="00C447EE">
        <w:rPr>
          <w:rFonts w:ascii="Georgia" w:hAnsi="Georgia"/>
          <w:color w:val="auto"/>
          <w:sz w:val="20"/>
          <w:szCs w:val="20"/>
        </w:rPr>
        <w:t>1. Dostawca jest zobowiązany do niezwłocznego, pisemnego poinformowania Zamawiającego, że przedmiot Umowy wykonywany będzie przez :</w:t>
      </w:r>
    </w:p>
    <w:p w14:paraId="7AD4C927" w14:textId="77777777" w:rsidR="007E3F93" w:rsidRPr="00C447EE" w:rsidRDefault="007E3F93" w:rsidP="007E3F93">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1.1. obywateli rosyjskich lub osoby fizyczne lub prawne, podmioty lub organy z siedzibą w Rosji; </w:t>
      </w:r>
    </w:p>
    <w:p w14:paraId="5035D1FB" w14:textId="77777777" w:rsidR="007E3F93" w:rsidRPr="00C447EE" w:rsidRDefault="007E3F93" w:rsidP="007E3F93">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1.2 osoby prawne, podmioty lub organy, do których prawa własności bezpośrednio lub pośrednio w ponad 50 % należą do podmiotu, o którym mowa w lit. a) niniejszego ustępu; lub </w:t>
      </w:r>
    </w:p>
    <w:p w14:paraId="3BC56AEB" w14:textId="77777777" w:rsidR="007E3F93" w:rsidRPr="00C447EE" w:rsidRDefault="007E3F93" w:rsidP="007E3F93">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1.3 osoby fizyczne lub prawne, podmioty lub organy działające w imieniu lub pod kierunkiem podmiotu, o którym mowa w lit. a) lub b) niniejszego ustępu6. </w:t>
      </w:r>
    </w:p>
    <w:p w14:paraId="1FA37FF5" w14:textId="77777777" w:rsidR="007E3F93" w:rsidRPr="00C447EE" w:rsidRDefault="007E3F93" w:rsidP="007E3F93">
      <w:pPr>
        <w:spacing w:line="360" w:lineRule="auto"/>
        <w:jc w:val="both"/>
        <w:rPr>
          <w:rFonts w:ascii="Georgia" w:hAnsi="Georgia"/>
          <w:sz w:val="20"/>
          <w:szCs w:val="20"/>
        </w:rPr>
      </w:pPr>
      <w:r w:rsidRPr="00C447EE">
        <w:rPr>
          <w:rFonts w:ascii="Georgia" w:hAnsi="Georgia"/>
          <w:sz w:val="20"/>
          <w:szCs w:val="20"/>
        </w:rPr>
        <w:lastRenderedPageBreak/>
        <w:t>2. Zamawiający ma prawo do rozwiązania umowy w trybie natychmiastowym w przypadku powzięcia informacji, o której mowa w ust. 1.</w:t>
      </w:r>
    </w:p>
    <w:p w14:paraId="5E709186"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1F8BB260" w14:textId="77777777" w:rsidR="007E3F93" w:rsidRPr="00B37266" w:rsidRDefault="007E3F93" w:rsidP="007E3F9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w:t>
      </w:r>
      <w:r w:rsidRPr="00B37266">
        <w:rPr>
          <w:rFonts w:ascii="Georgia" w:hAnsi="Georgia" w:cs="Calibri Light"/>
          <w:sz w:val="20"/>
          <w:szCs w:val="20"/>
        </w:rPr>
        <w:t>oraz wykorzystania podmiotów leczniczych na potrzeby obronne państwa oraz właściwości organów w tych sprawach  Wykonawca zobowiązuje się do realizacji usług na rzecz ZZOZ w Wadowicach również w czasie:</w:t>
      </w:r>
    </w:p>
    <w:p w14:paraId="4D46C78B" w14:textId="77777777" w:rsidR="007E3F93" w:rsidRPr="00B37266" w:rsidRDefault="007E3F93" w:rsidP="007E3F93">
      <w:pPr>
        <w:pStyle w:val="western"/>
        <w:numPr>
          <w:ilvl w:val="1"/>
          <w:numId w:val="84"/>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2F6201F4" w14:textId="77777777" w:rsidR="007E3F93" w:rsidRPr="00B37266" w:rsidRDefault="007E3F93" w:rsidP="007E3F93">
      <w:pPr>
        <w:pStyle w:val="western"/>
        <w:numPr>
          <w:ilvl w:val="1"/>
          <w:numId w:val="84"/>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5DF1BB0A" w14:textId="77777777" w:rsidR="007E3F93" w:rsidRPr="00B37266" w:rsidRDefault="007E3F93" w:rsidP="007E3F93">
      <w:pPr>
        <w:pStyle w:val="western"/>
        <w:numPr>
          <w:ilvl w:val="1"/>
          <w:numId w:val="84"/>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1DA160D3" w14:textId="77777777" w:rsidR="007E3F93" w:rsidRPr="00B37266" w:rsidRDefault="007E3F93" w:rsidP="007E3F93">
      <w:pPr>
        <w:pStyle w:val="Akapitzlist"/>
        <w:numPr>
          <w:ilvl w:val="0"/>
          <w:numId w:val="84"/>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30C5199" w14:textId="77777777" w:rsidR="007E3F93" w:rsidRDefault="007E3F93" w:rsidP="007E3F93">
      <w:pPr>
        <w:widowControl w:val="0"/>
        <w:numPr>
          <w:ilvl w:val="0"/>
          <w:numId w:val="84"/>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1AA33759" w14:textId="77777777" w:rsidR="007E3F93" w:rsidRPr="00B37266" w:rsidRDefault="007E3F93" w:rsidP="007E3F93">
      <w:pPr>
        <w:widowControl w:val="0"/>
        <w:numPr>
          <w:ilvl w:val="0"/>
          <w:numId w:val="84"/>
        </w:numPr>
        <w:tabs>
          <w:tab w:val="clear" w:pos="360"/>
          <w:tab w:val="num" w:pos="0"/>
          <w:tab w:val="left" w:pos="426"/>
        </w:tabs>
        <w:spacing w:line="360" w:lineRule="auto"/>
        <w:ind w:left="0" w:firstLine="0"/>
        <w:jc w:val="both"/>
        <w:rPr>
          <w:rFonts w:ascii="Georgia" w:hAnsi="Georgia" w:cs="Georgia"/>
          <w:bCs/>
          <w:iCs/>
          <w:sz w:val="20"/>
          <w:szCs w:val="20"/>
        </w:rPr>
      </w:pPr>
    </w:p>
    <w:p w14:paraId="028EFFDE" w14:textId="77777777" w:rsidR="007E3F93" w:rsidRPr="00EF6F96" w:rsidRDefault="007E3F93" w:rsidP="007E3F93">
      <w:pPr>
        <w:widowControl w:val="0"/>
        <w:numPr>
          <w:ilvl w:val="0"/>
          <w:numId w:val="8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42FA9368"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§1</w:t>
      </w:r>
      <w:r>
        <w:rPr>
          <w:rFonts w:ascii="Georgia" w:hAnsi="Georgia" w:cs="Georgia"/>
          <w:b/>
          <w:iCs/>
          <w:sz w:val="20"/>
          <w:szCs w:val="20"/>
        </w:rPr>
        <w:t>3</w:t>
      </w:r>
    </w:p>
    <w:p w14:paraId="21F5D99F" w14:textId="77777777" w:rsidR="007E3F93" w:rsidRDefault="007E3F93" w:rsidP="007E3F9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6FAA7543" w14:textId="77777777" w:rsidR="007E3F93" w:rsidRDefault="007E3F93" w:rsidP="007E3F93">
      <w:pPr>
        <w:spacing w:line="360" w:lineRule="auto"/>
        <w:jc w:val="both"/>
        <w:rPr>
          <w:rFonts w:ascii="Georgia" w:hAnsi="Georgia" w:cs="Georgia"/>
          <w:bCs/>
          <w:iCs/>
          <w:sz w:val="20"/>
          <w:szCs w:val="20"/>
        </w:rPr>
      </w:pPr>
    </w:p>
    <w:p w14:paraId="796176A2" w14:textId="77777777" w:rsidR="007E3F93" w:rsidRPr="00B92381" w:rsidRDefault="007E3F93" w:rsidP="007E3F93">
      <w:pPr>
        <w:pStyle w:val="Tretekstu"/>
        <w:tabs>
          <w:tab w:val="left" w:pos="0"/>
          <w:tab w:val="left" w:pos="284"/>
        </w:tabs>
        <w:spacing w:after="0" w:line="360" w:lineRule="auto"/>
        <w:jc w:val="both"/>
        <w:rPr>
          <w:rFonts w:ascii="Georgia" w:hAnsi="Georgia"/>
          <w:b/>
          <w:i/>
          <w:color w:val="00000A"/>
          <w:sz w:val="20"/>
          <w:szCs w:val="20"/>
        </w:rPr>
      </w:pPr>
    </w:p>
    <w:p w14:paraId="2B112940" w14:textId="77777777" w:rsidR="007E3F93" w:rsidRDefault="007E3F93" w:rsidP="007E3F9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C685497" w14:textId="77777777" w:rsidR="007E3F93" w:rsidRDefault="007E3F93" w:rsidP="007E3F93">
      <w:pPr>
        <w:pStyle w:val="Tretekstu"/>
        <w:spacing w:after="0" w:line="360" w:lineRule="auto"/>
        <w:jc w:val="center"/>
        <w:rPr>
          <w:rFonts w:ascii="Georgia" w:hAnsi="Georgia"/>
          <w:b/>
          <w:iCs/>
          <w:color w:val="00000A"/>
          <w:sz w:val="20"/>
          <w:szCs w:val="20"/>
        </w:rPr>
      </w:pPr>
    </w:p>
    <w:p w14:paraId="5982049D" w14:textId="77777777" w:rsidR="007E3F93" w:rsidRDefault="007E3F93" w:rsidP="007E3F93">
      <w:pPr>
        <w:pStyle w:val="Tretekstu"/>
        <w:spacing w:after="0" w:line="360" w:lineRule="auto"/>
        <w:jc w:val="center"/>
        <w:rPr>
          <w:rFonts w:ascii="Georgia" w:hAnsi="Georgia"/>
          <w:b/>
          <w:iCs/>
          <w:color w:val="00000A"/>
          <w:sz w:val="20"/>
          <w:szCs w:val="20"/>
        </w:rPr>
      </w:pPr>
    </w:p>
    <w:p w14:paraId="6BF7DA1E" w14:textId="77777777" w:rsidR="007E3F93" w:rsidRDefault="007E3F93" w:rsidP="007E3F93">
      <w:pPr>
        <w:pStyle w:val="Tretekstu"/>
        <w:spacing w:after="0" w:line="360" w:lineRule="auto"/>
        <w:jc w:val="center"/>
        <w:rPr>
          <w:rFonts w:ascii="Georgia" w:hAnsi="Georgia"/>
          <w:b/>
          <w:iCs/>
          <w:color w:val="00000A"/>
          <w:sz w:val="20"/>
          <w:szCs w:val="20"/>
        </w:rPr>
      </w:pPr>
    </w:p>
    <w:p w14:paraId="1E779DFF" w14:textId="77777777" w:rsidR="007E3F93" w:rsidRDefault="007E3F93" w:rsidP="007E3F93">
      <w:pPr>
        <w:pStyle w:val="Tretekstu"/>
        <w:spacing w:after="0" w:line="360" w:lineRule="auto"/>
        <w:jc w:val="center"/>
        <w:rPr>
          <w:rFonts w:ascii="Georgia" w:hAnsi="Georgia"/>
          <w:b/>
          <w:iCs/>
          <w:color w:val="00000A"/>
          <w:sz w:val="20"/>
          <w:szCs w:val="20"/>
        </w:rPr>
      </w:pPr>
    </w:p>
    <w:p w14:paraId="6DF50518" w14:textId="77777777" w:rsidR="007E3F93" w:rsidRDefault="007E3F93" w:rsidP="007E3F93">
      <w:pPr>
        <w:pStyle w:val="Tretekstu"/>
        <w:spacing w:after="0" w:line="360" w:lineRule="auto"/>
        <w:rPr>
          <w:rFonts w:ascii="Georgia" w:hAnsi="Georgia"/>
          <w:b/>
          <w:iCs/>
          <w:color w:val="00000A"/>
          <w:sz w:val="20"/>
          <w:szCs w:val="20"/>
        </w:rPr>
      </w:pPr>
    </w:p>
    <w:p w14:paraId="6BD1522B" w14:textId="77777777" w:rsidR="007E3F93" w:rsidRDefault="007E3F93" w:rsidP="007E3F93">
      <w:pPr>
        <w:pStyle w:val="Tretekstu"/>
        <w:spacing w:after="0" w:line="360" w:lineRule="auto"/>
        <w:jc w:val="center"/>
        <w:rPr>
          <w:rFonts w:ascii="Georgia" w:hAnsi="Georgia"/>
          <w:b/>
          <w:iCs/>
          <w:color w:val="00000A"/>
          <w:sz w:val="20"/>
          <w:szCs w:val="20"/>
        </w:rPr>
      </w:pPr>
    </w:p>
    <w:p w14:paraId="13BC45E9" w14:textId="77777777" w:rsidR="007651C7" w:rsidRDefault="007651C7" w:rsidP="007E3F93">
      <w:pPr>
        <w:pStyle w:val="Tretekstu"/>
        <w:spacing w:after="0" w:line="360" w:lineRule="auto"/>
        <w:jc w:val="center"/>
        <w:rPr>
          <w:rFonts w:ascii="Georgia" w:hAnsi="Georgia"/>
          <w:b/>
          <w:iCs/>
          <w:color w:val="00000A"/>
          <w:sz w:val="20"/>
          <w:szCs w:val="20"/>
        </w:rPr>
      </w:pPr>
    </w:p>
    <w:p w14:paraId="04A9548B" w14:textId="77777777" w:rsidR="007651C7" w:rsidRDefault="007651C7" w:rsidP="007E3F93">
      <w:pPr>
        <w:pStyle w:val="Tretekstu"/>
        <w:spacing w:after="0" w:line="360" w:lineRule="auto"/>
        <w:jc w:val="center"/>
        <w:rPr>
          <w:rFonts w:ascii="Georgia" w:hAnsi="Georgia"/>
          <w:b/>
          <w:iCs/>
          <w:color w:val="00000A"/>
          <w:sz w:val="20"/>
          <w:szCs w:val="20"/>
        </w:rPr>
      </w:pPr>
    </w:p>
    <w:p w14:paraId="47362E94" w14:textId="77777777" w:rsidR="007651C7" w:rsidRDefault="007651C7" w:rsidP="007E3F93">
      <w:pPr>
        <w:pStyle w:val="Tretekstu"/>
        <w:spacing w:after="0" w:line="360" w:lineRule="auto"/>
        <w:jc w:val="center"/>
        <w:rPr>
          <w:rFonts w:ascii="Georgia" w:hAnsi="Georgia"/>
          <w:b/>
          <w:iCs/>
          <w:color w:val="00000A"/>
          <w:sz w:val="20"/>
          <w:szCs w:val="20"/>
        </w:rPr>
      </w:pPr>
    </w:p>
    <w:p w14:paraId="66592A1D" w14:textId="77777777" w:rsidR="007651C7" w:rsidRDefault="007651C7" w:rsidP="007E3F93">
      <w:pPr>
        <w:pStyle w:val="Tretekstu"/>
        <w:spacing w:after="0" w:line="360" w:lineRule="auto"/>
        <w:jc w:val="center"/>
        <w:rPr>
          <w:rFonts w:ascii="Georgia" w:hAnsi="Georgia"/>
          <w:b/>
          <w:iCs/>
          <w:color w:val="00000A"/>
          <w:sz w:val="20"/>
          <w:szCs w:val="20"/>
        </w:rPr>
      </w:pPr>
    </w:p>
    <w:p w14:paraId="095658AA" w14:textId="77777777" w:rsidR="007651C7" w:rsidRDefault="007651C7" w:rsidP="007E3F93">
      <w:pPr>
        <w:pStyle w:val="Tretekstu"/>
        <w:spacing w:after="0" w:line="360" w:lineRule="auto"/>
        <w:jc w:val="center"/>
        <w:rPr>
          <w:rFonts w:ascii="Georgia" w:hAnsi="Georgia"/>
          <w:b/>
          <w:iCs/>
          <w:color w:val="00000A"/>
          <w:sz w:val="20"/>
          <w:szCs w:val="20"/>
        </w:rPr>
      </w:pPr>
    </w:p>
    <w:p w14:paraId="5DF245A4" w14:textId="77777777" w:rsidR="007651C7" w:rsidRDefault="007651C7" w:rsidP="007E3F93">
      <w:pPr>
        <w:pStyle w:val="Tretekstu"/>
        <w:spacing w:after="0" w:line="360" w:lineRule="auto"/>
        <w:jc w:val="center"/>
        <w:rPr>
          <w:rFonts w:ascii="Georgia" w:hAnsi="Georgia"/>
          <w:b/>
          <w:iCs/>
          <w:color w:val="00000A"/>
          <w:sz w:val="20"/>
          <w:szCs w:val="20"/>
        </w:rPr>
      </w:pPr>
    </w:p>
    <w:p w14:paraId="22B04DAA" w14:textId="77777777" w:rsidR="007651C7" w:rsidRDefault="007651C7" w:rsidP="007E3F93">
      <w:pPr>
        <w:pStyle w:val="Tretekstu"/>
        <w:spacing w:after="0" w:line="360" w:lineRule="auto"/>
        <w:jc w:val="center"/>
        <w:rPr>
          <w:rFonts w:ascii="Georgia" w:hAnsi="Georgia"/>
          <w:b/>
          <w:iCs/>
          <w:color w:val="00000A"/>
          <w:sz w:val="20"/>
          <w:szCs w:val="20"/>
        </w:rPr>
      </w:pPr>
    </w:p>
    <w:p w14:paraId="7CA8094A" w14:textId="77777777" w:rsidR="007651C7" w:rsidRDefault="007651C7" w:rsidP="007E3F93">
      <w:pPr>
        <w:pStyle w:val="Tretekstu"/>
        <w:spacing w:after="0" w:line="360" w:lineRule="auto"/>
        <w:jc w:val="center"/>
        <w:rPr>
          <w:rFonts w:ascii="Georgia" w:hAnsi="Georgia"/>
          <w:b/>
          <w:iCs/>
          <w:color w:val="00000A"/>
          <w:sz w:val="20"/>
          <w:szCs w:val="20"/>
        </w:rPr>
      </w:pPr>
    </w:p>
    <w:p w14:paraId="6528F6AD" w14:textId="77777777" w:rsidR="007E3F93" w:rsidRDefault="007E3F93" w:rsidP="007E3F93">
      <w:pPr>
        <w:jc w:val="both"/>
        <w:rPr>
          <w:rFonts w:ascii="Georgia" w:hAnsi="Georgia" w:cs="Georgia"/>
          <w:i/>
          <w:iCs/>
          <w:sz w:val="18"/>
          <w:szCs w:val="18"/>
        </w:rPr>
      </w:pPr>
    </w:p>
    <w:p w14:paraId="6F8C2BA7" w14:textId="77777777" w:rsidR="007E3F93" w:rsidRDefault="007E3F93" w:rsidP="007E3F93">
      <w:pPr>
        <w:jc w:val="both"/>
        <w:rPr>
          <w:rFonts w:ascii="Georgia" w:hAnsi="Georgia" w:cs="Georgia"/>
          <w:i/>
          <w:iCs/>
          <w:sz w:val="18"/>
          <w:szCs w:val="18"/>
        </w:rPr>
      </w:pPr>
    </w:p>
    <w:p w14:paraId="6F739994" w14:textId="77777777" w:rsidR="007E3F93" w:rsidRDefault="007E3F93" w:rsidP="007E3F93">
      <w:pPr>
        <w:jc w:val="both"/>
        <w:rPr>
          <w:rFonts w:ascii="Georgia" w:hAnsi="Georgia" w:cs="Georgia"/>
          <w:i/>
          <w:iCs/>
          <w:sz w:val="18"/>
          <w:szCs w:val="18"/>
        </w:rPr>
      </w:pPr>
    </w:p>
    <w:p w14:paraId="40D7C2F8"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Załączniki:</w:t>
      </w:r>
    </w:p>
    <w:p w14:paraId="305F75D8"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Załącznik nr 1 - Formularz ofertow</w:t>
      </w:r>
      <w:r>
        <w:rPr>
          <w:rFonts w:ascii="Georgia" w:hAnsi="Georgia" w:cs="Georgia"/>
          <w:i/>
          <w:iCs/>
          <w:sz w:val="18"/>
          <w:szCs w:val="18"/>
        </w:rPr>
        <w:t>y</w:t>
      </w:r>
    </w:p>
    <w:p w14:paraId="59389976" w14:textId="77777777" w:rsidR="007E3F93" w:rsidRPr="0084147A" w:rsidRDefault="007E3F93" w:rsidP="007E3F9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6B643455"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1D827CE1" w14:textId="77777777" w:rsidR="00A34323" w:rsidRDefault="00A34323" w:rsidP="00772AF2">
      <w:pPr>
        <w:spacing w:line="360" w:lineRule="auto"/>
        <w:jc w:val="both"/>
        <w:rPr>
          <w:rFonts w:ascii="Georgia" w:hAnsi="Georgia" w:cs="Georgia"/>
          <w:sz w:val="20"/>
          <w:szCs w:val="20"/>
        </w:rPr>
      </w:pPr>
    </w:p>
    <w:p w14:paraId="21D159C8" w14:textId="36A0443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lastRenderedPageBreak/>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9"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40"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lastRenderedPageBreak/>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2D838E0A" w14:textId="77777777" w:rsidR="00C9770A" w:rsidRDefault="00C9770A" w:rsidP="00C9770A">
      <w:pPr>
        <w:spacing w:line="360" w:lineRule="auto"/>
        <w:textAlignment w:val="auto"/>
        <w:rPr>
          <w:rFonts w:ascii="Georgia" w:hAnsi="Georgia" w:cs="Verdana"/>
          <w:color w:val="000000"/>
          <w:kern w:val="0"/>
          <w:sz w:val="18"/>
          <w:szCs w:val="18"/>
          <w:lang w:eastAsia="en-US"/>
        </w:rPr>
      </w:pPr>
      <w:bookmarkStart w:id="122" w:name="_Toc473710991"/>
      <w:bookmarkStart w:id="123" w:name="_Toc33177300"/>
      <w:bookmarkStart w:id="124" w:name="_Toc33177402"/>
      <w:bookmarkStart w:id="125" w:name="_Toc43276129"/>
      <w:bookmarkStart w:id="126" w:name="_Toc43287977"/>
      <w:bookmarkStart w:id="127" w:name="_Toc75509906"/>
      <w:bookmarkStart w:id="128" w:name="_Toc473710992"/>
      <w:bookmarkEnd w:id="98"/>
      <w:bookmarkEnd w:id="99"/>
      <w:bookmarkEnd w:id="122"/>
      <w:bookmarkEnd w:id="123"/>
      <w:bookmarkEnd w:id="124"/>
      <w:bookmarkEnd w:id="125"/>
      <w:bookmarkEnd w:id="126"/>
      <w:bookmarkEnd w:id="127"/>
      <w:bookmarkEnd w:id="128"/>
    </w:p>
    <w:sectPr w:rsidR="00C9770A" w:rsidSect="00FA5D99">
      <w:headerReference w:type="default" r:id="rId41"/>
      <w:pgSz w:w="11906" w:h="16838" w:code="9"/>
      <w:pgMar w:top="1276" w:right="851" w:bottom="127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B55A" w14:textId="77777777" w:rsidR="009804E2" w:rsidRDefault="009804E2" w:rsidP="000B473C">
      <w:pPr>
        <w:spacing w:line="240" w:lineRule="auto"/>
      </w:pPr>
      <w:r>
        <w:separator/>
      </w:r>
    </w:p>
  </w:endnote>
  <w:endnote w:type="continuationSeparator" w:id="0">
    <w:p w14:paraId="6E719493" w14:textId="77777777" w:rsidR="009804E2" w:rsidRDefault="009804E2"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EE"/>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21275"/>
      <w:docPartObj>
        <w:docPartGallery w:val="Page Numbers (Bottom of Page)"/>
        <w:docPartUnique/>
      </w:docPartObj>
    </w:sdtPr>
    <w:sdtEndPr>
      <w:rPr>
        <w:rFonts w:ascii="Georgia" w:hAnsi="Georgia"/>
        <w:sz w:val="18"/>
        <w:szCs w:val="18"/>
      </w:rPr>
    </w:sdtEndPr>
    <w:sdtContent>
      <w:p w14:paraId="6BF9F998" w14:textId="233A3C26" w:rsidR="0000219A" w:rsidRPr="0000219A" w:rsidRDefault="0000219A">
        <w:pPr>
          <w:pStyle w:val="Stopka"/>
          <w:jc w:val="right"/>
          <w:rPr>
            <w:rFonts w:ascii="Georgia" w:hAnsi="Georgia"/>
            <w:sz w:val="18"/>
            <w:szCs w:val="18"/>
          </w:rPr>
        </w:pPr>
        <w:r w:rsidRPr="0000219A">
          <w:rPr>
            <w:rFonts w:ascii="Georgia" w:hAnsi="Georgia"/>
            <w:sz w:val="18"/>
            <w:szCs w:val="18"/>
          </w:rPr>
          <w:fldChar w:fldCharType="begin"/>
        </w:r>
        <w:r w:rsidRPr="0000219A">
          <w:rPr>
            <w:rFonts w:ascii="Georgia" w:hAnsi="Georgia"/>
            <w:sz w:val="18"/>
            <w:szCs w:val="18"/>
          </w:rPr>
          <w:instrText>PAGE   \* MERGEFORMAT</w:instrText>
        </w:r>
        <w:r w:rsidRPr="0000219A">
          <w:rPr>
            <w:rFonts w:ascii="Georgia" w:hAnsi="Georgia"/>
            <w:sz w:val="18"/>
            <w:szCs w:val="18"/>
          </w:rPr>
          <w:fldChar w:fldCharType="separate"/>
        </w:r>
        <w:r w:rsidRPr="0000219A">
          <w:rPr>
            <w:rFonts w:ascii="Georgia" w:hAnsi="Georgia"/>
            <w:sz w:val="18"/>
            <w:szCs w:val="18"/>
          </w:rPr>
          <w:t>2</w:t>
        </w:r>
        <w:r w:rsidRPr="0000219A">
          <w:rPr>
            <w:rFonts w:ascii="Georgia" w:hAnsi="Georgia"/>
            <w:sz w:val="18"/>
            <w:szCs w:val="18"/>
          </w:rPr>
          <w:fldChar w:fldCharType="end"/>
        </w:r>
      </w:p>
    </w:sdtContent>
  </w:sdt>
  <w:p w14:paraId="2F30C2B5" w14:textId="77777777" w:rsidR="0000219A" w:rsidRDefault="000021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E4CD" w14:textId="77777777" w:rsidR="009804E2" w:rsidRDefault="009804E2" w:rsidP="000B473C">
      <w:pPr>
        <w:spacing w:line="240" w:lineRule="auto"/>
      </w:pPr>
      <w:r>
        <w:separator/>
      </w:r>
    </w:p>
  </w:footnote>
  <w:footnote w:type="continuationSeparator" w:id="0">
    <w:p w14:paraId="6705C7DF" w14:textId="77777777" w:rsidR="009804E2" w:rsidRDefault="009804E2"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8F0BE73" w14:textId="77777777" w:rsidR="007E3F93" w:rsidRDefault="007E3F93" w:rsidP="007E3F93">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6C7031E" w14:textId="77777777" w:rsidR="007E3F93" w:rsidRDefault="007E3F93" w:rsidP="007E3F9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BCF585D" w14:textId="77777777" w:rsidR="007E3F93" w:rsidRDefault="007E3F93" w:rsidP="007E3F9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C7D9FAE" w14:textId="77777777" w:rsidR="007E3F93" w:rsidRDefault="007E3F93" w:rsidP="007E3F9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BA18" w14:textId="440A9BC0" w:rsidR="000D1355" w:rsidRPr="00857E77" w:rsidRDefault="000D1355" w:rsidP="000D1355">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C0F1245" w14:textId="77777777" w:rsidR="000D1355" w:rsidRPr="00991ED9" w:rsidRDefault="000D1355" w:rsidP="000D1355">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93CBBF4" w14:textId="2F9EDFEB" w:rsidR="000D1355" w:rsidRPr="00991ED9" w:rsidRDefault="000D1355" w:rsidP="000D1355">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.19</w:t>
    </w:r>
    <w:r w:rsidRPr="00991ED9">
      <w:rPr>
        <w:rFonts w:ascii="Georgia" w:hAnsi="Georgia"/>
        <w:sz w:val="18"/>
        <w:szCs w:val="18"/>
      </w:rPr>
      <w:t>.202</w:t>
    </w:r>
    <w:r>
      <w:rPr>
        <w:rFonts w:ascii="Georgia" w:hAnsi="Georgia"/>
        <w:sz w:val="18"/>
        <w:szCs w:val="18"/>
      </w:rPr>
      <w:t>3</w:t>
    </w:r>
  </w:p>
  <w:p w14:paraId="3A036625" w14:textId="0B857F26" w:rsidR="000D1355" w:rsidRPr="001025E9" w:rsidRDefault="000D1355" w:rsidP="000D1355">
    <w:pPr>
      <w:jc w:val="center"/>
      <w:rPr>
        <w:rFonts w:ascii="Georgia" w:hAnsi="Georgia" w:cs="Georgia"/>
        <w:sz w:val="18"/>
        <w:szCs w:val="18"/>
      </w:rPr>
    </w:pPr>
    <w:r w:rsidRPr="00A44A07">
      <w:rPr>
        <w:rFonts w:ascii="Georgia" w:hAnsi="Georgia" w:cs="Georgia"/>
        <w:sz w:val="18"/>
        <w:szCs w:val="18"/>
      </w:rPr>
      <w:t>[</w:t>
    </w:r>
    <w:r>
      <w:rPr>
        <w:rFonts w:ascii="Georgia" w:hAnsi="Georgia" w:cs="Georgia"/>
        <w:sz w:val="18"/>
        <w:szCs w:val="18"/>
      </w:rPr>
      <w:t>23</w:t>
    </w:r>
    <w:r w:rsidRPr="00A44A07">
      <w:rPr>
        <w:rFonts w:ascii="Georgia" w:hAnsi="Georgia" w:cs="Georgia"/>
        <w:sz w:val="18"/>
        <w:szCs w:val="18"/>
      </w:rPr>
      <w:t>.0</w:t>
    </w:r>
    <w:r>
      <w:rPr>
        <w:rFonts w:ascii="Georgia" w:hAnsi="Georgia" w:cs="Georgia"/>
        <w:sz w:val="18"/>
        <w:szCs w:val="18"/>
      </w:rPr>
      <w:t>5</w:t>
    </w:r>
    <w:r w:rsidRPr="00A44A07">
      <w:rPr>
        <w:rFonts w:ascii="Georgia" w:hAnsi="Georgia" w:cs="Georgia"/>
        <w:sz w:val="18"/>
        <w:szCs w:val="18"/>
      </w:rPr>
      <w:t>.2023r.]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7A2ABB28" w:rsidR="00A63273" w:rsidRPr="00163B5C" w:rsidRDefault="00A63273" w:rsidP="000B473C">
    <w:pPr>
      <w:pStyle w:val="Nagwek"/>
      <w:tabs>
        <w:tab w:val="clear" w:pos="9072"/>
        <w:tab w:val="right" w:pos="10200"/>
      </w:tabs>
      <w:rPr>
        <w:rFonts w:ascii="Georgia" w:hAnsi="Georgia"/>
        <w:sz w:val="18"/>
        <w:szCs w:val="18"/>
      </w:rPr>
    </w:pPr>
    <w:r w:rsidRPr="00163B5C">
      <w:rPr>
        <w:rFonts w:ascii="Georgia" w:hAnsi="Georgia"/>
        <w:sz w:val="18"/>
        <w:szCs w:val="18"/>
      </w:rPr>
      <w:t>znak: ZP.26.1.</w:t>
    </w:r>
    <w:r w:rsidR="002E0B89">
      <w:rPr>
        <w:rFonts w:ascii="Georgia" w:hAnsi="Georgia"/>
        <w:sz w:val="18"/>
        <w:szCs w:val="18"/>
      </w:rPr>
      <w:t>1</w:t>
    </w:r>
    <w:r w:rsidR="000A50BC">
      <w:rPr>
        <w:rFonts w:ascii="Georgia" w:hAnsi="Georgia"/>
        <w:sz w:val="18"/>
        <w:szCs w:val="18"/>
      </w:rPr>
      <w:t>9</w:t>
    </w:r>
    <w:r w:rsidRPr="00163B5C">
      <w:rPr>
        <w:rFonts w:ascii="Georgia" w:hAnsi="Georgia"/>
        <w:sz w:val="18"/>
        <w:szCs w:val="18"/>
      </w:rPr>
      <w:t>.202</w:t>
    </w:r>
    <w:r w:rsidR="001D025A" w:rsidRPr="00163B5C">
      <w:rPr>
        <w:rFonts w:ascii="Georgia" w:hAnsi="Georgia"/>
        <w:sz w:val="18"/>
        <w:szCs w:val="18"/>
      </w:rPr>
      <w:t>3</w:t>
    </w:r>
  </w:p>
  <w:p w14:paraId="4697F4C7" w14:textId="7EA7B201" w:rsidR="00A63273" w:rsidRPr="004740FC" w:rsidRDefault="00A63273" w:rsidP="000B473C">
    <w:pPr>
      <w:pStyle w:val="Nagwek"/>
      <w:jc w:val="center"/>
      <w:rPr>
        <w:szCs w:val="18"/>
      </w:rPr>
    </w:pPr>
    <w:r w:rsidRPr="00A4310D">
      <w:rPr>
        <w:rFonts w:ascii="Georgia" w:hAnsi="Georgia" w:cs="Georgia"/>
        <w:sz w:val="18"/>
        <w:szCs w:val="18"/>
      </w:rPr>
      <w:t>[</w:t>
    </w:r>
    <w:r w:rsidR="00FB3031" w:rsidRPr="00A4310D">
      <w:rPr>
        <w:rFonts w:ascii="Georgia" w:hAnsi="Georgia" w:cs="Georgia"/>
        <w:sz w:val="18"/>
        <w:szCs w:val="18"/>
      </w:rPr>
      <w:t>2</w:t>
    </w:r>
    <w:r w:rsidR="002E0B89" w:rsidRPr="00A4310D">
      <w:rPr>
        <w:rFonts w:ascii="Georgia" w:hAnsi="Georgia" w:cs="Georgia"/>
        <w:sz w:val="18"/>
        <w:szCs w:val="18"/>
      </w:rPr>
      <w:t>3</w:t>
    </w:r>
    <w:r w:rsidRPr="00A4310D">
      <w:rPr>
        <w:rFonts w:ascii="Georgia" w:hAnsi="Georgia" w:cs="Georgia"/>
        <w:sz w:val="18"/>
        <w:szCs w:val="18"/>
      </w:rPr>
      <w:t>.</w:t>
    </w:r>
    <w:r w:rsidR="001D025A" w:rsidRPr="00A4310D">
      <w:rPr>
        <w:rFonts w:ascii="Georgia" w:hAnsi="Georgia" w:cs="Georgia"/>
        <w:sz w:val="18"/>
        <w:szCs w:val="18"/>
      </w:rPr>
      <w:t>0</w:t>
    </w:r>
    <w:r w:rsidR="002E0B89" w:rsidRPr="00A4310D">
      <w:rPr>
        <w:rFonts w:ascii="Georgia" w:hAnsi="Georgia" w:cs="Georgia"/>
        <w:sz w:val="18"/>
        <w:szCs w:val="18"/>
      </w:rPr>
      <w:t>5</w:t>
    </w:r>
    <w:r w:rsidRPr="00A4310D">
      <w:rPr>
        <w:rFonts w:ascii="Georgia" w:hAnsi="Georgia" w:cs="Georgia"/>
        <w:sz w:val="18"/>
        <w:szCs w:val="18"/>
      </w:rPr>
      <w:t>.202</w:t>
    </w:r>
    <w:r w:rsidR="001D025A" w:rsidRPr="00A4310D">
      <w:rPr>
        <w:rFonts w:ascii="Georgia" w:hAnsi="Georgia" w:cs="Georgia"/>
        <w:sz w:val="18"/>
        <w:szCs w:val="18"/>
      </w:rPr>
      <w:t>3</w:t>
    </w:r>
    <w:r w:rsidRPr="00A4310D">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06533C7B"/>
    <w:multiLevelType w:val="multilevel"/>
    <w:tmpl w:val="00EE1540"/>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7" w15:restartNumberingAfterBreak="0">
    <w:nsid w:val="19B1636A"/>
    <w:multiLevelType w:val="multilevel"/>
    <w:tmpl w:val="33A49E3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1DF90A47"/>
    <w:multiLevelType w:val="multilevel"/>
    <w:tmpl w:val="AC24836C"/>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2"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230B1C87"/>
    <w:multiLevelType w:val="multilevel"/>
    <w:tmpl w:val="4ED0F758"/>
    <w:name w:val="WW8Num273222"/>
    <w:lvl w:ilvl="0">
      <w:start w:val="10"/>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8"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8295C66"/>
    <w:multiLevelType w:val="multilevel"/>
    <w:tmpl w:val="8FCE3CB0"/>
    <w:lvl w:ilvl="0">
      <w:start w:val="3"/>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41" w15:restartNumberingAfterBreak="0">
    <w:nsid w:val="28590E4E"/>
    <w:multiLevelType w:val="multilevel"/>
    <w:tmpl w:val="E6D6223A"/>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2A8440B3"/>
    <w:multiLevelType w:val="multilevel"/>
    <w:tmpl w:val="C95C6274"/>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4"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2CF3250C"/>
    <w:multiLevelType w:val="multilevel"/>
    <w:tmpl w:val="A69E8D5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9"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1"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CA71B54"/>
    <w:multiLevelType w:val="multilevel"/>
    <w:tmpl w:val="993AEE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46671995"/>
    <w:multiLevelType w:val="multilevel"/>
    <w:tmpl w:val="33A49E3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1"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6"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426C"/>
    <w:multiLevelType w:val="multilevel"/>
    <w:tmpl w:val="C838995A"/>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9B3991"/>
    <w:multiLevelType w:val="hybridMultilevel"/>
    <w:tmpl w:val="4DF87C24"/>
    <w:lvl w:ilvl="0" w:tplc="0B96E75E">
      <w:start w:val="1"/>
      <w:numFmt w:val="decimal"/>
      <w:lvlText w:val="%1."/>
      <w:lvlJc w:val="left"/>
      <w:pPr>
        <w:ind w:left="720" w:hanging="360"/>
      </w:pPr>
      <w:rPr>
        <w:rFonts w:hint="default"/>
        <w:b w:val="0"/>
        <w:bCs w:val="0"/>
      </w:rPr>
    </w:lvl>
    <w:lvl w:ilvl="1" w:tplc="118CA7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7"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6"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73223139"/>
    <w:multiLevelType w:val="multilevel"/>
    <w:tmpl w:val="1E0C11D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2"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3"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7C86686B"/>
    <w:multiLevelType w:val="multilevel"/>
    <w:tmpl w:val="D8FCF050"/>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06" w15:restartNumberingAfterBreak="0">
    <w:nsid w:val="7FE43546"/>
    <w:multiLevelType w:val="multilevel"/>
    <w:tmpl w:val="1E0C1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79"/>
  </w:num>
  <w:num w:numId="5" w16cid:durableId="1376007951">
    <w:abstractNumId w:val="71"/>
  </w:num>
  <w:num w:numId="6" w16cid:durableId="1215430721">
    <w:abstractNumId w:val="24"/>
  </w:num>
  <w:num w:numId="7" w16cid:durableId="1980645686">
    <w:abstractNumId w:val="67"/>
  </w:num>
  <w:num w:numId="8" w16cid:durableId="2112163080">
    <w:abstractNumId w:val="47"/>
  </w:num>
  <w:num w:numId="9" w16cid:durableId="451824010">
    <w:abstractNumId w:val="0"/>
  </w:num>
  <w:num w:numId="10" w16cid:durableId="1346782418">
    <w:abstractNumId w:val="77"/>
  </w:num>
  <w:num w:numId="11" w16cid:durableId="1787309436">
    <w:abstractNumId w:val="68"/>
  </w:num>
  <w:num w:numId="12" w16cid:durableId="1175653686">
    <w:abstractNumId w:val="38"/>
  </w:num>
  <w:num w:numId="13" w16cid:durableId="105083270">
    <w:abstractNumId w:val="100"/>
  </w:num>
  <w:num w:numId="14" w16cid:durableId="1176772416">
    <w:abstractNumId w:val="28"/>
  </w:num>
  <w:num w:numId="15" w16cid:durableId="1109082713">
    <w:abstractNumId w:val="39"/>
  </w:num>
  <w:num w:numId="16" w16cid:durableId="2106412602">
    <w:abstractNumId w:val="57"/>
  </w:num>
  <w:num w:numId="17" w16cid:durableId="1937135582">
    <w:abstractNumId w:val="95"/>
  </w:num>
  <w:num w:numId="18" w16cid:durableId="1702166969">
    <w:abstractNumId w:val="18"/>
  </w:num>
  <w:num w:numId="19" w16cid:durableId="1383670111">
    <w:abstractNumId w:val="50"/>
  </w:num>
  <w:num w:numId="20" w16cid:durableId="991324639">
    <w:abstractNumId w:val="75"/>
  </w:num>
  <w:num w:numId="21" w16cid:durableId="185026408">
    <w:abstractNumId w:val="35"/>
  </w:num>
  <w:num w:numId="22" w16cid:durableId="1809086469">
    <w:abstractNumId w:val="78"/>
  </w:num>
  <w:num w:numId="23" w16cid:durableId="1109082429">
    <w:abstractNumId w:val="98"/>
  </w:num>
  <w:num w:numId="24" w16cid:durableId="1824808121">
    <w:abstractNumId w:val="105"/>
  </w:num>
  <w:num w:numId="25" w16cid:durableId="500315496">
    <w:abstractNumId w:val="13"/>
  </w:num>
  <w:num w:numId="26" w16cid:durableId="763694429">
    <w:abstractNumId w:val="11"/>
  </w:num>
  <w:num w:numId="27" w16cid:durableId="619453254">
    <w:abstractNumId w:val="56"/>
  </w:num>
  <w:num w:numId="28" w16cid:durableId="141627725">
    <w:abstractNumId w:val="63"/>
  </w:num>
  <w:num w:numId="29" w16cid:durableId="231089381">
    <w:abstractNumId w:val="103"/>
  </w:num>
  <w:num w:numId="30" w16cid:durableId="2060396875">
    <w:abstractNumId w:val="42"/>
  </w:num>
  <w:num w:numId="31" w16cid:durableId="2086999082">
    <w:abstractNumId w:val="87"/>
  </w:num>
  <w:num w:numId="32" w16cid:durableId="959729510">
    <w:abstractNumId w:val="74"/>
  </w:num>
  <w:num w:numId="33" w16cid:durableId="967735932">
    <w:abstractNumId w:val="46"/>
  </w:num>
  <w:num w:numId="34" w16cid:durableId="1724480297">
    <w:abstractNumId w:val="91"/>
  </w:num>
  <w:num w:numId="35" w16cid:durableId="913010964">
    <w:abstractNumId w:val="80"/>
  </w:num>
  <w:num w:numId="36" w16cid:durableId="1435203966">
    <w:abstractNumId w:val="55"/>
  </w:num>
  <w:num w:numId="37" w16cid:durableId="48654416">
    <w:abstractNumId w:val="52"/>
  </w:num>
  <w:num w:numId="38" w16cid:durableId="1259101369">
    <w:abstractNumId w:val="32"/>
  </w:num>
  <w:num w:numId="39" w16cid:durableId="1697461047">
    <w:abstractNumId w:val="23"/>
  </w:num>
  <w:num w:numId="40" w16cid:durableId="1405297549">
    <w:abstractNumId w:val="89"/>
  </w:num>
  <w:num w:numId="41" w16cid:durableId="2048291620">
    <w:abstractNumId w:val="45"/>
  </w:num>
  <w:num w:numId="42" w16cid:durableId="2119177086">
    <w:abstractNumId w:val="12"/>
  </w:num>
  <w:num w:numId="43" w16cid:durableId="284426460">
    <w:abstractNumId w:val="99"/>
  </w:num>
  <w:num w:numId="44" w16cid:durableId="1679577398">
    <w:abstractNumId w:val="104"/>
  </w:num>
  <w:num w:numId="45" w16cid:durableId="1201623132">
    <w:abstractNumId w:val="31"/>
  </w:num>
  <w:num w:numId="46" w16cid:durableId="312225481">
    <w:abstractNumId w:val="54"/>
  </w:num>
  <w:num w:numId="47" w16cid:durableId="743603802">
    <w:abstractNumId w:val="25"/>
  </w:num>
  <w:num w:numId="48" w16cid:durableId="270868129">
    <w:abstractNumId w:val="40"/>
  </w:num>
  <w:num w:numId="49" w16cid:durableId="755710009">
    <w:abstractNumId w:val="62"/>
  </w:num>
  <w:num w:numId="50" w16cid:durableId="775949572">
    <w:abstractNumId w:val="27"/>
  </w:num>
  <w:num w:numId="51" w16cid:durableId="1817603895">
    <w:abstractNumId w:val="106"/>
  </w:num>
  <w:num w:numId="52" w16cid:durableId="836386698">
    <w:abstractNumId w:val="41"/>
  </w:num>
  <w:num w:numId="53" w16cid:durableId="528186372">
    <w:abstractNumId w:val="97"/>
  </w:num>
  <w:num w:numId="54" w16cid:durableId="1962759413">
    <w:abstractNumId w:val="90"/>
  </w:num>
  <w:num w:numId="55" w16cid:durableId="1679189326">
    <w:abstractNumId w:val="34"/>
  </w:num>
  <w:num w:numId="56" w16cid:durableId="325088943">
    <w:abstractNumId w:val="8"/>
  </w:num>
  <w:num w:numId="57" w16cid:durableId="1787888071">
    <w:abstractNumId w:val="36"/>
  </w:num>
  <w:num w:numId="58" w16cid:durableId="1403211792">
    <w:abstractNumId w:val="16"/>
  </w:num>
  <w:num w:numId="59" w16cid:durableId="1325012469">
    <w:abstractNumId w:val="88"/>
  </w:num>
  <w:num w:numId="60" w16cid:durableId="96826770">
    <w:abstractNumId w:val="94"/>
  </w:num>
  <w:num w:numId="61" w16cid:durableId="2033530591">
    <w:abstractNumId w:val="53"/>
  </w:num>
  <w:num w:numId="62" w16cid:durableId="996107000">
    <w:abstractNumId w:val="93"/>
  </w:num>
  <w:num w:numId="63" w16cid:durableId="459610561">
    <w:abstractNumId w:val="92"/>
  </w:num>
  <w:num w:numId="64" w16cid:durableId="649940429">
    <w:abstractNumId w:val="81"/>
  </w:num>
  <w:num w:numId="65" w16cid:durableId="2107267335">
    <w:abstractNumId w:val="20"/>
  </w:num>
  <w:num w:numId="66" w16cid:durableId="445974598">
    <w:abstractNumId w:val="14"/>
  </w:num>
  <w:num w:numId="67" w16cid:durableId="257717871">
    <w:abstractNumId w:val="60"/>
  </w:num>
  <w:num w:numId="68" w16cid:durableId="1523469881">
    <w:abstractNumId w:val="51"/>
  </w:num>
  <w:num w:numId="69" w16cid:durableId="479926723">
    <w:abstractNumId w:val="73"/>
  </w:num>
  <w:num w:numId="70" w16cid:durableId="1917593556">
    <w:abstractNumId w:val="43"/>
  </w:num>
  <w:num w:numId="71" w16cid:durableId="796483465">
    <w:abstractNumId w:val="102"/>
  </w:num>
  <w:num w:numId="72" w16cid:durableId="166134202">
    <w:abstractNumId w:val="33"/>
  </w:num>
  <w:num w:numId="73" w16cid:durableId="2030059063">
    <w:abstractNumId w:val="22"/>
  </w:num>
  <w:num w:numId="74" w16cid:durableId="222762791">
    <w:abstractNumId w:val="59"/>
  </w:num>
  <w:num w:numId="75" w16cid:durableId="2011057739">
    <w:abstractNumId w:val="82"/>
  </w:num>
  <w:num w:numId="76" w16cid:durableId="1768189092">
    <w:abstractNumId w:val="101"/>
  </w:num>
  <w:num w:numId="77" w16cid:durableId="500125723">
    <w:abstractNumId w:val="19"/>
  </w:num>
  <w:num w:numId="78" w16cid:durableId="369650026">
    <w:abstractNumId w:val="72"/>
  </w:num>
  <w:num w:numId="79" w16cid:durableId="1722553265">
    <w:abstractNumId w:val="58"/>
  </w:num>
  <w:num w:numId="80" w16cid:durableId="819540124">
    <w:abstractNumId w:val="65"/>
  </w:num>
  <w:num w:numId="81" w16cid:durableId="140540775">
    <w:abstractNumId w:val="70"/>
  </w:num>
  <w:num w:numId="82" w16cid:durableId="1749842630">
    <w:abstractNumId w:val="49"/>
  </w:num>
  <w:num w:numId="83" w16cid:durableId="1407922517">
    <w:abstractNumId w:val="85"/>
  </w:num>
  <w:num w:numId="84" w16cid:durableId="1202328757">
    <w:abstractNumId w:val="96"/>
  </w:num>
  <w:num w:numId="85" w16cid:durableId="499588676">
    <w:abstractNumId w:val="30"/>
  </w:num>
  <w:num w:numId="86" w16cid:durableId="1011571852">
    <w:abstractNumId w:val="21"/>
  </w:num>
  <w:num w:numId="87" w16cid:durableId="1765879416">
    <w:abstractNumId w:val="64"/>
  </w:num>
  <w:num w:numId="88" w16cid:durableId="609700303">
    <w:abstractNumId w:val="8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219A"/>
    <w:rsid w:val="00003082"/>
    <w:rsid w:val="0000465D"/>
    <w:rsid w:val="00004C66"/>
    <w:rsid w:val="000053CB"/>
    <w:rsid w:val="000062BC"/>
    <w:rsid w:val="0000696C"/>
    <w:rsid w:val="0001014E"/>
    <w:rsid w:val="00011B10"/>
    <w:rsid w:val="00015BEB"/>
    <w:rsid w:val="00017927"/>
    <w:rsid w:val="00017A69"/>
    <w:rsid w:val="00021A99"/>
    <w:rsid w:val="00026E9B"/>
    <w:rsid w:val="000272F2"/>
    <w:rsid w:val="000318DB"/>
    <w:rsid w:val="000322CA"/>
    <w:rsid w:val="00033BA2"/>
    <w:rsid w:val="0003455F"/>
    <w:rsid w:val="00034A79"/>
    <w:rsid w:val="0003632F"/>
    <w:rsid w:val="000466D1"/>
    <w:rsid w:val="00052EEC"/>
    <w:rsid w:val="00053A93"/>
    <w:rsid w:val="000547E9"/>
    <w:rsid w:val="0006209B"/>
    <w:rsid w:val="00062AF2"/>
    <w:rsid w:val="00063CBD"/>
    <w:rsid w:val="00065F49"/>
    <w:rsid w:val="00071213"/>
    <w:rsid w:val="00082894"/>
    <w:rsid w:val="000830C8"/>
    <w:rsid w:val="00084C30"/>
    <w:rsid w:val="000871DA"/>
    <w:rsid w:val="00092256"/>
    <w:rsid w:val="00093FEF"/>
    <w:rsid w:val="000A1C2F"/>
    <w:rsid w:val="000A380C"/>
    <w:rsid w:val="000A4639"/>
    <w:rsid w:val="000A50BC"/>
    <w:rsid w:val="000A74DD"/>
    <w:rsid w:val="000B1CE8"/>
    <w:rsid w:val="000B3646"/>
    <w:rsid w:val="000B473C"/>
    <w:rsid w:val="000B7E1D"/>
    <w:rsid w:val="000C126E"/>
    <w:rsid w:val="000C2C30"/>
    <w:rsid w:val="000C526E"/>
    <w:rsid w:val="000C564C"/>
    <w:rsid w:val="000D085D"/>
    <w:rsid w:val="000D1355"/>
    <w:rsid w:val="000D34C2"/>
    <w:rsid w:val="000D500F"/>
    <w:rsid w:val="000D533E"/>
    <w:rsid w:val="000D56E3"/>
    <w:rsid w:val="000E08E0"/>
    <w:rsid w:val="000E1BC5"/>
    <w:rsid w:val="000E1DCA"/>
    <w:rsid w:val="000E40CB"/>
    <w:rsid w:val="000E4B54"/>
    <w:rsid w:val="000E7665"/>
    <w:rsid w:val="000F1A16"/>
    <w:rsid w:val="000F3293"/>
    <w:rsid w:val="000F4282"/>
    <w:rsid w:val="000F5909"/>
    <w:rsid w:val="000F61E4"/>
    <w:rsid w:val="000F6812"/>
    <w:rsid w:val="001023BD"/>
    <w:rsid w:val="0010266B"/>
    <w:rsid w:val="001030CF"/>
    <w:rsid w:val="0011363A"/>
    <w:rsid w:val="00113730"/>
    <w:rsid w:val="001140A6"/>
    <w:rsid w:val="00114511"/>
    <w:rsid w:val="001147CB"/>
    <w:rsid w:val="001214A2"/>
    <w:rsid w:val="0012252F"/>
    <w:rsid w:val="0012797A"/>
    <w:rsid w:val="001302C5"/>
    <w:rsid w:val="001312B6"/>
    <w:rsid w:val="00132E1E"/>
    <w:rsid w:val="00133731"/>
    <w:rsid w:val="00133BA6"/>
    <w:rsid w:val="00134C40"/>
    <w:rsid w:val="001356F4"/>
    <w:rsid w:val="00135D45"/>
    <w:rsid w:val="001415FB"/>
    <w:rsid w:val="00146857"/>
    <w:rsid w:val="00146AFE"/>
    <w:rsid w:val="001505F0"/>
    <w:rsid w:val="00150750"/>
    <w:rsid w:val="00150A36"/>
    <w:rsid w:val="00151D81"/>
    <w:rsid w:val="00152BEF"/>
    <w:rsid w:val="00153036"/>
    <w:rsid w:val="00155451"/>
    <w:rsid w:val="001603C4"/>
    <w:rsid w:val="00163B5C"/>
    <w:rsid w:val="0016506F"/>
    <w:rsid w:val="0017592F"/>
    <w:rsid w:val="00176367"/>
    <w:rsid w:val="00183F2B"/>
    <w:rsid w:val="001919B1"/>
    <w:rsid w:val="00192320"/>
    <w:rsid w:val="00193B0B"/>
    <w:rsid w:val="00193B97"/>
    <w:rsid w:val="001A2B53"/>
    <w:rsid w:val="001A4640"/>
    <w:rsid w:val="001A4729"/>
    <w:rsid w:val="001B0D7F"/>
    <w:rsid w:val="001B61C8"/>
    <w:rsid w:val="001B6EE2"/>
    <w:rsid w:val="001B72BA"/>
    <w:rsid w:val="001C0F5C"/>
    <w:rsid w:val="001C36D6"/>
    <w:rsid w:val="001C3E6E"/>
    <w:rsid w:val="001C5541"/>
    <w:rsid w:val="001C79EA"/>
    <w:rsid w:val="001D0111"/>
    <w:rsid w:val="001D025A"/>
    <w:rsid w:val="001D4875"/>
    <w:rsid w:val="001D6BCB"/>
    <w:rsid w:val="001E080A"/>
    <w:rsid w:val="001E0B0C"/>
    <w:rsid w:val="001E2437"/>
    <w:rsid w:val="001E41BF"/>
    <w:rsid w:val="001F093D"/>
    <w:rsid w:val="001F1BB1"/>
    <w:rsid w:val="002017B9"/>
    <w:rsid w:val="00201D6D"/>
    <w:rsid w:val="00202189"/>
    <w:rsid w:val="00202FB7"/>
    <w:rsid w:val="0020310C"/>
    <w:rsid w:val="00213EB0"/>
    <w:rsid w:val="00214E13"/>
    <w:rsid w:val="00215F09"/>
    <w:rsid w:val="00216439"/>
    <w:rsid w:val="00220352"/>
    <w:rsid w:val="0022037E"/>
    <w:rsid w:val="00223968"/>
    <w:rsid w:val="00227CFA"/>
    <w:rsid w:val="00230E05"/>
    <w:rsid w:val="00233F4D"/>
    <w:rsid w:val="0023609D"/>
    <w:rsid w:val="0024644D"/>
    <w:rsid w:val="00246DA9"/>
    <w:rsid w:val="00247657"/>
    <w:rsid w:val="00251B04"/>
    <w:rsid w:val="0025606A"/>
    <w:rsid w:val="00257311"/>
    <w:rsid w:val="0025750B"/>
    <w:rsid w:val="00263200"/>
    <w:rsid w:val="00266822"/>
    <w:rsid w:val="00270B18"/>
    <w:rsid w:val="00280507"/>
    <w:rsid w:val="00282E06"/>
    <w:rsid w:val="00283750"/>
    <w:rsid w:val="00285671"/>
    <w:rsid w:val="0029308B"/>
    <w:rsid w:val="002A2407"/>
    <w:rsid w:val="002A5ACF"/>
    <w:rsid w:val="002B095F"/>
    <w:rsid w:val="002C0C0D"/>
    <w:rsid w:val="002D3CB9"/>
    <w:rsid w:val="002E0B89"/>
    <w:rsid w:val="002E1ADD"/>
    <w:rsid w:val="002E35A0"/>
    <w:rsid w:val="002E3CD2"/>
    <w:rsid w:val="002E3F84"/>
    <w:rsid w:val="002E5335"/>
    <w:rsid w:val="002E5463"/>
    <w:rsid w:val="002E5A85"/>
    <w:rsid w:val="002E7862"/>
    <w:rsid w:val="002F52B6"/>
    <w:rsid w:val="002F59F5"/>
    <w:rsid w:val="002F67AA"/>
    <w:rsid w:val="003002E2"/>
    <w:rsid w:val="00300D71"/>
    <w:rsid w:val="00302384"/>
    <w:rsid w:val="003028AA"/>
    <w:rsid w:val="00303C83"/>
    <w:rsid w:val="00303FE7"/>
    <w:rsid w:val="0031350E"/>
    <w:rsid w:val="00314DCA"/>
    <w:rsid w:val="00315813"/>
    <w:rsid w:val="0031586F"/>
    <w:rsid w:val="00320427"/>
    <w:rsid w:val="003246D6"/>
    <w:rsid w:val="00326356"/>
    <w:rsid w:val="00326B62"/>
    <w:rsid w:val="0032741A"/>
    <w:rsid w:val="003349EE"/>
    <w:rsid w:val="003372DB"/>
    <w:rsid w:val="0034046D"/>
    <w:rsid w:val="00340B4A"/>
    <w:rsid w:val="00340EB6"/>
    <w:rsid w:val="003463A8"/>
    <w:rsid w:val="00354EA4"/>
    <w:rsid w:val="00355136"/>
    <w:rsid w:val="00356A05"/>
    <w:rsid w:val="00356C9B"/>
    <w:rsid w:val="0035723C"/>
    <w:rsid w:val="00357783"/>
    <w:rsid w:val="00357861"/>
    <w:rsid w:val="003607FE"/>
    <w:rsid w:val="003621D1"/>
    <w:rsid w:val="00380C4B"/>
    <w:rsid w:val="003841F0"/>
    <w:rsid w:val="00386200"/>
    <w:rsid w:val="003864B7"/>
    <w:rsid w:val="00386A15"/>
    <w:rsid w:val="00395DA9"/>
    <w:rsid w:val="00397126"/>
    <w:rsid w:val="003A018E"/>
    <w:rsid w:val="003A04AD"/>
    <w:rsid w:val="003A2C5F"/>
    <w:rsid w:val="003A44B0"/>
    <w:rsid w:val="003A5BE7"/>
    <w:rsid w:val="003B04E1"/>
    <w:rsid w:val="003B0610"/>
    <w:rsid w:val="003B28A6"/>
    <w:rsid w:val="003B2E3B"/>
    <w:rsid w:val="003B7E0A"/>
    <w:rsid w:val="003C215E"/>
    <w:rsid w:val="003C3C3B"/>
    <w:rsid w:val="003D3562"/>
    <w:rsid w:val="003D3F03"/>
    <w:rsid w:val="003E0FCC"/>
    <w:rsid w:val="003E4E16"/>
    <w:rsid w:val="003E53F9"/>
    <w:rsid w:val="003E63A5"/>
    <w:rsid w:val="003F3626"/>
    <w:rsid w:val="003F4292"/>
    <w:rsid w:val="003F5881"/>
    <w:rsid w:val="003F5E35"/>
    <w:rsid w:val="003F5F9A"/>
    <w:rsid w:val="00400ECF"/>
    <w:rsid w:val="004012C6"/>
    <w:rsid w:val="004040F2"/>
    <w:rsid w:val="00405900"/>
    <w:rsid w:val="004074F2"/>
    <w:rsid w:val="00410283"/>
    <w:rsid w:val="004118AC"/>
    <w:rsid w:val="00412D31"/>
    <w:rsid w:val="00412F5C"/>
    <w:rsid w:val="0041314F"/>
    <w:rsid w:val="004164FD"/>
    <w:rsid w:val="00421D15"/>
    <w:rsid w:val="004242AC"/>
    <w:rsid w:val="00424D13"/>
    <w:rsid w:val="00425432"/>
    <w:rsid w:val="0043017E"/>
    <w:rsid w:val="004307C9"/>
    <w:rsid w:val="004334CF"/>
    <w:rsid w:val="00437C41"/>
    <w:rsid w:val="00443BB4"/>
    <w:rsid w:val="00444BF3"/>
    <w:rsid w:val="00445498"/>
    <w:rsid w:val="00446255"/>
    <w:rsid w:val="0045286B"/>
    <w:rsid w:val="0045489B"/>
    <w:rsid w:val="004556C8"/>
    <w:rsid w:val="00455FD8"/>
    <w:rsid w:val="00457277"/>
    <w:rsid w:val="0046273D"/>
    <w:rsid w:val="004654BF"/>
    <w:rsid w:val="004677C7"/>
    <w:rsid w:val="00467C78"/>
    <w:rsid w:val="00472614"/>
    <w:rsid w:val="00480DBB"/>
    <w:rsid w:val="00485CFB"/>
    <w:rsid w:val="00487CEC"/>
    <w:rsid w:val="00491931"/>
    <w:rsid w:val="0049201F"/>
    <w:rsid w:val="00492093"/>
    <w:rsid w:val="004931C2"/>
    <w:rsid w:val="00493ADE"/>
    <w:rsid w:val="00495C5B"/>
    <w:rsid w:val="004A4D8A"/>
    <w:rsid w:val="004A5206"/>
    <w:rsid w:val="004A5D6E"/>
    <w:rsid w:val="004A5DB6"/>
    <w:rsid w:val="004A63E9"/>
    <w:rsid w:val="004B40FC"/>
    <w:rsid w:val="004B4121"/>
    <w:rsid w:val="004B6B79"/>
    <w:rsid w:val="004C2504"/>
    <w:rsid w:val="004C5B1A"/>
    <w:rsid w:val="004D06EE"/>
    <w:rsid w:val="004D5810"/>
    <w:rsid w:val="004E47E4"/>
    <w:rsid w:val="004E4B8C"/>
    <w:rsid w:val="004E5412"/>
    <w:rsid w:val="004E66AA"/>
    <w:rsid w:val="004E6AE2"/>
    <w:rsid w:val="004F2320"/>
    <w:rsid w:val="004F3BDA"/>
    <w:rsid w:val="004F5D11"/>
    <w:rsid w:val="00501E8F"/>
    <w:rsid w:val="005068EF"/>
    <w:rsid w:val="00507082"/>
    <w:rsid w:val="00516F67"/>
    <w:rsid w:val="00520825"/>
    <w:rsid w:val="005261F0"/>
    <w:rsid w:val="00526B03"/>
    <w:rsid w:val="00527709"/>
    <w:rsid w:val="0053511F"/>
    <w:rsid w:val="00543D45"/>
    <w:rsid w:val="00543ECA"/>
    <w:rsid w:val="005445B9"/>
    <w:rsid w:val="00544737"/>
    <w:rsid w:val="00545708"/>
    <w:rsid w:val="00545BA2"/>
    <w:rsid w:val="0055063D"/>
    <w:rsid w:val="00551FC4"/>
    <w:rsid w:val="00552013"/>
    <w:rsid w:val="005536D6"/>
    <w:rsid w:val="00553E39"/>
    <w:rsid w:val="0056331F"/>
    <w:rsid w:val="00564203"/>
    <w:rsid w:val="0057068C"/>
    <w:rsid w:val="00571F38"/>
    <w:rsid w:val="005776FC"/>
    <w:rsid w:val="00580296"/>
    <w:rsid w:val="00580C69"/>
    <w:rsid w:val="00583DC8"/>
    <w:rsid w:val="00584529"/>
    <w:rsid w:val="0058614B"/>
    <w:rsid w:val="00587672"/>
    <w:rsid w:val="00590314"/>
    <w:rsid w:val="00591A44"/>
    <w:rsid w:val="00592F2A"/>
    <w:rsid w:val="00592F6A"/>
    <w:rsid w:val="005A105C"/>
    <w:rsid w:val="005A215B"/>
    <w:rsid w:val="005A26FB"/>
    <w:rsid w:val="005C303D"/>
    <w:rsid w:val="005C7E86"/>
    <w:rsid w:val="005D037D"/>
    <w:rsid w:val="005D21BC"/>
    <w:rsid w:val="005D3B4A"/>
    <w:rsid w:val="005D4DFA"/>
    <w:rsid w:val="005D507A"/>
    <w:rsid w:val="005D769F"/>
    <w:rsid w:val="005D7939"/>
    <w:rsid w:val="005E0CD1"/>
    <w:rsid w:val="005E164D"/>
    <w:rsid w:val="005E4DAE"/>
    <w:rsid w:val="005E580A"/>
    <w:rsid w:val="005F452A"/>
    <w:rsid w:val="005F5739"/>
    <w:rsid w:val="005F6262"/>
    <w:rsid w:val="00600188"/>
    <w:rsid w:val="00604646"/>
    <w:rsid w:val="00607129"/>
    <w:rsid w:val="006110A5"/>
    <w:rsid w:val="006165B2"/>
    <w:rsid w:val="006206BE"/>
    <w:rsid w:val="006255EA"/>
    <w:rsid w:val="00625E6D"/>
    <w:rsid w:val="00626151"/>
    <w:rsid w:val="00633FC4"/>
    <w:rsid w:val="00636612"/>
    <w:rsid w:val="00644291"/>
    <w:rsid w:val="00650353"/>
    <w:rsid w:val="00650D55"/>
    <w:rsid w:val="00651B09"/>
    <w:rsid w:val="0065346D"/>
    <w:rsid w:val="006552E0"/>
    <w:rsid w:val="006656BA"/>
    <w:rsid w:val="006674DF"/>
    <w:rsid w:val="006735B0"/>
    <w:rsid w:val="00677CE4"/>
    <w:rsid w:val="00681F54"/>
    <w:rsid w:val="006838E1"/>
    <w:rsid w:val="00685A33"/>
    <w:rsid w:val="006906C6"/>
    <w:rsid w:val="00694508"/>
    <w:rsid w:val="00695F4A"/>
    <w:rsid w:val="00697F3A"/>
    <w:rsid w:val="006A04A8"/>
    <w:rsid w:val="006A64FA"/>
    <w:rsid w:val="006A69DE"/>
    <w:rsid w:val="006A717D"/>
    <w:rsid w:val="006A7C6A"/>
    <w:rsid w:val="006B5111"/>
    <w:rsid w:val="006B54AE"/>
    <w:rsid w:val="006D0527"/>
    <w:rsid w:val="006D10E6"/>
    <w:rsid w:val="006D1C82"/>
    <w:rsid w:val="006D2C63"/>
    <w:rsid w:val="006E0B6B"/>
    <w:rsid w:val="006F3D83"/>
    <w:rsid w:val="006F5B2B"/>
    <w:rsid w:val="00702C48"/>
    <w:rsid w:val="00705705"/>
    <w:rsid w:val="00714CC9"/>
    <w:rsid w:val="00716292"/>
    <w:rsid w:val="00723380"/>
    <w:rsid w:val="00730851"/>
    <w:rsid w:val="00730868"/>
    <w:rsid w:val="00731F58"/>
    <w:rsid w:val="00732D74"/>
    <w:rsid w:val="007406F0"/>
    <w:rsid w:val="00745F61"/>
    <w:rsid w:val="0074679E"/>
    <w:rsid w:val="00753905"/>
    <w:rsid w:val="00755D0C"/>
    <w:rsid w:val="0076042B"/>
    <w:rsid w:val="0076121E"/>
    <w:rsid w:val="007629AA"/>
    <w:rsid w:val="0076312F"/>
    <w:rsid w:val="00764088"/>
    <w:rsid w:val="007643D9"/>
    <w:rsid w:val="007651C7"/>
    <w:rsid w:val="00766331"/>
    <w:rsid w:val="00771307"/>
    <w:rsid w:val="007715C7"/>
    <w:rsid w:val="00772AF2"/>
    <w:rsid w:val="0077354F"/>
    <w:rsid w:val="00775155"/>
    <w:rsid w:val="00775B01"/>
    <w:rsid w:val="00775B4F"/>
    <w:rsid w:val="00777474"/>
    <w:rsid w:val="00777B4C"/>
    <w:rsid w:val="00787BFC"/>
    <w:rsid w:val="00790678"/>
    <w:rsid w:val="00791AAF"/>
    <w:rsid w:val="00797A44"/>
    <w:rsid w:val="007A2573"/>
    <w:rsid w:val="007A42C7"/>
    <w:rsid w:val="007A4CC3"/>
    <w:rsid w:val="007A7E3E"/>
    <w:rsid w:val="007B043C"/>
    <w:rsid w:val="007B2E41"/>
    <w:rsid w:val="007C680F"/>
    <w:rsid w:val="007C68FC"/>
    <w:rsid w:val="007C7330"/>
    <w:rsid w:val="007D1CD0"/>
    <w:rsid w:val="007D39EA"/>
    <w:rsid w:val="007D661A"/>
    <w:rsid w:val="007E16E4"/>
    <w:rsid w:val="007E2C1E"/>
    <w:rsid w:val="007E3F93"/>
    <w:rsid w:val="007E4088"/>
    <w:rsid w:val="007E5224"/>
    <w:rsid w:val="007E6399"/>
    <w:rsid w:val="007F15C6"/>
    <w:rsid w:val="007F1991"/>
    <w:rsid w:val="007F23F7"/>
    <w:rsid w:val="007F36C6"/>
    <w:rsid w:val="007F44BD"/>
    <w:rsid w:val="007F4B8C"/>
    <w:rsid w:val="007F6927"/>
    <w:rsid w:val="00803EE1"/>
    <w:rsid w:val="00803FD8"/>
    <w:rsid w:val="00804DBB"/>
    <w:rsid w:val="008078A6"/>
    <w:rsid w:val="00810E7B"/>
    <w:rsid w:val="00813C83"/>
    <w:rsid w:val="00817FCE"/>
    <w:rsid w:val="0082089A"/>
    <w:rsid w:val="008221D0"/>
    <w:rsid w:val="00825616"/>
    <w:rsid w:val="008431ED"/>
    <w:rsid w:val="00845AD9"/>
    <w:rsid w:val="00850946"/>
    <w:rsid w:val="00854D9C"/>
    <w:rsid w:val="00855645"/>
    <w:rsid w:val="008573FA"/>
    <w:rsid w:val="00863EA0"/>
    <w:rsid w:val="00864838"/>
    <w:rsid w:val="00865BA6"/>
    <w:rsid w:val="00866F6D"/>
    <w:rsid w:val="008704EB"/>
    <w:rsid w:val="0087458B"/>
    <w:rsid w:val="008954D0"/>
    <w:rsid w:val="008962B9"/>
    <w:rsid w:val="008A0858"/>
    <w:rsid w:val="008A0D86"/>
    <w:rsid w:val="008A1B8A"/>
    <w:rsid w:val="008A4186"/>
    <w:rsid w:val="008A55F1"/>
    <w:rsid w:val="008A7779"/>
    <w:rsid w:val="008A7F94"/>
    <w:rsid w:val="008B2D83"/>
    <w:rsid w:val="008B4441"/>
    <w:rsid w:val="008B691A"/>
    <w:rsid w:val="008B6F95"/>
    <w:rsid w:val="008C059D"/>
    <w:rsid w:val="008C2071"/>
    <w:rsid w:val="008D0F2B"/>
    <w:rsid w:val="008D5226"/>
    <w:rsid w:val="008D788A"/>
    <w:rsid w:val="008E0153"/>
    <w:rsid w:val="008E0526"/>
    <w:rsid w:val="008E4257"/>
    <w:rsid w:val="008F34F4"/>
    <w:rsid w:val="008F5D92"/>
    <w:rsid w:val="008F687B"/>
    <w:rsid w:val="00902A4F"/>
    <w:rsid w:val="009040E8"/>
    <w:rsid w:val="00905571"/>
    <w:rsid w:val="00905CBD"/>
    <w:rsid w:val="009108CB"/>
    <w:rsid w:val="009118DB"/>
    <w:rsid w:val="00913800"/>
    <w:rsid w:val="00914AB9"/>
    <w:rsid w:val="00916916"/>
    <w:rsid w:val="0091709F"/>
    <w:rsid w:val="009207A0"/>
    <w:rsid w:val="009226B9"/>
    <w:rsid w:val="0092275B"/>
    <w:rsid w:val="0092327C"/>
    <w:rsid w:val="0092491D"/>
    <w:rsid w:val="00925E1B"/>
    <w:rsid w:val="00926CC6"/>
    <w:rsid w:val="009270FB"/>
    <w:rsid w:val="0093293A"/>
    <w:rsid w:val="00936FEE"/>
    <w:rsid w:val="00940709"/>
    <w:rsid w:val="009509D5"/>
    <w:rsid w:val="00951537"/>
    <w:rsid w:val="00951742"/>
    <w:rsid w:val="00954292"/>
    <w:rsid w:val="009551F0"/>
    <w:rsid w:val="0095579E"/>
    <w:rsid w:val="00955EEB"/>
    <w:rsid w:val="00960EB0"/>
    <w:rsid w:val="009646B5"/>
    <w:rsid w:val="009654CC"/>
    <w:rsid w:val="009655A4"/>
    <w:rsid w:val="00970B0C"/>
    <w:rsid w:val="00975486"/>
    <w:rsid w:val="00976156"/>
    <w:rsid w:val="009804E2"/>
    <w:rsid w:val="009814B5"/>
    <w:rsid w:val="00982B88"/>
    <w:rsid w:val="009832D6"/>
    <w:rsid w:val="009911B4"/>
    <w:rsid w:val="009929EB"/>
    <w:rsid w:val="00994DD0"/>
    <w:rsid w:val="0099582D"/>
    <w:rsid w:val="009A0111"/>
    <w:rsid w:val="009A21C0"/>
    <w:rsid w:val="009A3F9C"/>
    <w:rsid w:val="009A4024"/>
    <w:rsid w:val="009A6D18"/>
    <w:rsid w:val="009A7863"/>
    <w:rsid w:val="009B2995"/>
    <w:rsid w:val="009B46D3"/>
    <w:rsid w:val="009B6AB6"/>
    <w:rsid w:val="009B7899"/>
    <w:rsid w:val="009B7FBD"/>
    <w:rsid w:val="009C25BE"/>
    <w:rsid w:val="009C56EA"/>
    <w:rsid w:val="009C785A"/>
    <w:rsid w:val="009D1F2A"/>
    <w:rsid w:val="009D3EA4"/>
    <w:rsid w:val="009E796E"/>
    <w:rsid w:val="009F73DE"/>
    <w:rsid w:val="00A05554"/>
    <w:rsid w:val="00A05F83"/>
    <w:rsid w:val="00A07C4A"/>
    <w:rsid w:val="00A10EFA"/>
    <w:rsid w:val="00A23E18"/>
    <w:rsid w:val="00A25F06"/>
    <w:rsid w:val="00A311DA"/>
    <w:rsid w:val="00A32D4F"/>
    <w:rsid w:val="00A34323"/>
    <w:rsid w:val="00A352D0"/>
    <w:rsid w:val="00A37E46"/>
    <w:rsid w:val="00A41B9F"/>
    <w:rsid w:val="00A42C05"/>
    <w:rsid w:val="00A4310D"/>
    <w:rsid w:val="00A45056"/>
    <w:rsid w:val="00A6072F"/>
    <w:rsid w:val="00A60867"/>
    <w:rsid w:val="00A63273"/>
    <w:rsid w:val="00A6528C"/>
    <w:rsid w:val="00A66EEF"/>
    <w:rsid w:val="00A7003A"/>
    <w:rsid w:val="00A71923"/>
    <w:rsid w:val="00A71BA8"/>
    <w:rsid w:val="00A77D66"/>
    <w:rsid w:val="00A80289"/>
    <w:rsid w:val="00A803BF"/>
    <w:rsid w:val="00A821E0"/>
    <w:rsid w:val="00A8320A"/>
    <w:rsid w:val="00A8384C"/>
    <w:rsid w:val="00A9705A"/>
    <w:rsid w:val="00AA38AD"/>
    <w:rsid w:val="00AA4409"/>
    <w:rsid w:val="00AA4CBD"/>
    <w:rsid w:val="00AA7C20"/>
    <w:rsid w:val="00AB6891"/>
    <w:rsid w:val="00AC44E6"/>
    <w:rsid w:val="00AC7807"/>
    <w:rsid w:val="00AD2168"/>
    <w:rsid w:val="00AD2BC3"/>
    <w:rsid w:val="00AD2C83"/>
    <w:rsid w:val="00AD48C8"/>
    <w:rsid w:val="00AD5CB9"/>
    <w:rsid w:val="00AE0ACE"/>
    <w:rsid w:val="00AE364F"/>
    <w:rsid w:val="00AE694E"/>
    <w:rsid w:val="00AF3ED8"/>
    <w:rsid w:val="00AF4378"/>
    <w:rsid w:val="00AF64DC"/>
    <w:rsid w:val="00B01048"/>
    <w:rsid w:val="00B02AD6"/>
    <w:rsid w:val="00B02D04"/>
    <w:rsid w:val="00B036B3"/>
    <w:rsid w:val="00B04B29"/>
    <w:rsid w:val="00B1664B"/>
    <w:rsid w:val="00B17275"/>
    <w:rsid w:val="00B21807"/>
    <w:rsid w:val="00B228AC"/>
    <w:rsid w:val="00B2334D"/>
    <w:rsid w:val="00B23C59"/>
    <w:rsid w:val="00B3111A"/>
    <w:rsid w:val="00B34911"/>
    <w:rsid w:val="00B36FE1"/>
    <w:rsid w:val="00B37DDA"/>
    <w:rsid w:val="00B459D5"/>
    <w:rsid w:val="00B5197F"/>
    <w:rsid w:val="00B53A05"/>
    <w:rsid w:val="00B54867"/>
    <w:rsid w:val="00B548F2"/>
    <w:rsid w:val="00B556B6"/>
    <w:rsid w:val="00B567D2"/>
    <w:rsid w:val="00B6098B"/>
    <w:rsid w:val="00B62E1C"/>
    <w:rsid w:val="00B635CE"/>
    <w:rsid w:val="00B64067"/>
    <w:rsid w:val="00B64DBD"/>
    <w:rsid w:val="00B666F0"/>
    <w:rsid w:val="00B72F98"/>
    <w:rsid w:val="00B754B6"/>
    <w:rsid w:val="00B77516"/>
    <w:rsid w:val="00B870CC"/>
    <w:rsid w:val="00B923CB"/>
    <w:rsid w:val="00B92B84"/>
    <w:rsid w:val="00BA2FCE"/>
    <w:rsid w:val="00BA5BB0"/>
    <w:rsid w:val="00BA5D76"/>
    <w:rsid w:val="00BA6D2E"/>
    <w:rsid w:val="00BA7F2C"/>
    <w:rsid w:val="00BB6C44"/>
    <w:rsid w:val="00BB7E5B"/>
    <w:rsid w:val="00BC25F1"/>
    <w:rsid w:val="00BC2D4A"/>
    <w:rsid w:val="00BD77D7"/>
    <w:rsid w:val="00BE03D0"/>
    <w:rsid w:val="00BE0687"/>
    <w:rsid w:val="00BE3B3B"/>
    <w:rsid w:val="00BE51B5"/>
    <w:rsid w:val="00BE56CB"/>
    <w:rsid w:val="00BE6FCD"/>
    <w:rsid w:val="00BE74D8"/>
    <w:rsid w:val="00BE763A"/>
    <w:rsid w:val="00BF1F8A"/>
    <w:rsid w:val="00BF2631"/>
    <w:rsid w:val="00BF4C66"/>
    <w:rsid w:val="00BF53A2"/>
    <w:rsid w:val="00BF590E"/>
    <w:rsid w:val="00BF714F"/>
    <w:rsid w:val="00BF7FA7"/>
    <w:rsid w:val="00C02715"/>
    <w:rsid w:val="00C06936"/>
    <w:rsid w:val="00C11483"/>
    <w:rsid w:val="00C11FF9"/>
    <w:rsid w:val="00C12D1B"/>
    <w:rsid w:val="00C163D8"/>
    <w:rsid w:val="00C1720B"/>
    <w:rsid w:val="00C20A3A"/>
    <w:rsid w:val="00C301D3"/>
    <w:rsid w:val="00C30FD3"/>
    <w:rsid w:val="00C32F5D"/>
    <w:rsid w:val="00C34217"/>
    <w:rsid w:val="00C3631E"/>
    <w:rsid w:val="00C37C6E"/>
    <w:rsid w:val="00C4136D"/>
    <w:rsid w:val="00C42D8F"/>
    <w:rsid w:val="00C46AD6"/>
    <w:rsid w:val="00C51895"/>
    <w:rsid w:val="00C52919"/>
    <w:rsid w:val="00C535D6"/>
    <w:rsid w:val="00C538AB"/>
    <w:rsid w:val="00C550E7"/>
    <w:rsid w:val="00C556A2"/>
    <w:rsid w:val="00C57F6D"/>
    <w:rsid w:val="00C600CF"/>
    <w:rsid w:val="00C607FC"/>
    <w:rsid w:val="00C63F90"/>
    <w:rsid w:val="00C64D51"/>
    <w:rsid w:val="00C67834"/>
    <w:rsid w:val="00C71A39"/>
    <w:rsid w:val="00C72B09"/>
    <w:rsid w:val="00C72CCE"/>
    <w:rsid w:val="00C74CD9"/>
    <w:rsid w:val="00C74F4B"/>
    <w:rsid w:val="00C7524A"/>
    <w:rsid w:val="00C75DDF"/>
    <w:rsid w:val="00C772F3"/>
    <w:rsid w:val="00C81636"/>
    <w:rsid w:val="00C845D5"/>
    <w:rsid w:val="00C84C9E"/>
    <w:rsid w:val="00C8664A"/>
    <w:rsid w:val="00C92CF6"/>
    <w:rsid w:val="00C971E0"/>
    <w:rsid w:val="00C9770A"/>
    <w:rsid w:val="00C97935"/>
    <w:rsid w:val="00CA0E24"/>
    <w:rsid w:val="00CB0849"/>
    <w:rsid w:val="00CB1E6E"/>
    <w:rsid w:val="00CB217E"/>
    <w:rsid w:val="00CB636E"/>
    <w:rsid w:val="00CB6C26"/>
    <w:rsid w:val="00CC4DB4"/>
    <w:rsid w:val="00CD2141"/>
    <w:rsid w:val="00CE7811"/>
    <w:rsid w:val="00CE7E23"/>
    <w:rsid w:val="00CF0297"/>
    <w:rsid w:val="00CF23DF"/>
    <w:rsid w:val="00CF34C0"/>
    <w:rsid w:val="00CF3B02"/>
    <w:rsid w:val="00CF63B2"/>
    <w:rsid w:val="00D04BB4"/>
    <w:rsid w:val="00D0673D"/>
    <w:rsid w:val="00D119E2"/>
    <w:rsid w:val="00D13D0F"/>
    <w:rsid w:val="00D14D5B"/>
    <w:rsid w:val="00D17ABE"/>
    <w:rsid w:val="00D22C02"/>
    <w:rsid w:val="00D2339D"/>
    <w:rsid w:val="00D24656"/>
    <w:rsid w:val="00D262DB"/>
    <w:rsid w:val="00D32AF9"/>
    <w:rsid w:val="00D356DA"/>
    <w:rsid w:val="00D37400"/>
    <w:rsid w:val="00D449B8"/>
    <w:rsid w:val="00D544C1"/>
    <w:rsid w:val="00D60A04"/>
    <w:rsid w:val="00D63781"/>
    <w:rsid w:val="00D655C8"/>
    <w:rsid w:val="00D65E33"/>
    <w:rsid w:val="00D67AA8"/>
    <w:rsid w:val="00D7280A"/>
    <w:rsid w:val="00D72BC2"/>
    <w:rsid w:val="00D73EB4"/>
    <w:rsid w:val="00D747CE"/>
    <w:rsid w:val="00D7538F"/>
    <w:rsid w:val="00D75DA1"/>
    <w:rsid w:val="00D77BA6"/>
    <w:rsid w:val="00D806DF"/>
    <w:rsid w:val="00D92972"/>
    <w:rsid w:val="00D92F9E"/>
    <w:rsid w:val="00D932FC"/>
    <w:rsid w:val="00D961C1"/>
    <w:rsid w:val="00D97577"/>
    <w:rsid w:val="00D97C85"/>
    <w:rsid w:val="00DA5AAD"/>
    <w:rsid w:val="00DB0D72"/>
    <w:rsid w:val="00DB1274"/>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E5FE7"/>
    <w:rsid w:val="00DF3A94"/>
    <w:rsid w:val="00DF7B21"/>
    <w:rsid w:val="00DF7F57"/>
    <w:rsid w:val="00E063B2"/>
    <w:rsid w:val="00E066E1"/>
    <w:rsid w:val="00E06D13"/>
    <w:rsid w:val="00E06D9C"/>
    <w:rsid w:val="00E15804"/>
    <w:rsid w:val="00E17824"/>
    <w:rsid w:val="00E208E2"/>
    <w:rsid w:val="00E304DD"/>
    <w:rsid w:val="00E3117E"/>
    <w:rsid w:val="00E33FBC"/>
    <w:rsid w:val="00E34873"/>
    <w:rsid w:val="00E37AD0"/>
    <w:rsid w:val="00E41305"/>
    <w:rsid w:val="00E432E3"/>
    <w:rsid w:val="00E43940"/>
    <w:rsid w:val="00E458B2"/>
    <w:rsid w:val="00E45F09"/>
    <w:rsid w:val="00E45FC6"/>
    <w:rsid w:val="00E46ECE"/>
    <w:rsid w:val="00E515E0"/>
    <w:rsid w:val="00E51FF2"/>
    <w:rsid w:val="00E527BC"/>
    <w:rsid w:val="00E53F5D"/>
    <w:rsid w:val="00E54009"/>
    <w:rsid w:val="00E608F0"/>
    <w:rsid w:val="00E61A84"/>
    <w:rsid w:val="00E62398"/>
    <w:rsid w:val="00E64DD7"/>
    <w:rsid w:val="00E6508E"/>
    <w:rsid w:val="00E65FD5"/>
    <w:rsid w:val="00E67B42"/>
    <w:rsid w:val="00E70F5C"/>
    <w:rsid w:val="00E71132"/>
    <w:rsid w:val="00E71D1C"/>
    <w:rsid w:val="00E8518C"/>
    <w:rsid w:val="00E87B3D"/>
    <w:rsid w:val="00E90589"/>
    <w:rsid w:val="00E952FA"/>
    <w:rsid w:val="00EA05C8"/>
    <w:rsid w:val="00EA4130"/>
    <w:rsid w:val="00EB10F4"/>
    <w:rsid w:val="00EB608D"/>
    <w:rsid w:val="00EC0C9E"/>
    <w:rsid w:val="00EC0FE7"/>
    <w:rsid w:val="00EC276B"/>
    <w:rsid w:val="00EC715F"/>
    <w:rsid w:val="00ED357E"/>
    <w:rsid w:val="00ED3BB0"/>
    <w:rsid w:val="00EE0245"/>
    <w:rsid w:val="00EE123F"/>
    <w:rsid w:val="00EE1FBE"/>
    <w:rsid w:val="00EE4FA0"/>
    <w:rsid w:val="00EE7D44"/>
    <w:rsid w:val="00EE7DDF"/>
    <w:rsid w:val="00F056F2"/>
    <w:rsid w:val="00F065DD"/>
    <w:rsid w:val="00F140D9"/>
    <w:rsid w:val="00F20ACB"/>
    <w:rsid w:val="00F22321"/>
    <w:rsid w:val="00F31B58"/>
    <w:rsid w:val="00F354D8"/>
    <w:rsid w:val="00F44F0A"/>
    <w:rsid w:val="00F459CA"/>
    <w:rsid w:val="00F46C01"/>
    <w:rsid w:val="00F50A74"/>
    <w:rsid w:val="00F522E2"/>
    <w:rsid w:val="00F61883"/>
    <w:rsid w:val="00F61F5E"/>
    <w:rsid w:val="00F63036"/>
    <w:rsid w:val="00F71297"/>
    <w:rsid w:val="00F71EC2"/>
    <w:rsid w:val="00F7220A"/>
    <w:rsid w:val="00F7437B"/>
    <w:rsid w:val="00F92D52"/>
    <w:rsid w:val="00F952A2"/>
    <w:rsid w:val="00FA21FC"/>
    <w:rsid w:val="00FA5D99"/>
    <w:rsid w:val="00FA6E41"/>
    <w:rsid w:val="00FA72BE"/>
    <w:rsid w:val="00FA7EC0"/>
    <w:rsid w:val="00FB0C02"/>
    <w:rsid w:val="00FB3031"/>
    <w:rsid w:val="00FB6260"/>
    <w:rsid w:val="00FC068A"/>
    <w:rsid w:val="00FC172D"/>
    <w:rsid w:val="00FC323F"/>
    <w:rsid w:val="00FC478B"/>
    <w:rsid w:val="00FD6057"/>
    <w:rsid w:val="00FD666D"/>
    <w:rsid w:val="00FD6F0E"/>
    <w:rsid w:val="00FD74DA"/>
    <w:rsid w:val="00FD7EC3"/>
    <w:rsid w:val="00FE21CD"/>
    <w:rsid w:val="00FE26D4"/>
    <w:rsid w:val="00FE2E41"/>
    <w:rsid w:val="00FE75AC"/>
    <w:rsid w:val="00FF286F"/>
    <w:rsid w:val="00FF378A"/>
    <w:rsid w:val="00FF6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2F52B6"/>
    <w:pPr>
      <w:tabs>
        <w:tab w:val="right" w:leader="dot" w:pos="10194"/>
      </w:tabs>
      <w:spacing w:line="360" w:lineRule="auto"/>
      <w:jc w:val="both"/>
    </w:pPr>
    <w:rPr>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0"/>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1"/>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 w:type="paragraph" w:customStyle="1" w:styleId="Tekstpodstawowywcity1">
    <w:name w:val="Tekst podstawowy wcięty1"/>
    <w:basedOn w:val="Normalny"/>
    <w:qFormat/>
    <w:rsid w:val="007E3F93"/>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68922451">
      <w:bodyDiv w:val="1"/>
      <w:marLeft w:val="0"/>
      <w:marRight w:val="0"/>
      <w:marTop w:val="0"/>
      <w:marBottom w:val="0"/>
      <w:divBdr>
        <w:top w:val="none" w:sz="0" w:space="0" w:color="auto"/>
        <w:left w:val="none" w:sz="0" w:space="0" w:color="auto"/>
        <w:bottom w:val="none" w:sz="0" w:space="0" w:color="auto"/>
        <w:right w:val="none" w:sz="0" w:space="0" w:color="auto"/>
      </w:divBdr>
    </w:div>
    <w:div w:id="377053738">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888345574">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479498457">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06838423">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7780</TotalTime>
  <Pages>38</Pages>
  <Words>14539</Words>
  <Characters>87239</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437</cp:revision>
  <cp:lastPrinted>2023-05-22T09:09:00Z</cp:lastPrinted>
  <dcterms:created xsi:type="dcterms:W3CDTF">2021-02-25T08:41:00Z</dcterms:created>
  <dcterms:modified xsi:type="dcterms:W3CDTF">2023-05-23T11:35:00Z</dcterms:modified>
</cp:coreProperties>
</file>