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0C" w:rsidRDefault="001A250C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A250C" w:rsidRDefault="00862602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6 do SWZ</w:t>
      </w:r>
    </w:p>
    <w:p w:rsidR="001A250C" w:rsidRDefault="001A250C">
      <w:pPr>
        <w:widowControl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A250C" w:rsidRDefault="00862602">
      <w:pPr>
        <w:pStyle w:val="Tekstpodstawowy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sz w:val="24"/>
          <w:szCs w:val="24"/>
        </w:rPr>
        <w:t>I.7013.1.2023</w:t>
      </w:r>
      <w:bookmarkStart w:id="0" w:name="_GoBack"/>
      <w:bookmarkEnd w:id="0"/>
    </w:p>
    <w:p w:rsidR="001A250C" w:rsidRDefault="001A250C">
      <w:pPr>
        <w:numPr>
          <w:ilvl w:val="0"/>
          <w:numId w:val="5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250C" w:rsidRDefault="001A250C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250C" w:rsidRDefault="00862602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:rsidR="001A250C" w:rsidRDefault="001A250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250C" w:rsidRDefault="00862602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składane w zakresie art. 108 ust.1 pkt 5 ustawy z dnia 11 września 2019 r.</w:t>
      </w:r>
    </w:p>
    <w:p w:rsidR="001A250C" w:rsidRDefault="00862602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1A250C" w:rsidRDefault="00862602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:rsidR="001A250C" w:rsidRDefault="00862602">
      <w:pPr>
        <w:pStyle w:val="Nagwek1"/>
        <w:rPr>
          <w:i/>
        </w:rPr>
      </w:pPr>
      <w:r>
        <w:rPr>
          <w:i/>
        </w:rPr>
        <w:t>(dokument składany przez Wykonawcę w postępowaniu na wezwanie Zamawiającego)</w:t>
      </w:r>
    </w:p>
    <w:p w:rsidR="001A250C" w:rsidRDefault="001A25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50C" w:rsidRDefault="0086260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:rsidR="001A250C" w:rsidRDefault="008626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:rsidR="001A250C" w:rsidRDefault="0086260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:rsidR="001A250C" w:rsidRDefault="00862602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:rsidR="001A250C" w:rsidRDefault="00862602">
      <w:pPr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A250C" w:rsidRDefault="00862602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:rsidR="001A250C" w:rsidRDefault="00862602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:rsidR="001A250C" w:rsidRDefault="001A250C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50C" w:rsidRDefault="00862602">
      <w:pPr>
        <w:numPr>
          <w:ilvl w:val="0"/>
          <w:numId w:val="3"/>
        </w:numPr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>Oświadczam o braku przynależności do tej samej grupy kap</w:t>
      </w:r>
      <w:r>
        <w:rPr>
          <w:rFonts w:ascii="Times New Roman" w:hAnsi="Times New Roman" w:cs="Times New Roman"/>
          <w:sz w:val="24"/>
          <w:szCs w:val="24"/>
        </w:rPr>
        <w:t xml:space="preserve">itałowej w rozumieniu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16 lutego 2007 r. o ochronie konkurencji i konsumentów, </w:t>
      </w:r>
      <w:bookmarkStart w:id="1" w:name="_Hlk61606454"/>
      <w:r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>
        <w:rPr>
          <w:rFonts w:ascii="Times New Roman" w:hAnsi="Times New Roman" w:cs="Times New Roman"/>
          <w:sz w:val="24"/>
          <w:szCs w:val="24"/>
        </w:rPr>
        <w:br/>
        <w:t>w postępowaniu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pn.: </w:t>
      </w:r>
      <w:r>
        <w:rPr>
          <w:rFonts w:ascii="Times New Roman" w:hAnsi="Times New Roman" w:cs="Times New Roman"/>
          <w:b/>
          <w:iCs/>
          <w:sz w:val="24"/>
          <w:szCs w:val="24"/>
        </w:rPr>
        <w:t>Utworzenie Centrum Przesiadkowego w Łap</w:t>
      </w:r>
      <w:r>
        <w:rPr>
          <w:rFonts w:ascii="Times New Roman" w:hAnsi="Times New Roman" w:cs="Times New Roman"/>
          <w:b/>
          <w:iCs/>
          <w:sz w:val="24"/>
          <w:szCs w:val="24"/>
        </w:rPr>
        <w:t>ach – roboty dodatkowe II etap</w:t>
      </w:r>
    </w:p>
    <w:p w:rsidR="001A250C" w:rsidRDefault="00862602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przynależności do tej samej grupy kapitałowej z innym wykonawcą, który złożył odrębną ofertę, ofertę częściową lub wniosek o dopuszczenie do udziału w postępowaniu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Cs/>
          <w:sz w:val="24"/>
          <w:szCs w:val="24"/>
        </w:rPr>
        <w:t>Utworzenie Centrum Przesiadkowego w Łapach –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roboty dodatkowe II etap</w:t>
      </w:r>
    </w:p>
    <w:p w:rsidR="001A250C" w:rsidRDefault="00862602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:rsidR="001A250C" w:rsidRDefault="00862602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1A250C" w:rsidRDefault="001A250C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50C" w:rsidRDefault="00862602">
      <w:pPr>
        <w:widowControl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1A250C" w:rsidRDefault="00862602">
      <w:pPr>
        <w:widowControl w:val="0"/>
        <w:tabs>
          <w:tab w:val="left" w:pos="360"/>
        </w:tabs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:rsidR="001A250C" w:rsidRDefault="00862602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1A250C" w:rsidRDefault="00862602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1A250C">
      <w:headerReference w:type="default" r:id="rId7"/>
      <w:footerReference w:type="default" r:id="rId8"/>
      <w:pgSz w:w="11906" w:h="16838"/>
      <w:pgMar w:top="339" w:right="1134" w:bottom="851" w:left="1134" w:header="282" w:footer="39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02" w:rsidRDefault="00862602">
      <w:pPr>
        <w:spacing w:after="0" w:line="240" w:lineRule="auto"/>
      </w:pPr>
      <w:r>
        <w:separator/>
      </w:r>
    </w:p>
  </w:endnote>
  <w:endnote w:type="continuationSeparator" w:id="0">
    <w:p w:rsidR="00862602" w:rsidRDefault="0086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0C" w:rsidRDefault="001A250C">
    <w:pPr>
      <w:pStyle w:val="Stopka"/>
      <w:jc w:val="center"/>
      <w:rPr>
        <w:rFonts w:ascii="Tahoma" w:hAnsi="Tahoma" w:cs="Tahoma"/>
        <w:sz w:val="16"/>
        <w:szCs w:val="16"/>
      </w:rPr>
    </w:pPr>
  </w:p>
  <w:p w:rsidR="001A250C" w:rsidRDefault="001A250C">
    <w:pPr>
      <w:pStyle w:val="Stopka"/>
      <w:jc w:val="center"/>
      <w:rPr>
        <w:rFonts w:ascii="Tahoma" w:hAnsi="Tahoma" w:cs="Tahoma"/>
        <w:sz w:val="16"/>
        <w:szCs w:val="16"/>
      </w:rPr>
    </w:pPr>
  </w:p>
  <w:p w:rsidR="001A250C" w:rsidRDefault="001A250C">
    <w:pPr>
      <w:pStyle w:val="Stopka"/>
      <w:jc w:val="center"/>
      <w:rPr>
        <w:rFonts w:ascii="Tahoma" w:hAnsi="Tahoma" w:cs="Tahoma"/>
        <w:sz w:val="16"/>
        <w:szCs w:val="16"/>
      </w:rPr>
    </w:pPr>
  </w:p>
  <w:p w:rsidR="001A250C" w:rsidRDefault="001A250C">
    <w:pPr>
      <w:pStyle w:val="Stopka"/>
      <w:jc w:val="center"/>
      <w:rPr>
        <w:rFonts w:ascii="Tahoma" w:hAnsi="Tahoma" w:cs="Tahoma"/>
      </w:rPr>
    </w:pPr>
  </w:p>
  <w:p w:rsidR="001A250C" w:rsidRDefault="001A25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02" w:rsidRDefault="00862602">
      <w:pPr>
        <w:spacing w:after="0" w:line="240" w:lineRule="auto"/>
      </w:pPr>
      <w:r>
        <w:separator/>
      </w:r>
    </w:p>
  </w:footnote>
  <w:footnote w:type="continuationSeparator" w:id="0">
    <w:p w:rsidR="00862602" w:rsidRDefault="0086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06F" w:rsidRDefault="003A506F">
    <w:pPr>
      <w:pStyle w:val="Nagwek"/>
    </w:pPr>
    <w:r>
      <w:rPr>
        <w:noProof/>
        <w:lang w:eastAsia="pl-PL"/>
      </w:rPr>
      <w:drawing>
        <wp:inline distT="0" distB="0" distL="0" distR="0">
          <wp:extent cx="575310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37" r="-11" b="-137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A250C" w:rsidRDefault="001A250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35A"/>
    <w:multiLevelType w:val="multilevel"/>
    <w:tmpl w:val="651A26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5410C1A"/>
    <w:multiLevelType w:val="multilevel"/>
    <w:tmpl w:val="CB6690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84A7AB8"/>
    <w:multiLevelType w:val="multilevel"/>
    <w:tmpl w:val="93C0A6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0968AA"/>
    <w:multiLevelType w:val="multilevel"/>
    <w:tmpl w:val="2D06AF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0C"/>
    <w:rsid w:val="001A250C"/>
    <w:rsid w:val="003A506F"/>
    <w:rsid w:val="0086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70A8D-B01E-4485-A6AA-672C1A3D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15193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5193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A4001"/>
    <w:rPr>
      <w:rFonts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5557BC"/>
    <w:rPr>
      <w:rFonts w:ascii="Times New Roman" w:eastAsia="Times New Roman" w:hAnsi="Times New Roman"/>
      <w:b/>
      <w:sz w:val="24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535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dc:description/>
  <cp:lastModifiedBy>ASUS</cp:lastModifiedBy>
  <cp:revision>9</cp:revision>
  <cp:lastPrinted>2020-07-29T07:23:00Z</cp:lastPrinted>
  <dcterms:created xsi:type="dcterms:W3CDTF">2022-08-03T08:59:00Z</dcterms:created>
  <dcterms:modified xsi:type="dcterms:W3CDTF">2023-01-11T19:09:00Z</dcterms:modified>
  <dc:language>pl-PL</dc:language>
</cp:coreProperties>
</file>