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34B3" w14:textId="77777777" w:rsidR="005713DD" w:rsidRDefault="00686CF3">
      <w:pPr>
        <w:spacing w:before="34"/>
        <w:ind w:right="678"/>
        <w:jc w:val="center"/>
        <w:rPr>
          <w:b/>
          <w:sz w:val="28"/>
        </w:rPr>
      </w:pPr>
      <w:r>
        <w:rPr>
          <w:b/>
          <w:sz w:val="28"/>
        </w:rPr>
        <w:t>Protokół</w:t>
      </w:r>
    </w:p>
    <w:p w14:paraId="46FC3383" w14:textId="3CC91F88" w:rsidR="005713DD" w:rsidRDefault="00686CF3" w:rsidP="00C82E88">
      <w:pPr>
        <w:pStyle w:val="Nagwek1"/>
        <w:spacing w:before="49"/>
        <w:ind w:right="681"/>
      </w:pPr>
      <w:r>
        <w:t xml:space="preserve">odbioru usługi do Umowy </w:t>
      </w:r>
      <w:r w:rsidR="00C82E88" w:rsidRPr="00C82E88">
        <w:t>„</w:t>
      </w:r>
      <w:r w:rsidR="00ED1E62" w:rsidRPr="00ED1E62">
        <w:t>Kompleksowe usługi sprzątania i utrzymania czystości w budynku biurowym Nadleśnictwa Bielsk w Bielsku Podlaskim w roku 2025</w:t>
      </w:r>
      <w:r w:rsidR="00C82E88" w:rsidRPr="00C82E88">
        <w:t>.”</w:t>
      </w:r>
      <w:r w:rsidRPr="00C82E88">
        <w:t xml:space="preserve"> </w:t>
      </w:r>
      <w:r>
        <w:t>za</w:t>
      </w:r>
      <w:r w:rsidRPr="00C82E88">
        <w:t xml:space="preserve"> </w:t>
      </w:r>
      <w:r>
        <w:t>miesiąc</w:t>
      </w:r>
      <w:r w:rsidR="00C82E88">
        <w:t xml:space="preserve"> ………….</w:t>
      </w:r>
      <w:r>
        <w:t>202</w:t>
      </w:r>
      <w:r w:rsidR="00ED1E62">
        <w:t>5</w:t>
      </w:r>
      <w:r w:rsidRPr="00C82E88">
        <w:t xml:space="preserve"> </w:t>
      </w:r>
      <w:r>
        <w:t>r.</w:t>
      </w:r>
    </w:p>
    <w:p w14:paraId="3E99164E" w14:textId="7C4548FD" w:rsidR="005713DD" w:rsidRDefault="00686CF3" w:rsidP="00AA1CD5">
      <w:pPr>
        <w:tabs>
          <w:tab w:val="left" w:leader="dot" w:pos="8484"/>
        </w:tabs>
        <w:spacing w:before="203"/>
        <w:jc w:val="center"/>
        <w:rPr>
          <w:sz w:val="24"/>
        </w:rPr>
      </w:pPr>
      <w:r>
        <w:rPr>
          <w:sz w:val="24"/>
        </w:rPr>
        <w:t>sporządzony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dniu</w:t>
      </w:r>
      <w:r w:rsidR="00AA1CD5">
        <w:rPr>
          <w:sz w:val="24"/>
        </w:rPr>
        <w:t>…………………………..</w:t>
      </w:r>
      <w:r>
        <w:rPr>
          <w:sz w:val="24"/>
        </w:rPr>
        <w:t>202</w:t>
      </w:r>
      <w:r w:rsidR="00ED1E62">
        <w:rPr>
          <w:sz w:val="24"/>
        </w:rPr>
        <w:t>5</w:t>
      </w:r>
      <w:r>
        <w:rPr>
          <w:sz w:val="24"/>
        </w:rPr>
        <w:t>r.</w:t>
      </w:r>
    </w:p>
    <w:p w14:paraId="11F97213" w14:textId="77777777" w:rsidR="005713DD" w:rsidRDefault="005713DD">
      <w:pPr>
        <w:pStyle w:val="Tekstpodstawowy"/>
        <w:spacing w:before="10"/>
        <w:rPr>
          <w:sz w:val="19"/>
        </w:rPr>
      </w:pPr>
    </w:p>
    <w:p w14:paraId="2999FE2C" w14:textId="77777777" w:rsidR="005713DD" w:rsidRDefault="00686CF3">
      <w:pPr>
        <w:pStyle w:val="Tekstpodstawowy"/>
        <w:spacing w:line="276" w:lineRule="auto"/>
        <w:ind w:left="116" w:right="792" w:firstLine="566"/>
        <w:jc w:val="both"/>
      </w:pPr>
      <w:r>
        <w:t>Niniejszy</w:t>
      </w:r>
      <w:r>
        <w:rPr>
          <w:spacing w:val="-13"/>
        </w:rPr>
        <w:t xml:space="preserve"> </w:t>
      </w:r>
      <w:r>
        <w:t>protokół</w:t>
      </w:r>
      <w:r>
        <w:rPr>
          <w:spacing w:val="-14"/>
        </w:rPr>
        <w:t xml:space="preserve"> </w:t>
      </w:r>
      <w:r>
        <w:t>podpisany</w:t>
      </w:r>
      <w:r>
        <w:rPr>
          <w:spacing w:val="-13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obie</w:t>
      </w:r>
      <w:r>
        <w:rPr>
          <w:spacing w:val="-13"/>
        </w:rPr>
        <w:t xml:space="preserve"> </w:t>
      </w:r>
      <w:r>
        <w:t>strony</w:t>
      </w:r>
      <w:r>
        <w:rPr>
          <w:spacing w:val="-15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>zastrzeżeń</w:t>
      </w:r>
      <w:r>
        <w:rPr>
          <w:spacing w:val="-14"/>
        </w:rPr>
        <w:t xml:space="preserve"> </w:t>
      </w:r>
      <w:r>
        <w:t>stanowi</w:t>
      </w:r>
      <w:r>
        <w:rPr>
          <w:spacing w:val="-16"/>
        </w:rPr>
        <w:t xml:space="preserve"> </w:t>
      </w:r>
      <w:r>
        <w:t>podstawę</w:t>
      </w:r>
      <w:r>
        <w:rPr>
          <w:spacing w:val="-1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wystawienia faktury   za   usługi   polegające   na   bieżącym   utrzymaniu    porządku   i   nienagannej   czystości     w niżej wymienionych</w:t>
      </w:r>
      <w:r>
        <w:rPr>
          <w:spacing w:val="-4"/>
        </w:rPr>
        <w:t xml:space="preserve"> </w:t>
      </w:r>
      <w:r>
        <w:t>obiektach:</w:t>
      </w:r>
    </w:p>
    <w:p w14:paraId="4F1EF944" w14:textId="77777777" w:rsidR="005713DD" w:rsidRDefault="005713DD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6244"/>
        <w:gridCol w:w="3064"/>
      </w:tblGrid>
      <w:tr w:rsidR="005F461A" w14:paraId="2FCED643" w14:textId="77777777" w:rsidTr="007745E9">
        <w:trPr>
          <w:trHeight w:val="537"/>
        </w:trPr>
        <w:tc>
          <w:tcPr>
            <w:tcW w:w="439" w:type="dxa"/>
          </w:tcPr>
          <w:p w14:paraId="7863DD4A" w14:textId="77777777" w:rsidR="005F461A" w:rsidRDefault="005F461A" w:rsidP="007745E9">
            <w:pPr>
              <w:pStyle w:val="TableParagraph"/>
              <w:spacing w:line="268" w:lineRule="exact"/>
              <w:ind w:left="117"/>
            </w:pPr>
            <w:r>
              <w:t>Lp</w:t>
            </w:r>
          </w:p>
        </w:tc>
        <w:tc>
          <w:tcPr>
            <w:tcW w:w="6244" w:type="dxa"/>
          </w:tcPr>
          <w:p w14:paraId="2A2D4E1B" w14:textId="77777777" w:rsidR="005F461A" w:rsidRDefault="005F461A" w:rsidP="007745E9">
            <w:pPr>
              <w:pStyle w:val="TableParagraph"/>
              <w:spacing w:line="268" w:lineRule="exact"/>
              <w:ind w:left="2297" w:right="2285"/>
              <w:jc w:val="center"/>
            </w:pPr>
            <w:r>
              <w:t>Opis czynności</w:t>
            </w:r>
          </w:p>
        </w:tc>
        <w:tc>
          <w:tcPr>
            <w:tcW w:w="3064" w:type="dxa"/>
          </w:tcPr>
          <w:p w14:paraId="271A1CC7" w14:textId="77777777" w:rsidR="005F461A" w:rsidRDefault="005F461A" w:rsidP="007745E9">
            <w:pPr>
              <w:pStyle w:val="TableParagraph"/>
              <w:spacing w:line="268" w:lineRule="exact"/>
              <w:ind w:left="0" w:right="80"/>
              <w:jc w:val="center"/>
            </w:pPr>
            <w:r>
              <w:t>Uwagi</w:t>
            </w:r>
          </w:p>
        </w:tc>
      </w:tr>
      <w:tr w:rsidR="005F461A" w14:paraId="7DB27BD1" w14:textId="77777777" w:rsidTr="007745E9">
        <w:trPr>
          <w:trHeight w:val="1178"/>
        </w:trPr>
        <w:tc>
          <w:tcPr>
            <w:tcW w:w="439" w:type="dxa"/>
          </w:tcPr>
          <w:p w14:paraId="2CFE8542" w14:textId="77777777" w:rsidR="005F461A" w:rsidRDefault="005F461A" w:rsidP="007745E9">
            <w:pPr>
              <w:pStyle w:val="TableParagraph"/>
              <w:spacing w:line="268" w:lineRule="exact"/>
            </w:pPr>
            <w:r>
              <w:t>1</w:t>
            </w:r>
          </w:p>
        </w:tc>
        <w:tc>
          <w:tcPr>
            <w:tcW w:w="6244" w:type="dxa"/>
          </w:tcPr>
          <w:p w14:paraId="3B4B024E" w14:textId="77777777" w:rsidR="005F461A" w:rsidRDefault="005F461A" w:rsidP="007745E9">
            <w:pPr>
              <w:pStyle w:val="TableParagraph"/>
              <w:ind w:right="989"/>
            </w:pPr>
            <w:r>
              <w:t>Zamykanie okien, zamykanie wszystkich sprzątanych pomieszczeń a także budynku i bram wjazdowych do</w:t>
            </w:r>
          </w:p>
          <w:p w14:paraId="47A42F32" w14:textId="77777777" w:rsidR="005F461A" w:rsidRDefault="005F461A" w:rsidP="007745E9">
            <w:pPr>
              <w:pStyle w:val="TableParagraph"/>
              <w:ind w:right="96"/>
            </w:pPr>
            <w:r>
              <w:t>nadleśnictwa, obecność w biurze nadleśnictwa w wymaganym terminie</w:t>
            </w:r>
          </w:p>
        </w:tc>
        <w:tc>
          <w:tcPr>
            <w:tcW w:w="3064" w:type="dxa"/>
          </w:tcPr>
          <w:p w14:paraId="00B3683C" w14:textId="77777777" w:rsidR="005F461A" w:rsidRDefault="005F461A" w:rsidP="007745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1A" w14:paraId="214CC88E" w14:textId="77777777" w:rsidTr="007745E9">
        <w:trPr>
          <w:trHeight w:val="685"/>
        </w:trPr>
        <w:tc>
          <w:tcPr>
            <w:tcW w:w="439" w:type="dxa"/>
          </w:tcPr>
          <w:p w14:paraId="4344FFB5" w14:textId="77777777" w:rsidR="005F461A" w:rsidRDefault="005F461A" w:rsidP="007745E9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6244" w:type="dxa"/>
          </w:tcPr>
          <w:p w14:paraId="49128EA8" w14:textId="77777777" w:rsidR="005F461A" w:rsidRDefault="005F461A" w:rsidP="007745E9">
            <w:pPr>
              <w:pStyle w:val="TableParagraph"/>
              <w:ind w:right="628"/>
            </w:pPr>
            <w:r>
              <w:t>Bieżące utrzymanie czystości w pomieszczeniach, w szczególności podłóg, utrzymanie czystości wyposażenia</w:t>
            </w:r>
          </w:p>
        </w:tc>
        <w:tc>
          <w:tcPr>
            <w:tcW w:w="3064" w:type="dxa"/>
          </w:tcPr>
          <w:p w14:paraId="67F79CF1" w14:textId="77777777" w:rsidR="005F461A" w:rsidRDefault="005F461A" w:rsidP="007745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1A" w14:paraId="7BC4365B" w14:textId="77777777" w:rsidTr="007745E9">
        <w:trPr>
          <w:trHeight w:val="567"/>
        </w:trPr>
        <w:tc>
          <w:tcPr>
            <w:tcW w:w="439" w:type="dxa"/>
          </w:tcPr>
          <w:p w14:paraId="19B6C4DB" w14:textId="77777777" w:rsidR="005F461A" w:rsidRDefault="005F461A" w:rsidP="007745E9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6244" w:type="dxa"/>
          </w:tcPr>
          <w:p w14:paraId="13AAD429" w14:textId="77777777" w:rsidR="005F461A" w:rsidRDefault="005F461A" w:rsidP="007745E9">
            <w:pPr>
              <w:pStyle w:val="TableParagraph"/>
              <w:ind w:right="96"/>
            </w:pPr>
            <w:r>
              <w:t>Uzupełnianie pomieszczeń w papier toaletowy, ręczniki papierowe, środki czystości, środki zapachowe, inne wymagane</w:t>
            </w:r>
          </w:p>
        </w:tc>
        <w:tc>
          <w:tcPr>
            <w:tcW w:w="3064" w:type="dxa"/>
          </w:tcPr>
          <w:p w14:paraId="1B99F121" w14:textId="77777777" w:rsidR="005F461A" w:rsidRDefault="005F461A" w:rsidP="007745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1A" w14:paraId="0367F5D3" w14:textId="77777777" w:rsidTr="007745E9">
        <w:trPr>
          <w:trHeight w:val="845"/>
        </w:trPr>
        <w:tc>
          <w:tcPr>
            <w:tcW w:w="439" w:type="dxa"/>
          </w:tcPr>
          <w:p w14:paraId="31664A2E" w14:textId="77777777" w:rsidR="005F461A" w:rsidRDefault="005F461A" w:rsidP="007745E9">
            <w:pPr>
              <w:pStyle w:val="TableParagraph"/>
              <w:spacing w:line="268" w:lineRule="exact"/>
            </w:pPr>
            <w:r>
              <w:t>4</w:t>
            </w:r>
          </w:p>
        </w:tc>
        <w:tc>
          <w:tcPr>
            <w:tcW w:w="6244" w:type="dxa"/>
          </w:tcPr>
          <w:p w14:paraId="3C3889C6" w14:textId="77777777" w:rsidR="005F461A" w:rsidRDefault="005F461A" w:rsidP="007745E9">
            <w:pPr>
              <w:pStyle w:val="TableParagraph"/>
              <w:spacing w:line="268" w:lineRule="exact"/>
            </w:pPr>
            <w:r>
              <w:t>Opróżnianie pojemników niszczarek, koszy na śmieci i popielnic, wymiana worków, zgłaszanie potrzeby zamówienia wywozu odpadów</w:t>
            </w:r>
          </w:p>
        </w:tc>
        <w:tc>
          <w:tcPr>
            <w:tcW w:w="3064" w:type="dxa"/>
          </w:tcPr>
          <w:p w14:paraId="600A3A35" w14:textId="77777777" w:rsidR="005F461A" w:rsidRDefault="005F461A" w:rsidP="007745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1A" w14:paraId="2C6A1710" w14:textId="77777777" w:rsidTr="007745E9">
        <w:trPr>
          <w:trHeight w:val="888"/>
        </w:trPr>
        <w:tc>
          <w:tcPr>
            <w:tcW w:w="439" w:type="dxa"/>
          </w:tcPr>
          <w:p w14:paraId="464E48B7" w14:textId="77777777" w:rsidR="005F461A" w:rsidRDefault="005F461A" w:rsidP="007745E9">
            <w:pPr>
              <w:pStyle w:val="TableParagraph"/>
              <w:spacing w:line="268" w:lineRule="exact"/>
            </w:pPr>
            <w:r>
              <w:t>5</w:t>
            </w:r>
          </w:p>
        </w:tc>
        <w:tc>
          <w:tcPr>
            <w:tcW w:w="6244" w:type="dxa"/>
          </w:tcPr>
          <w:p w14:paraId="44485CA3" w14:textId="77777777" w:rsidR="005F461A" w:rsidRDefault="005F461A" w:rsidP="007745E9">
            <w:pPr>
              <w:pStyle w:val="TableParagraph"/>
              <w:ind w:right="88"/>
            </w:pPr>
            <w:r>
              <w:t>Zmywanie naczyń i sztućców pozostawionych w gabinecie nadleśniczego,  sekretariacie,  pomieszczeniu  socjalnym   oraz w pomieszczeniu udostępnionym kontrolerom</w:t>
            </w:r>
          </w:p>
        </w:tc>
        <w:tc>
          <w:tcPr>
            <w:tcW w:w="3064" w:type="dxa"/>
          </w:tcPr>
          <w:p w14:paraId="2716AFFC" w14:textId="77777777" w:rsidR="005F461A" w:rsidRDefault="005F461A" w:rsidP="007745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1A" w14:paraId="620429AC" w14:textId="77777777" w:rsidTr="007745E9">
        <w:trPr>
          <w:trHeight w:val="278"/>
        </w:trPr>
        <w:tc>
          <w:tcPr>
            <w:tcW w:w="439" w:type="dxa"/>
          </w:tcPr>
          <w:p w14:paraId="7D038358" w14:textId="77777777" w:rsidR="005F461A" w:rsidRDefault="005F461A" w:rsidP="007745E9">
            <w:pPr>
              <w:pStyle w:val="TableParagraph"/>
              <w:spacing w:line="268" w:lineRule="exact"/>
            </w:pPr>
            <w:r>
              <w:t>6</w:t>
            </w:r>
          </w:p>
        </w:tc>
        <w:tc>
          <w:tcPr>
            <w:tcW w:w="6244" w:type="dxa"/>
          </w:tcPr>
          <w:p w14:paraId="0AD2D290" w14:textId="77777777" w:rsidR="005F461A" w:rsidRDefault="005F461A" w:rsidP="007745E9">
            <w:pPr>
              <w:pStyle w:val="TableParagraph"/>
              <w:ind w:right="94"/>
              <w:jc w:val="both"/>
            </w:pPr>
            <w:r>
              <w:t>Utrzymanie czystości</w:t>
            </w:r>
            <w:r>
              <w:rPr>
                <w:spacing w:val="1"/>
              </w:rPr>
              <w:t xml:space="preserve"> </w:t>
            </w:r>
            <w:r>
              <w:t>tapicerek</w:t>
            </w:r>
          </w:p>
        </w:tc>
        <w:tc>
          <w:tcPr>
            <w:tcW w:w="3064" w:type="dxa"/>
          </w:tcPr>
          <w:p w14:paraId="54E4A113" w14:textId="77777777" w:rsidR="005F461A" w:rsidRDefault="005F461A" w:rsidP="007745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1A" w14:paraId="62D095ED" w14:textId="77777777" w:rsidTr="007745E9">
        <w:trPr>
          <w:trHeight w:val="417"/>
        </w:trPr>
        <w:tc>
          <w:tcPr>
            <w:tcW w:w="439" w:type="dxa"/>
          </w:tcPr>
          <w:p w14:paraId="54BF882B" w14:textId="77777777" w:rsidR="005F461A" w:rsidRDefault="005F461A" w:rsidP="007745E9">
            <w:pPr>
              <w:pStyle w:val="TableParagraph"/>
              <w:spacing w:line="268" w:lineRule="exact"/>
            </w:pPr>
            <w:r>
              <w:t>7</w:t>
            </w:r>
          </w:p>
        </w:tc>
        <w:tc>
          <w:tcPr>
            <w:tcW w:w="6244" w:type="dxa"/>
          </w:tcPr>
          <w:p w14:paraId="52D7CDE9" w14:textId="77777777" w:rsidR="005F461A" w:rsidRDefault="005F461A" w:rsidP="007745E9">
            <w:pPr>
              <w:pStyle w:val="TableParagraph"/>
              <w:ind w:right="93"/>
              <w:jc w:val="both"/>
            </w:pPr>
            <w:r>
              <w:t>Utrzymanie czystości przeszkleń wewnątrz obiektu</w:t>
            </w:r>
          </w:p>
        </w:tc>
        <w:tc>
          <w:tcPr>
            <w:tcW w:w="3064" w:type="dxa"/>
          </w:tcPr>
          <w:p w14:paraId="3C0339E3" w14:textId="77777777" w:rsidR="005F461A" w:rsidRDefault="005F461A" w:rsidP="007745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1A" w14:paraId="009E654C" w14:textId="77777777" w:rsidTr="007745E9">
        <w:trPr>
          <w:trHeight w:val="565"/>
        </w:trPr>
        <w:tc>
          <w:tcPr>
            <w:tcW w:w="439" w:type="dxa"/>
          </w:tcPr>
          <w:p w14:paraId="7714847A" w14:textId="77777777" w:rsidR="005F461A" w:rsidRDefault="005F461A" w:rsidP="007745E9">
            <w:pPr>
              <w:pStyle w:val="TableParagraph"/>
              <w:spacing w:line="268" w:lineRule="exact"/>
            </w:pPr>
            <w:r>
              <w:t>8</w:t>
            </w:r>
          </w:p>
        </w:tc>
        <w:tc>
          <w:tcPr>
            <w:tcW w:w="6244" w:type="dxa"/>
          </w:tcPr>
          <w:p w14:paraId="692B4549" w14:textId="77777777" w:rsidR="005F461A" w:rsidRDefault="005F461A" w:rsidP="007745E9">
            <w:pPr>
              <w:pStyle w:val="TableParagraph"/>
              <w:ind w:right="305"/>
            </w:pPr>
            <w:r>
              <w:t>Utrzymanie czystości okien (mycie co najmniej 2 razy w roku, a w przypadku zabrudzenia w zależności od potrzeb)</w:t>
            </w:r>
          </w:p>
        </w:tc>
        <w:tc>
          <w:tcPr>
            <w:tcW w:w="3064" w:type="dxa"/>
          </w:tcPr>
          <w:p w14:paraId="3C0E0339" w14:textId="77777777" w:rsidR="005F461A" w:rsidRDefault="005F461A" w:rsidP="007745E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1C6055" w14:textId="77777777" w:rsidR="005713DD" w:rsidRDefault="005713DD">
      <w:pPr>
        <w:pStyle w:val="Tekstpodstawowy"/>
        <w:rPr>
          <w:b/>
          <w:sz w:val="20"/>
        </w:rPr>
      </w:pPr>
    </w:p>
    <w:p w14:paraId="0FA8700E" w14:textId="77777777" w:rsidR="005713DD" w:rsidRDefault="005713DD">
      <w:pPr>
        <w:pStyle w:val="Tekstpodstawowy"/>
        <w:spacing w:before="9"/>
        <w:rPr>
          <w:b/>
          <w:sz w:val="18"/>
        </w:rPr>
      </w:pPr>
    </w:p>
    <w:p w14:paraId="4BDF797D" w14:textId="77777777" w:rsidR="005713DD" w:rsidRDefault="00686CF3">
      <w:pPr>
        <w:pStyle w:val="Tekstpodstawowy"/>
        <w:tabs>
          <w:tab w:val="left" w:pos="6417"/>
        </w:tabs>
        <w:spacing w:before="56"/>
        <w:ind w:left="116"/>
      </w:pPr>
      <w:r>
        <w:t>Wykonawca:</w:t>
      </w:r>
      <w:r>
        <w:tab/>
        <w:t>Przedstawiciel</w:t>
      </w:r>
      <w:r>
        <w:rPr>
          <w:spacing w:val="-3"/>
        </w:rPr>
        <w:t xml:space="preserve"> </w:t>
      </w:r>
      <w:r>
        <w:t>Zamawiającego:</w:t>
      </w:r>
    </w:p>
    <w:p w14:paraId="57449749" w14:textId="77777777" w:rsidR="005713DD" w:rsidRDefault="005713DD">
      <w:pPr>
        <w:pStyle w:val="Tekstpodstawowy"/>
      </w:pPr>
    </w:p>
    <w:p w14:paraId="7D6CB46A" w14:textId="77777777" w:rsidR="005713DD" w:rsidRDefault="005713DD">
      <w:pPr>
        <w:pStyle w:val="Tekstpodstawowy"/>
      </w:pPr>
    </w:p>
    <w:p w14:paraId="4E525219" w14:textId="77777777" w:rsidR="005713DD" w:rsidRDefault="005713DD">
      <w:pPr>
        <w:pStyle w:val="Tekstpodstawowy"/>
        <w:spacing w:before="5"/>
        <w:rPr>
          <w:sz w:val="17"/>
        </w:rPr>
      </w:pPr>
    </w:p>
    <w:p w14:paraId="47247235" w14:textId="77777777" w:rsidR="005713DD" w:rsidRDefault="00686CF3">
      <w:pPr>
        <w:pStyle w:val="Tekstpodstawowy"/>
        <w:tabs>
          <w:tab w:val="left" w:pos="6374"/>
        </w:tabs>
        <w:ind w:left="116"/>
      </w:pPr>
      <w:r>
        <w:t>........................................</w:t>
      </w:r>
      <w:r>
        <w:tab/>
        <w:t>................................................</w:t>
      </w:r>
    </w:p>
    <w:p w14:paraId="5C3E2F06" w14:textId="77777777" w:rsidR="005713DD" w:rsidRDefault="005713DD">
      <w:pPr>
        <w:pStyle w:val="Tekstpodstawowy"/>
      </w:pPr>
    </w:p>
    <w:p w14:paraId="589ED5DD" w14:textId="77777777" w:rsidR="005713DD" w:rsidRDefault="005713DD">
      <w:pPr>
        <w:pStyle w:val="Tekstpodstawowy"/>
      </w:pPr>
    </w:p>
    <w:p w14:paraId="607F7392" w14:textId="77777777" w:rsidR="005713DD" w:rsidRDefault="005713DD">
      <w:pPr>
        <w:pStyle w:val="Tekstpodstawowy"/>
      </w:pPr>
    </w:p>
    <w:p w14:paraId="1481A4A6" w14:textId="77777777" w:rsidR="005713DD" w:rsidRDefault="005713DD">
      <w:pPr>
        <w:pStyle w:val="Tekstpodstawowy"/>
      </w:pPr>
    </w:p>
    <w:sectPr w:rsidR="005713DD">
      <w:headerReference w:type="default" r:id="rId7"/>
      <w:pgSz w:w="11910" w:h="16840"/>
      <w:pgMar w:top="960" w:right="620" w:bottom="280" w:left="1300" w:header="3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511D" w14:textId="77777777" w:rsidR="00650B69" w:rsidRDefault="00650B69">
      <w:r>
        <w:separator/>
      </w:r>
    </w:p>
  </w:endnote>
  <w:endnote w:type="continuationSeparator" w:id="0">
    <w:p w14:paraId="2326F990" w14:textId="77777777" w:rsidR="00650B69" w:rsidRDefault="0065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8DFC" w14:textId="77777777" w:rsidR="00650B69" w:rsidRDefault="00650B69">
      <w:r>
        <w:separator/>
      </w:r>
    </w:p>
  </w:footnote>
  <w:footnote w:type="continuationSeparator" w:id="0">
    <w:p w14:paraId="19924EF4" w14:textId="77777777" w:rsidR="00650B69" w:rsidRDefault="0065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33A4" w14:textId="16F0DDC7" w:rsidR="005713DD" w:rsidRDefault="00ED1E6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878EAD" wp14:editId="44128E7B">
              <wp:simplePos x="0" y="0"/>
              <wp:positionH relativeFrom="page">
                <wp:posOffset>5062220</wp:posOffset>
              </wp:positionH>
              <wp:positionV relativeFrom="page">
                <wp:posOffset>194310</wp:posOffset>
              </wp:positionV>
              <wp:extent cx="16129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934BF" w14:textId="38DD63CF" w:rsidR="005713DD" w:rsidRDefault="00686CF3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Załącznik nr 4</w:t>
                          </w:r>
                          <w:r w:rsidR="00AA1CD5">
                            <w:rPr>
                              <w:i/>
                            </w:rPr>
                            <w:t xml:space="preserve"> do 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78E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8.6pt;margin-top:15.3pt;width:12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" filled="f" stroked="f">
              <v:textbox inset="0,0,0,0">
                <w:txbxContent>
                  <w:p w14:paraId="697934BF" w14:textId="38DD63CF" w:rsidR="005713DD" w:rsidRDefault="00686CF3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Załącznik nr 4</w:t>
                    </w:r>
                    <w:r w:rsidR="00AA1CD5">
                      <w:rPr>
                        <w:i/>
                      </w:rPr>
                      <w:t xml:space="preserve"> do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C6DE1"/>
    <w:multiLevelType w:val="hybridMultilevel"/>
    <w:tmpl w:val="198A35D0"/>
    <w:lvl w:ilvl="0" w:tplc="FC90B438">
      <w:start w:val="1"/>
      <w:numFmt w:val="decimal"/>
      <w:lvlText w:val="%1."/>
      <w:lvlJc w:val="left"/>
      <w:pPr>
        <w:ind w:left="836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52CCB3F2">
      <w:numFmt w:val="bullet"/>
      <w:lvlText w:val="•"/>
      <w:lvlJc w:val="left"/>
      <w:pPr>
        <w:ind w:left="1754" w:hanging="360"/>
      </w:pPr>
      <w:rPr>
        <w:rFonts w:hint="default"/>
        <w:lang w:val="pl-PL" w:eastAsia="pl-PL" w:bidi="pl-PL"/>
      </w:rPr>
    </w:lvl>
    <w:lvl w:ilvl="2" w:tplc="F6940E3C">
      <w:numFmt w:val="bullet"/>
      <w:lvlText w:val="•"/>
      <w:lvlJc w:val="left"/>
      <w:pPr>
        <w:ind w:left="2669" w:hanging="360"/>
      </w:pPr>
      <w:rPr>
        <w:rFonts w:hint="default"/>
        <w:lang w:val="pl-PL" w:eastAsia="pl-PL" w:bidi="pl-PL"/>
      </w:rPr>
    </w:lvl>
    <w:lvl w:ilvl="3" w:tplc="52E8E57C">
      <w:numFmt w:val="bullet"/>
      <w:lvlText w:val="•"/>
      <w:lvlJc w:val="left"/>
      <w:pPr>
        <w:ind w:left="3583" w:hanging="360"/>
      </w:pPr>
      <w:rPr>
        <w:rFonts w:hint="default"/>
        <w:lang w:val="pl-PL" w:eastAsia="pl-PL" w:bidi="pl-PL"/>
      </w:rPr>
    </w:lvl>
    <w:lvl w:ilvl="4" w:tplc="5F8A8A82">
      <w:numFmt w:val="bullet"/>
      <w:lvlText w:val="•"/>
      <w:lvlJc w:val="left"/>
      <w:pPr>
        <w:ind w:left="4498" w:hanging="360"/>
      </w:pPr>
      <w:rPr>
        <w:rFonts w:hint="default"/>
        <w:lang w:val="pl-PL" w:eastAsia="pl-PL" w:bidi="pl-PL"/>
      </w:rPr>
    </w:lvl>
    <w:lvl w:ilvl="5" w:tplc="1CC2B52E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6" w:tplc="21366174">
      <w:numFmt w:val="bullet"/>
      <w:lvlText w:val="•"/>
      <w:lvlJc w:val="left"/>
      <w:pPr>
        <w:ind w:left="6327" w:hanging="360"/>
      </w:pPr>
      <w:rPr>
        <w:rFonts w:hint="default"/>
        <w:lang w:val="pl-PL" w:eastAsia="pl-PL" w:bidi="pl-PL"/>
      </w:rPr>
    </w:lvl>
    <w:lvl w:ilvl="7" w:tplc="32101C7A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F66086E6">
      <w:numFmt w:val="bullet"/>
      <w:lvlText w:val="•"/>
      <w:lvlJc w:val="left"/>
      <w:pPr>
        <w:ind w:left="8157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DD"/>
    <w:rsid w:val="005713DD"/>
    <w:rsid w:val="005F461A"/>
    <w:rsid w:val="00650B69"/>
    <w:rsid w:val="00686CF3"/>
    <w:rsid w:val="00AA1CD5"/>
    <w:rsid w:val="00C82E88"/>
    <w:rsid w:val="00E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362B6"/>
  <w15:docId w15:val="{661BE100-FCB2-4703-92B0-F796B3D6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43"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74"/>
      <w:ind w:left="543" w:hanging="4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4"/>
      <w:ind w:left="543" w:hanging="479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AA1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CD5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1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CD5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Bielsk w Bielsku Podlaskim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Browsk - ZG- Dawid Pańkowski</dc:creator>
  <cp:lastModifiedBy>Sylwia Romańczuk</cp:lastModifiedBy>
  <cp:revision>2</cp:revision>
  <dcterms:created xsi:type="dcterms:W3CDTF">2024-12-13T09:04:00Z</dcterms:created>
  <dcterms:modified xsi:type="dcterms:W3CDTF">2024-12-13T09:04:00Z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2024-06-05T00:00:00Z</vt:filetime>
  </property>
</Properties>
</file>