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310" w:rsidRPr="00C3581A" w:rsidRDefault="00315055" w:rsidP="00315055">
      <w:pPr>
        <w:suppressAutoHyphens/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Szczecin, dnia 29</w:t>
      </w:r>
      <w:r w:rsidR="00021709" w:rsidRPr="00C3581A">
        <w:rPr>
          <w:rFonts w:ascii="Arial" w:hAnsi="Arial" w:cs="Arial"/>
          <w:sz w:val="22"/>
          <w:szCs w:val="22"/>
        </w:rPr>
        <w:t>.09</w:t>
      </w:r>
      <w:r w:rsidR="00145310" w:rsidRPr="00C3581A">
        <w:rPr>
          <w:rFonts w:ascii="Arial" w:hAnsi="Arial" w:cs="Arial"/>
          <w:sz w:val="22"/>
          <w:szCs w:val="22"/>
        </w:rPr>
        <w:t xml:space="preserve">.2020 r. </w:t>
      </w:r>
    </w:p>
    <w:p w:rsidR="00145310" w:rsidRPr="00C3581A" w:rsidRDefault="00145310" w:rsidP="00315055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145310" w:rsidRPr="00C3581A" w:rsidRDefault="00145310" w:rsidP="00315055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145310" w:rsidRPr="00C3581A" w:rsidRDefault="003E0E1E" w:rsidP="00315055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C3581A">
        <w:rPr>
          <w:rFonts w:ascii="Arial" w:hAnsi="Arial" w:cs="Arial"/>
          <w:b/>
          <w:sz w:val="22"/>
          <w:szCs w:val="22"/>
        </w:rPr>
        <w:t>ODPOWIEDZI NA PYTANIA</w:t>
      </w:r>
      <w:r w:rsidR="00145310" w:rsidRPr="00C3581A">
        <w:rPr>
          <w:rFonts w:ascii="Arial" w:hAnsi="Arial" w:cs="Arial"/>
          <w:b/>
          <w:sz w:val="22"/>
          <w:szCs w:val="22"/>
        </w:rPr>
        <w:t xml:space="preserve"> DOTYCZACE PRZETARGU PN.</w:t>
      </w:r>
    </w:p>
    <w:p w:rsidR="00145310" w:rsidRPr="00C3581A" w:rsidRDefault="00145310" w:rsidP="00315055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145310" w:rsidRPr="00C3581A" w:rsidRDefault="005B02B5" w:rsidP="00315055">
      <w:pPr>
        <w:suppressAutoHyphens/>
        <w:jc w:val="both"/>
        <w:rPr>
          <w:rFonts w:ascii="Arial" w:hAnsi="Arial" w:cs="Arial"/>
          <w:sz w:val="22"/>
          <w:szCs w:val="22"/>
        </w:rPr>
      </w:pPr>
      <w:r w:rsidRPr="00C3581A">
        <w:rPr>
          <w:rFonts w:ascii="Arial" w:hAnsi="Arial" w:cs="Arial"/>
          <w:sz w:val="22"/>
          <w:szCs w:val="22"/>
        </w:rPr>
        <w:t>„</w:t>
      </w:r>
      <w:r w:rsidR="006F5A83" w:rsidRPr="00C3581A">
        <w:rPr>
          <w:rFonts w:ascii="Arial" w:hAnsi="Arial" w:cs="Arial"/>
          <w:sz w:val="22"/>
          <w:szCs w:val="22"/>
        </w:rPr>
        <w:t>Dostawa i montaż dmuchawy do napowietrzania ścieków w komorach osadu czynnego O.Ś. Pomorzany w Szczecinie</w:t>
      </w:r>
      <w:r w:rsidR="00145310" w:rsidRPr="00C3581A">
        <w:rPr>
          <w:rFonts w:ascii="Arial" w:hAnsi="Arial" w:cs="Arial"/>
          <w:sz w:val="22"/>
          <w:szCs w:val="22"/>
        </w:rPr>
        <w:t>”</w:t>
      </w:r>
    </w:p>
    <w:p w:rsidR="00145310" w:rsidRPr="00C3581A" w:rsidRDefault="00145310" w:rsidP="00315055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145310" w:rsidRPr="00C3581A" w:rsidRDefault="00145310" w:rsidP="00315055">
      <w:pPr>
        <w:suppressAutoHyphens/>
        <w:jc w:val="both"/>
        <w:rPr>
          <w:rFonts w:ascii="Arial" w:hAnsi="Arial" w:cs="Arial"/>
          <w:sz w:val="22"/>
          <w:szCs w:val="22"/>
        </w:rPr>
      </w:pPr>
      <w:r w:rsidRPr="00C3581A">
        <w:rPr>
          <w:rFonts w:ascii="Arial" w:hAnsi="Arial" w:cs="Arial"/>
          <w:sz w:val="22"/>
          <w:szCs w:val="22"/>
        </w:rPr>
        <w:t xml:space="preserve">Zakład Wodociągów i Kanalizacji Sp. z o.o. w </w:t>
      </w:r>
      <w:r w:rsidR="00D53EC4" w:rsidRPr="00C3581A">
        <w:rPr>
          <w:rFonts w:ascii="Arial" w:hAnsi="Arial" w:cs="Arial"/>
          <w:sz w:val="22"/>
          <w:szCs w:val="22"/>
        </w:rPr>
        <w:t>Szczecinie przedsta</w:t>
      </w:r>
      <w:r w:rsidR="006F5A83" w:rsidRPr="00C3581A">
        <w:rPr>
          <w:rFonts w:ascii="Arial" w:hAnsi="Arial" w:cs="Arial"/>
          <w:sz w:val="22"/>
          <w:szCs w:val="22"/>
        </w:rPr>
        <w:t>wia odpowiedzi na zadane pytanie</w:t>
      </w:r>
      <w:r w:rsidRPr="00C3581A">
        <w:rPr>
          <w:rFonts w:ascii="Arial" w:hAnsi="Arial" w:cs="Arial"/>
          <w:sz w:val="22"/>
          <w:szCs w:val="22"/>
        </w:rPr>
        <w:t>.</w:t>
      </w:r>
    </w:p>
    <w:p w:rsidR="00145310" w:rsidRPr="00C3581A" w:rsidRDefault="00145310" w:rsidP="00315055">
      <w:pPr>
        <w:pStyle w:val="Bezodstpw"/>
        <w:suppressAutoHyphens/>
        <w:jc w:val="both"/>
        <w:rPr>
          <w:rFonts w:ascii="Arial" w:hAnsi="Arial" w:cs="Arial"/>
          <w:b/>
        </w:rPr>
      </w:pPr>
    </w:p>
    <w:p w:rsidR="00D31D13" w:rsidRPr="00C3581A" w:rsidRDefault="00145310" w:rsidP="00315055">
      <w:pPr>
        <w:pStyle w:val="Bezodstpw"/>
        <w:suppressAutoHyphens/>
        <w:jc w:val="both"/>
        <w:rPr>
          <w:rFonts w:ascii="Arial" w:hAnsi="Arial" w:cs="Arial"/>
          <w:b/>
          <w:u w:val="single"/>
        </w:rPr>
      </w:pPr>
      <w:r w:rsidRPr="00C3581A">
        <w:rPr>
          <w:rFonts w:ascii="Arial" w:hAnsi="Arial" w:cs="Arial"/>
          <w:b/>
          <w:u w:val="single"/>
        </w:rPr>
        <w:t>Pytanie nr 1</w:t>
      </w:r>
    </w:p>
    <w:p w:rsidR="00421E3D" w:rsidRPr="00C3581A" w:rsidRDefault="00421E3D" w:rsidP="00315055">
      <w:pPr>
        <w:pStyle w:val="Bezodstpw"/>
        <w:suppressAutoHyphens/>
        <w:jc w:val="both"/>
        <w:rPr>
          <w:rFonts w:ascii="Arial" w:hAnsi="Arial" w:cs="Arial"/>
          <w:b/>
        </w:rPr>
      </w:pPr>
    </w:p>
    <w:p w:rsidR="00E25DE9" w:rsidRPr="00E25DE9" w:rsidRDefault="00E25DE9" w:rsidP="00315055">
      <w:pPr>
        <w:jc w:val="both"/>
        <w:rPr>
          <w:rFonts w:ascii="Arial" w:hAnsi="Arial" w:cs="Arial"/>
          <w:sz w:val="22"/>
          <w:szCs w:val="22"/>
        </w:rPr>
      </w:pPr>
      <w:r w:rsidRPr="00E25DE9">
        <w:rPr>
          <w:rFonts w:ascii="Arial" w:hAnsi="Arial" w:cs="Arial"/>
          <w:sz w:val="22"/>
          <w:szCs w:val="22"/>
        </w:rPr>
        <w:t xml:space="preserve">Zamawiający w pkt. 6.1.1) a) wymaga aby Wykonawca: </w:t>
      </w:r>
      <w:r w:rsidRPr="00E25DE9">
        <w:rPr>
          <w:rFonts w:ascii="Arial" w:hAnsi="Arial" w:cs="Arial"/>
          <w:i/>
          <w:sz w:val="22"/>
          <w:szCs w:val="22"/>
        </w:rPr>
        <w:t>dostarczył, zamontował i uruchomił w okresie ostatnich pięciu lat przed upływem terminu składania ofert, a jeżeli okres prowadzenia działalności jest krótszy – w tym okresie minimum dwie dmuchawy z turbiną promieniową, o mocy znamionowej silnika nie mniejszej niż 225 kW każda;</w:t>
      </w:r>
    </w:p>
    <w:p w:rsidR="00E25DE9" w:rsidRPr="00E25DE9" w:rsidRDefault="00E25DE9" w:rsidP="00315055">
      <w:pPr>
        <w:jc w:val="both"/>
        <w:rPr>
          <w:rFonts w:ascii="Arial" w:hAnsi="Arial" w:cs="Arial"/>
          <w:sz w:val="22"/>
          <w:szCs w:val="22"/>
          <w:u w:val="single"/>
        </w:rPr>
      </w:pPr>
      <w:r w:rsidRPr="00E25DE9">
        <w:rPr>
          <w:rFonts w:ascii="Arial" w:hAnsi="Arial" w:cs="Arial"/>
          <w:sz w:val="22"/>
          <w:szCs w:val="22"/>
        </w:rPr>
        <w:t xml:space="preserve">Zwracamy się z prośbą o obniżenie progu wymaganej mocy znamionowej silnika z 225 do </w:t>
      </w:r>
      <w:r w:rsidRPr="00E25DE9">
        <w:rPr>
          <w:rFonts w:ascii="Arial" w:hAnsi="Arial" w:cs="Arial"/>
          <w:sz w:val="22"/>
          <w:szCs w:val="22"/>
          <w:u w:val="single"/>
        </w:rPr>
        <w:t>185 kW</w:t>
      </w:r>
      <w:r w:rsidRPr="00E25DE9">
        <w:rPr>
          <w:rFonts w:ascii="Arial" w:hAnsi="Arial" w:cs="Arial"/>
          <w:sz w:val="22"/>
          <w:szCs w:val="22"/>
        </w:rPr>
        <w:t xml:space="preserve"> oraz sprecyzowanie, że referencje winny dotyczyć dmuchaw z turbiną promieniową </w:t>
      </w:r>
      <w:r w:rsidRPr="00E25DE9">
        <w:rPr>
          <w:rFonts w:ascii="Arial" w:hAnsi="Arial" w:cs="Arial"/>
          <w:sz w:val="22"/>
          <w:szCs w:val="22"/>
          <w:u w:val="single"/>
        </w:rPr>
        <w:t xml:space="preserve">oraz systemem łożyskowania wału powietrznym lub magnetycznym, wyposażone w </w:t>
      </w:r>
      <w:proofErr w:type="spellStart"/>
      <w:r w:rsidRPr="00E25DE9">
        <w:rPr>
          <w:rFonts w:ascii="Arial" w:hAnsi="Arial" w:cs="Arial"/>
          <w:sz w:val="22"/>
          <w:szCs w:val="22"/>
          <w:u w:val="single"/>
        </w:rPr>
        <w:t>stałogeometryczny</w:t>
      </w:r>
      <w:proofErr w:type="spellEnd"/>
      <w:r w:rsidRPr="00E25DE9">
        <w:rPr>
          <w:rFonts w:ascii="Arial" w:hAnsi="Arial" w:cs="Arial"/>
          <w:sz w:val="22"/>
          <w:szCs w:val="22"/>
          <w:u w:val="single"/>
        </w:rPr>
        <w:t xml:space="preserve"> układ sprężania, całkowicie bezolejowe. </w:t>
      </w:r>
    </w:p>
    <w:p w:rsidR="00E25DE9" w:rsidRPr="00E25DE9" w:rsidRDefault="00E25DE9" w:rsidP="00315055">
      <w:pPr>
        <w:jc w:val="both"/>
        <w:rPr>
          <w:rFonts w:ascii="Arial" w:hAnsi="Arial" w:cs="Arial"/>
          <w:sz w:val="22"/>
          <w:szCs w:val="22"/>
        </w:rPr>
      </w:pPr>
      <w:r w:rsidRPr="00E25DE9">
        <w:rPr>
          <w:rFonts w:ascii="Arial" w:hAnsi="Arial" w:cs="Arial"/>
          <w:sz w:val="22"/>
          <w:szCs w:val="22"/>
        </w:rPr>
        <w:t xml:space="preserve">Prośbę swoją argumentujemy tym, że dmuchaw o wymaganej jednostkowej mocy znamionowej silnika co najmniej 225 kW instaluje się niewiele, co bardzo mocno zawęża krąg potencjalnych Wykonawców. Stosunkowo niewielka ilość takich instalacji wynika po prostu z bardzo ograniczonej chłonności rynku na dmuchawy o takiej wielkości. </w:t>
      </w:r>
    </w:p>
    <w:p w:rsidR="00E25DE9" w:rsidRPr="00E25DE9" w:rsidRDefault="00E25DE9" w:rsidP="00315055">
      <w:pPr>
        <w:jc w:val="both"/>
        <w:rPr>
          <w:rFonts w:ascii="Arial" w:hAnsi="Arial" w:cs="Arial"/>
          <w:sz w:val="22"/>
          <w:szCs w:val="22"/>
        </w:rPr>
      </w:pPr>
      <w:r w:rsidRPr="00E25DE9">
        <w:rPr>
          <w:rFonts w:ascii="Arial" w:hAnsi="Arial" w:cs="Arial"/>
          <w:sz w:val="22"/>
          <w:szCs w:val="22"/>
        </w:rPr>
        <w:t xml:space="preserve">Ponadto uważamy, że w wymaganych referencjach należy doprecyzować, że nie chodzi w nich o jakiekolwiek, dowolne dmuchawy z turbiną promieniową ale powinien być to ten sam typ dmuchawy, który jest opisany w Załączniku nr 5 i której dostawa wymagana jest przez Zamawiającego. Powinny to być dmuchawy z turbiną promieniową z systemem łożyskowania wału powietrznym lub magnetycznym oraz </w:t>
      </w:r>
      <w:proofErr w:type="spellStart"/>
      <w:r w:rsidRPr="00E25DE9">
        <w:rPr>
          <w:rFonts w:ascii="Arial" w:hAnsi="Arial" w:cs="Arial"/>
          <w:sz w:val="22"/>
          <w:szCs w:val="22"/>
        </w:rPr>
        <w:t>stałogeometrycznym</w:t>
      </w:r>
      <w:proofErr w:type="spellEnd"/>
      <w:r w:rsidRPr="00E25DE9">
        <w:rPr>
          <w:rFonts w:ascii="Arial" w:hAnsi="Arial" w:cs="Arial"/>
          <w:sz w:val="22"/>
          <w:szCs w:val="22"/>
        </w:rPr>
        <w:t xml:space="preserve"> układzie sprężania, całkowicie bezolejowe. </w:t>
      </w:r>
    </w:p>
    <w:p w:rsidR="00421E3D" w:rsidRPr="00C3581A" w:rsidRDefault="00421E3D" w:rsidP="00315055">
      <w:pPr>
        <w:pStyle w:val="Bezodstpw"/>
        <w:suppressAutoHyphens/>
        <w:jc w:val="both"/>
        <w:rPr>
          <w:rFonts w:ascii="Arial" w:hAnsi="Arial" w:cs="Arial"/>
        </w:rPr>
      </w:pPr>
    </w:p>
    <w:p w:rsidR="00D31D13" w:rsidRPr="00C3581A" w:rsidRDefault="00D74214" w:rsidP="00315055">
      <w:pPr>
        <w:pStyle w:val="Tekstpodstawowy"/>
        <w:suppressAutoHyphens/>
        <w:rPr>
          <w:rFonts w:ascii="Arial" w:hAnsi="Arial" w:cs="Arial"/>
          <w:b/>
          <w:sz w:val="22"/>
          <w:szCs w:val="22"/>
          <w:u w:val="single"/>
        </w:rPr>
      </w:pPr>
      <w:r w:rsidRPr="00C3581A">
        <w:rPr>
          <w:rFonts w:ascii="Arial" w:hAnsi="Arial" w:cs="Arial"/>
          <w:b/>
          <w:sz w:val="22"/>
          <w:szCs w:val="22"/>
          <w:u w:val="single"/>
        </w:rPr>
        <w:t>Odpowiedź nr 1</w:t>
      </w:r>
    </w:p>
    <w:p w:rsidR="00421E3D" w:rsidRPr="00C3581A" w:rsidRDefault="00421E3D" w:rsidP="00315055">
      <w:pPr>
        <w:pStyle w:val="Tekstpodstawowy"/>
        <w:suppressAutoHyphens/>
        <w:rPr>
          <w:rFonts w:ascii="Arial" w:hAnsi="Arial" w:cs="Arial"/>
          <w:b/>
          <w:sz w:val="22"/>
          <w:szCs w:val="22"/>
        </w:rPr>
      </w:pPr>
    </w:p>
    <w:p w:rsidR="00352613" w:rsidRPr="00C3581A" w:rsidRDefault="00421E3D" w:rsidP="00315055">
      <w:pPr>
        <w:pStyle w:val="Bezodstpw"/>
        <w:suppressAutoHyphens/>
        <w:jc w:val="both"/>
        <w:rPr>
          <w:rFonts w:ascii="Arial" w:hAnsi="Arial" w:cs="Arial"/>
        </w:rPr>
      </w:pPr>
      <w:r w:rsidRPr="00C3581A">
        <w:rPr>
          <w:rFonts w:ascii="Arial" w:hAnsi="Arial" w:cs="Arial"/>
        </w:rPr>
        <w:t xml:space="preserve">Zamawiający </w:t>
      </w:r>
      <w:r w:rsidR="00315055">
        <w:rPr>
          <w:rFonts w:ascii="Arial" w:hAnsi="Arial" w:cs="Arial"/>
        </w:rPr>
        <w:t xml:space="preserve">nie wyraża zgody na zaproponowane zmiany. </w:t>
      </w:r>
      <w:bookmarkStart w:id="0" w:name="_GoBack"/>
      <w:bookmarkEnd w:id="0"/>
    </w:p>
    <w:p w:rsidR="00D53EC4" w:rsidRDefault="00D53EC4" w:rsidP="00315055">
      <w:pPr>
        <w:pStyle w:val="Tekstpodstawowy"/>
        <w:suppressAutoHyphens/>
        <w:rPr>
          <w:rFonts w:ascii="Arial" w:hAnsi="Arial" w:cs="Arial"/>
          <w:sz w:val="22"/>
          <w:szCs w:val="22"/>
          <w:lang w:val="pl-PL"/>
        </w:rPr>
      </w:pPr>
    </w:p>
    <w:p w:rsidR="00562EB1" w:rsidRPr="00C3581A" w:rsidRDefault="00562EB1" w:rsidP="00315055">
      <w:pPr>
        <w:pStyle w:val="Tekstpodstawowy"/>
        <w:rPr>
          <w:rFonts w:ascii="Arial" w:hAnsi="Arial" w:cs="Arial"/>
          <w:sz w:val="22"/>
          <w:szCs w:val="22"/>
          <w:lang w:val="pl-PL"/>
        </w:rPr>
      </w:pPr>
    </w:p>
    <w:sectPr w:rsidR="00562EB1" w:rsidRPr="00C35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C4D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43A79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56624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16FB0"/>
    <w:multiLevelType w:val="hybridMultilevel"/>
    <w:tmpl w:val="0ECE5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14997"/>
    <w:multiLevelType w:val="hybridMultilevel"/>
    <w:tmpl w:val="54387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53"/>
    <w:rsid w:val="00021709"/>
    <w:rsid w:val="00026247"/>
    <w:rsid w:val="00120597"/>
    <w:rsid w:val="00132153"/>
    <w:rsid w:val="00145310"/>
    <w:rsid w:val="00155869"/>
    <w:rsid w:val="001A6C79"/>
    <w:rsid w:val="00301A96"/>
    <w:rsid w:val="00315055"/>
    <w:rsid w:val="00352613"/>
    <w:rsid w:val="003A51DD"/>
    <w:rsid w:val="003C0EDC"/>
    <w:rsid w:val="003E0E1E"/>
    <w:rsid w:val="00421E3D"/>
    <w:rsid w:val="00462623"/>
    <w:rsid w:val="004B21F2"/>
    <w:rsid w:val="00562EB1"/>
    <w:rsid w:val="00583DC0"/>
    <w:rsid w:val="005B02B5"/>
    <w:rsid w:val="005B0761"/>
    <w:rsid w:val="005C3720"/>
    <w:rsid w:val="00626807"/>
    <w:rsid w:val="006A7D26"/>
    <w:rsid w:val="006F28FA"/>
    <w:rsid w:val="006F5A83"/>
    <w:rsid w:val="007462D9"/>
    <w:rsid w:val="007B65F3"/>
    <w:rsid w:val="007F4650"/>
    <w:rsid w:val="008D7F1F"/>
    <w:rsid w:val="00980DF8"/>
    <w:rsid w:val="00A21F86"/>
    <w:rsid w:val="00A54849"/>
    <w:rsid w:val="00B86A59"/>
    <w:rsid w:val="00BA36E7"/>
    <w:rsid w:val="00BB4C94"/>
    <w:rsid w:val="00C34F83"/>
    <w:rsid w:val="00C3581A"/>
    <w:rsid w:val="00D31D13"/>
    <w:rsid w:val="00D53EC4"/>
    <w:rsid w:val="00D73695"/>
    <w:rsid w:val="00D74214"/>
    <w:rsid w:val="00D77993"/>
    <w:rsid w:val="00E25DE9"/>
    <w:rsid w:val="00E76CFA"/>
    <w:rsid w:val="00F354C1"/>
    <w:rsid w:val="00F6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41F06"/>
  <w15:chartTrackingRefBased/>
  <w15:docId w15:val="{656C69D5-0E18-4528-8563-90E8C2C7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45310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453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145310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3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31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742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uiPriority w:val="99"/>
    <w:rsid w:val="00583DC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583DC0"/>
    <w:pPr>
      <w:suppressAutoHyphens/>
    </w:pPr>
    <w:rPr>
      <w:rFonts w:ascii="Courier New" w:hAnsi="Courier New"/>
      <w:lang w:val="x-none"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3DC0"/>
    <w:rPr>
      <w:rFonts w:ascii="Courier New" w:eastAsia="Times New Roman" w:hAnsi="Courier New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E9E2F-28EA-4352-BE40-588F50B09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Agnieszka Poręczewska-Bereszko</cp:lastModifiedBy>
  <cp:revision>18</cp:revision>
  <cp:lastPrinted>2020-09-23T07:13:00Z</cp:lastPrinted>
  <dcterms:created xsi:type="dcterms:W3CDTF">2020-08-20T06:49:00Z</dcterms:created>
  <dcterms:modified xsi:type="dcterms:W3CDTF">2020-09-29T10:57:00Z</dcterms:modified>
</cp:coreProperties>
</file>