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62" w14:textId="65EFCA28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3D14B8">
        <w:rPr>
          <w:rFonts w:ascii="Book Antiqua" w:hAnsi="Book Antiqua"/>
          <w:b/>
          <w:bCs/>
        </w:rPr>
        <w:t>1</w:t>
      </w:r>
      <w:r w:rsidR="00EB3692">
        <w:rPr>
          <w:rFonts w:ascii="Book Antiqua" w:hAnsi="Book Antiqua"/>
          <w:b/>
          <w:bCs/>
        </w:rPr>
        <w:t>0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58A95CE3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</w:t>
            </w:r>
            <w:r w:rsidR="00016232">
              <w:rPr>
                <w:rFonts w:ascii="Book Antiqua" w:hAnsi="Book Antiqua" w:cs="Verdana"/>
              </w:rPr>
              <w:t>y/</w:t>
            </w:r>
            <w:r w:rsidRPr="00CF390F">
              <w:rPr>
                <w:rFonts w:ascii="Book Antiqua" w:hAnsi="Book Antiqua" w:cs="Verdana"/>
              </w:rPr>
              <w:t>ów o</w:t>
            </w:r>
            <w:r w:rsidR="00016232">
              <w:rPr>
                <w:rFonts w:ascii="Book Antiqua" w:hAnsi="Book Antiqua" w:cs="Verdana"/>
              </w:rPr>
              <w:t xml:space="preserve"> braku podstaw wykluczenia o</w:t>
            </w:r>
            <w:r w:rsidRPr="00CF390F">
              <w:rPr>
                <w:rFonts w:ascii="Book Antiqua" w:hAnsi="Book Antiqua" w:cs="Verdana"/>
              </w:rPr>
              <w:t xml:space="preserve"> którym mowa w art. </w:t>
            </w:r>
            <w:r w:rsidR="00016232">
              <w:rPr>
                <w:rFonts w:ascii="Book Antiqua" w:hAnsi="Book Antiqua" w:cs="Verdana"/>
              </w:rPr>
              <w:t>7 ust 1</w:t>
            </w:r>
            <w:r w:rsidRPr="00CF390F">
              <w:rPr>
                <w:rFonts w:ascii="Book Antiqua" w:hAnsi="Book Antiqua" w:cs="Verdana"/>
              </w:rPr>
              <w:t xml:space="preserve"> ustawy </w:t>
            </w:r>
            <w:r w:rsidR="00016232">
              <w:rPr>
                <w:rFonts w:ascii="Book Antiqua" w:hAnsi="Book Antiqua" w:cs="Verdana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5B44758" w14:textId="5E3FE597" w:rsidR="00016232" w:rsidRPr="003D14B8" w:rsidRDefault="00016232" w:rsidP="003D14B8">
      <w:pPr>
        <w:spacing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016232">
        <w:rPr>
          <w:rFonts w:ascii="Book Antiqua" w:hAnsi="Book Antiqua" w:cs="Calibri"/>
        </w:rPr>
        <w:t xml:space="preserve">Na potrzeby postępowania o udzielenie </w:t>
      </w:r>
      <w:r w:rsidRPr="003D14B8">
        <w:rPr>
          <w:rFonts w:ascii="Book Antiqua" w:hAnsi="Book Antiqua" w:cs="Calibri"/>
        </w:rPr>
        <w:t xml:space="preserve">zamówienia publicznego pn. </w:t>
      </w:r>
      <w:r w:rsidR="00982921" w:rsidRPr="003D14B8">
        <w:rPr>
          <w:rFonts w:ascii="Book Antiqua" w:hAnsi="Book Antiqua" w:cs="Calibri"/>
        </w:rPr>
        <w:t>„</w:t>
      </w:r>
      <w:r w:rsidR="00A457EA">
        <w:rPr>
          <w:rFonts w:ascii="Book Antiqua" w:hAnsi="Book Antiqua"/>
          <w:b/>
          <w:bCs/>
          <w:sz w:val="28"/>
          <w:szCs w:val="28"/>
        </w:rPr>
        <w:t>Modernizacja dachu budynku hali sportowej przy Zespole Szkół</w:t>
      </w:r>
      <w:r w:rsidR="00A457EA">
        <w:rPr>
          <w:rFonts w:ascii="Book Antiqua" w:hAnsi="Book Antiqua"/>
          <w:b/>
          <w:bCs/>
          <w:sz w:val="28"/>
          <w:szCs w:val="28"/>
        </w:rPr>
        <w:br/>
        <w:t xml:space="preserve"> w Barczewie ul. Północna 14 w Barczewie</w:t>
      </w:r>
      <w:r w:rsidR="00982921" w:rsidRPr="003D14B8">
        <w:rPr>
          <w:rFonts w:ascii="Book Antiqua" w:hAnsi="Book Antiqua"/>
          <w:b/>
          <w:bCs/>
        </w:rPr>
        <w:t>”</w:t>
      </w:r>
      <w:r w:rsidRPr="003D14B8">
        <w:rPr>
          <w:rFonts w:ascii="Book Antiqua" w:hAnsi="Book Antiqua" w:cs="Calibri"/>
        </w:rPr>
        <w:t>,</w:t>
      </w:r>
      <w:r>
        <w:rPr>
          <w:rFonts w:ascii="Book Antiqua" w:hAnsi="Book Antiqua" w:cs="Calibri"/>
        </w:rPr>
        <w:t xml:space="preserve"> </w:t>
      </w:r>
      <w:r w:rsidRPr="00016232">
        <w:rPr>
          <w:rFonts w:ascii="Book Antiqua" w:hAnsi="Book Antiqua" w:cs="Calibri"/>
        </w:rPr>
        <w:t xml:space="preserve">prowadzonego przez </w:t>
      </w:r>
      <w:r w:rsidR="00A457EA">
        <w:rPr>
          <w:rFonts w:ascii="Book Antiqua" w:hAnsi="Book Antiqua" w:cs="Calibri"/>
        </w:rPr>
        <w:t xml:space="preserve">Miejski Zespół Oświaty i Zdrowia w </w:t>
      </w:r>
      <w:r w:rsidRPr="00016232">
        <w:rPr>
          <w:rFonts w:ascii="Book Antiqua" w:hAnsi="Book Antiqua" w:cs="Calibri"/>
        </w:rPr>
        <w:t>Barczew</w:t>
      </w:r>
      <w:r w:rsidR="00A457EA">
        <w:rPr>
          <w:rFonts w:ascii="Book Antiqua" w:hAnsi="Book Antiqua" w:cs="Calibri"/>
        </w:rPr>
        <w:t>ie</w:t>
      </w:r>
      <w:r w:rsidRPr="00016232">
        <w:rPr>
          <w:rFonts w:ascii="Book Antiqua" w:hAnsi="Book Antiqua" w:cs="Calibri"/>
          <w:i/>
        </w:rPr>
        <w:t xml:space="preserve"> </w:t>
      </w:r>
      <w:r w:rsidRPr="00016232">
        <w:rPr>
          <w:rFonts w:ascii="Book Antiqua" w:hAnsi="Book Antiqua" w:cs="Calibri"/>
          <w:b/>
          <w:u w:val="single"/>
        </w:rPr>
        <w:t xml:space="preserve">oświadczam, że </w:t>
      </w:r>
      <w:r w:rsidRPr="00016232">
        <w:rPr>
          <w:rFonts w:ascii="Book Antiqua" w:hAnsi="Book Antiqua"/>
          <w:b/>
          <w:u w:val="single"/>
        </w:rPr>
        <w:t xml:space="preserve">nie podlegam wykluczeniu </w:t>
      </w:r>
      <w:r w:rsidRPr="00016232">
        <w:rPr>
          <w:rFonts w:ascii="Book Antiqua" w:hAnsi="Book Antiqua"/>
          <w:b/>
        </w:rPr>
        <w:t>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„ustawą”.</w:t>
      </w:r>
    </w:p>
    <w:p w14:paraId="6021CE96" w14:textId="745D59BC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C48895E" w14:textId="45CAAF98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4CDD9382" w14:textId="77777777" w:rsidR="00016232" w:rsidRPr="00CF390F" w:rsidRDefault="00016232" w:rsidP="00016232">
      <w:pPr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6B70AE20" w14:textId="72F44CD3" w:rsidR="00016232" w:rsidRPr="00CF390F" w:rsidRDefault="00016232" w:rsidP="00016232">
      <w:pPr>
        <w:jc w:val="right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</w:t>
      </w:r>
      <w:r>
        <w:rPr>
          <w:rFonts w:ascii="Book Antiqua" w:hAnsi="Book Antiqua"/>
          <w:bCs/>
          <w:i/>
          <w:sz w:val="20"/>
          <w:szCs w:val="20"/>
        </w:rPr>
        <w:t>y/</w:t>
      </w:r>
      <w:r w:rsidRPr="00CF390F">
        <w:rPr>
          <w:rFonts w:ascii="Book Antiqua" w:hAnsi="Book Antiqua"/>
          <w:bCs/>
          <w:i/>
          <w:sz w:val="20"/>
          <w:szCs w:val="20"/>
        </w:rPr>
        <w:t>ów ubiegających się o udzielenie zamówienia)</w:t>
      </w:r>
    </w:p>
    <w:p w14:paraId="2B98DDF2" w14:textId="228749AF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B227DF7" w14:textId="354739D5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88276B3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BFF459C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  <w:rPr>
          <w:rFonts w:ascii="Book Antiqua" w:hAnsi="Book Antiqua"/>
          <w:sz w:val="20"/>
          <w:szCs w:val="20"/>
        </w:rPr>
      </w:pPr>
      <w:r w:rsidRPr="00016232">
        <w:rPr>
          <w:rFonts w:ascii="Book Antiqua" w:eastAsia="Cambria" w:hAnsi="Book Antiqua" w:cs="Cambria"/>
          <w:b/>
          <w:i/>
          <w:color w:val="FF0000"/>
          <w:kern w:val="2"/>
          <w:sz w:val="20"/>
          <w:szCs w:val="20"/>
          <w:lang w:bidi="hi-IN"/>
        </w:rPr>
        <w:t xml:space="preserve"> </w:t>
      </w:r>
      <w:r w:rsidRPr="00016232">
        <w:rPr>
          <w:rFonts w:ascii="Book Antiqua" w:hAnsi="Book Antiqua"/>
          <w:sz w:val="20"/>
          <w:szCs w:val="20"/>
        </w:rPr>
        <w:t>Na podstawie art. 7 ust. 1 ustawy z postępowania wyklucza się:</w:t>
      </w:r>
    </w:p>
    <w:p w14:paraId="5B1E217A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F71AD1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r., poz. 593,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641C2E" w14:textId="63814DBB" w:rsidR="002D5904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</w:rPr>
      </w:pPr>
      <w:r w:rsidRPr="00016232">
        <w:rPr>
          <w:rFonts w:ascii="Book Antiqua" w:hAnsi="Book Antiqua" w:cs="Cambria"/>
          <w:sz w:val="20"/>
          <w:szCs w:val="20"/>
        </w:rPr>
        <w:t xml:space="preserve"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</w:t>
      </w:r>
      <w:r w:rsidRPr="00016232">
        <w:rPr>
          <w:rFonts w:ascii="Book Antiqua" w:hAnsi="Book Antiqua" w:cs="Cambria"/>
          <w:sz w:val="20"/>
          <w:szCs w:val="20"/>
        </w:rPr>
        <w:lastRenderedPageBreak/>
        <w:t>na listę na podstawie decyzji w sprawie wpisu na listę rozstrzygającej o zastosowaniu środka, o którym mowa w art. 1 pkt 3 ustawy.</w:t>
      </w:r>
      <w:r w:rsidRPr="00016232">
        <w:rPr>
          <w:rFonts w:ascii="Book Antiqua" w:eastAsia="Cambria" w:hAnsi="Book Antiqua" w:cs="Cambria"/>
          <w:sz w:val="20"/>
          <w:szCs w:val="20"/>
        </w:rPr>
        <w:t xml:space="preserve"> </w:t>
      </w:r>
    </w:p>
    <w:sectPr w:rsidR="002D5904" w:rsidRPr="000162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C335" w14:textId="77777777" w:rsidR="005A5A14" w:rsidRDefault="005A5A14" w:rsidP="00CF390F">
      <w:r>
        <w:separator/>
      </w:r>
    </w:p>
  </w:endnote>
  <w:endnote w:type="continuationSeparator" w:id="0">
    <w:p w14:paraId="5123EB3E" w14:textId="77777777" w:rsidR="005A5A14" w:rsidRDefault="005A5A14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080B" w14:textId="77777777" w:rsidR="005A5A14" w:rsidRDefault="005A5A14" w:rsidP="00CF390F">
      <w:r>
        <w:separator/>
      </w:r>
    </w:p>
  </w:footnote>
  <w:footnote w:type="continuationSeparator" w:id="0">
    <w:p w14:paraId="76A0856A" w14:textId="77777777" w:rsidR="005A5A14" w:rsidRDefault="005A5A14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EB13" w14:textId="59C918C2" w:rsidR="00CF390F" w:rsidRPr="005F5F60" w:rsidRDefault="00A457EA" w:rsidP="00CF390F">
    <w:pPr>
      <w:pStyle w:val="Nagwek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 xml:space="preserve">Miejski Zespół Oświaty i Zdrowia w </w:t>
    </w:r>
    <w:r w:rsidR="00CF390F" w:rsidRPr="005F5F60">
      <w:rPr>
        <w:rFonts w:ascii="Book Antiqua" w:hAnsi="Book Antiqua"/>
        <w:sz w:val="20"/>
        <w:szCs w:val="20"/>
      </w:rPr>
      <w:t xml:space="preserve"> Barczewo, Plac Ratuszowy 1, 11-010 Barczewo</w:t>
    </w:r>
  </w:p>
  <w:p w14:paraId="4492FA37" w14:textId="716B0F0D" w:rsidR="00CF390F" w:rsidRPr="00183B63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183B63">
      <w:rPr>
        <w:rFonts w:ascii="Book Antiqua" w:hAnsi="Book Antiqua"/>
        <w:sz w:val="20"/>
        <w:szCs w:val="20"/>
        <w:lang w:val="x-none"/>
      </w:rPr>
      <w:t>Telefon: 089 514 8</w:t>
    </w:r>
    <w:r w:rsidR="000C19A5">
      <w:rPr>
        <w:rFonts w:ascii="Book Antiqua" w:hAnsi="Book Antiqua"/>
        <w:sz w:val="20"/>
        <w:szCs w:val="20"/>
      </w:rPr>
      <w:t>3</w:t>
    </w:r>
    <w:r w:rsidRPr="00183B63">
      <w:rPr>
        <w:rFonts w:ascii="Book Antiqua" w:hAnsi="Book Antiqua"/>
        <w:sz w:val="20"/>
        <w:szCs w:val="20"/>
        <w:lang w:val="x-none"/>
      </w:rPr>
      <w:t xml:space="preserve"> </w:t>
    </w:r>
    <w:r w:rsidR="000C19A5">
      <w:rPr>
        <w:rFonts w:ascii="Book Antiqua" w:hAnsi="Book Antiqua"/>
        <w:sz w:val="20"/>
        <w:szCs w:val="20"/>
      </w:rPr>
      <w:t>46</w:t>
    </w:r>
    <w:r w:rsidRPr="00183B63">
      <w:rPr>
        <w:rFonts w:ascii="Book Antiqua" w:hAnsi="Book Antiqua"/>
        <w:sz w:val="20"/>
        <w:szCs w:val="20"/>
        <w:lang w:val="x-none"/>
      </w:rPr>
      <w:t xml:space="preserve">, </w:t>
    </w:r>
    <w:hyperlink r:id="rId1" w:history="1">
      <w:r w:rsidR="00A457EA" w:rsidRPr="009700B4">
        <w:rPr>
          <w:rStyle w:val="Hipercze"/>
          <w:rFonts w:ascii="Book Antiqua" w:hAnsi="Book Antiqua"/>
          <w:sz w:val="20"/>
          <w:szCs w:val="20"/>
        </w:rPr>
        <w:t>dyrektor-mzoiz@barczewo.pl</w:t>
      </w:r>
    </w:hyperlink>
    <w:r w:rsidRPr="00183B63">
      <w:rPr>
        <w:rFonts w:ascii="Book Antiqua" w:hAnsi="Book Antiqua"/>
        <w:sz w:val="20"/>
        <w:szCs w:val="20"/>
      </w:rPr>
      <w:t xml:space="preserve"> </w:t>
    </w:r>
  </w:p>
  <w:p w14:paraId="257470A3" w14:textId="6B287AD5" w:rsidR="003D14B8" w:rsidRPr="00A457EA" w:rsidRDefault="00A457EA" w:rsidP="003D14B8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A457EA">
      <w:rPr>
        <w:rFonts w:ascii="Book Antiqua" w:hAnsi="Book Antiqua"/>
        <w:b/>
        <w:bCs/>
        <w:sz w:val="20"/>
        <w:szCs w:val="20"/>
      </w:rPr>
      <w:t>Modernizacja dachu budynku hali sportowej przy Zespole Szkół</w:t>
    </w:r>
    <w:r w:rsidRPr="00A457EA">
      <w:rPr>
        <w:rFonts w:ascii="Book Antiqua" w:hAnsi="Book Antiqua"/>
        <w:b/>
        <w:bCs/>
        <w:sz w:val="20"/>
        <w:szCs w:val="20"/>
      </w:rPr>
      <w:br/>
      <w:t xml:space="preserve"> w Barczewie ul. Północna 14 w Barczewie</w:t>
    </w:r>
  </w:p>
  <w:p w14:paraId="10C2FC11" w14:textId="7F11F660" w:rsidR="00F21C0D" w:rsidRPr="00982921" w:rsidRDefault="00F21C0D" w:rsidP="00F21C0D">
    <w:pPr>
      <w:pStyle w:val="Nagwek"/>
      <w:jc w:val="center"/>
      <w:rPr>
        <w:rFonts w:ascii="Book Antiqua" w:hAnsi="Book Antiqua"/>
        <w:b/>
        <w:sz w:val="20"/>
        <w:szCs w:val="20"/>
      </w:rPr>
    </w:pPr>
  </w:p>
  <w:p w14:paraId="32A23C7B" w14:textId="2CB40224" w:rsidR="005968B5" w:rsidRPr="00183B63" w:rsidRDefault="005968B5" w:rsidP="00F21C0D">
    <w:pPr>
      <w:spacing w:line="276" w:lineRule="auto"/>
      <w:rPr>
        <w:rFonts w:ascii="Book Antiqua" w:hAnsi="Book Antiqu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16232"/>
    <w:rsid w:val="000C19A5"/>
    <w:rsid w:val="00183B63"/>
    <w:rsid w:val="001F446A"/>
    <w:rsid w:val="002D5904"/>
    <w:rsid w:val="003D14B8"/>
    <w:rsid w:val="005968B5"/>
    <w:rsid w:val="005A5A14"/>
    <w:rsid w:val="00721A8B"/>
    <w:rsid w:val="00863C5E"/>
    <w:rsid w:val="008F6C54"/>
    <w:rsid w:val="00982921"/>
    <w:rsid w:val="00A457EA"/>
    <w:rsid w:val="00B17F30"/>
    <w:rsid w:val="00B26DD1"/>
    <w:rsid w:val="00CF390F"/>
    <w:rsid w:val="00D36775"/>
    <w:rsid w:val="00E67A9E"/>
    <w:rsid w:val="00EB3692"/>
    <w:rsid w:val="00F21C0D"/>
    <w:rsid w:val="00FB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5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yrektor-mzoiz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Mzoiz Barczewo</cp:lastModifiedBy>
  <cp:revision>4</cp:revision>
  <cp:lastPrinted>2023-10-16T13:03:00Z</cp:lastPrinted>
  <dcterms:created xsi:type="dcterms:W3CDTF">2023-10-16T12:48:00Z</dcterms:created>
  <dcterms:modified xsi:type="dcterms:W3CDTF">2023-10-16T13:04:00Z</dcterms:modified>
</cp:coreProperties>
</file>