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7648FE3E" w14:textId="74464F00" w:rsidR="0058748E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3D1326">
        <w:rPr>
          <w:rFonts w:ascii="Calibri" w:eastAsia="Calibri" w:hAnsi="Calibri" w:cs="Calibri"/>
          <w:sz w:val="20"/>
          <w:szCs w:val="20"/>
        </w:rPr>
        <w:t>16.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E827CE">
        <w:rPr>
          <w:rFonts w:ascii="Calibri" w:eastAsia="Calibri" w:hAnsi="Calibri" w:cs="Calibri"/>
          <w:sz w:val="20"/>
          <w:szCs w:val="20"/>
        </w:rPr>
        <w:t>2</w:t>
      </w:r>
      <w:r w:rsidR="00C17033">
        <w:rPr>
          <w:rFonts w:ascii="Calibri" w:eastAsia="Calibri" w:hAnsi="Calibri" w:cs="Calibri"/>
          <w:sz w:val="20"/>
          <w:szCs w:val="20"/>
        </w:rPr>
        <w:t xml:space="preserve"> </w:t>
      </w:r>
    </w:p>
    <w:p w14:paraId="694E93CC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F6BF99F" w14:textId="77777777" w:rsidR="003D1326" w:rsidRPr="003D1326" w:rsidRDefault="00C17033" w:rsidP="003D1326">
      <w:pPr>
        <w:pStyle w:val="Normalny1"/>
        <w:tabs>
          <w:tab w:val="left" w:pos="4536"/>
        </w:tabs>
        <w:spacing w:before="120" w:after="120"/>
        <w:jc w:val="both"/>
      </w:pPr>
      <w:bookmarkStart w:id="0" w:name="_heading=h.gjdgxs" w:colFirst="0" w:colLast="0"/>
      <w:bookmarkEnd w:id="0"/>
      <w:r w:rsidRPr="003D1326">
        <w:t>przy wykonaniu zamówienia publicznego prowadzonego</w:t>
      </w:r>
      <w:r w:rsidR="0004189E" w:rsidRPr="003D1326">
        <w:t xml:space="preserve"> </w:t>
      </w:r>
      <w:r w:rsidRPr="003D1326">
        <w:t>w</w:t>
      </w:r>
      <w:r w:rsidR="0004189E" w:rsidRPr="003D1326">
        <w:t xml:space="preserve"> </w:t>
      </w:r>
      <w:r w:rsidRPr="003D1326">
        <w:t>trybie podstawowym pn</w:t>
      </w:r>
      <w:bookmarkStart w:id="1" w:name="_heading=h.qidqwzmaipg8" w:colFirst="0" w:colLast="0"/>
      <w:bookmarkEnd w:id="1"/>
      <w:r w:rsidR="00132A6C" w:rsidRPr="003D1326">
        <w:t xml:space="preserve">.: </w:t>
      </w:r>
      <w:r w:rsidR="003D1326" w:rsidRPr="003D1326">
        <w:t>„Projekt uzbrojenia w infrastrukturę techniczną terenu przemysłowego I.D.E.A. w Lesznie – Etap II budowa ulicy Budowlanych w Lesznie”</w:t>
      </w:r>
    </w:p>
    <w:p w14:paraId="3989126C" w14:textId="77777777" w:rsidR="00132A6C" w:rsidRPr="004A06CD" w:rsidRDefault="00132A6C" w:rsidP="00132A6C">
      <w:pPr>
        <w:jc w:val="both"/>
        <w:rPr>
          <w:rFonts w:ascii="Calibri" w:hAnsi="Calibri"/>
          <w:sz w:val="20"/>
          <w:szCs w:val="20"/>
        </w:rPr>
      </w:pPr>
    </w:p>
    <w:p w14:paraId="11484CAA" w14:textId="012F91FF" w:rsidR="0058748E" w:rsidRPr="00132A6C" w:rsidRDefault="004A06CD" w:rsidP="003D1326">
      <w:pPr>
        <w:tabs>
          <w:tab w:val="left" w:pos="1628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bookmarkStart w:id="2" w:name="_GoBack"/>
      <w:bookmarkEnd w:id="2"/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44BE3AEA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E827CE">
        <w:rPr>
          <w:rFonts w:ascii="Calibri" w:eastAsia="Calibri" w:hAnsi="Calibri" w:cs="Calibri"/>
          <w:b/>
          <w:sz w:val="22"/>
          <w:szCs w:val="22"/>
        </w:rPr>
        <w:t>2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D132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D132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632D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132A6C"/>
    <w:rsid w:val="001D0D8F"/>
    <w:rsid w:val="003D1326"/>
    <w:rsid w:val="003D6861"/>
    <w:rsid w:val="004A06CD"/>
    <w:rsid w:val="005776EA"/>
    <w:rsid w:val="0058748E"/>
    <w:rsid w:val="006B6797"/>
    <w:rsid w:val="00773C50"/>
    <w:rsid w:val="009012FB"/>
    <w:rsid w:val="00A94529"/>
    <w:rsid w:val="00C17033"/>
    <w:rsid w:val="00E038AF"/>
    <w:rsid w:val="00E161DD"/>
    <w:rsid w:val="00E827CE"/>
    <w:rsid w:val="00ED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3D132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15</cp:revision>
  <cp:lastPrinted>2022-04-04T06:54:00Z</cp:lastPrinted>
  <dcterms:created xsi:type="dcterms:W3CDTF">2021-02-24T17:14:00Z</dcterms:created>
  <dcterms:modified xsi:type="dcterms:W3CDTF">2022-07-14T13:10:00Z</dcterms:modified>
</cp:coreProperties>
</file>