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749" w:rsidRDefault="00476749" w:rsidP="00476749">
      <w:r>
        <w:t xml:space="preserve">Dotyczy postępowania pn. Zakup i dostawa dwóch pojazdów elektrycznych dla Urzędu Gminy </w:t>
      </w:r>
      <w:r>
        <w:br/>
        <w:t>w Rokietnicy.</w:t>
      </w:r>
      <w:r w:rsidR="00C3533A">
        <w:br/>
        <w:t>Odpowiedzi na pytania z dnia 31.05.2023r.</w:t>
      </w:r>
    </w:p>
    <w:p w:rsidR="00DE74F8" w:rsidRDefault="00DE74F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DE74F8" w:rsidRPr="00476749" w:rsidRDefault="00476749">
      <w:pP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</w:pPr>
      <w:r w:rsidRPr="0047674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Pytanie 1</w:t>
      </w:r>
    </w:p>
    <w:p w:rsidR="00476749" w:rsidRPr="00476749" w:rsidRDefault="00DE74F8" w:rsidP="0047674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Czy Zamawiający dopuszcza ofertowanie i dostawę samochodu o wysokości 1605 mm?</w:t>
      </w:r>
      <w:r w:rsidR="00476749" w:rsidRP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476749" w:rsidRPr="0047674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Odpowiedź:</w:t>
      </w:r>
      <w:r w:rsidR="00C3533A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bookmarkStart w:id="0" w:name="_Hlk136438470"/>
      <w:bookmarkStart w:id="1" w:name="_Hlk136438871"/>
      <w:r w:rsidR="00C3533A"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dopuszcza  dostawę pojazdu nr</w:t>
      </w:r>
      <w:bookmarkEnd w:id="1"/>
      <w:r w:rsidR="00C3533A"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1 o wysokości 1605 mm.</w:t>
      </w:r>
      <w:r w:rsidR="00C3533A"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bookmarkEnd w:id="0"/>
      <w:r w:rsidR="00D86B9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Wysokość pojazdu nr 2 zgodnie z OPZ  tj. nie więcej niż 2000 mm.</w:t>
      </w:r>
      <w:r w:rsidR="00C3533A"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</w:p>
    <w:p w:rsidR="00476749" w:rsidRPr="00476749" w:rsidRDefault="00476749" w:rsidP="00476749">
      <w:pP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</w:pPr>
      <w:r w:rsidRPr="00476749">
        <w:rPr>
          <w:rFonts w:ascii="Helvetica" w:hAnsi="Helvetica" w:cs="Helvetica"/>
          <w:color w:val="666666"/>
          <w:sz w:val="21"/>
          <w:szCs w:val="21"/>
        </w:rPr>
        <w:t>Pytanie 2.</w:t>
      </w:r>
      <w:r w:rsidR="00DE74F8" w:rsidRPr="00476749">
        <w:rPr>
          <w:rFonts w:ascii="Helvetica" w:hAnsi="Helvetica" w:cs="Helvetica"/>
          <w:color w:val="666666"/>
          <w:sz w:val="21"/>
          <w:szCs w:val="21"/>
        </w:rPr>
        <w:br/>
      </w:r>
      <w:r w:rsidR="00DE74F8" w:rsidRP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Czy Zamawiający dopuszcza ofertowanie i dostawę samochodu w kolorze niebieskim?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47674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Odpowiedź:</w:t>
      </w:r>
      <w:r w:rsidR="006A21FE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6A21FE" w:rsidRPr="006A21F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nie dopuszcza dostawy samochodów w kolorze niebieskim.</w:t>
      </w:r>
      <w:r w:rsidR="00C3533A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A4259D">
        <w:rPr>
          <w:kern w:val="0"/>
          <w:sz w:val="24"/>
          <w:szCs w:val="24"/>
          <w14:ligatures w14:val="none"/>
        </w:rPr>
        <w:t xml:space="preserve">Zamawiający  dopuszcza  </w:t>
      </w:r>
      <w:r w:rsidR="00A4259D">
        <w:rPr>
          <w:kern w:val="0"/>
          <w:sz w:val="24"/>
          <w:szCs w:val="24"/>
          <w14:ligatures w14:val="none"/>
        </w:rPr>
        <w:t xml:space="preserve">następujące </w:t>
      </w:r>
      <w:r w:rsidR="00A4259D">
        <w:rPr>
          <w:kern w:val="0"/>
          <w:sz w:val="24"/>
          <w:szCs w:val="24"/>
          <w14:ligatures w14:val="none"/>
        </w:rPr>
        <w:t>kolory nadwozia</w:t>
      </w:r>
      <w:r w:rsidR="00A4259D">
        <w:rPr>
          <w:kern w:val="0"/>
          <w:sz w:val="24"/>
          <w:szCs w:val="24"/>
          <w14:ligatures w14:val="none"/>
        </w:rPr>
        <w:t xml:space="preserve"> dla pojazdu 1 i pojazdu nr 2</w:t>
      </w:r>
      <w:r w:rsidR="00A4259D">
        <w:rPr>
          <w:kern w:val="0"/>
          <w:sz w:val="24"/>
          <w:szCs w:val="24"/>
          <w14:ligatures w14:val="none"/>
        </w:rPr>
        <w:br/>
      </w:r>
      <w:r w:rsidR="00A4259D">
        <w:rPr>
          <w:kern w:val="0"/>
          <w:sz w:val="24"/>
          <w:szCs w:val="24"/>
          <w14:ligatures w14:val="none"/>
        </w:rPr>
        <w:t xml:space="preserve"> </w:t>
      </w:r>
      <w:r w:rsidR="00A4259D" w:rsidRPr="006A21FE">
        <w:rPr>
          <w:kern w:val="0"/>
          <w:sz w:val="24"/>
          <w:szCs w:val="24"/>
          <w14:ligatures w14:val="none"/>
        </w:rPr>
        <w:t>biały, srebrny, odcienie szarości.</w:t>
      </w:r>
      <w:r w:rsidR="00A4259D" w:rsidRPr="006A21FE">
        <w:rPr>
          <w:rFonts w:ascii="Helvetica" w:hAnsi="Helvetica" w:cs="Helvetica"/>
          <w:color w:val="666666"/>
          <w:sz w:val="21"/>
          <w:szCs w:val="21"/>
          <w:u w:val="single"/>
        </w:rPr>
        <w:br/>
      </w:r>
      <w:r w:rsidRPr="006A21FE">
        <w:rPr>
          <w:rFonts w:ascii="Helvetica" w:hAnsi="Helvetica" w:cs="Helvetica"/>
          <w:color w:val="666666"/>
          <w:sz w:val="21"/>
          <w:szCs w:val="21"/>
          <w:u w:val="single"/>
        </w:rPr>
        <w:br/>
      </w:r>
      <w:r w:rsidRPr="00476749">
        <w:rPr>
          <w:rFonts w:ascii="Helvetica" w:hAnsi="Helvetica" w:cs="Helvetica"/>
          <w:color w:val="666666"/>
          <w:sz w:val="21"/>
          <w:szCs w:val="21"/>
          <w:u w:val="single"/>
        </w:rPr>
        <w:t>Pytanie 3</w:t>
      </w:r>
      <w:r w:rsidR="00DE74F8" w:rsidRP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Czy Zamawiający dopuszcza ofertowanie i dostawę samochodu o zasięgu 276 km?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47674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Odpowiedź:</w:t>
      </w:r>
    </w:p>
    <w:p w:rsidR="006A21FE" w:rsidRDefault="00D86B9A" w:rsidP="0047674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Zamawiający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nie </w:t>
      </w:r>
      <w:r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dopuszcza  dostaw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y</w:t>
      </w:r>
      <w:r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pojazdu nr 1 o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zasięgu 276 km.</w:t>
      </w:r>
      <w:r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Zasięg pojazdu nr 2 zgodnie z OPZ tj. nie mniej niż 250 km.</w:t>
      </w:r>
      <w:r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476749" w:rsidRPr="00476749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Pytanie 4</w:t>
      </w:r>
      <w:r w:rsid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DE74F8" w:rsidRPr="0047674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Czy Zamawiający dopuszcza ofertowanie i dostawę samochodu z akumulatorem o pojemności 39,2 kWh?</w:t>
      </w:r>
      <w:r w:rsid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="00C3533A" w:rsidRPr="00C3533A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Odpowiedź:</w:t>
      </w:r>
      <w:r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Pr="00C3533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Zamawiający dopuszcza  dostawę pojazdu nr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1 z akumulatorem o pojemności 39,2 kWh.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Pojemność akumulatora pojazdu nr 2 zgodnie z OPZ tj. nie mniej niż 45 kWh.</w:t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</w:t>
      </w:r>
      <w:r w:rsidR="006A21F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Rokietnica, dnia 31.05.2023r.</w:t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</w:t>
      </w:r>
    </w:p>
    <w:p w:rsidR="00BA401B" w:rsidRPr="00C3533A" w:rsidRDefault="006A21FE" w:rsidP="00476749">
      <w:pPr>
        <w:rPr>
          <w:u w:val="single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</w:t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Z poważaniem,</w:t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Z up. Wójta</w:t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Arkadiusz Klapiński</w:t>
      </w:r>
      <w:r w:rsidR="004B1D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Zastępca Wójta</w:t>
      </w:r>
    </w:p>
    <w:sectPr w:rsidR="00BA401B" w:rsidRPr="00C3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5DF0"/>
    <w:multiLevelType w:val="hybridMultilevel"/>
    <w:tmpl w:val="45B0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F8"/>
    <w:rsid w:val="00361CB1"/>
    <w:rsid w:val="00476749"/>
    <w:rsid w:val="004B1D14"/>
    <w:rsid w:val="006A21FE"/>
    <w:rsid w:val="00A4259D"/>
    <w:rsid w:val="00BA401B"/>
    <w:rsid w:val="00C3533A"/>
    <w:rsid w:val="00C95AED"/>
    <w:rsid w:val="00D86B9A"/>
    <w:rsid w:val="00DB758A"/>
    <w:rsid w:val="00D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11E"/>
  <w15:chartTrackingRefBased/>
  <w15:docId w15:val="{7CC9D151-E9A8-4CAA-B727-9D14A690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2023-05-31T13:38:00Z</dcterms:created>
  <dcterms:modified xsi:type="dcterms:W3CDTF">2023-05-31T13:40:00Z</dcterms:modified>
</cp:coreProperties>
</file>