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9F" w:rsidRPr="00DC3AA7" w:rsidRDefault="00864286" w:rsidP="00EE0A9F">
      <w:pPr>
        <w:spacing w:after="20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64286">
        <w:rPr>
          <w:rFonts w:asciiTheme="minorHAnsi" w:hAnsiTheme="minorHAnsi" w:cs="Times New Roman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6pt;margin-top:25.2pt;width:198.4pt;height:64pt;z-index:251660288;visibility:visible" wrapcoords="-82 -254 -82 21346 21682 21346 21682 -254 -82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">
            <v:textbox>
              <w:txbxContent>
                <w:p w:rsidR="00EE0A9F" w:rsidRDefault="00EE0A9F" w:rsidP="00EE0A9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E0A9F" w:rsidRDefault="00EE0A9F" w:rsidP="00EE0A9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E0A9F" w:rsidRDefault="00EE0A9F" w:rsidP="00EE0A9F">
                  <w:pPr>
                    <w:ind w:firstLine="708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EE0A9F" w:rsidRDefault="00EE0A9F" w:rsidP="00EE0A9F">
                  <w:pPr>
                    <w:ind w:firstLine="708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EE0A9F" w:rsidRPr="00DA4C32" w:rsidRDefault="00EE0A9F" w:rsidP="00EE0A9F">
                  <w:pPr>
                    <w:ind w:firstLine="708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DA4C32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nazwa i adres Wykonawcy</w:t>
                  </w:r>
                  <w:r w:rsidRPr="00DA4C32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EE0A9F" w:rsidRPr="00DC3AA7" w:rsidRDefault="00EE0A9F" w:rsidP="00EE0A9F">
      <w:pPr>
        <w:spacing w:after="200" w:line="276" w:lineRule="auto"/>
        <w:rPr>
          <w:rFonts w:asciiTheme="minorHAnsi" w:hAnsiTheme="minorHAnsi" w:cs="Times New Roman"/>
          <w:b/>
          <w:sz w:val="22"/>
          <w:szCs w:val="22"/>
        </w:rPr>
      </w:pPr>
    </w:p>
    <w:p w:rsidR="00EE0A9F" w:rsidRPr="00DC3AA7" w:rsidRDefault="00EE0A9F" w:rsidP="00EE0A9F">
      <w:pPr>
        <w:pStyle w:val="Nagwek1"/>
        <w:rPr>
          <w:rFonts w:asciiTheme="minorHAnsi" w:hAnsiTheme="minorHAnsi" w:cs="Times New Roman"/>
          <w:sz w:val="22"/>
          <w:szCs w:val="22"/>
        </w:rPr>
      </w:pPr>
    </w:p>
    <w:p w:rsidR="00EE0A9F" w:rsidRPr="00DC3AA7" w:rsidRDefault="00EE0A9F" w:rsidP="00EE0A9F">
      <w:pPr>
        <w:suppressAutoHyphens/>
        <w:spacing w:line="360" w:lineRule="atLeast"/>
        <w:ind w:right="-1"/>
        <w:jc w:val="right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...................................................................         </w:t>
      </w:r>
    </w:p>
    <w:p w:rsidR="00EE0A9F" w:rsidRPr="00DC3AA7" w:rsidRDefault="00EE0A9F" w:rsidP="00EE0A9F">
      <w:pPr>
        <w:tabs>
          <w:tab w:val="left" w:pos="5812"/>
          <w:tab w:val="left" w:pos="5954"/>
          <w:tab w:val="left" w:pos="6096"/>
        </w:tabs>
        <w:suppressAutoHyphens/>
        <w:spacing w:line="360" w:lineRule="atLeast"/>
        <w:ind w:left="6237" w:right="-1" w:hanging="6237"/>
        <w:jc w:val="center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                    </w:t>
      </w:r>
      <w:r w:rsidRPr="00DC3AA7">
        <w:rPr>
          <w:rFonts w:asciiTheme="minorHAnsi" w:hAnsiTheme="minorHAnsi" w:cs="Times New Roman"/>
          <w:sz w:val="22"/>
          <w:szCs w:val="22"/>
        </w:rPr>
        <w:tab/>
        <w:t xml:space="preserve">   /miejscowość i data/</w:t>
      </w:r>
    </w:p>
    <w:p w:rsidR="00EE0A9F" w:rsidRPr="00DC3AA7" w:rsidRDefault="00EE0A9F" w:rsidP="00EE0A9F">
      <w:pPr>
        <w:suppressAutoHyphens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NIP: </w:t>
      </w:r>
      <w:r w:rsidRPr="00DC3AA7">
        <w:rPr>
          <w:rFonts w:asciiTheme="minorHAnsi" w:hAnsiTheme="minorHAnsi" w:cs="Times New Roman"/>
          <w:sz w:val="22"/>
          <w:szCs w:val="22"/>
        </w:rPr>
        <w:tab/>
      </w:r>
      <w:r w:rsidRPr="00DC3AA7">
        <w:rPr>
          <w:rFonts w:asciiTheme="minorHAnsi" w:hAnsiTheme="minorHAnsi" w:cs="Times New Roman"/>
          <w:sz w:val="22"/>
          <w:szCs w:val="22"/>
        </w:rPr>
        <w:tab/>
        <w:t>……………………………………</w:t>
      </w:r>
    </w:p>
    <w:p w:rsidR="00EE0A9F" w:rsidRPr="00DC3AA7" w:rsidRDefault="00EE0A9F" w:rsidP="00EE0A9F">
      <w:pPr>
        <w:tabs>
          <w:tab w:val="left" w:pos="1418"/>
        </w:tabs>
        <w:suppressAutoHyphens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REGON: </w:t>
      </w:r>
      <w:r w:rsidRPr="00DC3AA7">
        <w:rPr>
          <w:rFonts w:asciiTheme="minorHAnsi" w:hAnsiTheme="minorHAnsi" w:cs="Times New Roman"/>
          <w:sz w:val="22"/>
          <w:szCs w:val="22"/>
        </w:rPr>
        <w:tab/>
        <w:t>……………………………………</w:t>
      </w:r>
    </w:p>
    <w:p w:rsidR="00EE0A9F" w:rsidRPr="00DC3AA7" w:rsidRDefault="00EE0A9F" w:rsidP="00EE0A9F">
      <w:pPr>
        <w:tabs>
          <w:tab w:val="left" w:pos="1418"/>
        </w:tabs>
        <w:suppressAutoHyphens/>
        <w:spacing w:line="360" w:lineRule="auto"/>
        <w:rPr>
          <w:rFonts w:asciiTheme="minorHAnsi" w:hAnsiTheme="minorHAnsi" w:cs="Times New Roman"/>
          <w:sz w:val="22"/>
          <w:szCs w:val="22"/>
          <w:lang w:val="en-US"/>
        </w:rPr>
      </w:pPr>
      <w:r w:rsidRPr="00DC3AA7">
        <w:rPr>
          <w:rFonts w:asciiTheme="minorHAnsi" w:hAnsiTheme="minorHAnsi" w:cs="Times New Roman"/>
          <w:sz w:val="22"/>
          <w:szCs w:val="22"/>
          <w:lang w:val="en-US"/>
        </w:rPr>
        <w:t xml:space="preserve">Tel. </w:t>
      </w:r>
      <w:r w:rsidRPr="00DC3AA7">
        <w:rPr>
          <w:rFonts w:asciiTheme="minorHAnsi" w:hAnsiTheme="minorHAnsi" w:cs="Times New Roman"/>
          <w:sz w:val="22"/>
          <w:szCs w:val="22"/>
          <w:lang w:val="en-US"/>
        </w:rPr>
        <w:tab/>
        <w:t>……………………………………</w:t>
      </w:r>
    </w:p>
    <w:p w:rsidR="00EE0A9F" w:rsidRPr="00DC3AA7" w:rsidRDefault="00EE0A9F" w:rsidP="00EE0A9F">
      <w:pPr>
        <w:tabs>
          <w:tab w:val="left" w:pos="1418"/>
        </w:tabs>
        <w:suppressAutoHyphens/>
        <w:spacing w:line="360" w:lineRule="auto"/>
        <w:rPr>
          <w:rFonts w:asciiTheme="minorHAnsi" w:hAnsiTheme="minorHAnsi" w:cs="Times New Roman"/>
          <w:sz w:val="22"/>
          <w:szCs w:val="22"/>
          <w:lang w:val="en-US"/>
        </w:rPr>
      </w:pPr>
      <w:r w:rsidRPr="00DC3AA7">
        <w:rPr>
          <w:rFonts w:asciiTheme="minorHAnsi" w:hAnsiTheme="minorHAnsi" w:cs="Times New Roman"/>
          <w:sz w:val="22"/>
          <w:szCs w:val="22"/>
          <w:lang w:val="en-US"/>
        </w:rPr>
        <w:t xml:space="preserve">Fax. </w:t>
      </w:r>
      <w:r w:rsidRPr="00DC3AA7">
        <w:rPr>
          <w:rFonts w:asciiTheme="minorHAnsi" w:hAnsiTheme="minorHAnsi" w:cs="Times New Roman"/>
          <w:sz w:val="22"/>
          <w:szCs w:val="22"/>
          <w:lang w:val="en-US"/>
        </w:rPr>
        <w:tab/>
        <w:t>……………………………………</w:t>
      </w:r>
    </w:p>
    <w:p w:rsidR="00EE0A9F" w:rsidRPr="00DC3AA7" w:rsidRDefault="00EE0A9F" w:rsidP="00EE0A9F">
      <w:pPr>
        <w:tabs>
          <w:tab w:val="left" w:pos="1418"/>
        </w:tabs>
        <w:suppressAutoHyphens/>
        <w:spacing w:line="36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C3AA7">
        <w:rPr>
          <w:rFonts w:asciiTheme="minorHAnsi" w:hAnsiTheme="minorHAnsi" w:cs="Times New Roman"/>
          <w:sz w:val="22"/>
          <w:szCs w:val="22"/>
          <w:lang w:val="en-US"/>
        </w:rPr>
        <w:t xml:space="preserve">e-mail: </w:t>
      </w:r>
      <w:r w:rsidRPr="00DC3AA7">
        <w:rPr>
          <w:rFonts w:asciiTheme="minorHAnsi" w:hAnsiTheme="minorHAnsi" w:cs="Times New Roman"/>
          <w:sz w:val="22"/>
          <w:szCs w:val="22"/>
          <w:lang w:val="en-US"/>
        </w:rPr>
        <w:tab/>
        <w:t>……………………………………</w:t>
      </w:r>
    </w:p>
    <w:p w:rsidR="00EE0A9F" w:rsidRPr="00DC3AA7" w:rsidRDefault="00EE0A9F" w:rsidP="00EE0A9F">
      <w:pPr>
        <w:tabs>
          <w:tab w:val="left" w:pos="2977"/>
        </w:tabs>
        <w:suppressAutoHyphens/>
        <w:ind w:right="-1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EE0A9F" w:rsidRPr="00DC3AA7" w:rsidRDefault="00EE0A9F" w:rsidP="00EE0A9F">
      <w:pPr>
        <w:tabs>
          <w:tab w:val="left" w:pos="2977"/>
        </w:tabs>
        <w:suppressAutoHyphens/>
        <w:ind w:right="-1"/>
        <w:jc w:val="center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C3AA7">
        <w:rPr>
          <w:rFonts w:asciiTheme="minorHAnsi" w:hAnsiTheme="minorHAnsi" w:cs="Times New Roman"/>
          <w:b/>
          <w:sz w:val="22"/>
          <w:szCs w:val="22"/>
          <w:lang w:val="en-US"/>
        </w:rPr>
        <w:t>FORMULARZ OFERTOWY</w:t>
      </w:r>
    </w:p>
    <w:p w:rsidR="00EE0A9F" w:rsidRPr="00DC3AA7" w:rsidRDefault="00EE0A9F" w:rsidP="00EE0A9F">
      <w:pPr>
        <w:rPr>
          <w:rFonts w:asciiTheme="minorHAnsi" w:hAnsiTheme="minorHAnsi" w:cs="Times New Roman"/>
          <w:sz w:val="22"/>
          <w:szCs w:val="22"/>
          <w:lang w:val="en-US"/>
        </w:rPr>
      </w:pPr>
    </w:p>
    <w:p w:rsidR="00EE0A9F" w:rsidRPr="00DC3AA7" w:rsidRDefault="00EE0A9F" w:rsidP="00EE0A9F">
      <w:pPr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Zamawiający:</w:t>
      </w:r>
    </w:p>
    <w:p w:rsidR="00EE0A9F" w:rsidRPr="00DC3AA7" w:rsidRDefault="00EE0A9F" w:rsidP="00EE0A9F">
      <w:pPr>
        <w:pStyle w:val="Nagwek9"/>
        <w:shd w:val="clear" w:color="auto" w:fill="FFFFFF"/>
        <w:suppressAutoHyphens/>
        <w:rPr>
          <w:rFonts w:asciiTheme="minorHAnsi" w:hAnsiTheme="minorHAnsi" w:cs="Times New Roman"/>
          <w:i w:val="0"/>
          <w:sz w:val="22"/>
          <w:szCs w:val="22"/>
        </w:rPr>
      </w:pPr>
      <w:r w:rsidRPr="00DC3AA7">
        <w:rPr>
          <w:rFonts w:asciiTheme="minorHAnsi" w:hAnsiTheme="minorHAnsi" w:cs="Times New Roman"/>
          <w:i w:val="0"/>
          <w:sz w:val="22"/>
          <w:szCs w:val="22"/>
        </w:rPr>
        <w:t>Wojewódzki Ośrodek Ruchu Drogowego</w:t>
      </w:r>
    </w:p>
    <w:p w:rsidR="00EE0A9F" w:rsidRPr="00DC3AA7" w:rsidRDefault="00EE0A9F" w:rsidP="00EE0A9F">
      <w:pPr>
        <w:pStyle w:val="Nagwek9"/>
        <w:shd w:val="clear" w:color="auto" w:fill="FFFFFF"/>
        <w:suppressAutoHyphens/>
        <w:rPr>
          <w:rFonts w:asciiTheme="minorHAnsi" w:hAnsiTheme="minorHAnsi" w:cs="Times New Roman"/>
          <w:i w:val="0"/>
          <w:sz w:val="22"/>
          <w:szCs w:val="22"/>
        </w:rPr>
      </w:pPr>
      <w:r w:rsidRPr="00DC3AA7">
        <w:rPr>
          <w:rFonts w:asciiTheme="minorHAnsi" w:hAnsiTheme="minorHAnsi" w:cs="Times New Roman"/>
          <w:i w:val="0"/>
          <w:sz w:val="22"/>
          <w:szCs w:val="22"/>
        </w:rPr>
        <w:t xml:space="preserve">ul. Odlewnicza 8 </w:t>
      </w:r>
    </w:p>
    <w:p w:rsidR="00EE0A9F" w:rsidRPr="00DC3AA7" w:rsidRDefault="00EE0A9F" w:rsidP="00E27E1F">
      <w:pPr>
        <w:pStyle w:val="Nagwek9"/>
        <w:shd w:val="clear" w:color="auto" w:fill="FFFFFF"/>
        <w:suppressAutoHyphens/>
        <w:rPr>
          <w:rFonts w:asciiTheme="minorHAnsi" w:hAnsiTheme="minorHAnsi" w:cs="Times New Roman"/>
          <w:i w:val="0"/>
          <w:sz w:val="22"/>
          <w:szCs w:val="22"/>
        </w:rPr>
      </w:pPr>
      <w:r w:rsidRPr="00DC3AA7">
        <w:rPr>
          <w:rFonts w:asciiTheme="minorHAnsi" w:hAnsiTheme="minorHAnsi" w:cs="Times New Roman"/>
          <w:i w:val="0"/>
          <w:sz w:val="22"/>
          <w:szCs w:val="22"/>
        </w:rPr>
        <w:t>03-231 Warszawa</w:t>
      </w:r>
    </w:p>
    <w:p w:rsidR="00B42944" w:rsidRPr="00DC3AA7" w:rsidRDefault="00B42944" w:rsidP="00E27E1F">
      <w:pPr>
        <w:pStyle w:val="Normalny1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810A59" w:rsidP="00E27E1F">
      <w:pPr>
        <w:pStyle w:val="Normalny1"/>
        <w:widowControl w:val="0"/>
        <w:numPr>
          <w:ilvl w:val="0"/>
          <w:numId w:val="4"/>
        </w:num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DC3AA7">
        <w:rPr>
          <w:rFonts w:asciiTheme="minorHAnsi" w:hAnsiTheme="minorHAnsi" w:cs="Times New Roman"/>
          <w:b/>
          <w:bCs/>
          <w:sz w:val="22"/>
          <w:szCs w:val="22"/>
        </w:rPr>
        <w:t>„</w:t>
      </w:r>
      <w:r w:rsidR="00E27E1F" w:rsidRPr="00DC3AA7">
        <w:rPr>
          <w:rFonts w:asciiTheme="minorHAnsi" w:hAnsiTheme="minorHAnsi" w:cs="Times New Roman"/>
          <w:b/>
          <w:sz w:val="22"/>
          <w:szCs w:val="22"/>
        </w:rPr>
        <w:t>Ubezpieczenie pojazdów Wojewódzkiego Ośrodka Ruchu Drogowego w Warszawie”</w:t>
      </w:r>
      <w:r w:rsidR="00EE0A9F" w:rsidRPr="00DC3AA7">
        <w:rPr>
          <w:rFonts w:asciiTheme="minorHAnsi" w:hAnsiTheme="minorHAnsi" w:cs="Times New Roman"/>
          <w:b/>
          <w:bCs/>
          <w:sz w:val="22"/>
          <w:szCs w:val="22"/>
        </w:rPr>
        <w:t>.</w:t>
      </w:r>
    </w:p>
    <w:p w:rsidR="00B42944" w:rsidRPr="00DC3AA7" w:rsidRDefault="00B43308">
      <w:pPr>
        <w:pStyle w:val="Normalny1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ab/>
      </w:r>
      <w:r w:rsidRPr="00DC3AA7">
        <w:rPr>
          <w:rFonts w:asciiTheme="minorHAnsi" w:hAnsiTheme="minorHAnsi" w:cs="Times New Roman"/>
          <w:sz w:val="22"/>
          <w:szCs w:val="22"/>
        </w:rPr>
        <w:tab/>
      </w:r>
      <w:r w:rsidRPr="00DC3AA7">
        <w:rPr>
          <w:rFonts w:asciiTheme="minorHAnsi" w:hAnsiTheme="minorHAnsi" w:cs="Times New Roman"/>
          <w:sz w:val="22"/>
          <w:szCs w:val="22"/>
        </w:rPr>
        <w:tab/>
      </w:r>
      <w:r w:rsidRPr="00DC3AA7">
        <w:rPr>
          <w:rFonts w:asciiTheme="minorHAnsi" w:hAnsiTheme="minorHAnsi" w:cs="Times New Roman"/>
          <w:sz w:val="22"/>
          <w:szCs w:val="22"/>
        </w:rPr>
        <w:tab/>
      </w:r>
      <w:r w:rsidRPr="00DC3AA7">
        <w:rPr>
          <w:rFonts w:asciiTheme="minorHAnsi" w:hAnsiTheme="minorHAnsi" w:cs="Times New Roman"/>
          <w:sz w:val="22"/>
          <w:szCs w:val="22"/>
        </w:rPr>
        <w:tab/>
      </w:r>
    </w:p>
    <w:p w:rsidR="00B42944" w:rsidRPr="00DC3AA7" w:rsidRDefault="00B43308">
      <w:pPr>
        <w:pStyle w:val="Normalny1"/>
        <w:numPr>
          <w:ilvl w:val="0"/>
          <w:numId w:val="1"/>
        </w:numPr>
        <w:ind w:left="540" w:hanging="54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Działając w imieniu wymienionego powyżej Wykonawcy oferujemy realizację na rzecz Zamawiającego zamówienia publicznego, którego przedmiotem jest </w:t>
      </w:r>
      <w:r w:rsidR="00482D9F" w:rsidRPr="00DC3AA7">
        <w:rPr>
          <w:rFonts w:asciiTheme="minorHAnsi" w:hAnsiTheme="minorHAnsi" w:cs="Times New Roman"/>
          <w:sz w:val="22"/>
          <w:szCs w:val="22"/>
        </w:rPr>
        <w:t>„</w:t>
      </w:r>
      <w:r w:rsidR="00E27E1F" w:rsidRPr="00DC3AA7">
        <w:rPr>
          <w:rFonts w:asciiTheme="minorHAnsi" w:hAnsiTheme="minorHAnsi" w:cs="Times New Roman"/>
          <w:b/>
          <w:sz w:val="22"/>
          <w:szCs w:val="22"/>
        </w:rPr>
        <w:t>Ubezpieczenie pojazdów</w:t>
      </w:r>
      <w:r w:rsidR="00482D9F" w:rsidRPr="00DC3AA7">
        <w:rPr>
          <w:rFonts w:asciiTheme="minorHAnsi" w:hAnsiTheme="minorHAnsi" w:cs="Times New Roman"/>
          <w:b/>
          <w:sz w:val="22"/>
          <w:szCs w:val="22"/>
        </w:rPr>
        <w:t xml:space="preserve"> Wojewódzkiego Ośrodka Ruchu Drogowego w Warszawie</w:t>
      </w:r>
      <w:r w:rsidRPr="00DC3AA7">
        <w:rPr>
          <w:rFonts w:asciiTheme="minorHAnsi" w:hAnsiTheme="minorHAnsi" w:cs="Times New Roman"/>
          <w:b/>
          <w:sz w:val="22"/>
          <w:szCs w:val="22"/>
        </w:rPr>
        <w:t>”</w:t>
      </w:r>
      <w:r w:rsidRPr="00DC3AA7">
        <w:rPr>
          <w:rFonts w:asciiTheme="minorHAnsi" w:hAnsiTheme="minorHAnsi" w:cs="Times New Roman"/>
          <w:sz w:val="22"/>
          <w:szCs w:val="22"/>
        </w:rPr>
        <w:t xml:space="preserve"> proponując składkę ubezpieczeniową ustaloną zgodnie z wymogami opracowanej przez Zamawiającego Specyfikacji I</w:t>
      </w:r>
      <w:r w:rsidR="00FA47F3" w:rsidRPr="00DC3AA7">
        <w:rPr>
          <w:rFonts w:asciiTheme="minorHAnsi" w:hAnsiTheme="minorHAnsi" w:cs="Times New Roman"/>
          <w:sz w:val="22"/>
          <w:szCs w:val="22"/>
        </w:rPr>
        <w:t>stotnych Warunków Zamówienia (S</w:t>
      </w:r>
      <w:r w:rsidRPr="00DC3AA7">
        <w:rPr>
          <w:rFonts w:asciiTheme="minorHAnsi" w:hAnsiTheme="minorHAnsi" w:cs="Times New Roman"/>
          <w:sz w:val="22"/>
          <w:szCs w:val="22"/>
        </w:rPr>
        <w:t>WZ) i określoną w dalszej części Formularza Oferty.</w:t>
      </w:r>
    </w:p>
    <w:p w:rsidR="00B42944" w:rsidRPr="00DC3AA7" w:rsidRDefault="00B42944">
      <w:pPr>
        <w:pStyle w:val="Normalny1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W przypadku wybrania naszej oferty umowa ubezpieczenia zostanie zawarta na warunkach ubezpieczenia okr</w:t>
      </w:r>
      <w:r w:rsidR="00FA47F3" w:rsidRPr="00DC3AA7">
        <w:rPr>
          <w:rFonts w:asciiTheme="minorHAnsi" w:hAnsiTheme="minorHAnsi" w:cs="Times New Roman"/>
          <w:sz w:val="22"/>
          <w:szCs w:val="22"/>
        </w:rPr>
        <w:t>eślonych w Załączniku nr 1 do S</w:t>
      </w:r>
      <w:r w:rsidRPr="00DC3AA7">
        <w:rPr>
          <w:rFonts w:asciiTheme="minorHAnsi" w:hAnsiTheme="minorHAnsi" w:cs="Times New Roman"/>
          <w:sz w:val="22"/>
          <w:szCs w:val="22"/>
        </w:rPr>
        <w:t>WZ „Opis Przedmiotu Zamówienia” zgodnie z wypełnionym Formularzem Oferty i Załącznikami do Fo</w:t>
      </w:r>
      <w:r w:rsidR="00CA08D0" w:rsidRPr="00DC3AA7">
        <w:rPr>
          <w:rFonts w:asciiTheme="minorHAnsi" w:hAnsiTheme="minorHAnsi" w:cs="Times New Roman"/>
          <w:sz w:val="22"/>
          <w:szCs w:val="22"/>
        </w:rPr>
        <w:t>rmularza Oferty. W </w:t>
      </w:r>
      <w:r w:rsidRPr="00DC3AA7">
        <w:rPr>
          <w:rFonts w:asciiTheme="minorHAnsi" w:hAnsiTheme="minorHAnsi" w:cs="Times New Roman"/>
          <w:sz w:val="22"/>
          <w:szCs w:val="22"/>
        </w:rPr>
        <w:t xml:space="preserve">pozostałych kwestiach będą miały zastosowanie Ogólne Warunki Ubezpieczenia, które przedłożymy przed podpisaniem umowy. </w:t>
      </w:r>
    </w:p>
    <w:p w:rsidR="00B42944" w:rsidRPr="00DC3AA7" w:rsidRDefault="00B43308" w:rsidP="00482D9F">
      <w:pPr>
        <w:pStyle w:val="Normalny1"/>
        <w:tabs>
          <w:tab w:val="left" w:pos="2340"/>
        </w:tabs>
        <w:spacing w:line="360" w:lineRule="auto"/>
        <w:ind w:left="567"/>
        <w:rPr>
          <w:rFonts w:asciiTheme="minorHAnsi" w:hAnsiTheme="minorHAnsi" w:cs="Times New Roman"/>
          <w:sz w:val="18"/>
          <w:szCs w:val="18"/>
        </w:rPr>
      </w:pPr>
      <w:r w:rsidRPr="00DC3AA7">
        <w:rPr>
          <w:rFonts w:asciiTheme="minorHAnsi" w:hAnsiTheme="minorHAnsi" w:cs="Times New Roman"/>
          <w:i/>
          <w:sz w:val="18"/>
          <w:szCs w:val="18"/>
        </w:rPr>
        <w:t>(podać rodzaj warunków ubezpieczenia i datę uchwalenia/wejścia w życie)</w:t>
      </w:r>
    </w:p>
    <w:p w:rsidR="00482D9F" w:rsidRPr="00DC3AA7" w:rsidRDefault="00B43308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DC3AA7" w:rsidRDefault="00B43308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Pr="00DC3AA7" w:rsidRDefault="00B43308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DC3AA7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DC3AA7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DC3AA7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DC3AA7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DC3AA7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Pr="00DC3AA7" w:rsidRDefault="00B42944">
      <w:pPr>
        <w:pStyle w:val="Normalny1"/>
        <w:tabs>
          <w:tab w:val="left" w:pos="2340"/>
        </w:tabs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482D9F" w:rsidRPr="00DC3AA7" w:rsidRDefault="00482D9F">
      <w:pPr>
        <w:pStyle w:val="Normalny1"/>
        <w:tabs>
          <w:tab w:val="left" w:pos="2340"/>
        </w:tabs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tabs>
          <w:tab w:val="left" w:pos="2340"/>
        </w:tabs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Jeżeli </w:t>
      </w:r>
      <w:r w:rsidR="00482D9F" w:rsidRPr="00DC3AA7">
        <w:rPr>
          <w:rFonts w:asciiTheme="minorHAnsi" w:hAnsiTheme="minorHAnsi" w:cs="Times New Roman"/>
          <w:sz w:val="22"/>
          <w:szCs w:val="22"/>
        </w:rPr>
        <w:t>postanowienia załączonych Ogólnych Warunków</w:t>
      </w:r>
      <w:r w:rsidRPr="00DC3AA7">
        <w:rPr>
          <w:rFonts w:asciiTheme="minorHAnsi" w:hAnsiTheme="minorHAnsi" w:cs="Times New Roman"/>
          <w:sz w:val="22"/>
          <w:szCs w:val="22"/>
        </w:rPr>
        <w:t xml:space="preserve"> Ubezpieczenia odbiegają od </w:t>
      </w:r>
      <w:r w:rsidR="00482D9F" w:rsidRPr="00DC3AA7">
        <w:rPr>
          <w:rFonts w:asciiTheme="minorHAnsi" w:hAnsiTheme="minorHAnsi" w:cs="Times New Roman"/>
          <w:sz w:val="22"/>
          <w:szCs w:val="22"/>
        </w:rPr>
        <w:t>postanowień</w:t>
      </w:r>
      <w:r w:rsidRPr="00DC3AA7">
        <w:rPr>
          <w:rFonts w:asciiTheme="minorHAnsi" w:hAnsiTheme="minorHAnsi" w:cs="Times New Roman"/>
          <w:sz w:val="22"/>
          <w:szCs w:val="22"/>
        </w:rPr>
        <w:t xml:space="preserve"> określonych w S</w:t>
      </w:r>
      <w:r w:rsidR="00482D9F" w:rsidRPr="00DC3AA7">
        <w:rPr>
          <w:rFonts w:asciiTheme="minorHAnsi" w:hAnsiTheme="minorHAnsi" w:cs="Times New Roman"/>
          <w:sz w:val="22"/>
          <w:szCs w:val="22"/>
        </w:rPr>
        <w:t>WZ, za wiążące uznajemy postanowienia</w:t>
      </w:r>
      <w:r w:rsidR="00FA47F3" w:rsidRPr="00DC3AA7">
        <w:rPr>
          <w:rFonts w:asciiTheme="minorHAnsi" w:hAnsiTheme="minorHAnsi" w:cs="Times New Roman"/>
          <w:sz w:val="22"/>
          <w:szCs w:val="22"/>
        </w:rPr>
        <w:t xml:space="preserve"> określone w S</w:t>
      </w:r>
      <w:r w:rsidRPr="00DC3AA7">
        <w:rPr>
          <w:rFonts w:asciiTheme="minorHAnsi" w:hAnsiTheme="minorHAnsi" w:cs="Times New Roman"/>
          <w:sz w:val="22"/>
          <w:szCs w:val="22"/>
        </w:rPr>
        <w:t>WZ.</w:t>
      </w:r>
    </w:p>
    <w:p w:rsidR="00B42944" w:rsidRPr="00DC3AA7" w:rsidRDefault="00B42944">
      <w:pPr>
        <w:pStyle w:val="Normalny1"/>
        <w:tabs>
          <w:tab w:val="left" w:pos="234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Jednocześnie zobowiązujemy się uwzględnić w zawartej umowie postanowienia kla</w:t>
      </w:r>
      <w:r w:rsidR="00FA47F3" w:rsidRPr="00DC3AA7">
        <w:rPr>
          <w:rFonts w:asciiTheme="minorHAnsi" w:hAnsiTheme="minorHAnsi" w:cs="Times New Roman"/>
          <w:sz w:val="22"/>
          <w:szCs w:val="22"/>
        </w:rPr>
        <w:t>uzul dodatkowych wymaganych w S</w:t>
      </w:r>
      <w:r w:rsidRPr="00DC3AA7">
        <w:rPr>
          <w:rFonts w:asciiTheme="minorHAnsi" w:hAnsiTheme="minorHAnsi" w:cs="Times New Roman"/>
          <w:sz w:val="22"/>
          <w:szCs w:val="22"/>
        </w:rPr>
        <w:t>WZ dla poszczególnych</w:t>
      </w:r>
      <w:r w:rsidR="00482D9F" w:rsidRPr="00DC3AA7">
        <w:rPr>
          <w:rFonts w:asciiTheme="minorHAnsi" w:hAnsiTheme="minorHAnsi" w:cs="Times New Roman"/>
          <w:sz w:val="22"/>
          <w:szCs w:val="22"/>
        </w:rPr>
        <w:t xml:space="preserve"> rodzajów</w:t>
      </w:r>
      <w:r w:rsidRPr="00DC3AA7">
        <w:rPr>
          <w:rFonts w:asciiTheme="minorHAnsi" w:hAnsiTheme="minorHAnsi" w:cs="Times New Roman"/>
          <w:sz w:val="22"/>
          <w:szCs w:val="22"/>
        </w:rPr>
        <w:t xml:space="preserve"> ubezpieczeń.</w:t>
      </w:r>
    </w:p>
    <w:p w:rsidR="00B42944" w:rsidRPr="00DC3AA7" w:rsidRDefault="00B42944">
      <w:pPr>
        <w:pStyle w:val="Normalny1"/>
        <w:tabs>
          <w:tab w:val="left" w:pos="234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DC3AA7">
        <w:rPr>
          <w:rFonts w:asciiTheme="minorHAnsi" w:hAnsiTheme="minorHAnsi" w:cs="Times New Roman"/>
          <w:sz w:val="22"/>
          <w:szCs w:val="22"/>
        </w:rPr>
        <w:t>Oświ</w:t>
      </w:r>
      <w:r w:rsidR="002522F5" w:rsidRPr="00DC3AA7">
        <w:rPr>
          <w:rFonts w:asciiTheme="minorHAnsi" w:hAnsiTheme="minorHAnsi" w:cs="Times New Roman"/>
          <w:sz w:val="22"/>
          <w:szCs w:val="22"/>
        </w:rPr>
        <w:t>adczamy, że Oferta (nie zawiera/</w:t>
      </w:r>
      <w:r w:rsidRPr="00DC3AA7">
        <w:rPr>
          <w:rFonts w:asciiTheme="minorHAnsi" w:hAnsiTheme="minorHAnsi" w:cs="Times New Roman"/>
          <w:sz w:val="22"/>
          <w:szCs w:val="22"/>
        </w:rPr>
        <w:t>zawiera informacji) stanowiących tajemnicę przedsiębiorstwa w rozumieniu przepisów o zwalczaniu nieuczciwej konkurencji.</w:t>
      </w:r>
    </w:p>
    <w:p w:rsidR="00B42944" w:rsidRPr="00DC3AA7" w:rsidRDefault="00B42944">
      <w:pPr>
        <w:pStyle w:val="Normalny1"/>
        <w:tabs>
          <w:tab w:val="left" w:pos="234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747500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Oś</w:t>
      </w:r>
      <w:r w:rsidR="00FA47F3" w:rsidRPr="00DC3AA7">
        <w:rPr>
          <w:rFonts w:asciiTheme="minorHAnsi" w:hAnsiTheme="minorHAnsi" w:cs="Times New Roman"/>
          <w:sz w:val="22"/>
          <w:szCs w:val="22"/>
        </w:rPr>
        <w:t>wiadczamy, że zawarty w S</w:t>
      </w:r>
      <w:r w:rsidRPr="00DC3AA7">
        <w:rPr>
          <w:rFonts w:asciiTheme="minorHAnsi" w:hAnsiTheme="minorHAnsi" w:cs="Times New Roman"/>
          <w:sz w:val="22"/>
          <w:szCs w:val="22"/>
        </w:rPr>
        <w:t>WZ projekt umowy został przez nas zaakceptowany</w:t>
      </w:r>
      <w:r w:rsidR="00CA08D0" w:rsidRPr="00DC3AA7">
        <w:rPr>
          <w:rFonts w:asciiTheme="minorHAnsi" w:hAnsiTheme="minorHAnsi" w:cs="Times New Roman"/>
          <w:sz w:val="22"/>
          <w:szCs w:val="22"/>
        </w:rPr>
        <w:t xml:space="preserve"> i </w:t>
      </w:r>
      <w:r w:rsidR="00B43308" w:rsidRPr="00DC3AA7">
        <w:rPr>
          <w:rFonts w:asciiTheme="minorHAnsi" w:hAnsiTheme="minorHAnsi" w:cs="Times New Roman"/>
          <w:sz w:val="22"/>
          <w:szCs w:val="22"/>
        </w:rPr>
        <w:t>zobowiązujemy się, w przypadku wyboru naszej oferty do zawarcia umowy na warunkach zaproponowanych w projekcie umowy, w miejscu i terminie wyznaczonym przez Zamawiającego.</w:t>
      </w:r>
    </w:p>
    <w:p w:rsidR="00B42944" w:rsidRPr="00DC3AA7" w:rsidRDefault="00B42944">
      <w:pPr>
        <w:pStyle w:val="Normalny1"/>
        <w:tabs>
          <w:tab w:val="left" w:pos="234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Oświadczamy, że zapoznaliśm</w:t>
      </w:r>
      <w:r w:rsidR="00FA47F3" w:rsidRPr="00DC3AA7">
        <w:rPr>
          <w:rFonts w:asciiTheme="minorHAnsi" w:hAnsiTheme="minorHAnsi" w:cs="Times New Roman"/>
          <w:sz w:val="22"/>
          <w:szCs w:val="22"/>
        </w:rPr>
        <w:t>y się ze Specyfikacją Warunków Zamówienia (dalej S</w:t>
      </w:r>
      <w:r w:rsidRPr="00DC3AA7">
        <w:rPr>
          <w:rFonts w:asciiTheme="minorHAnsi" w:hAnsiTheme="minorHAnsi" w:cs="Times New Roman"/>
          <w:sz w:val="22"/>
          <w:szCs w:val="22"/>
        </w:rPr>
        <w:t xml:space="preserve">WZ) wraz z załącznikami i nie wnosimy do niej zastrzeżeń oraz że otrzymaliśmy od Zamawiającego niezbędne informacje do przygotowania Oferty. </w:t>
      </w:r>
    </w:p>
    <w:p w:rsidR="00B42944" w:rsidRPr="00DC3AA7" w:rsidRDefault="00B42944">
      <w:pPr>
        <w:pStyle w:val="Normalny1"/>
        <w:tabs>
          <w:tab w:val="left" w:pos="234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Oświadczamy, że uważamy się za związanych niniejszą</w:t>
      </w:r>
      <w:r w:rsidR="00FA47F3" w:rsidRPr="00DC3AA7">
        <w:rPr>
          <w:rFonts w:asciiTheme="minorHAnsi" w:hAnsiTheme="minorHAnsi" w:cs="Times New Roman"/>
          <w:sz w:val="22"/>
          <w:szCs w:val="22"/>
        </w:rPr>
        <w:t xml:space="preserve"> Ofertą przez czas wskazany w S</w:t>
      </w:r>
      <w:r w:rsidRPr="00DC3AA7">
        <w:rPr>
          <w:rFonts w:asciiTheme="minorHAnsi" w:hAnsiTheme="minorHAnsi" w:cs="Times New Roman"/>
          <w:sz w:val="22"/>
          <w:szCs w:val="22"/>
        </w:rPr>
        <w:t>WZ.</w:t>
      </w:r>
    </w:p>
    <w:p w:rsidR="00B42944" w:rsidRPr="00DC3AA7" w:rsidRDefault="00B43308" w:rsidP="00E27E1F">
      <w:pPr>
        <w:pStyle w:val="Normalny1"/>
        <w:keepNext/>
        <w:tabs>
          <w:tab w:val="left" w:pos="360"/>
        </w:tabs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i/>
          <w:sz w:val="22"/>
          <w:szCs w:val="22"/>
        </w:rPr>
        <w:t xml:space="preserve"> </w:t>
      </w:r>
    </w:p>
    <w:p w:rsidR="00B42944" w:rsidRPr="00DC3AA7" w:rsidRDefault="00B43308" w:rsidP="00867029">
      <w:pPr>
        <w:pStyle w:val="Normalny1"/>
        <w:widowControl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Odpowiadając na ogłoszenie o przetargu nieograniczonym na</w:t>
      </w:r>
      <w:r w:rsidRPr="00DC3AA7">
        <w:rPr>
          <w:rFonts w:asciiTheme="minorHAnsi" w:hAnsiTheme="minorHAnsi" w:cs="Times New Roman"/>
          <w:b/>
          <w:sz w:val="22"/>
          <w:szCs w:val="22"/>
        </w:rPr>
        <w:t xml:space="preserve">: </w:t>
      </w:r>
      <w:r w:rsidR="00E27E1F" w:rsidRPr="00DC3AA7">
        <w:rPr>
          <w:rFonts w:asciiTheme="minorHAnsi" w:hAnsiTheme="minorHAnsi" w:cs="Times New Roman"/>
          <w:b/>
          <w:sz w:val="22"/>
          <w:szCs w:val="22"/>
        </w:rPr>
        <w:t>,,ubezpieczenie pojazdów Wojewódzkiego Ośrodka Ruchu Drogowego w Warszawie</w:t>
      </w:r>
      <w:r w:rsidR="00482D9F" w:rsidRPr="00DC3AA7">
        <w:rPr>
          <w:rFonts w:asciiTheme="minorHAnsi" w:hAnsiTheme="minorHAnsi" w:cs="Times New Roman"/>
          <w:b/>
          <w:bCs/>
          <w:sz w:val="22"/>
          <w:szCs w:val="22"/>
        </w:rPr>
        <w:t>”</w:t>
      </w:r>
      <w:r w:rsidRPr="00DC3AA7">
        <w:rPr>
          <w:rFonts w:asciiTheme="minorHAnsi" w:hAnsiTheme="minorHAnsi" w:cs="Times New Roman"/>
          <w:b/>
          <w:sz w:val="22"/>
          <w:szCs w:val="22"/>
        </w:rPr>
        <w:t xml:space="preserve">, nr sprawy: </w:t>
      </w:r>
      <w:r w:rsidR="00AD79EF">
        <w:rPr>
          <w:rFonts w:asciiTheme="minorHAnsi" w:hAnsiTheme="minorHAnsi" w:cs="Times New Roman"/>
          <w:b/>
          <w:sz w:val="22"/>
          <w:szCs w:val="22"/>
        </w:rPr>
        <w:t>AT.26.1.2022</w:t>
      </w:r>
      <w:r w:rsidR="00E27E1F" w:rsidRPr="00DC3AA7">
        <w:rPr>
          <w:rFonts w:asciiTheme="minorHAnsi" w:hAnsiTheme="minorHAnsi" w:cs="Times New Roman"/>
          <w:b/>
          <w:sz w:val="22"/>
          <w:szCs w:val="22"/>
        </w:rPr>
        <w:t>.BM</w:t>
      </w:r>
    </w:p>
    <w:p w:rsidR="00B42944" w:rsidRPr="00DC3AA7" w:rsidRDefault="00B43308" w:rsidP="00E27E1F">
      <w:pPr>
        <w:pStyle w:val="Normalny1"/>
        <w:keepNext/>
        <w:spacing w:before="240" w:after="60"/>
        <w:rPr>
          <w:rFonts w:asciiTheme="minorHAnsi" w:hAnsiTheme="minorHAnsi" w:cs="Times New Roman"/>
          <w:i/>
          <w:sz w:val="22"/>
          <w:szCs w:val="22"/>
          <w:u w:val="single"/>
        </w:rPr>
      </w:pPr>
      <w:r w:rsidRPr="00DC3AA7">
        <w:rPr>
          <w:rFonts w:asciiTheme="minorHAnsi" w:hAnsiTheme="minorHAnsi" w:cs="Times New Roman"/>
          <w:b/>
          <w:i/>
          <w:sz w:val="22"/>
          <w:szCs w:val="22"/>
        </w:rPr>
        <w:t>Oferujemy:</w:t>
      </w:r>
    </w:p>
    <w:p w:rsidR="00B42944" w:rsidRPr="00DC3AA7" w:rsidRDefault="00B43308">
      <w:pPr>
        <w:pStyle w:val="Normalny1"/>
        <w:widowControl w:val="0"/>
        <w:tabs>
          <w:tab w:val="left" w:pos="709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B42944" w:rsidRPr="00DC3AA7" w:rsidRDefault="00B42944">
      <w:pPr>
        <w:pStyle w:val="Normalny1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…................................... </w:t>
      </w:r>
      <w:r w:rsidRPr="00DC3AA7">
        <w:rPr>
          <w:rFonts w:asciiTheme="minorHAnsi" w:hAnsiTheme="minorHAnsi" w:cs="Times New Roman"/>
          <w:b/>
          <w:sz w:val="22"/>
          <w:szCs w:val="22"/>
        </w:rPr>
        <w:t xml:space="preserve">PLN, </w:t>
      </w:r>
      <w:r w:rsidRPr="00DC3AA7">
        <w:rPr>
          <w:rFonts w:asciiTheme="minorHAnsi" w:hAnsiTheme="minorHAnsi" w:cs="Times New Roman"/>
          <w:sz w:val="22"/>
          <w:szCs w:val="22"/>
        </w:rPr>
        <w:t>słownie złotych .......................................................................................</w:t>
      </w:r>
    </w:p>
    <w:p w:rsidR="00B42944" w:rsidRPr="00DC3AA7" w:rsidRDefault="00B43308">
      <w:pPr>
        <w:pStyle w:val="Normalny1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42944" w:rsidRPr="00DC3AA7" w:rsidRDefault="00B43308">
      <w:pPr>
        <w:pStyle w:val="Normalny1"/>
        <w:jc w:val="both"/>
        <w:rPr>
          <w:rFonts w:asciiTheme="minorHAnsi" w:hAnsiTheme="minorHAnsi" w:cs="Times New Roman"/>
          <w:sz w:val="18"/>
          <w:szCs w:val="18"/>
        </w:rPr>
      </w:pPr>
      <w:r w:rsidRPr="00DC3AA7">
        <w:rPr>
          <w:rFonts w:asciiTheme="minorHAnsi" w:hAnsiTheme="minorHAnsi" w:cs="Times New Roman"/>
          <w:i/>
          <w:sz w:val="18"/>
          <w:szCs w:val="18"/>
        </w:rPr>
        <w:t xml:space="preserve">(usługa zwolniona z podatku VAT zgodnie z załącznikiem nr 4 do ustawy z dnia 11.03.2004 </w:t>
      </w:r>
      <w:r w:rsidRPr="00DC3AA7">
        <w:rPr>
          <w:rFonts w:asciiTheme="minorHAnsi" w:hAnsiTheme="minorHAnsi" w:cs="Times New Roman"/>
          <w:i/>
          <w:sz w:val="18"/>
          <w:szCs w:val="18"/>
        </w:rPr>
        <w:br/>
        <w:t>o podatku od towarów i usług – Dz. U. z 2004 r., Nr 54., poz. 5</w:t>
      </w:r>
      <w:r w:rsidR="00190793" w:rsidRPr="00DC3AA7">
        <w:rPr>
          <w:rFonts w:asciiTheme="minorHAnsi" w:hAnsiTheme="minorHAnsi" w:cs="Times New Roman"/>
          <w:i/>
          <w:sz w:val="18"/>
          <w:szCs w:val="18"/>
        </w:rPr>
        <w:t xml:space="preserve">35 z </w:t>
      </w:r>
      <w:proofErr w:type="spellStart"/>
      <w:r w:rsidR="00190793" w:rsidRPr="00DC3AA7">
        <w:rPr>
          <w:rFonts w:asciiTheme="minorHAnsi" w:hAnsiTheme="minorHAnsi" w:cs="Times New Roman"/>
          <w:i/>
          <w:sz w:val="18"/>
          <w:szCs w:val="18"/>
        </w:rPr>
        <w:t>późn</w:t>
      </w:r>
      <w:proofErr w:type="spellEnd"/>
      <w:r w:rsidR="00190793" w:rsidRPr="00DC3AA7">
        <w:rPr>
          <w:rFonts w:asciiTheme="minorHAnsi" w:hAnsiTheme="minorHAnsi" w:cs="Times New Roman"/>
          <w:i/>
          <w:sz w:val="18"/>
          <w:szCs w:val="18"/>
        </w:rPr>
        <w:t>. zm., o którym mowa w </w:t>
      </w:r>
      <w:r w:rsidRPr="00DC3AA7">
        <w:rPr>
          <w:rFonts w:asciiTheme="minorHAnsi" w:hAnsiTheme="minorHAnsi" w:cs="Times New Roman"/>
          <w:i/>
          <w:sz w:val="18"/>
          <w:szCs w:val="18"/>
        </w:rPr>
        <w:t>Dziale VIII, Rozdz. 2, art. 43)</w:t>
      </w:r>
    </w:p>
    <w:p w:rsidR="00B42944" w:rsidRPr="00DC3AA7" w:rsidRDefault="00B42944">
      <w:pPr>
        <w:pStyle w:val="Normalny1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b/>
          <w:i/>
          <w:sz w:val="22"/>
          <w:szCs w:val="22"/>
        </w:rPr>
        <w:t>Cena za realizację poszczególnych ryzyk:</w:t>
      </w:r>
    </w:p>
    <w:p w:rsidR="00B42944" w:rsidRPr="00DC3AA7" w:rsidRDefault="00B42944">
      <w:pPr>
        <w:pStyle w:val="Normalny1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3"/>
        </w:numPr>
        <w:ind w:left="90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Obowiązkowe ubezpieczenie odpowiedzialności cywilnej posiadaczy pojazdów mechanicznych</w:t>
      </w:r>
    </w:p>
    <w:p w:rsidR="00B42944" w:rsidRPr="00DC3AA7" w:rsidRDefault="00B43308">
      <w:pPr>
        <w:pStyle w:val="Normalny1"/>
        <w:ind w:left="90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.....................................zł 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  <w:r w:rsidRPr="00DC3AA7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B42944" w:rsidRPr="00DC3AA7" w:rsidRDefault="00B43308">
      <w:pPr>
        <w:pStyle w:val="Normalny1"/>
        <w:ind w:left="90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  <w:r w:rsidRPr="00DC3AA7">
        <w:rPr>
          <w:rFonts w:asciiTheme="minorHAnsi" w:hAnsiTheme="minorHAnsi" w:cs="Times New Roman"/>
          <w:sz w:val="22"/>
          <w:szCs w:val="22"/>
        </w:rPr>
        <w:t>)</w:t>
      </w:r>
    </w:p>
    <w:p w:rsidR="00B42944" w:rsidRPr="00DC3AA7" w:rsidRDefault="00B42944">
      <w:pPr>
        <w:pStyle w:val="Normalny1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3"/>
        </w:numPr>
        <w:ind w:left="90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Ubezpieczenie auto-casco ......................................................................................</w:t>
      </w:r>
    </w:p>
    <w:p w:rsidR="00B42944" w:rsidRPr="00DC3AA7" w:rsidRDefault="00B43308">
      <w:pPr>
        <w:pStyle w:val="Normalny1"/>
        <w:ind w:left="90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..................................zł .........................................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  <w:r w:rsidRPr="00DC3AA7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B42944" w:rsidRPr="00DC3AA7" w:rsidRDefault="00B43308" w:rsidP="00867029">
      <w:pPr>
        <w:pStyle w:val="Normalny1"/>
        <w:ind w:left="90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  <w:r w:rsidRPr="00DC3AA7">
        <w:rPr>
          <w:rFonts w:asciiTheme="minorHAnsi" w:hAnsiTheme="minorHAnsi" w:cs="Times New Roman"/>
          <w:sz w:val="22"/>
          <w:szCs w:val="22"/>
        </w:rPr>
        <w:t>)</w:t>
      </w:r>
    </w:p>
    <w:p w:rsidR="00B42944" w:rsidRPr="00DC3AA7" w:rsidRDefault="00B42944">
      <w:pPr>
        <w:pStyle w:val="Normalny1"/>
        <w:ind w:left="192" w:firstLine="708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3"/>
        </w:numPr>
        <w:ind w:left="90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Ubezpieczenie następstw nieszczęśliwych wypadków  kierowców i pasażerów</w:t>
      </w:r>
    </w:p>
    <w:p w:rsidR="00B42944" w:rsidRPr="00DC3AA7" w:rsidRDefault="00B43308">
      <w:pPr>
        <w:pStyle w:val="Normalny1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        .........................zł .................................................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  <w:r w:rsidRPr="00DC3AA7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B42944" w:rsidRPr="00DC3AA7" w:rsidRDefault="00B43308" w:rsidP="00867029">
      <w:pPr>
        <w:pStyle w:val="Normalny1"/>
        <w:ind w:left="851" w:firstLine="49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  <w:r w:rsidRPr="00DC3AA7">
        <w:rPr>
          <w:rFonts w:asciiTheme="minorHAnsi" w:hAnsiTheme="minorHAnsi" w:cs="Times New Roman"/>
          <w:sz w:val="22"/>
          <w:szCs w:val="22"/>
        </w:rPr>
        <w:t xml:space="preserve">)   </w:t>
      </w:r>
    </w:p>
    <w:p w:rsidR="00B42944" w:rsidRPr="00DC3AA7" w:rsidRDefault="00B43308">
      <w:pPr>
        <w:pStyle w:val="Normalny1"/>
        <w:numPr>
          <w:ilvl w:val="0"/>
          <w:numId w:val="3"/>
        </w:numPr>
        <w:ind w:left="851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DC3AA7">
        <w:rPr>
          <w:rFonts w:asciiTheme="minorHAnsi" w:hAnsiTheme="minorHAnsi" w:cs="Times New Roman"/>
          <w:sz w:val="22"/>
          <w:szCs w:val="22"/>
        </w:rPr>
        <w:t>Assistance</w:t>
      </w:r>
      <w:proofErr w:type="spellEnd"/>
    </w:p>
    <w:p w:rsidR="00B42944" w:rsidRPr="00DC3AA7" w:rsidRDefault="00B43308" w:rsidP="00867029">
      <w:pPr>
        <w:pStyle w:val="Normalny1"/>
        <w:ind w:left="563" w:firstLine="288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lastRenderedPageBreak/>
        <w:t>........................zł .................................................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  <w:r w:rsidRPr="00DC3AA7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B42944" w:rsidRPr="00DC3AA7" w:rsidRDefault="00B43308" w:rsidP="00867029">
      <w:pPr>
        <w:pStyle w:val="Normalny1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</w:p>
    <w:p w:rsidR="00867029" w:rsidRPr="00DC3AA7" w:rsidRDefault="00867029" w:rsidP="00867029">
      <w:pPr>
        <w:pStyle w:val="Normalny1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DC3AA7">
        <w:rPr>
          <w:rFonts w:asciiTheme="minorHAnsi" w:hAnsiTheme="minorHAnsi" w:cs="Times New Roman"/>
          <w:sz w:val="22"/>
          <w:szCs w:val="22"/>
          <w:u w:val="single"/>
        </w:rPr>
        <w:t>Akceptujemy następujące klauzule dodatkowe:</w:t>
      </w:r>
    </w:p>
    <w:p w:rsidR="00B42944" w:rsidRPr="00DC3AA7" w:rsidRDefault="00B42944">
      <w:pPr>
        <w:pStyle w:val="Normalny1"/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tbl>
      <w:tblPr>
        <w:tblStyle w:val="TableNormal1"/>
        <w:tblW w:w="9213" w:type="dxa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46"/>
        <w:gridCol w:w="850"/>
        <w:gridCol w:w="1417"/>
      </w:tblGrid>
      <w:tr w:rsidR="003B0494" w:rsidRPr="00DC3AA7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3B0494" w:rsidP="00A8042B">
            <w:pPr>
              <w:pStyle w:val="Styltabeli2"/>
              <w:ind w:right="14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Nazwa klauzuli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3B0494" w:rsidP="00A8042B">
            <w:pPr>
              <w:pStyle w:val="Styltabeli2"/>
              <w:ind w:right="14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pkt.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494" w:rsidRPr="00DC3AA7" w:rsidRDefault="003B0494" w:rsidP="00A8042B">
            <w:pPr>
              <w:pStyle w:val="Styltabeli2"/>
              <w:ind w:right="14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Akceptacja</w:t>
            </w:r>
          </w:p>
        </w:tc>
      </w:tr>
      <w:tr w:rsidR="003B0494" w:rsidRPr="00DC3AA7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3B0494" w:rsidP="00A8042B">
            <w:pPr>
              <w:pStyle w:val="Styltabeli2"/>
              <w:ind w:right="1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Likwidacja drobnych szkód estetycznych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3B0494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AA7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DC3AA7" w:rsidRDefault="003B0494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0494" w:rsidRPr="00DC3AA7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CA08D0" w:rsidP="00A8042B">
            <w:pPr>
              <w:pStyle w:val="Styltabeli2"/>
              <w:ind w:right="1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Klauzula objęcia wyposażenia dodatkowego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BA2BAE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AA7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DC3AA7" w:rsidRDefault="003B0494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0494" w:rsidRPr="00DC3AA7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CA08D0" w:rsidP="00A8042B">
            <w:pPr>
              <w:pStyle w:val="Styltabeli2"/>
              <w:ind w:right="1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Klauzula odszkodowanie za uszkodzone opony i felgi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BA2BAE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AA7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DC3AA7" w:rsidRDefault="003B0494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0494" w:rsidRPr="00DC3AA7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CA08D0" w:rsidP="00A8042B">
            <w:pPr>
              <w:pStyle w:val="Styltabeli2"/>
              <w:ind w:right="1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Ustanowienie stałego likwidatora merytorycznego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BA2BAE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AA7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DC3AA7" w:rsidRDefault="003B0494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0494" w:rsidRPr="00DC3AA7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CA08D0" w:rsidP="00A8042B">
            <w:pPr>
              <w:pStyle w:val="Styltabeli2"/>
              <w:ind w:right="1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Klauzula ważnego badania technicznego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BA2BAE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AA7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DC3AA7" w:rsidRDefault="003B0494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0494" w:rsidRPr="00DC3AA7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3B0494" w:rsidP="00A8042B">
            <w:pPr>
              <w:pStyle w:val="Styltabeli2"/>
              <w:ind w:right="1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Łącznie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BA2BAE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AA7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DC3AA7" w:rsidRDefault="00DA736C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AA7">
              <w:rPr>
                <w:rFonts w:asciiTheme="minorHAnsi" w:hAnsiTheme="minorHAnsi"/>
                <w:sz w:val="22"/>
                <w:szCs w:val="22"/>
              </w:rPr>
              <w:t>XXXXXXX</w:t>
            </w:r>
          </w:p>
        </w:tc>
      </w:tr>
    </w:tbl>
    <w:p w:rsidR="00B42944" w:rsidRPr="00DC3AA7" w:rsidRDefault="00B42944">
      <w:pPr>
        <w:pStyle w:val="Normalny1"/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p w:rsidR="00B42944" w:rsidRPr="00DC3AA7" w:rsidRDefault="00B43308">
      <w:pPr>
        <w:pStyle w:val="Normalny1"/>
        <w:widowControl w:val="0"/>
        <w:ind w:left="-142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W kolumnie „Akceptacja” w wierszu dotyczącym akceptowanej klauzuli dodatkowej lub warunków szczególnych proszę wpisać słowo </w:t>
      </w:r>
      <w:r w:rsidRPr="00DC3AA7">
        <w:rPr>
          <w:rFonts w:asciiTheme="minorHAnsi" w:hAnsiTheme="minorHAnsi" w:cs="Times New Roman"/>
          <w:b/>
          <w:sz w:val="22"/>
          <w:szCs w:val="22"/>
        </w:rPr>
        <w:t xml:space="preserve">„Tak”  </w:t>
      </w:r>
      <w:r w:rsidRPr="00DC3AA7">
        <w:rPr>
          <w:rFonts w:asciiTheme="minorHAnsi" w:hAnsiTheme="minorHAnsi" w:cs="Times New Roman"/>
          <w:sz w:val="22"/>
          <w:szCs w:val="22"/>
        </w:rPr>
        <w:t>przypadku przyjęcia danej klauzuli lub postanowienia szczególnego oraz słowo</w:t>
      </w:r>
      <w:r w:rsidRPr="00DC3AA7">
        <w:rPr>
          <w:rFonts w:asciiTheme="minorHAnsi" w:hAnsiTheme="minorHAnsi" w:cs="Times New Roman"/>
          <w:b/>
          <w:sz w:val="22"/>
          <w:szCs w:val="22"/>
        </w:rPr>
        <w:t xml:space="preserve"> „Nie” </w:t>
      </w:r>
      <w:r w:rsidRPr="00DC3AA7">
        <w:rPr>
          <w:rFonts w:asciiTheme="minorHAnsi" w:hAnsiTheme="minorHAnsi" w:cs="Times New Roman"/>
          <w:sz w:val="22"/>
          <w:szCs w:val="22"/>
        </w:rPr>
        <w:t>w przypadku nie przyjęcia. Brak słowa</w:t>
      </w:r>
      <w:r w:rsidRPr="00DC3AA7">
        <w:rPr>
          <w:rFonts w:asciiTheme="minorHAnsi" w:hAnsiTheme="minorHAnsi" w:cs="Times New Roman"/>
          <w:b/>
          <w:sz w:val="22"/>
          <w:szCs w:val="22"/>
        </w:rPr>
        <w:t xml:space="preserve"> „Tak” </w:t>
      </w:r>
      <w:r w:rsidRPr="00DC3AA7">
        <w:rPr>
          <w:rFonts w:asciiTheme="minorHAnsi" w:hAnsiTheme="minorHAnsi" w:cs="Times New Roman"/>
          <w:sz w:val="22"/>
          <w:szCs w:val="22"/>
        </w:rPr>
        <w:t xml:space="preserve">lub </w:t>
      </w:r>
      <w:r w:rsidRPr="00DC3AA7">
        <w:rPr>
          <w:rFonts w:asciiTheme="minorHAnsi" w:hAnsiTheme="minorHAnsi" w:cs="Times New Roman"/>
          <w:b/>
          <w:sz w:val="22"/>
          <w:szCs w:val="22"/>
        </w:rPr>
        <w:t>„Nie” uznany zostanie jako niezaakceptowanie danej klauzuli lub postanowienia szczególnego.</w:t>
      </w:r>
    </w:p>
    <w:p w:rsidR="00B43308" w:rsidRPr="00DC3AA7" w:rsidRDefault="00B43308">
      <w:pPr>
        <w:pStyle w:val="Normalny1"/>
        <w:tabs>
          <w:tab w:val="left" w:pos="5245"/>
        </w:tabs>
        <w:rPr>
          <w:rFonts w:asciiTheme="minorHAnsi" w:hAnsiTheme="minorHAnsi" w:cs="Times New Roman"/>
          <w:sz w:val="22"/>
          <w:szCs w:val="22"/>
          <w:u w:val="single"/>
        </w:rPr>
      </w:pPr>
    </w:p>
    <w:p w:rsidR="00B42944" w:rsidRPr="00DC3AA7" w:rsidRDefault="00B43308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Wykaz załączników do oferty:</w:t>
      </w:r>
    </w:p>
    <w:p w:rsidR="00B42944" w:rsidRPr="00DC3AA7" w:rsidRDefault="00B43308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a/ .................................................................................................................. zał. nr .................</w:t>
      </w:r>
    </w:p>
    <w:p w:rsidR="00B42944" w:rsidRPr="00DC3AA7" w:rsidRDefault="00B43308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b/ .................................................................................................................. zał. nr .................</w:t>
      </w:r>
    </w:p>
    <w:p w:rsidR="00B42944" w:rsidRPr="00DC3AA7" w:rsidRDefault="00B43308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c/ .................................................................................................................. zał. nr .................</w:t>
      </w:r>
    </w:p>
    <w:p w:rsidR="00B42944" w:rsidRPr="00DC3AA7" w:rsidRDefault="00B43308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d/ .................................................................................................................. zał. nr .................</w:t>
      </w:r>
    </w:p>
    <w:p w:rsidR="00B42944" w:rsidRPr="00DC3AA7" w:rsidRDefault="00B43308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e/ .................................................................................................................. zał. nr .................</w:t>
      </w:r>
    </w:p>
    <w:p w:rsidR="00EE0A9F" w:rsidRPr="00DC3AA7" w:rsidRDefault="00B43308" w:rsidP="00EE0A9F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Niniejsza oferta wraz z załącznikami zawiera ................... ponumerowanych stro</w:t>
      </w:r>
      <w:r w:rsidR="00EE0A9F" w:rsidRPr="00DC3AA7">
        <w:rPr>
          <w:rFonts w:asciiTheme="minorHAnsi" w:hAnsiTheme="minorHAnsi" w:cs="Times New Roman"/>
          <w:sz w:val="22"/>
          <w:szCs w:val="22"/>
        </w:rPr>
        <w:t>n</w:t>
      </w:r>
    </w:p>
    <w:p w:rsidR="00EE0A9F" w:rsidRPr="00DC3AA7" w:rsidRDefault="00EE0A9F" w:rsidP="00EE0A9F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</w:p>
    <w:p w:rsidR="00EE0A9F" w:rsidRPr="00DC3AA7" w:rsidRDefault="00EE0A9F" w:rsidP="00EE0A9F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</w:p>
    <w:p w:rsidR="00EE0A9F" w:rsidRPr="00DC3AA7" w:rsidRDefault="00EE0A9F" w:rsidP="00EE0A9F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EE0A9F" w:rsidP="00DC3AA7">
      <w:pPr>
        <w:pStyle w:val="Normalny1"/>
        <w:tabs>
          <w:tab w:val="left" w:pos="3600"/>
        </w:tabs>
        <w:spacing w:before="120"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</w:t>
      </w:r>
      <w:r w:rsidR="00B43308" w:rsidRPr="00DC3AA7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………………………………………………………………….</w:t>
      </w:r>
    </w:p>
    <w:p w:rsidR="00B42944" w:rsidRPr="00DC3AA7" w:rsidRDefault="00B43308">
      <w:pPr>
        <w:pStyle w:val="Normalny1"/>
        <w:tabs>
          <w:tab w:val="left" w:pos="3600"/>
        </w:tabs>
        <w:jc w:val="right"/>
        <w:rPr>
          <w:rFonts w:asciiTheme="minorHAnsi" w:hAnsiTheme="minorHAnsi" w:cs="Times New Roman"/>
          <w:sz w:val="18"/>
          <w:szCs w:val="18"/>
        </w:rPr>
      </w:pPr>
      <w:r w:rsidRPr="00DC3AA7">
        <w:rPr>
          <w:rFonts w:asciiTheme="minorHAnsi" w:hAnsiTheme="minorHAnsi" w:cs="Times New Roman"/>
          <w:sz w:val="22"/>
          <w:szCs w:val="22"/>
        </w:rPr>
        <w:tab/>
      </w:r>
      <w:r w:rsidR="00867029" w:rsidRPr="00DC3AA7">
        <w:rPr>
          <w:rFonts w:asciiTheme="minorHAnsi" w:hAnsiTheme="minorHAnsi" w:cs="Times New Roman"/>
          <w:i/>
          <w:sz w:val="18"/>
          <w:szCs w:val="18"/>
        </w:rPr>
        <w:t>data i</w:t>
      </w:r>
      <w:r w:rsidRPr="00DC3AA7">
        <w:rPr>
          <w:rFonts w:asciiTheme="minorHAnsi" w:hAnsiTheme="minorHAnsi" w:cs="Times New Roman"/>
          <w:i/>
          <w:sz w:val="18"/>
          <w:szCs w:val="18"/>
        </w:rPr>
        <w:t xml:space="preserve"> podpisy uprawnionych reprezentantów Wykonawcy</w:t>
      </w:r>
    </w:p>
    <w:p w:rsidR="00B42944" w:rsidRPr="00DC3AA7" w:rsidRDefault="00B42944">
      <w:pPr>
        <w:pStyle w:val="Normalny1"/>
        <w:rPr>
          <w:rFonts w:asciiTheme="minorHAnsi" w:hAnsiTheme="minorHAnsi" w:cs="Times New Roman"/>
          <w:sz w:val="22"/>
          <w:szCs w:val="22"/>
        </w:rPr>
      </w:pPr>
    </w:p>
    <w:sectPr w:rsidR="00B42944" w:rsidRPr="00DC3AA7" w:rsidSect="003E1D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B9" w:rsidRDefault="00972EB9">
      <w:r>
        <w:separator/>
      </w:r>
    </w:p>
  </w:endnote>
  <w:endnote w:type="continuationSeparator" w:id="0">
    <w:p w:rsidR="00972EB9" w:rsidRDefault="0097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Optima">
    <w:altName w:val="Segoe UI"/>
    <w:panose1 w:val="020B0502050508020304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5485"/>
      <w:docPartObj>
        <w:docPartGallery w:val="Page Numbers (Bottom of Page)"/>
        <w:docPartUnique/>
      </w:docPartObj>
    </w:sdtPr>
    <w:sdtContent>
      <w:p w:rsidR="00747500" w:rsidRDefault="00864286">
        <w:pPr>
          <w:pStyle w:val="Stopka"/>
          <w:jc w:val="right"/>
        </w:pPr>
        <w:r w:rsidRPr="007475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747500" w:rsidRPr="0074750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D79EF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47500" w:rsidRDefault="00747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B9" w:rsidRDefault="00972EB9">
      <w:r>
        <w:separator/>
      </w:r>
    </w:p>
  </w:footnote>
  <w:footnote w:type="continuationSeparator" w:id="0">
    <w:p w:rsidR="00972EB9" w:rsidRDefault="00972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9F" w:rsidRPr="00CA08D0" w:rsidRDefault="008613E9">
    <w:pPr>
      <w:pStyle w:val="Normalny1"/>
      <w:spacing w:before="240" w:after="60"/>
      <w:rPr>
        <w:rFonts w:ascii="Times New Roman" w:eastAsia="Arial" w:hAnsi="Times New Roman" w:cs="Times New Roman"/>
      </w:rPr>
    </w:pPr>
    <w:r>
      <w:rPr>
        <w:rFonts w:ascii="Times New Roman" w:hAnsi="Times New Roman" w:cs="Times New Roman"/>
      </w:rPr>
      <w:t>Załącznik nr 2 do S</w:t>
    </w:r>
    <w:r w:rsidR="00482D9F" w:rsidRPr="00CA08D0">
      <w:rPr>
        <w:rFonts w:ascii="Times New Roman" w:hAnsi="Times New Roman" w:cs="Times New Roman"/>
      </w:rPr>
      <w:t xml:space="preserve">WZ  </w:t>
    </w:r>
    <w:r w:rsidR="00482D9F" w:rsidRPr="00CA08D0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ab/>
      <w:t>Numer Sprawy:</w:t>
    </w:r>
    <w:r w:rsidR="00482D9F" w:rsidRPr="00CA08D0">
      <w:rPr>
        <w:rFonts w:ascii="Times New Roman" w:hAnsi="Times New Roman" w:cs="Times New Roman"/>
        <w:b/>
      </w:rPr>
      <w:t xml:space="preserve"> </w:t>
    </w:r>
    <w:r w:rsidR="00AD79EF">
      <w:rPr>
        <w:rFonts w:ascii="Times New Roman" w:hAnsi="Times New Roman" w:cs="Times New Roman"/>
        <w:b/>
      </w:rPr>
      <w:t>AT.26.1.2022</w:t>
    </w:r>
    <w:r w:rsidR="00EE0A9F">
      <w:rPr>
        <w:rFonts w:ascii="Times New Roman" w:hAnsi="Times New Roman" w:cs="Times New Roman"/>
        <w:b/>
      </w:rPr>
      <w:t>.BM</w:t>
    </w:r>
  </w:p>
  <w:p w:rsidR="00482D9F" w:rsidRDefault="00482D9F">
    <w:pPr>
      <w:pStyle w:val="Normalny1"/>
      <w:tabs>
        <w:tab w:val="center" w:pos="4536"/>
        <w:tab w:val="right" w:pos="9072"/>
      </w:tabs>
      <w:rPr>
        <w:rFonts w:ascii="Tahoma" w:eastAsia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772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95205D7"/>
    <w:multiLevelType w:val="hybridMultilevel"/>
    <w:tmpl w:val="9482D67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B3264ED"/>
    <w:multiLevelType w:val="hybridMultilevel"/>
    <w:tmpl w:val="6220ED36"/>
    <w:lvl w:ilvl="0" w:tplc="42BCA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4522"/>
    <w:multiLevelType w:val="hybridMultilevel"/>
    <w:tmpl w:val="AA8AF4F8"/>
    <w:lvl w:ilvl="0" w:tplc="7430C97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Garamond" w:hAnsi="Garamond" w:cs="Arial" w:hint="default"/>
        <w:b w:val="0"/>
        <w:i w:val="0"/>
        <w:color w:val="auto"/>
        <w:sz w:val="24"/>
        <w:szCs w:val="24"/>
      </w:rPr>
    </w:lvl>
    <w:lvl w:ilvl="1" w:tplc="6FAC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2" w:tplc="15AA7D62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3" w:tplc="AC8C084A">
      <w:start w:val="1"/>
      <w:numFmt w:val="lowerLetter"/>
      <w:lvlText w:val="%4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DA65363"/>
    <w:multiLevelType w:val="multilevel"/>
    <w:tmpl w:val="45D69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F240724"/>
    <w:multiLevelType w:val="hybridMultilevel"/>
    <w:tmpl w:val="30E0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9167C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3C2361C"/>
    <w:multiLevelType w:val="hybridMultilevel"/>
    <w:tmpl w:val="200A74A2"/>
    <w:lvl w:ilvl="0" w:tplc="7CB4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24C20"/>
    <w:multiLevelType w:val="hybridMultilevel"/>
    <w:tmpl w:val="7DF0D6DA"/>
    <w:lvl w:ilvl="0" w:tplc="15AA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75B79"/>
    <w:multiLevelType w:val="hybridMultilevel"/>
    <w:tmpl w:val="02EEAAA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>
    <w:nsid w:val="6B0C6B05"/>
    <w:multiLevelType w:val="multilevel"/>
    <w:tmpl w:val="E57ED11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D2F687D"/>
    <w:multiLevelType w:val="hybridMultilevel"/>
    <w:tmpl w:val="A008F9A0"/>
    <w:lvl w:ilvl="0" w:tplc="207A74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44"/>
    <w:rsid w:val="000212C0"/>
    <w:rsid w:val="00094762"/>
    <w:rsid w:val="0015717A"/>
    <w:rsid w:val="00184BE7"/>
    <w:rsid w:val="00190793"/>
    <w:rsid w:val="002522F5"/>
    <w:rsid w:val="00271C21"/>
    <w:rsid w:val="00282259"/>
    <w:rsid w:val="002C1707"/>
    <w:rsid w:val="003B0494"/>
    <w:rsid w:val="003D68D5"/>
    <w:rsid w:val="003E1D44"/>
    <w:rsid w:val="003F5BA1"/>
    <w:rsid w:val="0040059D"/>
    <w:rsid w:val="00482D9F"/>
    <w:rsid w:val="0060285E"/>
    <w:rsid w:val="00613779"/>
    <w:rsid w:val="0063205E"/>
    <w:rsid w:val="00640FB4"/>
    <w:rsid w:val="00700FC1"/>
    <w:rsid w:val="00747500"/>
    <w:rsid w:val="0076502B"/>
    <w:rsid w:val="00810A59"/>
    <w:rsid w:val="008434DB"/>
    <w:rsid w:val="008613E9"/>
    <w:rsid w:val="00864286"/>
    <w:rsid w:val="00867029"/>
    <w:rsid w:val="00892A65"/>
    <w:rsid w:val="0093714F"/>
    <w:rsid w:val="009609E7"/>
    <w:rsid w:val="00972EB9"/>
    <w:rsid w:val="009F6289"/>
    <w:rsid w:val="00A8042B"/>
    <w:rsid w:val="00A87066"/>
    <w:rsid w:val="00AC3E6D"/>
    <w:rsid w:val="00AD79EF"/>
    <w:rsid w:val="00B40EED"/>
    <w:rsid w:val="00B42944"/>
    <w:rsid w:val="00B43308"/>
    <w:rsid w:val="00B43AEB"/>
    <w:rsid w:val="00B627E5"/>
    <w:rsid w:val="00BA2BAE"/>
    <w:rsid w:val="00C9087D"/>
    <w:rsid w:val="00CA08D0"/>
    <w:rsid w:val="00D26CC5"/>
    <w:rsid w:val="00D35736"/>
    <w:rsid w:val="00DA736C"/>
    <w:rsid w:val="00DC3AA7"/>
    <w:rsid w:val="00E27E1F"/>
    <w:rsid w:val="00E609AB"/>
    <w:rsid w:val="00E61DFC"/>
    <w:rsid w:val="00E8345C"/>
    <w:rsid w:val="00E863BA"/>
    <w:rsid w:val="00EE0A9F"/>
    <w:rsid w:val="00F0493A"/>
    <w:rsid w:val="00F55B93"/>
    <w:rsid w:val="00F673A1"/>
    <w:rsid w:val="00FA47F3"/>
    <w:rsid w:val="00FB3775"/>
    <w:rsid w:val="00FC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066"/>
  </w:style>
  <w:style w:type="paragraph" w:styleId="Nagwek1">
    <w:name w:val="heading 1"/>
    <w:basedOn w:val="Normalny1"/>
    <w:next w:val="Normalny1"/>
    <w:rsid w:val="00A870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870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87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87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870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87066"/>
    <w:pPr>
      <w:keepNext/>
      <w:keepLines/>
      <w:spacing w:before="200" w:after="4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0A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87066"/>
  </w:style>
  <w:style w:type="paragraph" w:styleId="Tytu">
    <w:name w:val="Title"/>
    <w:basedOn w:val="Normalny1"/>
    <w:next w:val="Normalny1"/>
    <w:rsid w:val="00A8706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870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A87066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Standardowy"/>
    <w:rsid w:val="00A8706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Standardowy"/>
    <w:rsid w:val="00A8706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Standardowy"/>
    <w:rsid w:val="00A8706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59"/>
  </w:style>
  <w:style w:type="paragraph" w:styleId="Stopka">
    <w:name w:val="footer"/>
    <w:basedOn w:val="Normalny"/>
    <w:link w:val="Stopka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ipercze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E0A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1">
    <w:name w:val="Styl1"/>
    <w:basedOn w:val="Normalny"/>
    <w:rsid w:val="00EE0A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/>
      <w:jc w:val="both"/>
    </w:pPr>
    <w:rPr>
      <w:rFonts w:ascii="Arial" w:eastAsia="Times New Roman" w:hAnsi="Arial" w:cs="Times New Roman"/>
      <w:color w:val="auto"/>
      <w:sz w:val="24"/>
      <w:lang w:eastAsia="pl-PL"/>
    </w:rPr>
  </w:style>
  <w:style w:type="paragraph" w:styleId="Lista">
    <w:name w:val="List"/>
    <w:basedOn w:val="Normalny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eastAsia="Times New Roman" w:hAnsi="Arial" w:cs="Times New Roman"/>
      <w:color w:val="auto"/>
      <w:sz w:val="24"/>
      <w:lang w:eastAsia="pl-PL"/>
    </w:rPr>
  </w:style>
  <w:style w:type="paragraph" w:customStyle="1" w:styleId="normaltableau">
    <w:name w:val="normal_tableau"/>
    <w:basedOn w:val="Normalny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0A9F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both"/>
    </w:pPr>
    <w:rPr>
      <w:rFonts w:ascii="Arial" w:eastAsia="Times New Roman" w:hAnsi="Arial" w:cs="Times New Roman"/>
      <w:color w:val="auto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Rudnik</dc:creator>
  <cp:lastModifiedBy>BMajewska</cp:lastModifiedBy>
  <cp:revision>13</cp:revision>
  <cp:lastPrinted>2020-02-17T09:16:00Z</cp:lastPrinted>
  <dcterms:created xsi:type="dcterms:W3CDTF">2019-01-31T14:54:00Z</dcterms:created>
  <dcterms:modified xsi:type="dcterms:W3CDTF">2022-01-11T07:47:00Z</dcterms:modified>
</cp:coreProperties>
</file>