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ABBAB" w14:textId="77777777" w:rsidR="00643301" w:rsidRPr="00BD0F66" w:rsidRDefault="00643301" w:rsidP="00BD0F66">
      <w:pPr>
        <w:spacing w:line="23" w:lineRule="atLeast"/>
        <w:rPr>
          <w:rFonts w:asciiTheme="minorHAnsi" w:hAnsiTheme="minorHAnsi" w:cstheme="minorHAnsi"/>
          <w:b/>
          <w:spacing w:val="20"/>
          <w:sz w:val="24"/>
        </w:rPr>
      </w:pPr>
    </w:p>
    <w:p w14:paraId="320F6562" w14:textId="7DE148DA" w:rsidR="0016730D" w:rsidRPr="00BD0F66" w:rsidRDefault="00093A4F" w:rsidP="00BD0F66">
      <w:pPr>
        <w:spacing w:line="23" w:lineRule="atLeast"/>
        <w:rPr>
          <w:rFonts w:asciiTheme="minorHAnsi" w:hAnsiTheme="minorHAnsi" w:cstheme="minorHAnsi"/>
          <w:b/>
          <w:spacing w:val="20"/>
          <w:sz w:val="24"/>
        </w:rPr>
      </w:pPr>
      <w:r w:rsidRPr="00BD0F66">
        <w:rPr>
          <w:rFonts w:asciiTheme="minorHAnsi" w:hAnsiTheme="minorHAnsi" w:cstheme="minorHAnsi"/>
          <w:b/>
          <w:spacing w:val="20"/>
          <w:sz w:val="24"/>
        </w:rPr>
        <w:tab/>
      </w:r>
      <w:r w:rsidRPr="00BD0F66">
        <w:rPr>
          <w:rFonts w:asciiTheme="minorHAnsi" w:hAnsiTheme="minorHAnsi" w:cstheme="minorHAnsi"/>
          <w:b/>
          <w:spacing w:val="20"/>
          <w:sz w:val="24"/>
        </w:rPr>
        <w:tab/>
      </w:r>
      <w:r w:rsidRPr="00BD0F66">
        <w:rPr>
          <w:rFonts w:asciiTheme="minorHAnsi" w:hAnsiTheme="minorHAnsi" w:cstheme="minorHAnsi"/>
          <w:b/>
          <w:spacing w:val="20"/>
          <w:sz w:val="24"/>
        </w:rPr>
        <w:tab/>
      </w:r>
    </w:p>
    <w:tbl>
      <w:tblPr>
        <w:tblStyle w:val="Tabela-Siatk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933"/>
      </w:tblGrid>
      <w:tr w:rsidR="00093A4F" w:rsidRPr="00BD0F66" w14:paraId="2A6A3AF1" w14:textId="77777777" w:rsidTr="00E45B27">
        <w:tc>
          <w:tcPr>
            <w:tcW w:w="4531" w:type="dxa"/>
          </w:tcPr>
          <w:p w14:paraId="1CE382A5" w14:textId="77777777" w:rsidR="00093A4F" w:rsidRPr="00BD0F66" w:rsidRDefault="00093A4F" w:rsidP="00BD0F66">
            <w:pPr>
              <w:spacing w:line="23" w:lineRule="atLeast"/>
              <w:rPr>
                <w:rFonts w:asciiTheme="minorHAnsi" w:hAnsiTheme="minorHAnsi" w:cstheme="minorHAnsi"/>
                <w:b/>
                <w:spacing w:val="20"/>
                <w:sz w:val="24"/>
              </w:rPr>
            </w:pPr>
          </w:p>
        </w:tc>
        <w:tc>
          <w:tcPr>
            <w:tcW w:w="4933" w:type="dxa"/>
          </w:tcPr>
          <w:p w14:paraId="5F17AD8F" w14:textId="77777777" w:rsidR="00093A4F" w:rsidRPr="00BD0F66" w:rsidRDefault="00093A4F" w:rsidP="00BD0F66">
            <w:pPr>
              <w:spacing w:line="23" w:lineRule="atLeast"/>
              <w:rPr>
                <w:rFonts w:asciiTheme="minorHAnsi" w:hAnsiTheme="minorHAnsi" w:cstheme="minorHAnsi"/>
                <w:bCs/>
                <w:spacing w:val="20"/>
                <w:sz w:val="24"/>
              </w:rPr>
            </w:pPr>
          </w:p>
        </w:tc>
      </w:tr>
    </w:tbl>
    <w:p w14:paraId="3020866A" w14:textId="245C863A" w:rsidR="00643301" w:rsidRPr="00BD0F66" w:rsidRDefault="00643301" w:rsidP="00BD0F66">
      <w:pPr>
        <w:spacing w:line="23" w:lineRule="atLeast"/>
        <w:rPr>
          <w:rFonts w:asciiTheme="minorHAnsi" w:eastAsiaTheme="minorHAnsi" w:hAnsiTheme="minorHAnsi" w:cstheme="minorHAnsi"/>
          <w:b/>
          <w:spacing w:val="20"/>
          <w:sz w:val="24"/>
        </w:rPr>
      </w:pPr>
    </w:p>
    <w:p w14:paraId="6AD16301" w14:textId="77777777" w:rsidR="00643301" w:rsidRPr="00BD0F66" w:rsidRDefault="00643301" w:rsidP="00BD0F66">
      <w:pPr>
        <w:spacing w:line="23" w:lineRule="atLeast"/>
        <w:ind w:left="4962"/>
        <w:rPr>
          <w:rFonts w:asciiTheme="minorHAnsi" w:hAnsiTheme="minorHAnsi" w:cstheme="minorHAnsi"/>
          <w:b/>
          <w:spacing w:val="20"/>
          <w:sz w:val="24"/>
        </w:rPr>
      </w:pPr>
      <w:r w:rsidRPr="00BD0F66">
        <w:rPr>
          <w:rFonts w:asciiTheme="minorHAnsi" w:hAnsiTheme="minorHAnsi" w:cstheme="minorHAnsi"/>
          <w:b/>
          <w:spacing w:val="20"/>
          <w:sz w:val="24"/>
        </w:rPr>
        <w:t xml:space="preserve">Wykonawcy biorący udział </w:t>
      </w:r>
      <w:r w:rsidRPr="00BD0F66">
        <w:rPr>
          <w:rFonts w:asciiTheme="minorHAnsi" w:hAnsiTheme="minorHAnsi" w:cstheme="minorHAnsi"/>
          <w:b/>
          <w:spacing w:val="20"/>
          <w:sz w:val="24"/>
        </w:rPr>
        <w:br/>
        <w:t xml:space="preserve">w postępowaniu </w:t>
      </w:r>
    </w:p>
    <w:p w14:paraId="7DD0022D" w14:textId="77777777" w:rsidR="00643301" w:rsidRPr="00BD0F66" w:rsidRDefault="00643301" w:rsidP="00BD0F66">
      <w:pPr>
        <w:spacing w:line="23" w:lineRule="atLeast"/>
        <w:rPr>
          <w:rFonts w:asciiTheme="minorHAnsi" w:hAnsiTheme="minorHAnsi" w:cstheme="minorHAnsi"/>
          <w:b/>
          <w:spacing w:val="20"/>
          <w:sz w:val="24"/>
        </w:rPr>
      </w:pPr>
    </w:p>
    <w:p w14:paraId="2FF074A8" w14:textId="77777777" w:rsidR="00643301" w:rsidRPr="00BD0F66" w:rsidRDefault="00643301" w:rsidP="00BD0F66">
      <w:pPr>
        <w:spacing w:line="23" w:lineRule="atLeast"/>
        <w:rPr>
          <w:rFonts w:asciiTheme="minorHAnsi" w:hAnsiTheme="minorHAnsi" w:cstheme="minorHAnsi"/>
          <w:b/>
          <w:spacing w:val="20"/>
          <w:sz w:val="24"/>
        </w:rPr>
      </w:pPr>
    </w:p>
    <w:p w14:paraId="36B811B2" w14:textId="74B41222" w:rsidR="00643301" w:rsidRPr="00BD0F66" w:rsidRDefault="00643301" w:rsidP="00BD0F66">
      <w:pPr>
        <w:spacing w:line="23" w:lineRule="atLeast"/>
        <w:rPr>
          <w:rFonts w:asciiTheme="minorHAnsi" w:hAnsiTheme="minorHAnsi" w:cstheme="minorHAnsi"/>
          <w:spacing w:val="20"/>
          <w:sz w:val="24"/>
        </w:rPr>
      </w:pPr>
      <w:r w:rsidRPr="00BD0F66">
        <w:rPr>
          <w:rFonts w:asciiTheme="minorHAnsi" w:hAnsiTheme="minorHAnsi" w:cstheme="minorHAnsi"/>
          <w:b/>
          <w:spacing w:val="20"/>
          <w:sz w:val="24"/>
        </w:rPr>
        <w:t>Dotyczy</w:t>
      </w:r>
      <w:bookmarkStart w:id="0" w:name="_Hlk27658578"/>
      <w:bookmarkStart w:id="1" w:name="_Hlk26886531"/>
      <w:r w:rsidRPr="00BD0F66">
        <w:rPr>
          <w:rFonts w:asciiTheme="minorHAnsi" w:hAnsiTheme="minorHAnsi" w:cstheme="minorHAnsi"/>
          <w:spacing w:val="20"/>
          <w:sz w:val="24"/>
        </w:rPr>
        <w:t xml:space="preserve">: postępowania o udzielenie zamówienia publicznego prowadzonego w </w:t>
      </w:r>
      <w:r w:rsidRPr="00BD0F66">
        <w:rPr>
          <w:rFonts w:asciiTheme="minorHAnsi" w:hAnsiTheme="minorHAnsi" w:cstheme="minorHAnsi"/>
          <w:spacing w:val="20"/>
          <w:sz w:val="24"/>
          <w:lang w:eastAsia="pl-PL"/>
        </w:rPr>
        <w:t>trybie podstawowym bez negocjacji na podstawie art. 275 pkt. 1 ustawy z dnia 11 września 2019 r. Prawo zamówień publicznych (</w:t>
      </w:r>
      <w:r w:rsidR="007606E0" w:rsidRPr="00BD0F66">
        <w:rPr>
          <w:rFonts w:asciiTheme="minorHAnsi" w:eastAsia="Calibri" w:hAnsiTheme="minorHAnsi" w:cstheme="minorHAnsi"/>
          <w:spacing w:val="20"/>
          <w:sz w:val="24"/>
        </w:rPr>
        <w:t>t</w:t>
      </w:r>
      <w:r w:rsidR="00E45B27" w:rsidRPr="00BD0F66">
        <w:rPr>
          <w:rFonts w:asciiTheme="minorHAnsi" w:eastAsia="Calibri" w:hAnsiTheme="minorHAnsi" w:cstheme="minorHAnsi"/>
          <w:spacing w:val="20"/>
          <w:sz w:val="24"/>
        </w:rPr>
        <w:t xml:space="preserve">. </w:t>
      </w:r>
      <w:r w:rsidR="007606E0" w:rsidRPr="00BD0F66">
        <w:rPr>
          <w:rFonts w:asciiTheme="minorHAnsi" w:eastAsia="Calibri" w:hAnsiTheme="minorHAnsi" w:cstheme="minorHAnsi"/>
          <w:spacing w:val="20"/>
          <w:sz w:val="24"/>
        </w:rPr>
        <w:t xml:space="preserve">j. Dz. U. </w:t>
      </w:r>
      <w:r w:rsidR="00E45B27" w:rsidRPr="00BD0F66">
        <w:rPr>
          <w:rFonts w:asciiTheme="minorHAnsi" w:eastAsia="Calibri" w:hAnsiTheme="minorHAnsi" w:cstheme="minorHAnsi"/>
          <w:spacing w:val="20"/>
          <w:sz w:val="24"/>
        </w:rPr>
        <w:t>2023</w:t>
      </w:r>
      <w:r w:rsidR="007606E0" w:rsidRPr="00BD0F66">
        <w:rPr>
          <w:rFonts w:asciiTheme="minorHAnsi" w:eastAsia="Calibri" w:hAnsiTheme="minorHAnsi" w:cstheme="minorHAnsi"/>
          <w:spacing w:val="20"/>
          <w:sz w:val="24"/>
        </w:rPr>
        <w:t xml:space="preserve"> r. poz.</w:t>
      </w:r>
      <w:r w:rsidR="00E45B27" w:rsidRPr="00BD0F66">
        <w:rPr>
          <w:rFonts w:asciiTheme="minorHAnsi" w:eastAsia="Calibri" w:hAnsiTheme="minorHAnsi" w:cstheme="minorHAnsi"/>
          <w:spacing w:val="20"/>
          <w:sz w:val="24"/>
        </w:rPr>
        <w:t>1605</w:t>
      </w:r>
      <w:r w:rsidRPr="00BD0F66">
        <w:rPr>
          <w:rFonts w:asciiTheme="minorHAnsi" w:hAnsiTheme="minorHAnsi" w:cstheme="minorHAnsi"/>
          <w:spacing w:val="20"/>
          <w:sz w:val="24"/>
          <w:lang w:eastAsia="pl-PL"/>
        </w:rPr>
        <w:t>)</w:t>
      </w:r>
      <w:r w:rsidRPr="00BD0F66">
        <w:rPr>
          <w:rFonts w:asciiTheme="minorHAnsi" w:hAnsiTheme="minorHAnsi" w:cstheme="minorHAnsi"/>
          <w:spacing w:val="20"/>
          <w:sz w:val="24"/>
        </w:rPr>
        <w:t xml:space="preserve">, </w:t>
      </w:r>
      <w:r w:rsidRPr="00BD0F66">
        <w:rPr>
          <w:rFonts w:asciiTheme="minorHAnsi" w:hAnsiTheme="minorHAnsi" w:cstheme="minorHAnsi"/>
          <w:spacing w:val="20"/>
          <w:sz w:val="24"/>
          <w:lang w:eastAsia="pl-PL"/>
        </w:rPr>
        <w:t>zw. dalej upzp</w:t>
      </w:r>
      <w:r w:rsidRPr="00BD0F66">
        <w:rPr>
          <w:rFonts w:asciiTheme="minorHAnsi" w:hAnsiTheme="minorHAnsi" w:cstheme="minorHAnsi"/>
          <w:spacing w:val="20"/>
          <w:sz w:val="24"/>
        </w:rPr>
        <w:t xml:space="preserve"> </w:t>
      </w:r>
      <w:r w:rsidR="00BD0F66">
        <w:rPr>
          <w:rFonts w:asciiTheme="minorHAnsi" w:hAnsiTheme="minorHAnsi" w:cstheme="minorHAnsi"/>
          <w:spacing w:val="20"/>
          <w:sz w:val="24"/>
        </w:rPr>
        <w:br/>
      </w:r>
      <w:r w:rsidRPr="00BD0F66">
        <w:rPr>
          <w:rFonts w:asciiTheme="minorHAnsi" w:hAnsiTheme="minorHAnsi" w:cstheme="minorHAnsi"/>
          <w:spacing w:val="20"/>
          <w:sz w:val="24"/>
        </w:rPr>
        <w:t>na zadanie pn.:</w:t>
      </w:r>
      <w:bookmarkEnd w:id="0"/>
      <w:r w:rsidRPr="00BD0F66">
        <w:rPr>
          <w:rFonts w:asciiTheme="minorHAnsi" w:hAnsiTheme="minorHAnsi" w:cstheme="minorHAnsi"/>
          <w:spacing w:val="20"/>
          <w:sz w:val="24"/>
        </w:rPr>
        <w:t xml:space="preserve"> </w:t>
      </w:r>
      <w:bookmarkStart w:id="2" w:name="_Hlk78203215"/>
      <w:r w:rsidRPr="00BD0F66">
        <w:rPr>
          <w:rFonts w:asciiTheme="minorHAnsi" w:hAnsiTheme="minorHAnsi" w:cstheme="minorHAnsi"/>
          <w:b/>
          <w:bCs/>
          <w:iCs/>
          <w:spacing w:val="20"/>
          <w:sz w:val="24"/>
        </w:rPr>
        <w:t xml:space="preserve">„Ubezpieczenie majątku i innych interesów Gminy Sandomierz wraz </w:t>
      </w:r>
      <w:r w:rsidR="00BD0F66">
        <w:rPr>
          <w:rFonts w:asciiTheme="minorHAnsi" w:hAnsiTheme="minorHAnsi" w:cstheme="minorHAnsi"/>
          <w:b/>
          <w:bCs/>
          <w:iCs/>
          <w:spacing w:val="20"/>
          <w:sz w:val="24"/>
        </w:rPr>
        <w:br/>
      </w:r>
      <w:r w:rsidRPr="00BD0F66">
        <w:rPr>
          <w:rFonts w:asciiTheme="minorHAnsi" w:hAnsiTheme="minorHAnsi" w:cstheme="minorHAnsi"/>
          <w:b/>
          <w:bCs/>
          <w:iCs/>
          <w:spacing w:val="20"/>
          <w:sz w:val="24"/>
        </w:rPr>
        <w:t>z jednostkami  organizacyjnymi w okresie 12 miesięcy tj. od 1 marca 202</w:t>
      </w:r>
      <w:r w:rsidR="00CA5D84" w:rsidRPr="00BD0F66">
        <w:rPr>
          <w:rFonts w:asciiTheme="minorHAnsi" w:hAnsiTheme="minorHAnsi" w:cstheme="minorHAnsi"/>
          <w:b/>
          <w:bCs/>
          <w:iCs/>
          <w:spacing w:val="20"/>
          <w:sz w:val="24"/>
        </w:rPr>
        <w:t>4</w:t>
      </w:r>
      <w:r w:rsidR="007C3644" w:rsidRPr="00BD0F66">
        <w:rPr>
          <w:rFonts w:asciiTheme="minorHAnsi" w:hAnsiTheme="minorHAnsi" w:cstheme="minorHAnsi"/>
          <w:b/>
          <w:bCs/>
          <w:iCs/>
          <w:spacing w:val="20"/>
          <w:sz w:val="24"/>
        </w:rPr>
        <w:t xml:space="preserve"> </w:t>
      </w:r>
      <w:r w:rsidRPr="00BD0F66">
        <w:rPr>
          <w:rFonts w:asciiTheme="minorHAnsi" w:hAnsiTheme="minorHAnsi" w:cstheme="minorHAnsi"/>
          <w:b/>
          <w:bCs/>
          <w:iCs/>
          <w:spacing w:val="20"/>
          <w:sz w:val="24"/>
        </w:rPr>
        <w:t>r. do 2</w:t>
      </w:r>
      <w:r w:rsidR="00CA5D84" w:rsidRPr="00BD0F66">
        <w:rPr>
          <w:rFonts w:asciiTheme="minorHAnsi" w:hAnsiTheme="minorHAnsi" w:cstheme="minorHAnsi"/>
          <w:b/>
          <w:bCs/>
          <w:iCs/>
          <w:spacing w:val="20"/>
          <w:sz w:val="24"/>
        </w:rPr>
        <w:t>8</w:t>
      </w:r>
      <w:r w:rsidRPr="00BD0F66">
        <w:rPr>
          <w:rFonts w:asciiTheme="minorHAnsi" w:hAnsiTheme="minorHAnsi" w:cstheme="minorHAnsi"/>
          <w:b/>
          <w:bCs/>
          <w:iCs/>
          <w:spacing w:val="20"/>
          <w:sz w:val="24"/>
        </w:rPr>
        <w:t xml:space="preserve"> lutego 202</w:t>
      </w:r>
      <w:r w:rsidR="00CA5D84" w:rsidRPr="00BD0F66">
        <w:rPr>
          <w:rFonts w:asciiTheme="minorHAnsi" w:hAnsiTheme="minorHAnsi" w:cstheme="minorHAnsi"/>
          <w:b/>
          <w:bCs/>
          <w:iCs/>
          <w:spacing w:val="20"/>
          <w:sz w:val="24"/>
        </w:rPr>
        <w:t>5</w:t>
      </w:r>
      <w:r w:rsidR="007C3644" w:rsidRPr="00BD0F66">
        <w:rPr>
          <w:rFonts w:asciiTheme="minorHAnsi" w:hAnsiTheme="minorHAnsi" w:cstheme="minorHAnsi"/>
          <w:b/>
          <w:bCs/>
          <w:iCs/>
          <w:spacing w:val="20"/>
          <w:sz w:val="24"/>
        </w:rPr>
        <w:t xml:space="preserve"> </w:t>
      </w:r>
      <w:r w:rsidRPr="00BD0F66">
        <w:rPr>
          <w:rFonts w:asciiTheme="minorHAnsi" w:hAnsiTheme="minorHAnsi" w:cstheme="minorHAnsi"/>
          <w:b/>
          <w:bCs/>
          <w:iCs/>
          <w:spacing w:val="20"/>
          <w:sz w:val="24"/>
        </w:rPr>
        <w:t>r.</w:t>
      </w:r>
      <w:r w:rsidRPr="00BD0F66">
        <w:rPr>
          <w:rFonts w:asciiTheme="minorHAnsi" w:hAnsiTheme="minorHAnsi" w:cstheme="minorHAnsi"/>
          <w:b/>
          <w:bCs/>
          <w:caps/>
          <w:spacing w:val="20"/>
          <w:sz w:val="24"/>
        </w:rPr>
        <w:t xml:space="preserve"> </w:t>
      </w:r>
    </w:p>
    <w:bookmarkEnd w:id="1"/>
    <w:bookmarkEnd w:id="2"/>
    <w:p w14:paraId="75380F1D" w14:textId="1D1F9F4E" w:rsidR="007C3644" w:rsidRPr="00BD0F66" w:rsidRDefault="007C3644" w:rsidP="00BD0F66">
      <w:pPr>
        <w:pStyle w:val="wordsection1"/>
        <w:spacing w:before="0" w:beforeAutospacing="0" w:after="0" w:afterAutospacing="0" w:line="23" w:lineRule="atLeast"/>
        <w:ind w:left="1134" w:hanging="1134"/>
        <w:rPr>
          <w:rFonts w:asciiTheme="minorHAnsi" w:hAnsiTheme="minorHAnsi" w:cstheme="minorHAnsi"/>
          <w:color w:val="000000" w:themeColor="text1"/>
          <w:spacing w:val="20"/>
        </w:rPr>
      </w:pPr>
      <w:r w:rsidRPr="00BD0F66">
        <w:rPr>
          <w:rFonts w:asciiTheme="minorHAnsi" w:hAnsiTheme="minorHAnsi" w:cstheme="minorHAnsi"/>
          <w:b/>
          <w:bCs/>
          <w:caps/>
          <w:color w:val="000000" w:themeColor="text1"/>
          <w:spacing w:val="20"/>
        </w:rPr>
        <w:t>Część I:</w:t>
      </w:r>
      <w:r w:rsidRPr="00BD0F66">
        <w:rPr>
          <w:rFonts w:asciiTheme="minorHAnsi" w:hAnsiTheme="minorHAnsi" w:cstheme="minorHAnsi"/>
          <w:b/>
          <w:bCs/>
          <w:caps/>
          <w:color w:val="000000" w:themeColor="text1"/>
          <w:spacing w:val="20"/>
        </w:rPr>
        <w:tab/>
      </w:r>
      <w:r w:rsidRPr="00BD0F66">
        <w:rPr>
          <w:rFonts w:asciiTheme="minorHAnsi" w:hAnsiTheme="minorHAnsi" w:cstheme="minorHAnsi"/>
          <w:b/>
          <w:bCs/>
          <w:color w:val="000000" w:themeColor="text1"/>
          <w:spacing w:val="20"/>
        </w:rPr>
        <w:t>Ubezpieczenie majątku, osób i odpowiedzialn</w:t>
      </w:r>
      <w:r w:rsidR="00BD0F66">
        <w:rPr>
          <w:rFonts w:asciiTheme="minorHAnsi" w:hAnsiTheme="minorHAnsi" w:cstheme="minorHAnsi"/>
          <w:b/>
          <w:bCs/>
          <w:color w:val="000000" w:themeColor="text1"/>
          <w:spacing w:val="20"/>
        </w:rPr>
        <w:t xml:space="preserve">ości cywilnej Gminy Sandomierz </w:t>
      </w:r>
      <w:r w:rsidRPr="00BD0F66">
        <w:rPr>
          <w:rFonts w:asciiTheme="minorHAnsi" w:hAnsiTheme="minorHAnsi" w:cstheme="minorHAnsi"/>
          <w:b/>
          <w:bCs/>
          <w:color w:val="000000" w:themeColor="text1"/>
          <w:spacing w:val="20"/>
        </w:rPr>
        <w:t>wraz z jednostkami organizacyjnymi</w:t>
      </w:r>
      <w:r w:rsidR="00E45B27" w:rsidRPr="00BD0F66">
        <w:rPr>
          <w:rFonts w:asciiTheme="minorHAnsi" w:hAnsiTheme="minorHAnsi" w:cstheme="minorHAnsi"/>
          <w:b/>
          <w:bCs/>
          <w:color w:val="000000" w:themeColor="text1"/>
          <w:spacing w:val="20"/>
        </w:rPr>
        <w:t>. Zakres ubezpieczenia obejmuje:</w:t>
      </w:r>
    </w:p>
    <w:p w14:paraId="1005D202" w14:textId="6CED3D52" w:rsidR="00136E14" w:rsidRPr="00BD0F66" w:rsidRDefault="00136E14" w:rsidP="00BD0F66">
      <w:pPr>
        <w:pStyle w:val="Akapitzlist"/>
        <w:widowControl/>
        <w:numPr>
          <w:ilvl w:val="0"/>
          <w:numId w:val="2"/>
        </w:numPr>
        <w:spacing w:line="23" w:lineRule="atLeast"/>
        <w:ind w:left="1418" w:hanging="283"/>
        <w:rPr>
          <w:rFonts w:asciiTheme="minorHAnsi" w:hAnsiTheme="minorHAnsi" w:cstheme="minorHAnsi"/>
          <w:spacing w:val="20"/>
          <w:sz w:val="24"/>
        </w:rPr>
      </w:pPr>
      <w:r w:rsidRPr="00BD0F66">
        <w:rPr>
          <w:rFonts w:asciiTheme="minorHAnsi" w:hAnsiTheme="minorHAnsi" w:cstheme="minorHAnsi"/>
          <w:spacing w:val="20"/>
          <w:sz w:val="24"/>
        </w:rPr>
        <w:t>Ubezpieczenie odpowiedzialności cywilnej z t</w:t>
      </w:r>
      <w:r w:rsidR="00BD0F66">
        <w:rPr>
          <w:rFonts w:asciiTheme="minorHAnsi" w:hAnsiTheme="minorHAnsi" w:cstheme="minorHAnsi"/>
          <w:spacing w:val="20"/>
          <w:sz w:val="24"/>
        </w:rPr>
        <w:t xml:space="preserve">ytułu prowadzonej działalności </w:t>
      </w:r>
      <w:r w:rsidRPr="00BD0F66">
        <w:rPr>
          <w:rFonts w:asciiTheme="minorHAnsi" w:hAnsiTheme="minorHAnsi" w:cstheme="minorHAnsi"/>
          <w:spacing w:val="20"/>
          <w:sz w:val="24"/>
        </w:rPr>
        <w:t>i posiadanego mienia, w tym z tytułu administrowania drogami</w:t>
      </w:r>
      <w:r w:rsidR="00E45B27" w:rsidRPr="00BD0F66">
        <w:rPr>
          <w:rFonts w:asciiTheme="minorHAnsi" w:hAnsiTheme="minorHAnsi" w:cstheme="minorHAnsi"/>
          <w:spacing w:val="20"/>
          <w:sz w:val="24"/>
        </w:rPr>
        <w:t>.</w:t>
      </w:r>
    </w:p>
    <w:p w14:paraId="4A565571" w14:textId="01A3F038" w:rsidR="00136E14" w:rsidRPr="00BD0F66" w:rsidRDefault="00136E14" w:rsidP="00BD0F66">
      <w:pPr>
        <w:pStyle w:val="Akapitzlist"/>
        <w:widowControl/>
        <w:numPr>
          <w:ilvl w:val="0"/>
          <w:numId w:val="2"/>
        </w:numPr>
        <w:spacing w:line="23" w:lineRule="atLeast"/>
        <w:ind w:left="1418" w:hanging="283"/>
        <w:rPr>
          <w:rFonts w:asciiTheme="minorHAnsi" w:hAnsiTheme="minorHAnsi" w:cstheme="minorHAnsi"/>
          <w:spacing w:val="20"/>
          <w:sz w:val="24"/>
        </w:rPr>
      </w:pPr>
      <w:r w:rsidRPr="00BD0F66">
        <w:rPr>
          <w:rFonts w:asciiTheme="minorHAnsi" w:hAnsiTheme="minorHAnsi" w:cstheme="minorHAnsi"/>
          <w:spacing w:val="20"/>
          <w:sz w:val="24"/>
        </w:rPr>
        <w:t>Ubezpieczenie mienia w systemie wszystkich ryzyk</w:t>
      </w:r>
      <w:r w:rsidR="00E45B27" w:rsidRPr="00BD0F66">
        <w:rPr>
          <w:rFonts w:asciiTheme="minorHAnsi" w:hAnsiTheme="minorHAnsi" w:cstheme="minorHAnsi"/>
          <w:spacing w:val="20"/>
          <w:sz w:val="24"/>
        </w:rPr>
        <w:t>.</w:t>
      </w:r>
    </w:p>
    <w:p w14:paraId="6D18AB29" w14:textId="09433DA2" w:rsidR="00136E14" w:rsidRPr="00BD0F66" w:rsidRDefault="00136E14" w:rsidP="00BD0F66">
      <w:pPr>
        <w:pStyle w:val="Akapitzlist"/>
        <w:widowControl/>
        <w:numPr>
          <w:ilvl w:val="0"/>
          <w:numId w:val="2"/>
        </w:numPr>
        <w:spacing w:line="23" w:lineRule="atLeast"/>
        <w:ind w:left="1418" w:hanging="284"/>
        <w:rPr>
          <w:rFonts w:asciiTheme="minorHAnsi" w:hAnsiTheme="minorHAnsi" w:cstheme="minorHAnsi"/>
          <w:spacing w:val="20"/>
          <w:sz w:val="24"/>
        </w:rPr>
      </w:pPr>
      <w:r w:rsidRPr="00BD0F66">
        <w:rPr>
          <w:rFonts w:asciiTheme="minorHAnsi" w:hAnsiTheme="minorHAnsi" w:cstheme="minorHAnsi"/>
          <w:spacing w:val="20"/>
          <w:sz w:val="24"/>
        </w:rPr>
        <w:t>Ubezpieczenie sprzętu elektronicznego w systemie wszystkich ryzyk</w:t>
      </w:r>
      <w:r w:rsidR="00E45B27" w:rsidRPr="00BD0F66">
        <w:rPr>
          <w:rFonts w:asciiTheme="minorHAnsi" w:hAnsiTheme="minorHAnsi" w:cstheme="minorHAnsi"/>
          <w:spacing w:val="20"/>
          <w:sz w:val="24"/>
        </w:rPr>
        <w:t>.</w:t>
      </w:r>
    </w:p>
    <w:p w14:paraId="08240FD1" w14:textId="73A0268C" w:rsidR="007C3644" w:rsidRPr="00BD0F66" w:rsidRDefault="00136E14" w:rsidP="00BD0F66">
      <w:pPr>
        <w:pStyle w:val="Akapitzlist"/>
        <w:widowControl/>
        <w:numPr>
          <w:ilvl w:val="0"/>
          <w:numId w:val="2"/>
        </w:numPr>
        <w:spacing w:line="23" w:lineRule="atLeast"/>
        <w:ind w:left="1418" w:hanging="284"/>
        <w:rPr>
          <w:rFonts w:asciiTheme="minorHAnsi" w:hAnsiTheme="minorHAnsi" w:cstheme="minorHAnsi"/>
          <w:spacing w:val="20"/>
          <w:sz w:val="24"/>
        </w:rPr>
      </w:pPr>
      <w:r w:rsidRPr="00BD0F66">
        <w:rPr>
          <w:rFonts w:asciiTheme="minorHAnsi" w:hAnsiTheme="minorHAnsi" w:cstheme="minorHAnsi"/>
          <w:spacing w:val="20"/>
          <w:sz w:val="24"/>
        </w:rPr>
        <w:t>Ubezpieczenie następstw nieszczęśliwych wypadków</w:t>
      </w:r>
      <w:r w:rsidR="00E45B27" w:rsidRPr="00BD0F66">
        <w:rPr>
          <w:rFonts w:asciiTheme="minorHAnsi" w:hAnsiTheme="minorHAnsi" w:cstheme="minorHAnsi"/>
          <w:spacing w:val="20"/>
          <w:sz w:val="24"/>
        </w:rPr>
        <w:t>.</w:t>
      </w:r>
    </w:p>
    <w:p w14:paraId="6A7F73C1" w14:textId="61DDDE65" w:rsidR="007C3644" w:rsidRPr="00BD0F66" w:rsidRDefault="007C3644" w:rsidP="00BD0F66">
      <w:pPr>
        <w:pStyle w:val="wordsection1"/>
        <w:spacing w:before="0" w:beforeAutospacing="0" w:after="0" w:afterAutospacing="0" w:line="23" w:lineRule="atLeast"/>
        <w:ind w:left="1134" w:hanging="1134"/>
        <w:rPr>
          <w:rFonts w:asciiTheme="minorHAnsi" w:hAnsiTheme="minorHAnsi" w:cstheme="minorHAnsi"/>
          <w:color w:val="000000" w:themeColor="text1"/>
          <w:spacing w:val="20"/>
        </w:rPr>
      </w:pPr>
      <w:bookmarkStart w:id="3" w:name="_Hlk94253742"/>
      <w:r w:rsidRPr="00BD0F66">
        <w:rPr>
          <w:rFonts w:asciiTheme="minorHAnsi" w:hAnsiTheme="minorHAnsi" w:cstheme="minorHAnsi"/>
          <w:b/>
          <w:bCs/>
          <w:caps/>
          <w:color w:val="000000" w:themeColor="text1"/>
          <w:spacing w:val="20"/>
        </w:rPr>
        <w:t>Część II:</w:t>
      </w:r>
      <w:r w:rsidRPr="00BD0F66">
        <w:rPr>
          <w:rFonts w:asciiTheme="minorHAnsi" w:hAnsiTheme="minorHAnsi" w:cstheme="minorHAnsi"/>
          <w:b/>
          <w:bCs/>
          <w:caps/>
          <w:color w:val="000000" w:themeColor="text1"/>
          <w:spacing w:val="20"/>
        </w:rPr>
        <w:tab/>
      </w:r>
      <w:r w:rsidRPr="00BD0F66">
        <w:rPr>
          <w:rFonts w:asciiTheme="minorHAnsi" w:hAnsiTheme="minorHAnsi" w:cstheme="minorHAnsi"/>
          <w:b/>
          <w:bCs/>
          <w:color w:val="000000" w:themeColor="text1"/>
          <w:spacing w:val="20"/>
        </w:rPr>
        <w:t>Ubezpieczenie pojazdów mechanicznych Gminy Sandomierz i jednostek organizacyjnych</w:t>
      </w:r>
      <w:r w:rsidR="00E45B27" w:rsidRPr="00BD0F66">
        <w:rPr>
          <w:rFonts w:asciiTheme="minorHAnsi" w:hAnsiTheme="minorHAnsi" w:cstheme="minorHAnsi"/>
          <w:b/>
          <w:bCs/>
          <w:color w:val="000000" w:themeColor="text1"/>
          <w:spacing w:val="20"/>
        </w:rPr>
        <w:t xml:space="preserve">. Zakres ubezpieczenia obejmuje: </w:t>
      </w:r>
    </w:p>
    <w:bookmarkEnd w:id="3"/>
    <w:p w14:paraId="3688A11C" w14:textId="77777777" w:rsidR="007C3644" w:rsidRPr="00BD0F66" w:rsidRDefault="007C3644" w:rsidP="00BD0F66">
      <w:pPr>
        <w:numPr>
          <w:ilvl w:val="0"/>
          <w:numId w:val="3"/>
        </w:numPr>
        <w:spacing w:line="23" w:lineRule="atLeast"/>
        <w:ind w:left="1418" w:hanging="283"/>
        <w:contextualSpacing/>
        <w:rPr>
          <w:rFonts w:asciiTheme="minorHAnsi" w:hAnsiTheme="minorHAnsi" w:cstheme="minorHAnsi"/>
          <w:spacing w:val="20"/>
          <w:sz w:val="24"/>
        </w:rPr>
      </w:pPr>
      <w:r w:rsidRPr="00BD0F66">
        <w:rPr>
          <w:rFonts w:asciiTheme="minorHAnsi" w:hAnsiTheme="minorHAnsi" w:cstheme="minorHAnsi"/>
          <w:spacing w:val="20"/>
          <w:sz w:val="24"/>
        </w:rPr>
        <w:t>Obowiązkowe ubezpieczenie odpowiedzialności cywilnej posiadaczy pojazdów mechanicznych.</w:t>
      </w:r>
    </w:p>
    <w:p w14:paraId="32997B86" w14:textId="77777777" w:rsidR="007C3644" w:rsidRPr="00BD0F66" w:rsidRDefault="007C3644" w:rsidP="00BD0F66">
      <w:pPr>
        <w:numPr>
          <w:ilvl w:val="0"/>
          <w:numId w:val="3"/>
        </w:numPr>
        <w:spacing w:line="23" w:lineRule="atLeast"/>
        <w:ind w:left="1418" w:hanging="283"/>
        <w:contextualSpacing/>
        <w:rPr>
          <w:rFonts w:asciiTheme="minorHAnsi" w:hAnsiTheme="minorHAnsi" w:cstheme="minorHAnsi"/>
          <w:spacing w:val="20"/>
          <w:sz w:val="24"/>
        </w:rPr>
      </w:pPr>
      <w:r w:rsidRPr="00BD0F66">
        <w:rPr>
          <w:rFonts w:asciiTheme="minorHAnsi" w:hAnsiTheme="minorHAnsi" w:cstheme="minorHAnsi"/>
          <w:spacing w:val="20"/>
          <w:sz w:val="24"/>
        </w:rPr>
        <w:t>Ubezpieczenie pojazdów od uszkodzenia i utraty auto casco.</w:t>
      </w:r>
    </w:p>
    <w:p w14:paraId="4524A10A" w14:textId="77777777" w:rsidR="007C3644" w:rsidRPr="00BD0F66" w:rsidRDefault="007C3644" w:rsidP="00BD0F66">
      <w:pPr>
        <w:numPr>
          <w:ilvl w:val="0"/>
          <w:numId w:val="3"/>
        </w:numPr>
        <w:spacing w:line="23" w:lineRule="atLeast"/>
        <w:ind w:left="1418" w:hanging="283"/>
        <w:contextualSpacing/>
        <w:rPr>
          <w:rFonts w:asciiTheme="minorHAnsi" w:hAnsiTheme="minorHAnsi" w:cstheme="minorHAnsi"/>
          <w:spacing w:val="20"/>
          <w:sz w:val="24"/>
        </w:rPr>
      </w:pPr>
      <w:r w:rsidRPr="00BD0F66">
        <w:rPr>
          <w:rFonts w:asciiTheme="minorHAnsi" w:hAnsiTheme="minorHAnsi" w:cstheme="minorHAnsi"/>
          <w:spacing w:val="20"/>
          <w:sz w:val="24"/>
        </w:rPr>
        <w:t>Ubezpieczenie następstw nieszczęśliwych wypadków kierowcy i pasażerów.</w:t>
      </w:r>
    </w:p>
    <w:p w14:paraId="2942E2E9" w14:textId="77777777" w:rsidR="007C3644" w:rsidRPr="00BD0F66" w:rsidRDefault="007C3644" w:rsidP="00BD0F66">
      <w:pPr>
        <w:numPr>
          <w:ilvl w:val="0"/>
          <w:numId w:val="3"/>
        </w:numPr>
        <w:spacing w:line="23" w:lineRule="atLeast"/>
        <w:ind w:left="1418" w:hanging="283"/>
        <w:contextualSpacing/>
        <w:rPr>
          <w:rFonts w:asciiTheme="minorHAnsi" w:hAnsiTheme="minorHAnsi" w:cstheme="minorHAnsi"/>
          <w:spacing w:val="20"/>
          <w:sz w:val="24"/>
        </w:rPr>
      </w:pPr>
      <w:r w:rsidRPr="00BD0F66">
        <w:rPr>
          <w:rFonts w:asciiTheme="minorHAnsi" w:hAnsiTheme="minorHAnsi" w:cstheme="minorHAnsi"/>
          <w:spacing w:val="20"/>
          <w:sz w:val="24"/>
        </w:rPr>
        <w:t>Ubezpieczenie assistance.</w:t>
      </w:r>
    </w:p>
    <w:p w14:paraId="4E338C8A" w14:textId="77777777" w:rsidR="00643301" w:rsidRPr="00BD0F66" w:rsidRDefault="00643301" w:rsidP="00BD0F66">
      <w:pPr>
        <w:spacing w:line="23" w:lineRule="atLeast"/>
        <w:rPr>
          <w:rFonts w:asciiTheme="minorHAnsi" w:hAnsiTheme="minorHAnsi" w:cstheme="minorHAnsi"/>
          <w:b/>
          <w:bCs/>
          <w:spacing w:val="20"/>
          <w:sz w:val="24"/>
          <w:highlight w:val="yellow"/>
          <w:lang w:eastAsia="pl-PL"/>
        </w:rPr>
      </w:pPr>
    </w:p>
    <w:p w14:paraId="2AA35D9B" w14:textId="77777777" w:rsidR="00643301" w:rsidRPr="00BD0F66" w:rsidRDefault="00643301" w:rsidP="00BD0F66">
      <w:pPr>
        <w:spacing w:line="23" w:lineRule="atLeast"/>
        <w:rPr>
          <w:rFonts w:asciiTheme="minorHAnsi" w:hAnsiTheme="minorHAnsi" w:cstheme="minorHAnsi"/>
          <w:b/>
          <w:bCs/>
          <w:spacing w:val="20"/>
          <w:sz w:val="24"/>
          <w:highlight w:val="yellow"/>
          <w:lang w:eastAsia="pl-PL"/>
        </w:rPr>
      </w:pPr>
    </w:p>
    <w:p w14:paraId="584AC41F" w14:textId="77777777" w:rsidR="00643301" w:rsidRPr="00BD0F66" w:rsidRDefault="00643301" w:rsidP="00BD0F66">
      <w:pPr>
        <w:spacing w:line="23" w:lineRule="atLeast"/>
        <w:rPr>
          <w:rFonts w:asciiTheme="minorHAnsi" w:hAnsiTheme="minorHAnsi" w:cstheme="minorHAnsi"/>
          <w:spacing w:val="20"/>
          <w:sz w:val="24"/>
          <w:lang w:eastAsia="pl-PL"/>
        </w:rPr>
      </w:pPr>
      <w:r w:rsidRPr="00BD0F66">
        <w:rPr>
          <w:rFonts w:asciiTheme="minorHAnsi" w:hAnsiTheme="minorHAnsi" w:cstheme="minorHAnsi"/>
          <w:b/>
          <w:bCs/>
          <w:spacing w:val="20"/>
          <w:sz w:val="24"/>
          <w:lang w:eastAsia="pl-PL"/>
        </w:rPr>
        <w:t>Wyjaśnienie i zmiana zapisów treści</w:t>
      </w:r>
    </w:p>
    <w:p w14:paraId="4752B7AC" w14:textId="3CC0C1B2" w:rsidR="00643301" w:rsidRPr="00BD0F66" w:rsidRDefault="00093A4F" w:rsidP="00BD0F66">
      <w:pPr>
        <w:spacing w:line="23" w:lineRule="atLeast"/>
        <w:rPr>
          <w:rFonts w:asciiTheme="minorHAnsi" w:hAnsiTheme="minorHAnsi" w:cstheme="minorHAnsi"/>
          <w:spacing w:val="20"/>
          <w:sz w:val="24"/>
          <w:lang w:eastAsia="pl-PL"/>
        </w:rPr>
      </w:pPr>
      <w:r w:rsidRPr="00BD0F66">
        <w:rPr>
          <w:rFonts w:asciiTheme="minorHAnsi" w:hAnsiTheme="minorHAnsi" w:cstheme="minorHAnsi"/>
          <w:b/>
          <w:bCs/>
          <w:spacing w:val="20"/>
          <w:sz w:val="24"/>
          <w:lang w:eastAsia="pl-PL"/>
        </w:rPr>
        <w:t>Specyfikacji Warunków Z</w:t>
      </w:r>
      <w:r w:rsidR="00643301" w:rsidRPr="00BD0F66">
        <w:rPr>
          <w:rFonts w:asciiTheme="minorHAnsi" w:hAnsiTheme="minorHAnsi" w:cstheme="minorHAnsi"/>
          <w:b/>
          <w:bCs/>
          <w:spacing w:val="20"/>
          <w:sz w:val="24"/>
          <w:lang w:eastAsia="pl-PL"/>
        </w:rPr>
        <w:t>amówienia</w:t>
      </w:r>
    </w:p>
    <w:p w14:paraId="4B5D163A" w14:textId="77777777" w:rsidR="00643301" w:rsidRPr="00BD0F66" w:rsidRDefault="00643301" w:rsidP="00BD0F66">
      <w:pPr>
        <w:spacing w:line="23" w:lineRule="atLeast"/>
        <w:rPr>
          <w:rFonts w:asciiTheme="minorHAnsi" w:hAnsiTheme="minorHAnsi" w:cstheme="minorHAnsi"/>
          <w:spacing w:val="20"/>
          <w:sz w:val="24"/>
          <w:lang w:eastAsia="pl-PL"/>
        </w:rPr>
      </w:pPr>
    </w:p>
    <w:p w14:paraId="4D2A999E" w14:textId="77777777" w:rsidR="00643301" w:rsidRPr="00BD0F66" w:rsidRDefault="00643301" w:rsidP="00BD0F66">
      <w:pPr>
        <w:spacing w:line="23" w:lineRule="atLeast"/>
        <w:rPr>
          <w:rFonts w:asciiTheme="minorHAnsi" w:hAnsiTheme="minorHAnsi" w:cstheme="minorHAnsi"/>
          <w:spacing w:val="20"/>
          <w:sz w:val="24"/>
          <w:lang w:eastAsia="pl-PL"/>
        </w:rPr>
      </w:pPr>
    </w:p>
    <w:p w14:paraId="76542779" w14:textId="64566D5F" w:rsidR="00643301" w:rsidRPr="00BD0F66" w:rsidRDefault="00643301" w:rsidP="00BD0F66">
      <w:pPr>
        <w:spacing w:line="23" w:lineRule="atLeast"/>
        <w:ind w:firstLine="426"/>
        <w:rPr>
          <w:rFonts w:asciiTheme="minorHAnsi" w:hAnsiTheme="minorHAnsi" w:cstheme="minorHAnsi"/>
          <w:spacing w:val="20"/>
          <w:sz w:val="24"/>
          <w:lang w:eastAsia="pl-PL"/>
        </w:rPr>
      </w:pPr>
      <w:r w:rsidRPr="00BD0F66">
        <w:rPr>
          <w:rFonts w:asciiTheme="minorHAnsi" w:hAnsiTheme="minorHAnsi" w:cstheme="minorHAnsi"/>
          <w:spacing w:val="20"/>
          <w:sz w:val="24"/>
          <w:lang w:eastAsia="pl-PL"/>
        </w:rPr>
        <w:t xml:space="preserve">Zamawiający Gmina Sandomierz działając na podstawie art. 284 ust. 2 i </w:t>
      </w:r>
      <w:r w:rsidR="00EF6119" w:rsidRPr="00BD0F66">
        <w:rPr>
          <w:rFonts w:asciiTheme="minorHAnsi" w:hAnsiTheme="minorHAnsi" w:cstheme="minorHAnsi"/>
          <w:spacing w:val="20"/>
          <w:sz w:val="24"/>
          <w:lang w:eastAsia="pl-PL"/>
        </w:rPr>
        <w:t xml:space="preserve">6 oraz 286 ust. 1 </w:t>
      </w:r>
      <w:r w:rsidRPr="00BD0F66">
        <w:rPr>
          <w:rFonts w:asciiTheme="minorHAnsi" w:hAnsiTheme="minorHAnsi" w:cstheme="minorHAnsi"/>
          <w:spacing w:val="20"/>
          <w:sz w:val="24"/>
          <w:lang w:eastAsia="pl-PL"/>
        </w:rPr>
        <w:t xml:space="preserve">i </w:t>
      </w:r>
      <w:r w:rsidR="00283A7A" w:rsidRPr="00BD0F66">
        <w:rPr>
          <w:rFonts w:asciiTheme="minorHAnsi" w:hAnsiTheme="minorHAnsi" w:cstheme="minorHAnsi"/>
          <w:spacing w:val="20"/>
          <w:sz w:val="24"/>
          <w:lang w:eastAsia="pl-PL"/>
        </w:rPr>
        <w:t xml:space="preserve">7 ustawy </w:t>
      </w:r>
      <w:r w:rsidR="00E45B27" w:rsidRPr="00BD0F66">
        <w:rPr>
          <w:rFonts w:asciiTheme="minorHAnsi" w:hAnsiTheme="minorHAnsi" w:cstheme="minorHAnsi"/>
          <w:spacing w:val="20"/>
          <w:sz w:val="24"/>
          <w:lang w:eastAsia="pl-PL"/>
        </w:rPr>
        <w:t>pzp, w odpowiedzi na wnioski W</w:t>
      </w:r>
      <w:r w:rsidRPr="00BD0F66">
        <w:rPr>
          <w:rFonts w:asciiTheme="minorHAnsi" w:hAnsiTheme="minorHAnsi" w:cstheme="minorHAnsi"/>
          <w:spacing w:val="20"/>
          <w:sz w:val="24"/>
          <w:lang w:eastAsia="pl-PL"/>
        </w:rPr>
        <w:t>ykonawców o wyjaśnienie i zmianę treści Specyfikacji Warunków Zamówienia (SWZ) udziela wyjaśnień i dokonuje zmiany SWZ jn:</w:t>
      </w:r>
    </w:p>
    <w:p w14:paraId="157B4E70" w14:textId="77777777" w:rsidR="00643301" w:rsidRPr="00BD0F66" w:rsidRDefault="00643301" w:rsidP="00BD0F66">
      <w:pPr>
        <w:spacing w:line="23" w:lineRule="atLeast"/>
        <w:rPr>
          <w:rFonts w:asciiTheme="minorHAnsi" w:hAnsiTheme="minorHAnsi" w:cstheme="minorHAnsi"/>
          <w:spacing w:val="20"/>
          <w:sz w:val="24"/>
          <w:u w:val="single"/>
        </w:rPr>
      </w:pPr>
    </w:p>
    <w:p w14:paraId="367CCD5E" w14:textId="3399EAA1" w:rsidR="00643301" w:rsidRPr="00BD0F66" w:rsidRDefault="00643301" w:rsidP="00BD0F66">
      <w:pPr>
        <w:spacing w:line="23" w:lineRule="atLeast"/>
        <w:rPr>
          <w:rFonts w:asciiTheme="minorHAnsi" w:hAnsiTheme="minorHAnsi" w:cstheme="minorHAnsi"/>
          <w:b/>
          <w:bCs/>
          <w:spacing w:val="20"/>
          <w:sz w:val="24"/>
        </w:rPr>
      </w:pPr>
      <w:r w:rsidRPr="00BD0F66">
        <w:rPr>
          <w:rFonts w:asciiTheme="minorHAnsi" w:hAnsiTheme="minorHAnsi" w:cstheme="minorHAnsi"/>
          <w:b/>
          <w:spacing w:val="20"/>
          <w:sz w:val="24"/>
        </w:rPr>
        <w:t xml:space="preserve">Dot. </w:t>
      </w:r>
      <w:r w:rsidRPr="00BD0F66">
        <w:rPr>
          <w:rFonts w:asciiTheme="minorHAnsi" w:hAnsiTheme="minorHAnsi" w:cstheme="minorHAnsi"/>
          <w:b/>
          <w:bCs/>
          <w:spacing w:val="20"/>
          <w:sz w:val="24"/>
        </w:rPr>
        <w:t>CZĘŚĆ I ZAMÓWIENIA: Ubezpieczenie majątku, osób i odpowiedzialności cywilnej Gminy Sandomierz wraz z jednostkami organizacyjnymi</w:t>
      </w:r>
      <w:r w:rsidR="00E45B27" w:rsidRPr="00BD0F66">
        <w:rPr>
          <w:rFonts w:asciiTheme="minorHAnsi" w:hAnsiTheme="minorHAnsi" w:cstheme="minorHAnsi"/>
          <w:b/>
          <w:bCs/>
          <w:spacing w:val="20"/>
          <w:sz w:val="24"/>
        </w:rPr>
        <w:t>.</w:t>
      </w:r>
    </w:p>
    <w:p w14:paraId="4C42673A" w14:textId="77777777" w:rsidR="006835E8" w:rsidRPr="00BD0F66" w:rsidRDefault="006835E8"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p>
    <w:p w14:paraId="55E89002" w14:textId="53290BEA" w:rsidR="006835E8" w:rsidRPr="00BD0F66" w:rsidRDefault="006835E8"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t xml:space="preserve">Pytanie nr </w:t>
      </w:r>
      <w:r w:rsidR="007E7C20" w:rsidRPr="00BD0F66">
        <w:rPr>
          <w:rFonts w:asciiTheme="minorHAnsi" w:eastAsia="Calibri" w:hAnsiTheme="minorHAnsi" w:cstheme="minorHAnsi"/>
          <w:b/>
          <w:bCs/>
          <w:spacing w:val="20"/>
          <w:sz w:val="24"/>
          <w:lang w:val="pl-PL" w:eastAsia="en-US"/>
        </w:rPr>
        <w:t>48</w:t>
      </w:r>
      <w:r w:rsidR="00E45B27" w:rsidRPr="00BD0F66">
        <w:rPr>
          <w:rFonts w:asciiTheme="minorHAnsi" w:eastAsia="Calibri" w:hAnsiTheme="minorHAnsi" w:cstheme="minorHAnsi"/>
          <w:b/>
          <w:bCs/>
          <w:spacing w:val="20"/>
          <w:sz w:val="24"/>
          <w:lang w:val="pl-PL" w:eastAsia="en-US"/>
        </w:rPr>
        <w:t>:</w:t>
      </w:r>
    </w:p>
    <w:p w14:paraId="42417FB0" w14:textId="62AEB5A5" w:rsidR="007E7C20" w:rsidRPr="00BD0F66" w:rsidRDefault="00EF6119"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w:t>
      </w:r>
      <w:r w:rsidR="007E7C20" w:rsidRPr="00BD0F66">
        <w:rPr>
          <w:rFonts w:asciiTheme="minorHAnsi" w:eastAsia="Calibri" w:hAnsiTheme="minorHAnsi" w:cstheme="minorHAnsi"/>
          <w:color w:val="000000"/>
          <w:spacing w:val="20"/>
          <w:sz w:val="24"/>
          <w:lang w:val="pl-PL" w:eastAsia="en-US"/>
        </w:rPr>
        <w:t xml:space="preserve">Z uwagi na warunki reasekuracji wnioskujemy o włączenie do ubezpieczenia mienia </w:t>
      </w:r>
      <w:r w:rsidR="00BD0F66">
        <w:rPr>
          <w:rFonts w:asciiTheme="minorHAnsi" w:eastAsia="Calibri" w:hAnsiTheme="minorHAnsi" w:cstheme="minorHAnsi"/>
          <w:color w:val="000000"/>
          <w:spacing w:val="20"/>
          <w:sz w:val="24"/>
          <w:lang w:val="pl-PL" w:eastAsia="en-US"/>
        </w:rPr>
        <w:br/>
      </w:r>
      <w:r w:rsidR="007E7C20" w:rsidRPr="00BD0F66">
        <w:rPr>
          <w:rFonts w:asciiTheme="minorHAnsi" w:eastAsia="Calibri" w:hAnsiTheme="minorHAnsi" w:cstheme="minorHAnsi"/>
          <w:color w:val="000000"/>
          <w:spacing w:val="20"/>
          <w:sz w:val="24"/>
          <w:lang w:val="pl-PL" w:eastAsia="en-US"/>
        </w:rPr>
        <w:t>i sprzętu elektronicznego poniższej klauzuli chorób zakaźnych:</w:t>
      </w:r>
    </w:p>
    <w:p w14:paraId="65CC6325" w14:textId="77777777" w:rsidR="007E7C20" w:rsidRPr="00BD0F66" w:rsidRDefault="007E7C20"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 xml:space="preserve">KLAUZULA CHORÓB ZAKAŹNYCH  </w:t>
      </w:r>
    </w:p>
    <w:p w14:paraId="6D0464F8" w14:textId="637B5680" w:rsidR="007E7C20" w:rsidRPr="00BD0F66" w:rsidRDefault="007E7C20" w:rsidP="00BD0F66">
      <w:pPr>
        <w:widowControl/>
        <w:numPr>
          <w:ilvl w:val="0"/>
          <w:numId w:val="1"/>
        </w:numPr>
        <w:autoSpaceDE w:val="0"/>
        <w:autoSpaceDN w:val="0"/>
        <w:adjustRightInd w:val="0"/>
        <w:spacing w:line="23" w:lineRule="atLeast"/>
        <w:ind w:left="284" w:hanging="283"/>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lastRenderedPageBreak/>
        <w:t xml:space="preserve">W celu uniknięcia jakichkolwiek wątpliwości, potwierdza się, że niniejsza umowa ubezpieczenia, z zastrzeżeniem wszystkich innych obowiązujących jej postanowień, warunków i </w:t>
      </w:r>
      <w:proofErr w:type="spellStart"/>
      <w:r w:rsidRPr="00BD0F66">
        <w:rPr>
          <w:rFonts w:asciiTheme="minorHAnsi" w:eastAsia="Calibri" w:hAnsiTheme="minorHAnsi" w:cstheme="minorHAnsi"/>
          <w:color w:val="000000"/>
          <w:spacing w:val="20"/>
          <w:sz w:val="24"/>
          <w:lang w:val="pl-PL" w:eastAsia="en-US"/>
        </w:rPr>
        <w:t>wyłączeń</w:t>
      </w:r>
      <w:proofErr w:type="spellEnd"/>
      <w:r w:rsidRPr="00BD0F66">
        <w:rPr>
          <w:rFonts w:asciiTheme="minorHAnsi" w:eastAsia="Calibri" w:hAnsiTheme="minorHAnsi" w:cstheme="minorHAnsi"/>
          <w:color w:val="000000"/>
          <w:spacing w:val="20"/>
          <w:sz w:val="24"/>
          <w:lang w:val="pl-PL" w:eastAsia="en-US"/>
        </w:rPr>
        <w:t xml:space="preserve">, obejmuje wyłącznie Szkody w rozumieniu ogólnych warunków ubezpieczenia, które wystąpiły w okresie ubezpieczenia. </w:t>
      </w:r>
    </w:p>
    <w:p w14:paraId="5CA278D3" w14:textId="71EC5502" w:rsidR="007E7C20" w:rsidRPr="00BD0F66" w:rsidRDefault="007E7C20" w:rsidP="00BD0F66">
      <w:pPr>
        <w:widowControl/>
        <w:autoSpaceDE w:val="0"/>
        <w:autoSpaceDN w:val="0"/>
        <w:adjustRightInd w:val="0"/>
        <w:spacing w:line="23" w:lineRule="atLeast"/>
        <w:ind w:left="284"/>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 xml:space="preserve">Z pierwszeństwem wobec innych postanowień niniejszej umowy ubezpieczenia, </w:t>
      </w:r>
      <w:r w:rsidR="00BD0F66">
        <w:rPr>
          <w:rFonts w:asciiTheme="minorHAnsi" w:eastAsia="Calibri" w:hAnsiTheme="minorHAnsi" w:cstheme="minorHAnsi"/>
          <w:color w:val="000000"/>
          <w:spacing w:val="20"/>
          <w:sz w:val="24"/>
          <w:lang w:val="pl-PL" w:eastAsia="en-US"/>
        </w:rPr>
        <w:br/>
      </w:r>
      <w:r w:rsidRPr="00BD0F66">
        <w:rPr>
          <w:rFonts w:asciiTheme="minorHAnsi" w:eastAsia="Calibri" w:hAnsiTheme="minorHAnsi" w:cstheme="minorHAnsi"/>
          <w:color w:val="000000"/>
          <w:spacing w:val="20"/>
          <w:sz w:val="24"/>
          <w:lang w:val="pl-PL" w:eastAsia="en-US"/>
        </w:rPr>
        <w:t xml:space="preserve">w tym ogólnych warunków ubezpieczenia, niniejsze ubezpieczenie nie obejmuje Szkody oraz utraty Zysku powstałej bezpośrednio w następstwie przerwy lub zakłócenia działalności gospodarczej, spowodowanych zajściem Szkody, a także roszczeń, kosztów i wydatków lub innych kwot, bezpośrednio lub pośrednio wynikających z, spowodowanych przez lub do których powstania przyczyniła </w:t>
      </w:r>
      <w:r w:rsidR="00BD0F66">
        <w:rPr>
          <w:rFonts w:asciiTheme="minorHAnsi" w:eastAsia="Calibri" w:hAnsiTheme="minorHAnsi" w:cstheme="minorHAnsi"/>
          <w:color w:val="000000"/>
          <w:spacing w:val="20"/>
          <w:sz w:val="24"/>
          <w:lang w:val="pl-PL" w:eastAsia="en-US"/>
        </w:rPr>
        <w:br/>
      </w:r>
      <w:r w:rsidRPr="00BD0F66">
        <w:rPr>
          <w:rFonts w:asciiTheme="minorHAnsi" w:eastAsia="Calibri" w:hAnsiTheme="minorHAnsi" w:cstheme="minorHAnsi"/>
          <w:color w:val="000000"/>
          <w:spacing w:val="20"/>
          <w:sz w:val="24"/>
          <w:lang w:val="pl-PL" w:eastAsia="en-US"/>
        </w:rPr>
        <w:t xml:space="preserve">się (również jako jedna z przyczyn) lub pozostających w związku z Chorobą Zakaźną, obawą przed nią lub zagrożeniem (rzeczywistym lub rzekomym) Chorobą Zakaźną, bez względu na jakąkolwiek inną przyczynę lub zdarzenie przyczyniające </w:t>
      </w:r>
      <w:r w:rsidR="00BD0F66">
        <w:rPr>
          <w:rFonts w:asciiTheme="minorHAnsi" w:eastAsia="Calibri" w:hAnsiTheme="minorHAnsi" w:cstheme="minorHAnsi"/>
          <w:color w:val="000000"/>
          <w:spacing w:val="20"/>
          <w:sz w:val="24"/>
          <w:lang w:val="pl-PL" w:eastAsia="en-US"/>
        </w:rPr>
        <w:br/>
      </w:r>
      <w:r w:rsidRPr="00BD0F66">
        <w:rPr>
          <w:rFonts w:asciiTheme="minorHAnsi" w:eastAsia="Calibri" w:hAnsiTheme="minorHAnsi" w:cstheme="minorHAnsi"/>
          <w:color w:val="000000"/>
          <w:spacing w:val="20"/>
          <w:sz w:val="24"/>
          <w:lang w:val="pl-PL" w:eastAsia="en-US"/>
        </w:rPr>
        <w:t>się jednocześnie lub w jakiejkolwiek innej kolejności.</w:t>
      </w:r>
    </w:p>
    <w:p w14:paraId="600224DF" w14:textId="77777777" w:rsidR="007E7C20" w:rsidRPr="00BD0F66" w:rsidRDefault="007E7C20" w:rsidP="00BD0F66">
      <w:pPr>
        <w:widowControl/>
        <w:numPr>
          <w:ilvl w:val="0"/>
          <w:numId w:val="1"/>
        </w:numPr>
        <w:autoSpaceDE w:val="0"/>
        <w:autoSpaceDN w:val="0"/>
        <w:adjustRightInd w:val="0"/>
        <w:spacing w:line="23" w:lineRule="atLeast"/>
        <w:ind w:left="284" w:hanging="283"/>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Na potrzeby niniejszej klauzuli za wyłączone z zakresu ubezpieczenia Szkodę, roszczenie, koszt, wydatek lub jakąkolwiek inną kwotę, o których mowa w ust. 1 drugi akapit powyżej uznaje się w szczególności wszelkie koszty oczyszczania, odkażenia, usunięcia, monitorowania, badań lub przeprowadzenia testów:</w:t>
      </w:r>
    </w:p>
    <w:p w14:paraId="4D4D6045" w14:textId="77777777" w:rsidR="007E7C20" w:rsidRPr="00BD0F66" w:rsidRDefault="007E7C20" w:rsidP="00853C9F">
      <w:pPr>
        <w:widowControl/>
        <w:numPr>
          <w:ilvl w:val="1"/>
          <w:numId w:val="1"/>
        </w:numPr>
        <w:autoSpaceDE w:val="0"/>
        <w:autoSpaceDN w:val="0"/>
        <w:adjustRightInd w:val="0"/>
        <w:spacing w:line="23" w:lineRule="atLeast"/>
        <w:ind w:left="567" w:hanging="290"/>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w związku z Chorobą Zakaźną lub</w:t>
      </w:r>
    </w:p>
    <w:p w14:paraId="2C730811" w14:textId="77777777" w:rsidR="007E7C20" w:rsidRPr="00BD0F66" w:rsidRDefault="007E7C20" w:rsidP="00BD0F66">
      <w:pPr>
        <w:widowControl/>
        <w:numPr>
          <w:ilvl w:val="1"/>
          <w:numId w:val="1"/>
        </w:numPr>
        <w:autoSpaceDE w:val="0"/>
        <w:autoSpaceDN w:val="0"/>
        <w:adjustRightInd w:val="0"/>
        <w:spacing w:line="23" w:lineRule="atLeast"/>
        <w:ind w:left="709"/>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wszelkiego mienia ubezpieczonego w ramach niniejszej umowy ubezpieczenia i na które wpływ miało wystąpienie Choroby Zakaźnej.</w:t>
      </w:r>
    </w:p>
    <w:p w14:paraId="54093536" w14:textId="4D475A80" w:rsidR="007E7C20" w:rsidRPr="00BD0F66" w:rsidRDefault="007E7C20" w:rsidP="00BD0F66">
      <w:pPr>
        <w:widowControl/>
        <w:numPr>
          <w:ilvl w:val="0"/>
          <w:numId w:val="1"/>
        </w:numPr>
        <w:autoSpaceDE w:val="0"/>
        <w:autoSpaceDN w:val="0"/>
        <w:adjustRightInd w:val="0"/>
        <w:spacing w:line="23" w:lineRule="atLeast"/>
        <w:ind w:left="284" w:hanging="283"/>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 xml:space="preserve">Użyte w niniejszej klauzuli pojęcie „Choroba Zakaźna” oznacza każdą chorobę, która może być przenoszona przez substancję lub czynnik z jakiegokolwiek organizmu </w:t>
      </w:r>
      <w:r w:rsidR="00853C9F">
        <w:rPr>
          <w:rFonts w:asciiTheme="minorHAnsi" w:eastAsia="Calibri" w:hAnsiTheme="minorHAnsi" w:cstheme="minorHAnsi"/>
          <w:color w:val="000000"/>
          <w:spacing w:val="20"/>
          <w:sz w:val="24"/>
          <w:lang w:val="pl-PL" w:eastAsia="en-US"/>
        </w:rPr>
        <w:br/>
      </w:r>
      <w:r w:rsidRPr="00BD0F66">
        <w:rPr>
          <w:rFonts w:asciiTheme="minorHAnsi" w:eastAsia="Calibri" w:hAnsiTheme="minorHAnsi" w:cstheme="minorHAnsi"/>
          <w:color w:val="000000"/>
          <w:spacing w:val="20"/>
          <w:sz w:val="24"/>
          <w:lang w:val="pl-PL" w:eastAsia="en-US"/>
        </w:rPr>
        <w:t>na inny organizm, gdzie:</w:t>
      </w:r>
    </w:p>
    <w:p w14:paraId="004B4BF0" w14:textId="77777777" w:rsidR="007E7C20" w:rsidRPr="00BD0F66" w:rsidRDefault="007E7C20" w:rsidP="00BD0F66">
      <w:pPr>
        <w:widowControl/>
        <w:numPr>
          <w:ilvl w:val="1"/>
          <w:numId w:val="1"/>
        </w:numPr>
        <w:autoSpaceDE w:val="0"/>
        <w:autoSpaceDN w:val="0"/>
        <w:adjustRightInd w:val="0"/>
        <w:spacing w:line="23" w:lineRule="atLeast"/>
        <w:ind w:left="709"/>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substancja lub czynnik obejmuje między innymi wirusa, bakterię, pasożyta lub inny organizm lub jakąkolwiek jego odmianę, uznawane za żywy lub martwy, oraz</w:t>
      </w:r>
    </w:p>
    <w:p w14:paraId="63ACD834" w14:textId="4567B76B" w:rsidR="007E7C20" w:rsidRPr="00BD0F66" w:rsidRDefault="007E7C20" w:rsidP="00BD0F66">
      <w:pPr>
        <w:widowControl/>
        <w:numPr>
          <w:ilvl w:val="1"/>
          <w:numId w:val="1"/>
        </w:numPr>
        <w:autoSpaceDE w:val="0"/>
        <w:autoSpaceDN w:val="0"/>
        <w:adjustRightInd w:val="0"/>
        <w:spacing w:line="23" w:lineRule="atLeast"/>
        <w:ind w:left="709"/>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 xml:space="preserve">sposób rozprzestrzeniania się, bezpośrednio lub pośrednio, obejmuje między innymi rozprzestrzenianie się w powietrzu, drogą kropelkową, poprzez kontakt z jakąkolwiek powierzchnią lub przedmiotem, ciałem stałym, płynem </w:t>
      </w:r>
      <w:r w:rsidR="00853C9F">
        <w:rPr>
          <w:rFonts w:asciiTheme="minorHAnsi" w:eastAsia="Calibri" w:hAnsiTheme="minorHAnsi" w:cstheme="minorHAnsi"/>
          <w:color w:val="000000"/>
          <w:spacing w:val="20"/>
          <w:sz w:val="24"/>
          <w:lang w:val="pl-PL" w:eastAsia="en-US"/>
        </w:rPr>
        <w:br/>
      </w:r>
      <w:r w:rsidRPr="00BD0F66">
        <w:rPr>
          <w:rFonts w:asciiTheme="minorHAnsi" w:eastAsia="Calibri" w:hAnsiTheme="minorHAnsi" w:cstheme="minorHAnsi"/>
          <w:color w:val="000000"/>
          <w:spacing w:val="20"/>
          <w:sz w:val="24"/>
          <w:lang w:val="pl-PL" w:eastAsia="en-US"/>
        </w:rPr>
        <w:t>lub gazem lub pomiędzy organizmami, oraz</w:t>
      </w:r>
    </w:p>
    <w:p w14:paraId="78EF2E90" w14:textId="36F45252" w:rsidR="007E7C20" w:rsidRPr="00BD0F66" w:rsidRDefault="007E7C20" w:rsidP="00BD0F66">
      <w:pPr>
        <w:widowControl/>
        <w:numPr>
          <w:ilvl w:val="1"/>
          <w:numId w:val="1"/>
        </w:numPr>
        <w:autoSpaceDE w:val="0"/>
        <w:autoSpaceDN w:val="0"/>
        <w:adjustRightInd w:val="0"/>
        <w:spacing w:line="23" w:lineRule="atLeast"/>
        <w:ind w:left="709"/>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 xml:space="preserve">choroba, substancja lub czynnik mogą powodować lub stwarzać ryzyko uszczerbku na zdrowiu lub zagrozić ludzkiemu dobrostanowi lub powodować </w:t>
      </w:r>
      <w:r w:rsidR="00853C9F">
        <w:rPr>
          <w:rFonts w:asciiTheme="minorHAnsi" w:eastAsia="Calibri" w:hAnsiTheme="minorHAnsi" w:cstheme="minorHAnsi"/>
          <w:color w:val="000000"/>
          <w:spacing w:val="20"/>
          <w:sz w:val="24"/>
          <w:lang w:val="pl-PL" w:eastAsia="en-US"/>
        </w:rPr>
        <w:br/>
      </w:r>
      <w:r w:rsidRPr="00BD0F66">
        <w:rPr>
          <w:rFonts w:asciiTheme="minorHAnsi" w:eastAsia="Calibri" w:hAnsiTheme="minorHAnsi" w:cstheme="minorHAnsi"/>
          <w:color w:val="000000"/>
          <w:spacing w:val="20"/>
          <w:sz w:val="24"/>
          <w:lang w:val="pl-PL" w:eastAsia="en-US"/>
        </w:rPr>
        <w:t>lub stwarzać ryzyko uszkodzenia, pogorszenia stanu, utraty wartości, zmniejszenia zbywalności lub utraty możliwości korzystania z mienia objętego niniejszym ubezpieczeniem.</w:t>
      </w:r>
    </w:p>
    <w:p w14:paraId="0ADA3337" w14:textId="21DBA156" w:rsidR="007E7C20" w:rsidRPr="00BD0F66" w:rsidRDefault="007E7C20" w:rsidP="00BD0F66">
      <w:pPr>
        <w:widowControl/>
        <w:numPr>
          <w:ilvl w:val="0"/>
          <w:numId w:val="1"/>
        </w:numPr>
        <w:autoSpaceDE w:val="0"/>
        <w:autoSpaceDN w:val="0"/>
        <w:adjustRightInd w:val="0"/>
        <w:spacing w:line="23" w:lineRule="atLeast"/>
        <w:ind w:left="284" w:hanging="283"/>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 xml:space="preserve">Niniejsza klauzula ma zastosowanie do całego zakresu ubezpieczenia, w tym </w:t>
      </w:r>
      <w:r w:rsidR="00853C9F">
        <w:rPr>
          <w:rFonts w:asciiTheme="minorHAnsi" w:eastAsia="Calibri" w:hAnsiTheme="minorHAnsi" w:cstheme="minorHAnsi"/>
          <w:color w:val="000000"/>
          <w:spacing w:val="20"/>
          <w:sz w:val="24"/>
          <w:lang w:val="pl-PL" w:eastAsia="en-US"/>
        </w:rPr>
        <w:br/>
      </w:r>
      <w:r w:rsidRPr="00BD0F66">
        <w:rPr>
          <w:rFonts w:asciiTheme="minorHAnsi" w:eastAsia="Calibri" w:hAnsiTheme="minorHAnsi" w:cstheme="minorHAnsi"/>
          <w:color w:val="000000"/>
          <w:spacing w:val="20"/>
          <w:sz w:val="24"/>
          <w:lang w:val="pl-PL" w:eastAsia="en-US"/>
        </w:rPr>
        <w:t xml:space="preserve">w szczególności rozszerzeń i dodatkowych zakresów ochrony, a także wyjątków </w:t>
      </w:r>
      <w:r w:rsidR="00853C9F">
        <w:rPr>
          <w:rFonts w:asciiTheme="minorHAnsi" w:eastAsia="Calibri" w:hAnsiTheme="minorHAnsi" w:cstheme="minorHAnsi"/>
          <w:color w:val="000000"/>
          <w:spacing w:val="20"/>
          <w:sz w:val="24"/>
          <w:lang w:val="pl-PL" w:eastAsia="en-US"/>
        </w:rPr>
        <w:br/>
      </w:r>
      <w:r w:rsidRPr="00BD0F66">
        <w:rPr>
          <w:rFonts w:asciiTheme="minorHAnsi" w:eastAsia="Calibri" w:hAnsiTheme="minorHAnsi" w:cstheme="minorHAnsi"/>
          <w:color w:val="000000"/>
          <w:spacing w:val="20"/>
          <w:sz w:val="24"/>
          <w:lang w:val="pl-PL" w:eastAsia="en-US"/>
        </w:rPr>
        <w:t>od jakiegokolwiek wyłączenia.</w:t>
      </w:r>
    </w:p>
    <w:p w14:paraId="6FEB83D8" w14:textId="1FEC3843" w:rsidR="007E7C20" w:rsidRPr="00BD0F66" w:rsidRDefault="007E7C20" w:rsidP="00BD0F66">
      <w:pPr>
        <w:widowControl/>
        <w:numPr>
          <w:ilvl w:val="0"/>
          <w:numId w:val="1"/>
        </w:numPr>
        <w:autoSpaceDE w:val="0"/>
        <w:autoSpaceDN w:val="0"/>
        <w:adjustRightInd w:val="0"/>
        <w:spacing w:line="23" w:lineRule="atLeast"/>
        <w:ind w:left="284" w:hanging="283"/>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bCs/>
          <w:color w:val="000000"/>
          <w:spacing w:val="20"/>
          <w:sz w:val="24"/>
          <w:lang w:val="pl-PL" w:eastAsia="en-US"/>
        </w:rPr>
        <w:t>Wszystkie pozostałe warunki umowy ubezpieczenia nie ulegają zmianom.</w:t>
      </w:r>
      <w:r w:rsidR="00EF6119" w:rsidRPr="00BD0F66">
        <w:rPr>
          <w:rFonts w:asciiTheme="minorHAnsi" w:eastAsia="Calibri" w:hAnsiTheme="minorHAnsi" w:cstheme="minorHAnsi"/>
          <w:bCs/>
          <w:color w:val="000000"/>
          <w:spacing w:val="20"/>
          <w:sz w:val="24"/>
          <w:lang w:val="pl-PL" w:eastAsia="en-US"/>
        </w:rPr>
        <w:t>”</w:t>
      </w:r>
    </w:p>
    <w:p w14:paraId="7F8A769C" w14:textId="77777777" w:rsidR="007E7C20" w:rsidRPr="00BD0F66" w:rsidRDefault="007E7C20" w:rsidP="00BD0F66">
      <w:pPr>
        <w:spacing w:line="23" w:lineRule="atLeast"/>
        <w:rPr>
          <w:rFonts w:asciiTheme="minorHAnsi" w:hAnsiTheme="minorHAnsi" w:cstheme="minorHAnsi"/>
          <w:b/>
          <w:color w:val="0070C0"/>
          <w:spacing w:val="20"/>
          <w:sz w:val="24"/>
        </w:rPr>
      </w:pPr>
      <w:r w:rsidRPr="00BD0F66">
        <w:rPr>
          <w:rFonts w:asciiTheme="minorHAnsi" w:hAnsiTheme="minorHAnsi" w:cstheme="minorHAnsi"/>
          <w:b/>
          <w:color w:val="0070C0"/>
          <w:spacing w:val="20"/>
          <w:sz w:val="24"/>
        </w:rPr>
        <w:t xml:space="preserve">Odpowiedź: </w:t>
      </w:r>
    </w:p>
    <w:p w14:paraId="6C666439" w14:textId="01C92A33" w:rsidR="00163D69" w:rsidRPr="00BD0F66" w:rsidRDefault="00163D6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 xml:space="preserve">Zamawiający akceptuje </w:t>
      </w:r>
      <w:r w:rsidR="000D645F" w:rsidRPr="00BD0F66">
        <w:rPr>
          <w:rFonts w:asciiTheme="minorHAnsi" w:eastAsia="Calibri" w:hAnsiTheme="minorHAnsi" w:cstheme="minorHAnsi"/>
          <w:color w:val="0070C0"/>
          <w:spacing w:val="20"/>
          <w:sz w:val="24"/>
          <w:lang w:val="pl-PL" w:eastAsia="en-US"/>
        </w:rPr>
        <w:t>włączenie do ubezpieczenia mienia i sprzętu elektronicznego klauzuli chorób zakaźnych</w:t>
      </w:r>
      <w:r w:rsidRPr="00BD0F66">
        <w:rPr>
          <w:rFonts w:asciiTheme="minorHAnsi" w:hAnsiTheme="minorHAnsi" w:cstheme="minorHAnsi"/>
          <w:color w:val="0070C0"/>
          <w:spacing w:val="20"/>
          <w:sz w:val="24"/>
        </w:rPr>
        <w:t xml:space="preserve"> i wyjaśnia, że treść klauzuli, w brzmieniu zaproponowanym przez Wykonawcę</w:t>
      </w:r>
      <w:r w:rsidR="009156BA" w:rsidRPr="00BD0F66">
        <w:rPr>
          <w:rFonts w:asciiTheme="minorHAnsi" w:hAnsiTheme="minorHAnsi" w:cstheme="minorHAnsi"/>
          <w:color w:val="0070C0"/>
          <w:spacing w:val="20"/>
          <w:sz w:val="24"/>
        </w:rPr>
        <w:t>,</w:t>
      </w:r>
      <w:r w:rsidRPr="00BD0F66">
        <w:rPr>
          <w:rFonts w:asciiTheme="minorHAnsi" w:hAnsiTheme="minorHAnsi" w:cstheme="minorHAnsi"/>
          <w:color w:val="0070C0"/>
          <w:spacing w:val="20"/>
          <w:sz w:val="24"/>
        </w:rPr>
        <w:t xml:space="preserve"> będzie miała zastosowanie w sytuacji wybrania oferty złożonej przez Wykonawcę.</w:t>
      </w:r>
    </w:p>
    <w:p w14:paraId="46B02F92" w14:textId="77777777" w:rsidR="007E7C20" w:rsidRDefault="007E7C20" w:rsidP="00BD0F66">
      <w:pPr>
        <w:spacing w:line="23" w:lineRule="atLeast"/>
        <w:rPr>
          <w:rFonts w:asciiTheme="minorHAnsi" w:hAnsiTheme="minorHAnsi" w:cstheme="minorHAnsi"/>
          <w:color w:val="0070C0"/>
          <w:spacing w:val="20"/>
          <w:sz w:val="24"/>
        </w:rPr>
      </w:pPr>
    </w:p>
    <w:p w14:paraId="1D64A4B8" w14:textId="77777777" w:rsidR="00853C9F" w:rsidRDefault="00853C9F" w:rsidP="00BD0F66">
      <w:pPr>
        <w:spacing w:line="23" w:lineRule="atLeast"/>
        <w:rPr>
          <w:rFonts w:asciiTheme="minorHAnsi" w:hAnsiTheme="minorHAnsi" w:cstheme="minorHAnsi"/>
          <w:color w:val="0070C0"/>
          <w:spacing w:val="20"/>
          <w:sz w:val="24"/>
        </w:rPr>
      </w:pPr>
    </w:p>
    <w:p w14:paraId="390FF78B" w14:textId="77777777" w:rsidR="00853C9F" w:rsidRDefault="00853C9F" w:rsidP="00BD0F66">
      <w:pPr>
        <w:spacing w:line="23" w:lineRule="atLeast"/>
        <w:rPr>
          <w:rFonts w:asciiTheme="minorHAnsi" w:hAnsiTheme="minorHAnsi" w:cstheme="minorHAnsi"/>
          <w:color w:val="0070C0"/>
          <w:spacing w:val="20"/>
          <w:sz w:val="24"/>
        </w:rPr>
      </w:pPr>
    </w:p>
    <w:p w14:paraId="34987207" w14:textId="77777777" w:rsidR="00853C9F" w:rsidRPr="00BD0F66" w:rsidRDefault="00853C9F" w:rsidP="00BD0F66">
      <w:pPr>
        <w:spacing w:line="23" w:lineRule="atLeast"/>
        <w:rPr>
          <w:rFonts w:asciiTheme="minorHAnsi" w:hAnsiTheme="minorHAnsi" w:cstheme="minorHAnsi"/>
          <w:color w:val="0070C0"/>
          <w:spacing w:val="20"/>
          <w:sz w:val="24"/>
        </w:rPr>
      </w:pPr>
    </w:p>
    <w:p w14:paraId="4FE1D87F" w14:textId="065A53E0" w:rsidR="009156BA" w:rsidRPr="00BD0F66" w:rsidRDefault="009156BA"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lastRenderedPageBreak/>
        <w:t>Pytanie nr 49:</w:t>
      </w:r>
    </w:p>
    <w:p w14:paraId="2FBE6145" w14:textId="575B4AE9" w:rsidR="007E7C20" w:rsidRPr="00BD0F66" w:rsidRDefault="00EF6119"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w:t>
      </w:r>
      <w:r w:rsidR="007E7C20" w:rsidRPr="00BD0F66">
        <w:rPr>
          <w:rFonts w:asciiTheme="minorHAnsi" w:eastAsia="Calibri" w:hAnsiTheme="minorHAnsi" w:cstheme="minorHAnsi"/>
          <w:color w:val="000000"/>
          <w:spacing w:val="20"/>
          <w:sz w:val="24"/>
          <w:lang w:val="pl-PL" w:eastAsia="en-US"/>
        </w:rPr>
        <w:t xml:space="preserve">Jaka jest aktualnie najwyższa wartość mienia w pojedynczej ubezpieczonej lokalizacji </w:t>
      </w:r>
      <w:r w:rsidR="00853C9F">
        <w:rPr>
          <w:rFonts w:asciiTheme="minorHAnsi" w:eastAsia="Calibri" w:hAnsiTheme="minorHAnsi" w:cstheme="minorHAnsi"/>
          <w:color w:val="000000"/>
          <w:spacing w:val="20"/>
          <w:sz w:val="24"/>
          <w:lang w:val="pl-PL" w:eastAsia="en-US"/>
        </w:rPr>
        <w:br/>
      </w:r>
      <w:r w:rsidR="007E7C20" w:rsidRPr="00BD0F66">
        <w:rPr>
          <w:rFonts w:asciiTheme="minorHAnsi" w:eastAsia="Calibri" w:hAnsiTheme="minorHAnsi" w:cstheme="minorHAnsi"/>
          <w:color w:val="000000"/>
          <w:spacing w:val="20"/>
          <w:sz w:val="24"/>
          <w:lang w:val="pl-PL" w:eastAsia="en-US"/>
        </w:rPr>
        <w:t>i która to lokalizacja tj. jaka wartość budynków wraz ze znajdującym się tam pozostałym mieniem, maszynami, wyposażeniem sprzętem elektronicznym (PML)?</w:t>
      </w:r>
      <w:r w:rsidRPr="00BD0F66">
        <w:rPr>
          <w:rFonts w:asciiTheme="minorHAnsi" w:eastAsia="Calibri" w:hAnsiTheme="minorHAnsi" w:cstheme="minorHAnsi"/>
          <w:color w:val="000000"/>
          <w:spacing w:val="20"/>
          <w:sz w:val="24"/>
          <w:lang w:val="pl-PL" w:eastAsia="en-US"/>
        </w:rPr>
        <w:t>”</w:t>
      </w:r>
    </w:p>
    <w:p w14:paraId="0D98C92C" w14:textId="77777777" w:rsidR="00562C9C" w:rsidRPr="00BD0F66" w:rsidRDefault="00562C9C" w:rsidP="00BD0F66">
      <w:pPr>
        <w:spacing w:line="23" w:lineRule="atLeast"/>
        <w:rPr>
          <w:rFonts w:asciiTheme="minorHAnsi" w:hAnsiTheme="minorHAnsi" w:cstheme="minorHAnsi"/>
          <w:b/>
          <w:color w:val="0070C0"/>
          <w:spacing w:val="20"/>
          <w:sz w:val="24"/>
        </w:rPr>
      </w:pPr>
      <w:r w:rsidRPr="00BD0F66">
        <w:rPr>
          <w:rFonts w:asciiTheme="minorHAnsi" w:hAnsiTheme="minorHAnsi" w:cstheme="minorHAnsi"/>
          <w:b/>
          <w:color w:val="0070C0"/>
          <w:spacing w:val="20"/>
          <w:sz w:val="24"/>
        </w:rPr>
        <w:t xml:space="preserve">Odpowiedź: </w:t>
      </w:r>
    </w:p>
    <w:p w14:paraId="35A65C73" w14:textId="529E0602" w:rsidR="007E7C20" w:rsidRPr="00BD0F66" w:rsidRDefault="00562C9C" w:rsidP="00BD0F66">
      <w:pPr>
        <w:widowControl/>
        <w:autoSpaceDE w:val="0"/>
        <w:autoSpaceDN w:val="0"/>
        <w:adjustRightInd w:val="0"/>
        <w:spacing w:line="23" w:lineRule="atLeast"/>
        <w:rPr>
          <w:rFonts w:asciiTheme="minorHAnsi" w:eastAsia="Calibri" w:hAnsiTheme="minorHAnsi" w:cstheme="minorHAnsi"/>
          <w:color w:val="0070C0"/>
          <w:spacing w:val="20"/>
          <w:sz w:val="24"/>
          <w:lang w:val="pl-PL" w:eastAsia="en-US"/>
        </w:rPr>
      </w:pPr>
      <w:r w:rsidRPr="00BD0F66">
        <w:rPr>
          <w:rFonts w:asciiTheme="minorHAnsi" w:eastAsia="Calibri" w:hAnsiTheme="minorHAnsi" w:cstheme="minorHAnsi"/>
          <w:color w:val="0070C0"/>
          <w:spacing w:val="20"/>
          <w:sz w:val="24"/>
          <w:lang w:val="pl-PL" w:eastAsia="en-US"/>
        </w:rPr>
        <w:t>Zgodnie z odpowiedzią na pytanie nr 34:</w:t>
      </w:r>
    </w:p>
    <w:p w14:paraId="6757C581" w14:textId="6455BAB6" w:rsidR="00562C9C" w:rsidRPr="00BD0F66" w:rsidRDefault="00562C9C"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Spośród mienia zgłaszanego do ubezpieczenia, najwyższa  łączna wartość budynków, budowli, środków trwałych i wyposażenia, dotyczy lokalizji: Szkoła Podstawowa nr 4 przy ul. Cieśli.</w:t>
      </w:r>
    </w:p>
    <w:p w14:paraId="2D40E4CB" w14:textId="77777777" w:rsidR="00562C9C" w:rsidRPr="00BD0F66" w:rsidRDefault="00562C9C"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 xml:space="preserve">Łączna wartość mienia zgłoszonego do ubezpieczenia w systemie sum stałych w tej lokalizacji to 25.171.000,63 PLN, w tym: </w:t>
      </w:r>
    </w:p>
    <w:p w14:paraId="2D960E0C" w14:textId="77777777" w:rsidR="00562C9C" w:rsidRPr="00BD0F66" w:rsidRDefault="00562C9C"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 xml:space="preserve"> </w:t>
      </w:r>
    </w:p>
    <w:tbl>
      <w:tblPr>
        <w:tblW w:w="8217" w:type="dxa"/>
        <w:tblCellMar>
          <w:left w:w="70" w:type="dxa"/>
          <w:right w:w="70" w:type="dxa"/>
        </w:tblCellMar>
        <w:tblLook w:val="04A0" w:firstRow="1" w:lastRow="0" w:firstColumn="1" w:lastColumn="0" w:noHBand="0" w:noVBand="1"/>
      </w:tblPr>
      <w:tblGrid>
        <w:gridCol w:w="4106"/>
        <w:gridCol w:w="2126"/>
        <w:gridCol w:w="1985"/>
      </w:tblGrid>
      <w:tr w:rsidR="006B2845" w:rsidRPr="00BD0F66" w14:paraId="4D2BDD34" w14:textId="77777777" w:rsidTr="00EF6119">
        <w:trPr>
          <w:trHeight w:val="204"/>
        </w:trPr>
        <w:tc>
          <w:tcPr>
            <w:tcW w:w="4106" w:type="dxa"/>
            <w:vMerge w:val="restart"/>
            <w:tcBorders>
              <w:top w:val="single" w:sz="4" w:space="0" w:color="auto"/>
              <w:left w:val="single" w:sz="4" w:space="0" w:color="auto"/>
              <w:right w:val="single" w:sz="4" w:space="0" w:color="auto"/>
            </w:tcBorders>
            <w:shd w:val="clear" w:color="auto" w:fill="auto"/>
            <w:noWrap/>
            <w:vAlign w:val="center"/>
            <w:hideMark/>
          </w:tcPr>
          <w:p w14:paraId="70A5B514" w14:textId="77777777" w:rsidR="00562C9C" w:rsidRPr="00BD0F66" w:rsidRDefault="00562C9C" w:rsidP="00BD0F66">
            <w:pPr>
              <w:widowControl/>
              <w:spacing w:line="23" w:lineRule="atLeast"/>
              <w:rPr>
                <w:rFonts w:asciiTheme="minorHAnsi" w:hAnsiTheme="minorHAnsi" w:cstheme="minorHAnsi"/>
                <w:b/>
                <w:color w:val="0070C0"/>
                <w:spacing w:val="20"/>
                <w:sz w:val="24"/>
                <w:lang w:val="pl-PL" w:eastAsia="pl-PL"/>
              </w:rPr>
            </w:pPr>
            <w:r w:rsidRPr="00BD0F66">
              <w:rPr>
                <w:rFonts w:asciiTheme="minorHAnsi" w:hAnsiTheme="minorHAnsi" w:cstheme="minorHAnsi"/>
                <w:b/>
                <w:color w:val="0070C0"/>
                <w:spacing w:val="20"/>
                <w:sz w:val="24"/>
                <w:lang w:val="pl-PL" w:eastAsia="pl-PL"/>
              </w:rPr>
              <w:t>Rodzaj mienia zgłoszonego do ubezpieczenia</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20AE7D" w14:textId="77777777" w:rsidR="00562C9C" w:rsidRPr="00BD0F66" w:rsidRDefault="00562C9C" w:rsidP="00BD0F66">
            <w:pPr>
              <w:widowControl/>
              <w:spacing w:line="23" w:lineRule="atLeast"/>
              <w:rPr>
                <w:rFonts w:asciiTheme="minorHAnsi" w:hAnsiTheme="minorHAnsi" w:cstheme="minorHAnsi"/>
                <w:b/>
                <w:color w:val="0070C0"/>
                <w:spacing w:val="20"/>
                <w:sz w:val="24"/>
                <w:lang w:val="pl-PL" w:eastAsia="pl-PL"/>
              </w:rPr>
            </w:pPr>
            <w:r w:rsidRPr="00BD0F66">
              <w:rPr>
                <w:rFonts w:asciiTheme="minorHAnsi" w:hAnsiTheme="minorHAnsi" w:cstheme="minorHAnsi"/>
                <w:b/>
                <w:color w:val="0070C0"/>
                <w:spacing w:val="20"/>
                <w:sz w:val="24"/>
                <w:lang w:val="pl-PL" w:eastAsia="pl-PL"/>
              </w:rPr>
              <w:t>Suma ubezpieczenia</w:t>
            </w:r>
          </w:p>
          <w:p w14:paraId="20D2AC62" w14:textId="77777777" w:rsidR="00562C9C" w:rsidRPr="00BD0F66" w:rsidRDefault="00562C9C" w:rsidP="00BD0F66">
            <w:pPr>
              <w:widowControl/>
              <w:spacing w:line="23" w:lineRule="atLeast"/>
              <w:rPr>
                <w:rFonts w:asciiTheme="minorHAnsi" w:hAnsiTheme="minorHAnsi" w:cstheme="minorHAnsi"/>
                <w:b/>
                <w:color w:val="0070C0"/>
                <w:spacing w:val="20"/>
                <w:sz w:val="24"/>
                <w:lang w:val="pl-PL" w:eastAsia="pl-PL"/>
              </w:rPr>
            </w:pPr>
          </w:p>
        </w:tc>
      </w:tr>
      <w:tr w:rsidR="006B2845" w:rsidRPr="00BD0F66" w14:paraId="195861ED" w14:textId="77777777" w:rsidTr="00EF6119">
        <w:trPr>
          <w:trHeight w:val="204"/>
        </w:trPr>
        <w:tc>
          <w:tcPr>
            <w:tcW w:w="4106" w:type="dxa"/>
            <w:vMerge/>
            <w:tcBorders>
              <w:top w:val="single" w:sz="4" w:space="0" w:color="auto"/>
              <w:left w:val="single" w:sz="4" w:space="0" w:color="auto"/>
              <w:right w:val="single" w:sz="4" w:space="0" w:color="auto"/>
            </w:tcBorders>
            <w:shd w:val="clear" w:color="auto" w:fill="auto"/>
            <w:noWrap/>
            <w:vAlign w:val="center"/>
          </w:tcPr>
          <w:p w14:paraId="26D1F72C" w14:textId="77777777" w:rsidR="00562C9C" w:rsidRPr="00BD0F66" w:rsidRDefault="00562C9C" w:rsidP="00BD0F66">
            <w:pPr>
              <w:widowControl/>
              <w:spacing w:line="23" w:lineRule="atLeast"/>
              <w:rPr>
                <w:rFonts w:asciiTheme="minorHAnsi" w:hAnsiTheme="minorHAnsi" w:cstheme="minorHAnsi"/>
                <w:b/>
                <w:color w:val="0070C0"/>
                <w:spacing w:val="20"/>
                <w:sz w:val="24"/>
                <w:lang w:val="pl-PL" w:eastAsia="pl-PL"/>
              </w:rPr>
            </w:pP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14:paraId="6004204F" w14:textId="77777777" w:rsidR="00562C9C" w:rsidRPr="00BD0F66" w:rsidRDefault="00562C9C" w:rsidP="00BD0F66">
            <w:pPr>
              <w:widowControl/>
              <w:spacing w:line="23" w:lineRule="atLeast"/>
              <w:rPr>
                <w:rFonts w:asciiTheme="minorHAnsi" w:hAnsiTheme="minorHAnsi" w:cstheme="minorHAnsi"/>
                <w:b/>
                <w:color w:val="0070C0"/>
                <w:spacing w:val="20"/>
                <w:sz w:val="24"/>
                <w:lang w:val="pl-PL" w:eastAsia="pl-PL"/>
              </w:rPr>
            </w:pPr>
          </w:p>
        </w:tc>
      </w:tr>
      <w:tr w:rsidR="006B2845" w:rsidRPr="00BD0F66" w14:paraId="21DBA2D7" w14:textId="77777777" w:rsidTr="00EF6119">
        <w:trPr>
          <w:trHeight w:val="326"/>
        </w:trPr>
        <w:tc>
          <w:tcPr>
            <w:tcW w:w="4106" w:type="dxa"/>
            <w:vMerge/>
            <w:tcBorders>
              <w:left w:val="single" w:sz="4" w:space="0" w:color="auto"/>
              <w:bottom w:val="single" w:sz="4" w:space="0" w:color="auto"/>
              <w:right w:val="single" w:sz="4" w:space="0" w:color="auto"/>
            </w:tcBorders>
            <w:shd w:val="clear" w:color="auto" w:fill="auto"/>
            <w:noWrap/>
            <w:vAlign w:val="center"/>
            <w:hideMark/>
          </w:tcPr>
          <w:p w14:paraId="6EB171CC" w14:textId="77777777" w:rsidR="00562C9C" w:rsidRPr="00BD0F66" w:rsidRDefault="00562C9C" w:rsidP="00BD0F66">
            <w:pPr>
              <w:widowControl/>
              <w:spacing w:line="23" w:lineRule="atLeast"/>
              <w:rPr>
                <w:rFonts w:asciiTheme="minorHAnsi" w:hAnsiTheme="minorHAnsi" w:cstheme="minorHAnsi"/>
                <w:color w:val="0070C0"/>
                <w:spacing w:val="20"/>
                <w:sz w:val="24"/>
                <w:lang w:val="pl-PL" w:eastAsia="pl-PL"/>
              </w:rPr>
            </w:pPr>
          </w:p>
        </w:tc>
        <w:tc>
          <w:tcPr>
            <w:tcW w:w="2126" w:type="dxa"/>
            <w:tcBorders>
              <w:top w:val="nil"/>
              <w:left w:val="nil"/>
              <w:bottom w:val="single" w:sz="4" w:space="0" w:color="auto"/>
              <w:right w:val="single" w:sz="4" w:space="0" w:color="auto"/>
            </w:tcBorders>
            <w:shd w:val="clear" w:color="auto" w:fill="auto"/>
            <w:noWrap/>
            <w:vAlign w:val="center"/>
            <w:hideMark/>
          </w:tcPr>
          <w:p w14:paraId="2867A1DC" w14:textId="77777777" w:rsidR="00562C9C" w:rsidRPr="00BD0F66" w:rsidRDefault="00562C9C"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WKB</w:t>
            </w:r>
          </w:p>
        </w:tc>
        <w:tc>
          <w:tcPr>
            <w:tcW w:w="1985" w:type="dxa"/>
            <w:tcBorders>
              <w:top w:val="nil"/>
              <w:left w:val="nil"/>
              <w:bottom w:val="single" w:sz="4" w:space="0" w:color="auto"/>
              <w:right w:val="single" w:sz="4" w:space="0" w:color="auto"/>
            </w:tcBorders>
            <w:shd w:val="clear" w:color="auto" w:fill="auto"/>
            <w:noWrap/>
            <w:vAlign w:val="center"/>
            <w:hideMark/>
          </w:tcPr>
          <w:p w14:paraId="2AB94D6A" w14:textId="77777777" w:rsidR="00562C9C" w:rsidRPr="00BD0F66" w:rsidRDefault="00562C9C"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WO</w:t>
            </w:r>
          </w:p>
        </w:tc>
      </w:tr>
      <w:tr w:rsidR="006B2845" w:rsidRPr="00BD0F66" w14:paraId="751A7637" w14:textId="77777777" w:rsidTr="00EF6119">
        <w:trPr>
          <w:trHeight w:val="204"/>
        </w:trPr>
        <w:tc>
          <w:tcPr>
            <w:tcW w:w="4106" w:type="dxa"/>
            <w:tcBorders>
              <w:top w:val="nil"/>
              <w:left w:val="single" w:sz="4" w:space="0" w:color="auto"/>
              <w:bottom w:val="single" w:sz="4" w:space="0" w:color="auto"/>
              <w:right w:val="single" w:sz="4" w:space="0" w:color="auto"/>
            </w:tcBorders>
            <w:shd w:val="clear" w:color="000000" w:fill="FFFFFF"/>
            <w:noWrap/>
            <w:vAlign w:val="center"/>
            <w:hideMark/>
          </w:tcPr>
          <w:p w14:paraId="0202E8F4" w14:textId="77777777" w:rsidR="00562C9C" w:rsidRPr="00BD0F66" w:rsidRDefault="00562C9C"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xml:space="preserve">Środki </w:t>
            </w:r>
            <w:proofErr w:type="spellStart"/>
            <w:r w:rsidRPr="00BD0F66">
              <w:rPr>
                <w:rFonts w:asciiTheme="minorHAnsi" w:hAnsiTheme="minorHAnsi" w:cstheme="minorHAnsi"/>
                <w:color w:val="0070C0"/>
                <w:spacing w:val="20"/>
                <w:sz w:val="24"/>
                <w:lang w:val="pl-PL" w:eastAsia="pl-PL"/>
              </w:rPr>
              <w:t>trwałe_Budynki</w:t>
            </w:r>
            <w:proofErr w:type="spellEnd"/>
            <w:r w:rsidRPr="00BD0F66">
              <w:rPr>
                <w:rFonts w:asciiTheme="minorHAnsi" w:hAnsiTheme="minorHAnsi" w:cstheme="minorHAnsi"/>
                <w:color w:val="0070C0"/>
                <w:spacing w:val="20"/>
                <w:sz w:val="24"/>
                <w:lang w:val="pl-PL" w:eastAsia="pl-PL"/>
              </w:rPr>
              <w:t xml:space="preserve"> i budowle</w:t>
            </w:r>
          </w:p>
        </w:tc>
        <w:tc>
          <w:tcPr>
            <w:tcW w:w="2126" w:type="dxa"/>
            <w:tcBorders>
              <w:top w:val="nil"/>
              <w:left w:val="nil"/>
              <w:bottom w:val="single" w:sz="4" w:space="0" w:color="auto"/>
              <w:right w:val="single" w:sz="4" w:space="0" w:color="auto"/>
            </w:tcBorders>
            <w:shd w:val="clear" w:color="000000" w:fill="FFFFFF"/>
            <w:noWrap/>
            <w:vAlign w:val="center"/>
            <w:hideMark/>
          </w:tcPr>
          <w:p w14:paraId="44AF79C2" w14:textId="77777777" w:rsidR="00562C9C" w:rsidRPr="00BD0F66" w:rsidRDefault="00562C9C"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801 579,92</w:t>
            </w:r>
          </w:p>
        </w:tc>
        <w:tc>
          <w:tcPr>
            <w:tcW w:w="1985" w:type="dxa"/>
            <w:tcBorders>
              <w:top w:val="nil"/>
              <w:left w:val="nil"/>
              <w:bottom w:val="single" w:sz="4" w:space="0" w:color="auto"/>
              <w:right w:val="single" w:sz="4" w:space="0" w:color="auto"/>
            </w:tcBorders>
            <w:shd w:val="clear" w:color="auto" w:fill="auto"/>
            <w:noWrap/>
            <w:vAlign w:val="center"/>
            <w:hideMark/>
          </w:tcPr>
          <w:p w14:paraId="1ADEEC43" w14:textId="77777777" w:rsidR="00562C9C" w:rsidRPr="00BD0F66" w:rsidRDefault="00562C9C"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22 900 000,00</w:t>
            </w:r>
          </w:p>
        </w:tc>
      </w:tr>
      <w:tr w:rsidR="006B2845" w:rsidRPr="00BD0F66" w14:paraId="3AF94B66" w14:textId="77777777" w:rsidTr="00EF6119">
        <w:trPr>
          <w:trHeight w:val="204"/>
        </w:trPr>
        <w:tc>
          <w:tcPr>
            <w:tcW w:w="4106" w:type="dxa"/>
            <w:tcBorders>
              <w:top w:val="nil"/>
              <w:left w:val="single" w:sz="4" w:space="0" w:color="auto"/>
              <w:bottom w:val="single" w:sz="4" w:space="0" w:color="auto"/>
              <w:right w:val="single" w:sz="4" w:space="0" w:color="auto"/>
            </w:tcBorders>
            <w:shd w:val="clear" w:color="000000" w:fill="FFFFFF"/>
            <w:noWrap/>
            <w:vAlign w:val="center"/>
            <w:hideMark/>
          </w:tcPr>
          <w:p w14:paraId="13361ECF" w14:textId="77777777" w:rsidR="00562C9C" w:rsidRPr="00BD0F66" w:rsidRDefault="00562C9C"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xml:space="preserve">Środki </w:t>
            </w:r>
            <w:proofErr w:type="spellStart"/>
            <w:r w:rsidRPr="00BD0F66">
              <w:rPr>
                <w:rFonts w:asciiTheme="minorHAnsi" w:hAnsiTheme="minorHAnsi" w:cstheme="minorHAnsi"/>
                <w:color w:val="0070C0"/>
                <w:spacing w:val="20"/>
                <w:sz w:val="24"/>
                <w:lang w:val="pl-PL" w:eastAsia="pl-PL"/>
              </w:rPr>
              <w:t>trwałe_Maszyny</w:t>
            </w:r>
            <w:proofErr w:type="spellEnd"/>
            <w:r w:rsidRPr="00BD0F66">
              <w:rPr>
                <w:rFonts w:asciiTheme="minorHAnsi" w:hAnsiTheme="minorHAnsi" w:cstheme="minorHAnsi"/>
                <w:color w:val="0070C0"/>
                <w:spacing w:val="20"/>
                <w:sz w:val="24"/>
                <w:lang w:val="pl-PL" w:eastAsia="pl-PL"/>
              </w:rPr>
              <w:t xml:space="preserve"> i urządzenia</w:t>
            </w:r>
          </w:p>
        </w:tc>
        <w:tc>
          <w:tcPr>
            <w:tcW w:w="2126" w:type="dxa"/>
            <w:tcBorders>
              <w:top w:val="nil"/>
              <w:left w:val="nil"/>
              <w:bottom w:val="single" w:sz="4" w:space="0" w:color="auto"/>
              <w:right w:val="single" w:sz="4" w:space="0" w:color="auto"/>
            </w:tcBorders>
            <w:shd w:val="clear" w:color="000000" w:fill="FFFFFF"/>
            <w:noWrap/>
            <w:vAlign w:val="center"/>
            <w:hideMark/>
          </w:tcPr>
          <w:p w14:paraId="1E48A45F" w14:textId="77777777" w:rsidR="00562C9C" w:rsidRPr="00BD0F66" w:rsidRDefault="00562C9C"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93 091,04</w:t>
            </w:r>
          </w:p>
        </w:tc>
        <w:tc>
          <w:tcPr>
            <w:tcW w:w="1985" w:type="dxa"/>
            <w:tcBorders>
              <w:top w:val="nil"/>
              <w:left w:val="nil"/>
              <w:bottom w:val="single" w:sz="4" w:space="0" w:color="auto"/>
              <w:right w:val="single" w:sz="4" w:space="0" w:color="auto"/>
            </w:tcBorders>
            <w:shd w:val="clear" w:color="000000" w:fill="FFFFFF"/>
            <w:noWrap/>
            <w:vAlign w:val="center"/>
            <w:hideMark/>
          </w:tcPr>
          <w:p w14:paraId="63D69AB0" w14:textId="77777777" w:rsidR="00562C9C" w:rsidRPr="00BD0F66" w:rsidRDefault="00562C9C"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r>
      <w:tr w:rsidR="006B2845" w:rsidRPr="00BD0F66" w14:paraId="77E12307" w14:textId="77777777" w:rsidTr="00EF6119">
        <w:trPr>
          <w:trHeight w:val="204"/>
        </w:trPr>
        <w:tc>
          <w:tcPr>
            <w:tcW w:w="4106" w:type="dxa"/>
            <w:tcBorders>
              <w:top w:val="nil"/>
              <w:left w:val="single" w:sz="4" w:space="0" w:color="auto"/>
              <w:bottom w:val="single" w:sz="4" w:space="0" w:color="auto"/>
              <w:right w:val="single" w:sz="4" w:space="0" w:color="auto"/>
            </w:tcBorders>
            <w:shd w:val="clear" w:color="000000" w:fill="FFFFFF"/>
            <w:noWrap/>
            <w:vAlign w:val="center"/>
            <w:hideMark/>
          </w:tcPr>
          <w:p w14:paraId="08CE4C65" w14:textId="77777777" w:rsidR="00562C9C" w:rsidRPr="00BD0F66" w:rsidRDefault="00562C9C"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Sprzęt elektroniczny stacjonarny</w:t>
            </w:r>
          </w:p>
        </w:tc>
        <w:tc>
          <w:tcPr>
            <w:tcW w:w="2126" w:type="dxa"/>
            <w:tcBorders>
              <w:top w:val="nil"/>
              <w:left w:val="nil"/>
              <w:bottom w:val="single" w:sz="4" w:space="0" w:color="auto"/>
              <w:right w:val="single" w:sz="4" w:space="0" w:color="auto"/>
            </w:tcBorders>
            <w:shd w:val="clear" w:color="000000" w:fill="FFFFFF"/>
            <w:noWrap/>
            <w:vAlign w:val="center"/>
            <w:hideMark/>
          </w:tcPr>
          <w:p w14:paraId="6D5564FA" w14:textId="77777777" w:rsidR="00562C9C" w:rsidRPr="00BD0F66" w:rsidRDefault="00562C9C"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179 416,91</w:t>
            </w:r>
          </w:p>
        </w:tc>
        <w:tc>
          <w:tcPr>
            <w:tcW w:w="1985" w:type="dxa"/>
            <w:tcBorders>
              <w:top w:val="nil"/>
              <w:left w:val="nil"/>
              <w:bottom w:val="single" w:sz="4" w:space="0" w:color="auto"/>
              <w:right w:val="single" w:sz="4" w:space="0" w:color="auto"/>
            </w:tcBorders>
            <w:shd w:val="clear" w:color="000000" w:fill="FFFFFF"/>
            <w:noWrap/>
            <w:vAlign w:val="center"/>
            <w:hideMark/>
          </w:tcPr>
          <w:p w14:paraId="000FC40F" w14:textId="77777777" w:rsidR="00562C9C" w:rsidRPr="00BD0F66" w:rsidRDefault="00562C9C"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r>
      <w:tr w:rsidR="006B2845" w:rsidRPr="00BD0F66" w14:paraId="0BDECDE2" w14:textId="77777777" w:rsidTr="00EF6119">
        <w:trPr>
          <w:trHeight w:val="204"/>
        </w:trPr>
        <w:tc>
          <w:tcPr>
            <w:tcW w:w="4106" w:type="dxa"/>
            <w:tcBorders>
              <w:top w:val="nil"/>
              <w:left w:val="single" w:sz="4" w:space="0" w:color="auto"/>
              <w:bottom w:val="single" w:sz="4" w:space="0" w:color="auto"/>
              <w:right w:val="single" w:sz="4" w:space="0" w:color="auto"/>
            </w:tcBorders>
            <w:shd w:val="clear" w:color="000000" w:fill="FFFFFF"/>
            <w:noWrap/>
            <w:vAlign w:val="center"/>
            <w:hideMark/>
          </w:tcPr>
          <w:p w14:paraId="1309AA80" w14:textId="77777777" w:rsidR="00562C9C" w:rsidRPr="00BD0F66" w:rsidRDefault="00562C9C"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Sprzęt elektroniczny przenośny</w:t>
            </w:r>
          </w:p>
        </w:tc>
        <w:tc>
          <w:tcPr>
            <w:tcW w:w="2126" w:type="dxa"/>
            <w:tcBorders>
              <w:top w:val="nil"/>
              <w:left w:val="nil"/>
              <w:bottom w:val="single" w:sz="4" w:space="0" w:color="auto"/>
              <w:right w:val="single" w:sz="4" w:space="0" w:color="auto"/>
            </w:tcBorders>
            <w:shd w:val="clear" w:color="000000" w:fill="FFFFFF"/>
            <w:noWrap/>
            <w:vAlign w:val="center"/>
            <w:hideMark/>
          </w:tcPr>
          <w:p w14:paraId="74DEA16D" w14:textId="77777777" w:rsidR="00562C9C" w:rsidRPr="00BD0F66" w:rsidRDefault="00562C9C"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240 482,35</w:t>
            </w:r>
          </w:p>
        </w:tc>
        <w:tc>
          <w:tcPr>
            <w:tcW w:w="1985" w:type="dxa"/>
            <w:tcBorders>
              <w:top w:val="nil"/>
              <w:left w:val="nil"/>
              <w:bottom w:val="single" w:sz="4" w:space="0" w:color="auto"/>
              <w:right w:val="single" w:sz="4" w:space="0" w:color="auto"/>
            </w:tcBorders>
            <w:shd w:val="clear" w:color="000000" w:fill="FFFFFF"/>
            <w:noWrap/>
            <w:vAlign w:val="center"/>
            <w:hideMark/>
          </w:tcPr>
          <w:p w14:paraId="1BE3C3E4" w14:textId="77777777" w:rsidR="00562C9C" w:rsidRPr="00BD0F66" w:rsidRDefault="00562C9C"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r>
      <w:tr w:rsidR="006B2845" w:rsidRPr="00BD0F66" w14:paraId="0AEF8648" w14:textId="77777777" w:rsidTr="00EF6119">
        <w:trPr>
          <w:trHeight w:val="216"/>
        </w:trPr>
        <w:tc>
          <w:tcPr>
            <w:tcW w:w="4106" w:type="dxa"/>
            <w:tcBorders>
              <w:top w:val="single" w:sz="4" w:space="0" w:color="auto"/>
              <w:left w:val="single" w:sz="4" w:space="0" w:color="auto"/>
              <w:bottom w:val="double" w:sz="4" w:space="0" w:color="auto"/>
              <w:right w:val="single" w:sz="4" w:space="0" w:color="auto"/>
            </w:tcBorders>
            <w:shd w:val="clear" w:color="000000" w:fill="FFFFFF"/>
            <w:noWrap/>
            <w:vAlign w:val="center"/>
            <w:hideMark/>
          </w:tcPr>
          <w:p w14:paraId="7D8D1896" w14:textId="77777777" w:rsidR="00562C9C" w:rsidRPr="00BD0F66" w:rsidRDefault="00562C9C"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Wyposażenie</w:t>
            </w:r>
          </w:p>
        </w:tc>
        <w:tc>
          <w:tcPr>
            <w:tcW w:w="2126" w:type="dxa"/>
            <w:tcBorders>
              <w:top w:val="single" w:sz="4" w:space="0" w:color="auto"/>
              <w:left w:val="nil"/>
              <w:bottom w:val="double" w:sz="4" w:space="0" w:color="auto"/>
              <w:right w:val="single" w:sz="4" w:space="0" w:color="auto"/>
            </w:tcBorders>
            <w:shd w:val="clear" w:color="auto" w:fill="auto"/>
            <w:noWrap/>
            <w:vAlign w:val="center"/>
            <w:hideMark/>
          </w:tcPr>
          <w:p w14:paraId="28F52941" w14:textId="77777777" w:rsidR="00562C9C" w:rsidRPr="00BD0F66" w:rsidRDefault="00562C9C"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956 430,41</w:t>
            </w:r>
          </w:p>
        </w:tc>
        <w:tc>
          <w:tcPr>
            <w:tcW w:w="1985" w:type="dxa"/>
            <w:tcBorders>
              <w:top w:val="single" w:sz="4" w:space="0" w:color="auto"/>
              <w:left w:val="nil"/>
              <w:bottom w:val="double" w:sz="4" w:space="0" w:color="auto"/>
              <w:right w:val="single" w:sz="4" w:space="0" w:color="auto"/>
            </w:tcBorders>
            <w:shd w:val="clear" w:color="000000" w:fill="FFFFFF"/>
            <w:noWrap/>
            <w:vAlign w:val="center"/>
            <w:hideMark/>
          </w:tcPr>
          <w:p w14:paraId="603C78B4" w14:textId="77777777" w:rsidR="00562C9C" w:rsidRPr="00BD0F66" w:rsidRDefault="00562C9C"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r>
      <w:tr w:rsidR="006B2845" w:rsidRPr="00BD0F66" w14:paraId="479F4B13" w14:textId="77777777" w:rsidTr="00EF6119">
        <w:trPr>
          <w:trHeight w:val="216"/>
        </w:trPr>
        <w:tc>
          <w:tcPr>
            <w:tcW w:w="4106"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1FF396C" w14:textId="77777777" w:rsidR="00562C9C" w:rsidRPr="00BD0F66" w:rsidRDefault="00562C9C"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RAZEM:</w:t>
            </w:r>
          </w:p>
        </w:tc>
        <w:tc>
          <w:tcPr>
            <w:tcW w:w="2126" w:type="dxa"/>
            <w:tcBorders>
              <w:top w:val="double" w:sz="4" w:space="0" w:color="auto"/>
              <w:left w:val="nil"/>
              <w:bottom w:val="single" w:sz="4" w:space="0" w:color="auto"/>
              <w:right w:val="single" w:sz="4" w:space="0" w:color="auto"/>
            </w:tcBorders>
            <w:shd w:val="clear" w:color="auto" w:fill="auto"/>
            <w:noWrap/>
            <w:vAlign w:val="center"/>
            <w:hideMark/>
          </w:tcPr>
          <w:p w14:paraId="574A9FBA" w14:textId="77777777" w:rsidR="00562C9C" w:rsidRPr="00BD0F66" w:rsidRDefault="00562C9C"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2 271 000,63</w:t>
            </w:r>
          </w:p>
        </w:tc>
        <w:tc>
          <w:tcPr>
            <w:tcW w:w="1985" w:type="dxa"/>
            <w:tcBorders>
              <w:top w:val="double" w:sz="4" w:space="0" w:color="auto"/>
              <w:left w:val="nil"/>
              <w:bottom w:val="single" w:sz="4" w:space="0" w:color="auto"/>
              <w:right w:val="single" w:sz="4" w:space="0" w:color="auto"/>
            </w:tcBorders>
            <w:shd w:val="clear" w:color="auto" w:fill="auto"/>
            <w:noWrap/>
            <w:vAlign w:val="center"/>
            <w:hideMark/>
          </w:tcPr>
          <w:p w14:paraId="64DE84F3" w14:textId="77777777" w:rsidR="00562C9C" w:rsidRPr="00BD0F66" w:rsidRDefault="00562C9C"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22 900 000,00</w:t>
            </w:r>
          </w:p>
        </w:tc>
      </w:tr>
    </w:tbl>
    <w:p w14:paraId="450FE7DA" w14:textId="77777777" w:rsidR="00562C9C" w:rsidRPr="00BD0F66" w:rsidRDefault="00562C9C" w:rsidP="00BD0F66">
      <w:pPr>
        <w:spacing w:line="23" w:lineRule="atLeast"/>
        <w:rPr>
          <w:rFonts w:asciiTheme="minorHAnsi" w:hAnsiTheme="minorHAnsi" w:cstheme="minorHAnsi"/>
          <w:color w:val="0070C0"/>
          <w:spacing w:val="20"/>
          <w:sz w:val="24"/>
        </w:rPr>
      </w:pPr>
    </w:p>
    <w:p w14:paraId="0E3E68C5" w14:textId="77777777" w:rsidR="00562C9C" w:rsidRPr="00BD0F66" w:rsidRDefault="00562C9C"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Budynek Szkoły Podstawowej nr 4 zlokalizowany przy ul. Cieśli 2 to trzykondygnacyjny budynek wolnostojący, całkowicie murowany, podpiwniczony, w części parterowej połączony łącznikiem z obiektem sali gimnastycznej.</w:t>
      </w:r>
    </w:p>
    <w:p w14:paraId="0B46077D" w14:textId="47E8D1CD" w:rsidR="00562C9C" w:rsidRPr="00BD0F66" w:rsidRDefault="00562C9C"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 xml:space="preserve">Większość pomiesszczeń w budynku to sale lekcyjne. W podpiwniczeniu </w:t>
      </w:r>
      <w:r w:rsidR="00853C9F">
        <w:rPr>
          <w:rFonts w:asciiTheme="minorHAnsi" w:hAnsiTheme="minorHAnsi" w:cstheme="minorHAnsi"/>
          <w:color w:val="0070C0"/>
          <w:spacing w:val="20"/>
          <w:sz w:val="24"/>
        </w:rPr>
        <w:br/>
      </w:r>
      <w:r w:rsidRPr="00BD0F66">
        <w:rPr>
          <w:rFonts w:asciiTheme="minorHAnsi" w:hAnsiTheme="minorHAnsi" w:cstheme="minorHAnsi"/>
          <w:color w:val="0070C0"/>
          <w:spacing w:val="20"/>
          <w:sz w:val="24"/>
        </w:rPr>
        <w:t>są pomieszczenia o charakterze techniczno-gospodarczym.</w:t>
      </w:r>
    </w:p>
    <w:p w14:paraId="189A098C" w14:textId="77777777" w:rsidR="00562C9C" w:rsidRPr="00BD0F66" w:rsidRDefault="00562C9C"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PU ogółem: 5.725 m2, w tym budynek szkoły: 4.251 m2, sala gimnastyczna: 1.474 m2, łącznik: 161,8m2</w:t>
      </w:r>
    </w:p>
    <w:p w14:paraId="686D101B" w14:textId="77777777" w:rsidR="00562C9C" w:rsidRPr="00BD0F66" w:rsidRDefault="00562C9C" w:rsidP="00BD0F66">
      <w:pPr>
        <w:spacing w:line="23" w:lineRule="atLeast"/>
        <w:rPr>
          <w:rFonts w:asciiTheme="minorHAnsi" w:hAnsiTheme="minorHAnsi" w:cstheme="minorHAnsi"/>
          <w:color w:val="0070C0"/>
          <w:spacing w:val="20"/>
          <w:sz w:val="24"/>
        </w:rPr>
      </w:pPr>
    </w:p>
    <w:p w14:paraId="3B0FCA41" w14:textId="77777777" w:rsidR="00562C9C" w:rsidRPr="00BD0F66" w:rsidRDefault="00562C9C"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Istniejąca konstrukcja nośna spełnia wymagania dla klasy “B” odporności pożarowej.</w:t>
      </w:r>
    </w:p>
    <w:p w14:paraId="67CEEF69" w14:textId="77777777" w:rsidR="00562C9C" w:rsidRPr="00BD0F66" w:rsidRDefault="00562C9C"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Obiekt wypożony jest w przeciwpożarową instalację hydrantową.</w:t>
      </w:r>
    </w:p>
    <w:p w14:paraId="5837B3CB" w14:textId="77777777" w:rsidR="00450263" w:rsidRPr="00BD0F66" w:rsidRDefault="00450263" w:rsidP="00BD0F66">
      <w:pPr>
        <w:widowControl/>
        <w:spacing w:after="160" w:line="23" w:lineRule="atLeast"/>
        <w:rPr>
          <w:rFonts w:asciiTheme="minorHAnsi" w:hAnsiTheme="minorHAnsi" w:cstheme="minorHAnsi"/>
          <w:spacing w:val="20"/>
          <w:sz w:val="24"/>
        </w:rPr>
        <w:sectPr w:rsidR="00450263" w:rsidRPr="00BD0F66" w:rsidSect="007101A9">
          <w:headerReference w:type="default" r:id="rId12"/>
          <w:footerReference w:type="even" r:id="rId13"/>
          <w:footerReference w:type="default" r:id="rId14"/>
          <w:headerReference w:type="first" r:id="rId15"/>
          <w:pgSz w:w="11907" w:h="16840" w:code="9"/>
          <w:pgMar w:top="1304" w:right="851" w:bottom="680" w:left="851" w:header="510" w:footer="709" w:gutter="0"/>
          <w:cols w:space="708"/>
          <w:docGrid w:linePitch="272"/>
        </w:sectPr>
      </w:pPr>
    </w:p>
    <w:p w14:paraId="31B7189B" w14:textId="77777777" w:rsidR="00562C9C" w:rsidRPr="00BD0F66" w:rsidRDefault="00562C9C" w:rsidP="00BD0F66">
      <w:pPr>
        <w:spacing w:line="23" w:lineRule="atLeast"/>
        <w:rPr>
          <w:rFonts w:asciiTheme="minorHAnsi" w:hAnsiTheme="minorHAnsi" w:cstheme="minorHAnsi"/>
          <w:spacing w:val="20"/>
          <w:sz w:val="24"/>
        </w:rPr>
      </w:pPr>
    </w:p>
    <w:p w14:paraId="1E2574D4" w14:textId="21CC52EA" w:rsidR="006B2845" w:rsidRPr="00BD0F66" w:rsidRDefault="006B2845"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t xml:space="preserve">Pytanie nr </w:t>
      </w:r>
      <w:r w:rsidR="00600C1C" w:rsidRPr="00BD0F66">
        <w:rPr>
          <w:rFonts w:asciiTheme="minorHAnsi" w:eastAsia="Calibri" w:hAnsiTheme="minorHAnsi" w:cstheme="minorHAnsi"/>
          <w:b/>
          <w:bCs/>
          <w:spacing w:val="20"/>
          <w:sz w:val="24"/>
          <w:lang w:val="pl-PL" w:eastAsia="en-US"/>
        </w:rPr>
        <w:t>50</w:t>
      </w:r>
      <w:r w:rsidRPr="00BD0F66">
        <w:rPr>
          <w:rFonts w:asciiTheme="minorHAnsi" w:eastAsia="Calibri" w:hAnsiTheme="minorHAnsi" w:cstheme="minorHAnsi"/>
          <w:b/>
          <w:bCs/>
          <w:spacing w:val="20"/>
          <w:sz w:val="24"/>
          <w:lang w:val="pl-PL" w:eastAsia="en-US"/>
        </w:rPr>
        <w:t>:</w:t>
      </w:r>
    </w:p>
    <w:p w14:paraId="4A356D16" w14:textId="76A0949B" w:rsidR="007E7C20" w:rsidRPr="00BD0F66" w:rsidRDefault="00EF6119"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w:t>
      </w:r>
      <w:r w:rsidR="007E7C20" w:rsidRPr="00BD0F66">
        <w:rPr>
          <w:rFonts w:asciiTheme="minorHAnsi" w:eastAsia="Calibri" w:hAnsiTheme="minorHAnsi" w:cstheme="minorHAnsi"/>
          <w:color w:val="000000"/>
          <w:spacing w:val="20"/>
          <w:sz w:val="24"/>
          <w:lang w:val="pl-PL" w:eastAsia="en-US"/>
        </w:rPr>
        <w:t>Prosimy o dosłanie wykazu ubezpieczonego mienia w tym budynków, budowli, maszyn i rządzeń, z podaniem ich poszczególnych sum ubezpieczenia, które są zgłoszone wg wartości odtworzeniowej, a które wg wartości księgowej brutto.</w:t>
      </w:r>
      <w:r w:rsidRPr="00BD0F66">
        <w:rPr>
          <w:rFonts w:asciiTheme="minorHAnsi" w:eastAsia="Calibri" w:hAnsiTheme="minorHAnsi" w:cstheme="minorHAnsi"/>
          <w:color w:val="000000"/>
          <w:spacing w:val="20"/>
          <w:sz w:val="24"/>
          <w:lang w:val="pl-PL" w:eastAsia="en-US"/>
        </w:rPr>
        <w:t>”</w:t>
      </w:r>
    </w:p>
    <w:p w14:paraId="7E3A5A79" w14:textId="77777777" w:rsidR="00FA4AB7" w:rsidRPr="00BD0F66" w:rsidRDefault="00FA4AB7" w:rsidP="00BD0F66">
      <w:pPr>
        <w:spacing w:line="23" w:lineRule="atLeast"/>
        <w:rPr>
          <w:rFonts w:asciiTheme="minorHAnsi" w:hAnsiTheme="minorHAnsi" w:cstheme="minorHAnsi"/>
          <w:bCs/>
          <w:color w:val="0070C0"/>
          <w:spacing w:val="20"/>
          <w:sz w:val="24"/>
        </w:rPr>
      </w:pPr>
      <w:r w:rsidRPr="00BD0F66">
        <w:rPr>
          <w:rFonts w:asciiTheme="minorHAnsi" w:hAnsiTheme="minorHAnsi" w:cstheme="minorHAnsi"/>
          <w:b/>
          <w:color w:val="0070C0"/>
          <w:spacing w:val="20"/>
          <w:sz w:val="24"/>
        </w:rPr>
        <w:t>Odpowiedź</w:t>
      </w:r>
      <w:r w:rsidRPr="00BD0F66">
        <w:rPr>
          <w:rFonts w:asciiTheme="minorHAnsi" w:hAnsiTheme="minorHAnsi" w:cstheme="minorHAnsi"/>
          <w:bCs/>
          <w:color w:val="0070C0"/>
          <w:spacing w:val="20"/>
          <w:sz w:val="24"/>
        </w:rPr>
        <w:t xml:space="preserve">: </w:t>
      </w:r>
    </w:p>
    <w:p w14:paraId="46D4AB4C" w14:textId="49C57EB6" w:rsidR="00450263" w:rsidRPr="00BD0F66" w:rsidRDefault="00450263"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 xml:space="preserve">Poniżej zestawienie/informacja dot. wartości zgłaszanego do ubezpieczenia mienia w podziale na budynki/budowle, maszyny </w:t>
      </w:r>
      <w:r w:rsidR="00853C9F">
        <w:rPr>
          <w:rFonts w:asciiTheme="minorHAnsi" w:hAnsiTheme="minorHAnsi" w:cstheme="minorHAnsi"/>
          <w:color w:val="0070C0"/>
          <w:spacing w:val="20"/>
          <w:sz w:val="24"/>
        </w:rPr>
        <w:br/>
      </w:r>
      <w:r w:rsidRPr="00BD0F66">
        <w:rPr>
          <w:rFonts w:asciiTheme="minorHAnsi" w:hAnsiTheme="minorHAnsi" w:cstheme="minorHAnsi"/>
          <w:color w:val="0070C0"/>
          <w:spacing w:val="20"/>
          <w:sz w:val="24"/>
        </w:rPr>
        <w:t>i urządzenia (środki trwałe) oraz pozostałe wyposażenie w rozbiciu na poszczególne jednostki</w:t>
      </w:r>
      <w:r w:rsidR="00A6570F" w:rsidRPr="00BD0F66">
        <w:rPr>
          <w:rFonts w:asciiTheme="minorHAnsi" w:hAnsiTheme="minorHAnsi" w:cstheme="minorHAnsi"/>
          <w:color w:val="0070C0"/>
          <w:spacing w:val="20"/>
          <w:sz w:val="24"/>
        </w:rPr>
        <w:t xml:space="preserve"> (dotyczy Części I Zamówienia)</w:t>
      </w:r>
      <w:r w:rsidRPr="00BD0F66">
        <w:rPr>
          <w:rFonts w:asciiTheme="minorHAnsi" w:hAnsiTheme="minorHAnsi" w:cstheme="minorHAnsi"/>
          <w:color w:val="0070C0"/>
          <w:spacing w:val="20"/>
          <w:sz w:val="24"/>
        </w:rPr>
        <w:t>.</w:t>
      </w:r>
    </w:p>
    <w:p w14:paraId="2A328FF3" w14:textId="074E0453" w:rsidR="001B2587" w:rsidRPr="00BD0F66" w:rsidRDefault="00450263"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Szczegółowe wykazy mienia będą stanowić załącznik do polis.</w:t>
      </w:r>
    </w:p>
    <w:p w14:paraId="5693D8CC" w14:textId="77777777" w:rsidR="00450263" w:rsidRPr="00BD0F66" w:rsidRDefault="00450263" w:rsidP="00BD0F66">
      <w:pPr>
        <w:spacing w:line="23" w:lineRule="atLeast"/>
        <w:rPr>
          <w:rFonts w:asciiTheme="minorHAnsi" w:hAnsiTheme="minorHAnsi" w:cstheme="minorHAnsi"/>
          <w:color w:val="0070C0"/>
          <w:spacing w:val="20"/>
          <w:sz w:val="24"/>
        </w:rPr>
      </w:pPr>
    </w:p>
    <w:tbl>
      <w:tblPr>
        <w:tblW w:w="15021" w:type="dxa"/>
        <w:tblCellMar>
          <w:left w:w="70" w:type="dxa"/>
          <w:right w:w="70" w:type="dxa"/>
        </w:tblCellMar>
        <w:tblLook w:val="04A0" w:firstRow="1" w:lastRow="0" w:firstColumn="1" w:lastColumn="0" w:noHBand="0" w:noVBand="1"/>
      </w:tblPr>
      <w:tblGrid>
        <w:gridCol w:w="2393"/>
        <w:gridCol w:w="1134"/>
        <w:gridCol w:w="1134"/>
        <w:gridCol w:w="1134"/>
        <w:gridCol w:w="1134"/>
        <w:gridCol w:w="1140"/>
        <w:gridCol w:w="31"/>
        <w:gridCol w:w="1097"/>
        <w:gridCol w:w="12"/>
        <w:gridCol w:w="981"/>
        <w:gridCol w:w="1275"/>
        <w:gridCol w:w="992"/>
        <w:gridCol w:w="1135"/>
        <w:gridCol w:w="992"/>
        <w:gridCol w:w="1134"/>
      </w:tblGrid>
      <w:tr w:rsidR="00572B43" w:rsidRPr="00BD0F66" w14:paraId="330E32D2" w14:textId="77777777" w:rsidTr="00853C9F">
        <w:trPr>
          <w:trHeight w:val="257"/>
          <w:tblHeader/>
        </w:trPr>
        <w:tc>
          <w:tcPr>
            <w:tcW w:w="16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33B273C" w14:textId="32E686A4"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Jednos</w:t>
            </w:r>
            <w:r w:rsidR="00273246" w:rsidRPr="00BD0F66">
              <w:rPr>
                <w:rFonts w:asciiTheme="minorHAnsi" w:hAnsiTheme="minorHAnsi" w:cstheme="minorHAnsi"/>
                <w:color w:val="0070C0"/>
                <w:spacing w:val="20"/>
                <w:sz w:val="24"/>
                <w:lang w:val="pl-PL" w:eastAsia="pl-PL"/>
              </w:rPr>
              <w:t>t</w:t>
            </w:r>
            <w:r w:rsidRPr="00BD0F66">
              <w:rPr>
                <w:rFonts w:asciiTheme="minorHAnsi" w:hAnsiTheme="minorHAnsi" w:cstheme="minorHAnsi"/>
                <w:color w:val="0070C0"/>
                <w:spacing w:val="20"/>
                <w:sz w:val="24"/>
                <w:lang w:val="pl-PL" w:eastAsia="pl-PL"/>
              </w:rPr>
              <w:t>ka organizacyjna</w:t>
            </w:r>
          </w:p>
        </w:tc>
        <w:tc>
          <w:tcPr>
            <w:tcW w:w="2268"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3F5D0E66"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Miejski Ośrodek Sport i Rekreacji</w:t>
            </w:r>
          </w:p>
        </w:tc>
        <w:tc>
          <w:tcPr>
            <w:tcW w:w="2268"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6FFE4494"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Szkoła Podstawowa Nr 1</w:t>
            </w:r>
          </w:p>
        </w:tc>
        <w:tc>
          <w:tcPr>
            <w:tcW w:w="2268"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0899E6B1"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Szkoła Podstawowa Nr 2</w:t>
            </w:r>
          </w:p>
        </w:tc>
        <w:tc>
          <w:tcPr>
            <w:tcW w:w="2268"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1333D0C5"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Szkoła Podstawowa Nr 3</w:t>
            </w:r>
          </w:p>
        </w:tc>
        <w:tc>
          <w:tcPr>
            <w:tcW w:w="2127"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6F256047"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Szkoła Podstawowa Nr 4</w:t>
            </w:r>
          </w:p>
          <w:p w14:paraId="45DCDF72" w14:textId="5BDB470E" w:rsidR="00273246" w:rsidRPr="00BD0F66" w:rsidRDefault="00273246"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(dwie lokalizacje)</w:t>
            </w:r>
          </w:p>
        </w:tc>
        <w:tc>
          <w:tcPr>
            <w:tcW w:w="2126"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4574F600"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Przedszkole Samorządowe nr 1</w:t>
            </w:r>
          </w:p>
        </w:tc>
      </w:tr>
      <w:tr w:rsidR="00572B43" w:rsidRPr="00BD0F66" w14:paraId="2228FD8E" w14:textId="77777777" w:rsidTr="00853C9F">
        <w:trPr>
          <w:trHeight w:val="219"/>
          <w:tblHeader/>
        </w:trPr>
        <w:tc>
          <w:tcPr>
            <w:tcW w:w="1696"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42C06D71"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Przedmiot i zakres ubezpieczenia</w:t>
            </w:r>
          </w:p>
        </w:tc>
        <w:tc>
          <w:tcPr>
            <w:tcW w:w="2268"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6B336901"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Suma ubezpieczenia</w:t>
            </w:r>
          </w:p>
        </w:tc>
        <w:tc>
          <w:tcPr>
            <w:tcW w:w="2268"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2E504D37"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Suma ubezpieczenia</w:t>
            </w:r>
          </w:p>
        </w:tc>
        <w:tc>
          <w:tcPr>
            <w:tcW w:w="2268"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59AF0893"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Suma ubezpieczenia</w:t>
            </w:r>
          </w:p>
        </w:tc>
        <w:tc>
          <w:tcPr>
            <w:tcW w:w="2268"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2AE8E830"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Suma ubezpieczenia</w:t>
            </w:r>
          </w:p>
        </w:tc>
        <w:tc>
          <w:tcPr>
            <w:tcW w:w="2127"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44204BC9"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Suma ubezpieczenia</w:t>
            </w:r>
          </w:p>
        </w:tc>
        <w:tc>
          <w:tcPr>
            <w:tcW w:w="2126"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26082966"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Suma ubezpieczenia</w:t>
            </w:r>
          </w:p>
        </w:tc>
      </w:tr>
      <w:tr w:rsidR="00572B43" w:rsidRPr="00BD0F66" w14:paraId="4DB3FA32" w14:textId="77777777" w:rsidTr="00853C9F">
        <w:trPr>
          <w:trHeight w:val="137"/>
          <w:tblHeader/>
        </w:trPr>
        <w:tc>
          <w:tcPr>
            <w:tcW w:w="1696" w:type="dxa"/>
            <w:vMerge/>
            <w:tcBorders>
              <w:top w:val="nil"/>
              <w:left w:val="single" w:sz="4" w:space="0" w:color="auto"/>
              <w:bottom w:val="single" w:sz="4" w:space="0" w:color="000000"/>
              <w:right w:val="single" w:sz="4" w:space="0" w:color="auto"/>
            </w:tcBorders>
            <w:vAlign w:val="center"/>
            <w:hideMark/>
          </w:tcPr>
          <w:p w14:paraId="1993FFB6"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134" w:type="dxa"/>
            <w:tcBorders>
              <w:top w:val="nil"/>
              <w:left w:val="nil"/>
              <w:bottom w:val="single" w:sz="4" w:space="0" w:color="auto"/>
              <w:right w:val="single" w:sz="4" w:space="0" w:color="auto"/>
            </w:tcBorders>
            <w:shd w:val="clear" w:color="000000" w:fill="F2F2F2"/>
            <w:noWrap/>
            <w:vAlign w:val="center"/>
            <w:hideMark/>
          </w:tcPr>
          <w:p w14:paraId="5DC5BBC3"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WKB</w:t>
            </w:r>
          </w:p>
        </w:tc>
        <w:tc>
          <w:tcPr>
            <w:tcW w:w="1134" w:type="dxa"/>
            <w:tcBorders>
              <w:top w:val="nil"/>
              <w:left w:val="nil"/>
              <w:bottom w:val="single" w:sz="4" w:space="0" w:color="auto"/>
              <w:right w:val="single" w:sz="4" w:space="0" w:color="auto"/>
            </w:tcBorders>
            <w:shd w:val="clear" w:color="000000" w:fill="F2F2F2"/>
            <w:noWrap/>
            <w:vAlign w:val="center"/>
            <w:hideMark/>
          </w:tcPr>
          <w:p w14:paraId="05C10F18"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WO</w:t>
            </w:r>
          </w:p>
        </w:tc>
        <w:tc>
          <w:tcPr>
            <w:tcW w:w="1134" w:type="dxa"/>
            <w:tcBorders>
              <w:top w:val="nil"/>
              <w:left w:val="nil"/>
              <w:bottom w:val="single" w:sz="4" w:space="0" w:color="auto"/>
              <w:right w:val="single" w:sz="4" w:space="0" w:color="auto"/>
            </w:tcBorders>
            <w:shd w:val="clear" w:color="000000" w:fill="F2F2F2"/>
            <w:noWrap/>
            <w:vAlign w:val="center"/>
            <w:hideMark/>
          </w:tcPr>
          <w:p w14:paraId="5A6CCABB"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WKB</w:t>
            </w:r>
          </w:p>
        </w:tc>
        <w:tc>
          <w:tcPr>
            <w:tcW w:w="1134" w:type="dxa"/>
            <w:tcBorders>
              <w:top w:val="nil"/>
              <w:left w:val="nil"/>
              <w:bottom w:val="single" w:sz="4" w:space="0" w:color="auto"/>
              <w:right w:val="single" w:sz="4" w:space="0" w:color="auto"/>
            </w:tcBorders>
            <w:shd w:val="clear" w:color="000000" w:fill="F2F2F2"/>
            <w:noWrap/>
            <w:vAlign w:val="center"/>
            <w:hideMark/>
          </w:tcPr>
          <w:p w14:paraId="1AAA5EEC"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WO</w:t>
            </w:r>
          </w:p>
        </w:tc>
        <w:tc>
          <w:tcPr>
            <w:tcW w:w="1140" w:type="dxa"/>
            <w:tcBorders>
              <w:top w:val="nil"/>
              <w:left w:val="nil"/>
              <w:bottom w:val="single" w:sz="4" w:space="0" w:color="auto"/>
              <w:right w:val="single" w:sz="4" w:space="0" w:color="auto"/>
            </w:tcBorders>
            <w:shd w:val="clear" w:color="000000" w:fill="F2F2F2"/>
            <w:noWrap/>
            <w:vAlign w:val="center"/>
            <w:hideMark/>
          </w:tcPr>
          <w:p w14:paraId="1508484C"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WKB</w:t>
            </w:r>
          </w:p>
        </w:tc>
        <w:tc>
          <w:tcPr>
            <w:tcW w:w="1128" w:type="dxa"/>
            <w:gridSpan w:val="2"/>
            <w:tcBorders>
              <w:top w:val="nil"/>
              <w:left w:val="nil"/>
              <w:bottom w:val="single" w:sz="4" w:space="0" w:color="auto"/>
              <w:right w:val="single" w:sz="4" w:space="0" w:color="auto"/>
            </w:tcBorders>
            <w:shd w:val="clear" w:color="000000" w:fill="F2F2F2"/>
            <w:noWrap/>
            <w:vAlign w:val="center"/>
            <w:hideMark/>
          </w:tcPr>
          <w:p w14:paraId="79CA46CD"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WO</w:t>
            </w:r>
          </w:p>
        </w:tc>
        <w:tc>
          <w:tcPr>
            <w:tcW w:w="993" w:type="dxa"/>
            <w:gridSpan w:val="2"/>
            <w:tcBorders>
              <w:top w:val="nil"/>
              <w:left w:val="nil"/>
              <w:bottom w:val="single" w:sz="4" w:space="0" w:color="auto"/>
              <w:right w:val="single" w:sz="4" w:space="0" w:color="auto"/>
            </w:tcBorders>
            <w:shd w:val="clear" w:color="000000" w:fill="F2F2F2"/>
            <w:noWrap/>
            <w:vAlign w:val="center"/>
            <w:hideMark/>
          </w:tcPr>
          <w:p w14:paraId="600B1358"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WKB</w:t>
            </w:r>
          </w:p>
        </w:tc>
        <w:tc>
          <w:tcPr>
            <w:tcW w:w="1275" w:type="dxa"/>
            <w:tcBorders>
              <w:top w:val="nil"/>
              <w:left w:val="nil"/>
              <w:bottom w:val="single" w:sz="4" w:space="0" w:color="auto"/>
              <w:right w:val="single" w:sz="4" w:space="0" w:color="auto"/>
            </w:tcBorders>
            <w:shd w:val="clear" w:color="000000" w:fill="F2F2F2"/>
            <w:noWrap/>
            <w:vAlign w:val="center"/>
            <w:hideMark/>
          </w:tcPr>
          <w:p w14:paraId="23F1EDF6"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WO</w:t>
            </w:r>
          </w:p>
        </w:tc>
        <w:tc>
          <w:tcPr>
            <w:tcW w:w="992" w:type="dxa"/>
            <w:tcBorders>
              <w:top w:val="nil"/>
              <w:left w:val="nil"/>
              <w:bottom w:val="single" w:sz="4" w:space="0" w:color="auto"/>
              <w:right w:val="single" w:sz="4" w:space="0" w:color="auto"/>
            </w:tcBorders>
            <w:shd w:val="clear" w:color="000000" w:fill="F2F2F2"/>
            <w:noWrap/>
            <w:vAlign w:val="center"/>
            <w:hideMark/>
          </w:tcPr>
          <w:p w14:paraId="1342CBCA"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WKB</w:t>
            </w:r>
          </w:p>
        </w:tc>
        <w:tc>
          <w:tcPr>
            <w:tcW w:w="1135" w:type="dxa"/>
            <w:tcBorders>
              <w:top w:val="nil"/>
              <w:left w:val="nil"/>
              <w:bottom w:val="single" w:sz="4" w:space="0" w:color="auto"/>
              <w:right w:val="single" w:sz="4" w:space="0" w:color="auto"/>
            </w:tcBorders>
            <w:shd w:val="clear" w:color="000000" w:fill="F2F2F2"/>
            <w:noWrap/>
            <w:vAlign w:val="center"/>
            <w:hideMark/>
          </w:tcPr>
          <w:p w14:paraId="0490BA8F"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WO</w:t>
            </w:r>
          </w:p>
        </w:tc>
        <w:tc>
          <w:tcPr>
            <w:tcW w:w="992" w:type="dxa"/>
            <w:tcBorders>
              <w:top w:val="nil"/>
              <w:left w:val="nil"/>
              <w:bottom w:val="single" w:sz="4" w:space="0" w:color="auto"/>
              <w:right w:val="single" w:sz="4" w:space="0" w:color="auto"/>
            </w:tcBorders>
            <w:shd w:val="clear" w:color="000000" w:fill="F2F2F2"/>
            <w:noWrap/>
            <w:vAlign w:val="center"/>
            <w:hideMark/>
          </w:tcPr>
          <w:p w14:paraId="3F51BFF0"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WKB</w:t>
            </w:r>
          </w:p>
        </w:tc>
        <w:tc>
          <w:tcPr>
            <w:tcW w:w="1134" w:type="dxa"/>
            <w:tcBorders>
              <w:top w:val="nil"/>
              <w:left w:val="nil"/>
              <w:bottom w:val="single" w:sz="4" w:space="0" w:color="auto"/>
              <w:right w:val="single" w:sz="4" w:space="0" w:color="auto"/>
            </w:tcBorders>
            <w:shd w:val="clear" w:color="000000" w:fill="F2F2F2"/>
            <w:noWrap/>
            <w:vAlign w:val="center"/>
            <w:hideMark/>
          </w:tcPr>
          <w:p w14:paraId="3E3D38AC"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WO</w:t>
            </w:r>
          </w:p>
        </w:tc>
      </w:tr>
      <w:tr w:rsidR="00572B43" w:rsidRPr="00BD0F66" w14:paraId="1567D1C8" w14:textId="77777777" w:rsidTr="00F07DD7">
        <w:trPr>
          <w:trHeight w:val="381"/>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0C923698"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xml:space="preserve">Budynki i budowle od wszystkich </w:t>
            </w:r>
            <w:proofErr w:type="spellStart"/>
            <w:r w:rsidRPr="00BD0F66">
              <w:rPr>
                <w:rFonts w:asciiTheme="minorHAnsi" w:hAnsiTheme="minorHAnsi" w:cstheme="minorHAnsi"/>
                <w:color w:val="0070C0"/>
                <w:spacing w:val="20"/>
                <w:sz w:val="24"/>
                <w:lang w:val="pl-PL" w:eastAsia="pl-PL"/>
              </w:rPr>
              <w:t>ryzyk</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6045244F"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57 517 443,25</w:t>
            </w:r>
          </w:p>
        </w:tc>
        <w:tc>
          <w:tcPr>
            <w:tcW w:w="1134" w:type="dxa"/>
            <w:tcBorders>
              <w:top w:val="nil"/>
              <w:left w:val="nil"/>
              <w:bottom w:val="single" w:sz="4" w:space="0" w:color="auto"/>
              <w:right w:val="single" w:sz="4" w:space="0" w:color="auto"/>
            </w:tcBorders>
            <w:shd w:val="clear" w:color="000000" w:fill="FFFFFF"/>
            <w:noWrap/>
            <w:vAlign w:val="center"/>
            <w:hideMark/>
          </w:tcPr>
          <w:p w14:paraId="578EC24A"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6 904 000,00</w:t>
            </w:r>
          </w:p>
        </w:tc>
        <w:tc>
          <w:tcPr>
            <w:tcW w:w="1134" w:type="dxa"/>
            <w:tcBorders>
              <w:top w:val="nil"/>
              <w:left w:val="nil"/>
              <w:bottom w:val="single" w:sz="4" w:space="0" w:color="auto"/>
              <w:right w:val="single" w:sz="4" w:space="0" w:color="auto"/>
            </w:tcBorders>
            <w:shd w:val="clear" w:color="000000" w:fill="FFFFFF"/>
            <w:noWrap/>
            <w:vAlign w:val="center"/>
            <w:hideMark/>
          </w:tcPr>
          <w:p w14:paraId="1AC077B0"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1 296 438,88</w:t>
            </w:r>
          </w:p>
        </w:tc>
        <w:tc>
          <w:tcPr>
            <w:tcW w:w="1134" w:type="dxa"/>
            <w:tcBorders>
              <w:top w:val="nil"/>
              <w:left w:val="nil"/>
              <w:bottom w:val="single" w:sz="4" w:space="0" w:color="auto"/>
              <w:right w:val="single" w:sz="4" w:space="0" w:color="auto"/>
            </w:tcBorders>
            <w:shd w:val="clear" w:color="000000" w:fill="FFFFFF"/>
            <w:noWrap/>
            <w:vAlign w:val="center"/>
            <w:hideMark/>
          </w:tcPr>
          <w:p w14:paraId="64BC5681"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14 864 000,00</w:t>
            </w:r>
          </w:p>
        </w:tc>
        <w:tc>
          <w:tcPr>
            <w:tcW w:w="1140" w:type="dxa"/>
            <w:tcBorders>
              <w:top w:val="nil"/>
              <w:left w:val="nil"/>
              <w:bottom w:val="single" w:sz="4" w:space="0" w:color="auto"/>
              <w:right w:val="single" w:sz="4" w:space="0" w:color="auto"/>
            </w:tcBorders>
            <w:shd w:val="clear" w:color="000000" w:fill="FFFFFF"/>
            <w:noWrap/>
            <w:vAlign w:val="center"/>
            <w:hideMark/>
          </w:tcPr>
          <w:p w14:paraId="284F7C37"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930 535,40</w:t>
            </w:r>
          </w:p>
        </w:tc>
        <w:tc>
          <w:tcPr>
            <w:tcW w:w="1128" w:type="dxa"/>
            <w:gridSpan w:val="2"/>
            <w:tcBorders>
              <w:top w:val="nil"/>
              <w:left w:val="nil"/>
              <w:bottom w:val="single" w:sz="4" w:space="0" w:color="auto"/>
              <w:right w:val="single" w:sz="4" w:space="0" w:color="auto"/>
            </w:tcBorders>
            <w:shd w:val="clear" w:color="000000" w:fill="FFFFFF"/>
            <w:noWrap/>
            <w:vAlign w:val="center"/>
            <w:hideMark/>
          </w:tcPr>
          <w:p w14:paraId="0C5D0C4C"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9 180 000,00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68AD6991"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2 627 237,03</w:t>
            </w:r>
          </w:p>
        </w:tc>
        <w:tc>
          <w:tcPr>
            <w:tcW w:w="1275" w:type="dxa"/>
            <w:tcBorders>
              <w:top w:val="nil"/>
              <w:left w:val="nil"/>
              <w:bottom w:val="single" w:sz="4" w:space="0" w:color="auto"/>
              <w:right w:val="single" w:sz="4" w:space="0" w:color="auto"/>
            </w:tcBorders>
            <w:shd w:val="clear" w:color="000000" w:fill="FFFFFF"/>
            <w:noWrap/>
            <w:vAlign w:val="center"/>
            <w:hideMark/>
          </w:tcPr>
          <w:p w14:paraId="5FB7D516"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17 034 480,00</w:t>
            </w:r>
          </w:p>
        </w:tc>
        <w:tc>
          <w:tcPr>
            <w:tcW w:w="992" w:type="dxa"/>
            <w:tcBorders>
              <w:top w:val="nil"/>
              <w:left w:val="nil"/>
              <w:bottom w:val="single" w:sz="4" w:space="0" w:color="auto"/>
              <w:right w:val="single" w:sz="4" w:space="0" w:color="auto"/>
            </w:tcBorders>
            <w:shd w:val="clear" w:color="000000" w:fill="FFFFFF"/>
            <w:noWrap/>
            <w:vAlign w:val="center"/>
            <w:hideMark/>
          </w:tcPr>
          <w:p w14:paraId="2A769F09"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3 485 424,00</w:t>
            </w:r>
          </w:p>
        </w:tc>
        <w:tc>
          <w:tcPr>
            <w:tcW w:w="1135" w:type="dxa"/>
            <w:tcBorders>
              <w:top w:val="nil"/>
              <w:left w:val="nil"/>
              <w:bottom w:val="single" w:sz="4" w:space="0" w:color="auto"/>
              <w:right w:val="single" w:sz="4" w:space="0" w:color="auto"/>
            </w:tcBorders>
            <w:shd w:val="clear" w:color="000000" w:fill="FFFFFF"/>
            <w:noWrap/>
            <w:vAlign w:val="center"/>
            <w:hideMark/>
          </w:tcPr>
          <w:p w14:paraId="23BFE148"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41 533 240,00</w:t>
            </w:r>
          </w:p>
        </w:tc>
        <w:tc>
          <w:tcPr>
            <w:tcW w:w="992" w:type="dxa"/>
            <w:tcBorders>
              <w:top w:val="nil"/>
              <w:left w:val="nil"/>
              <w:bottom w:val="single" w:sz="4" w:space="0" w:color="auto"/>
              <w:right w:val="single" w:sz="4" w:space="0" w:color="auto"/>
            </w:tcBorders>
            <w:shd w:val="clear" w:color="000000" w:fill="FFFFFF"/>
            <w:noWrap/>
            <w:vAlign w:val="center"/>
            <w:hideMark/>
          </w:tcPr>
          <w:p w14:paraId="133245CD"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0AAC7742"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3 648 440,00</w:t>
            </w:r>
          </w:p>
        </w:tc>
      </w:tr>
      <w:tr w:rsidR="00572B43" w:rsidRPr="00BD0F66" w14:paraId="2D220AE9" w14:textId="77777777" w:rsidTr="00F07DD7">
        <w:trPr>
          <w:trHeight w:val="699"/>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4AE79EFA" w14:textId="2B604390" w:rsidR="00CF7425" w:rsidRPr="00BD0F66" w:rsidRDefault="00CF7425" w:rsidP="00BD0F66">
            <w:pPr>
              <w:widowControl/>
              <w:spacing w:line="23" w:lineRule="atLeast"/>
              <w:ind w:right="-66"/>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xml:space="preserve">Maszyny </w:t>
            </w:r>
            <w:r w:rsidR="00853C9F">
              <w:rPr>
                <w:rFonts w:asciiTheme="minorHAnsi" w:hAnsiTheme="minorHAnsi" w:cstheme="minorHAnsi"/>
                <w:color w:val="0070C0"/>
                <w:spacing w:val="20"/>
                <w:sz w:val="24"/>
                <w:lang w:val="pl-PL" w:eastAsia="pl-PL"/>
              </w:rPr>
              <w:br/>
            </w:r>
            <w:r w:rsidRPr="00BD0F66">
              <w:rPr>
                <w:rFonts w:asciiTheme="minorHAnsi" w:hAnsiTheme="minorHAnsi" w:cstheme="minorHAnsi"/>
                <w:color w:val="0070C0"/>
                <w:spacing w:val="20"/>
                <w:sz w:val="24"/>
                <w:lang w:val="pl-PL" w:eastAsia="pl-PL"/>
              </w:rPr>
              <w:t xml:space="preserve">i urządzenia (środki trwałe) </w:t>
            </w:r>
            <w:r w:rsidR="00853C9F">
              <w:rPr>
                <w:rFonts w:asciiTheme="minorHAnsi" w:hAnsiTheme="minorHAnsi" w:cstheme="minorHAnsi"/>
                <w:color w:val="0070C0"/>
                <w:spacing w:val="20"/>
                <w:sz w:val="24"/>
                <w:lang w:val="pl-PL" w:eastAsia="pl-PL"/>
              </w:rPr>
              <w:br/>
            </w:r>
            <w:r w:rsidRPr="00BD0F66">
              <w:rPr>
                <w:rFonts w:asciiTheme="minorHAnsi" w:hAnsiTheme="minorHAnsi" w:cstheme="minorHAnsi"/>
                <w:color w:val="0070C0"/>
                <w:spacing w:val="20"/>
                <w:sz w:val="24"/>
                <w:lang w:val="pl-PL" w:eastAsia="pl-PL"/>
              </w:rPr>
              <w:t xml:space="preserve">z wyłączeniem komunikacji od wszystkich </w:t>
            </w:r>
            <w:proofErr w:type="spellStart"/>
            <w:r w:rsidRPr="00BD0F66">
              <w:rPr>
                <w:rFonts w:asciiTheme="minorHAnsi" w:hAnsiTheme="minorHAnsi" w:cstheme="minorHAnsi"/>
                <w:color w:val="0070C0"/>
                <w:spacing w:val="20"/>
                <w:sz w:val="24"/>
                <w:lang w:val="pl-PL" w:eastAsia="pl-PL"/>
              </w:rPr>
              <w:t>ryzyk</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32CAB4F0"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5 734 744,20</w:t>
            </w:r>
          </w:p>
        </w:tc>
        <w:tc>
          <w:tcPr>
            <w:tcW w:w="1134" w:type="dxa"/>
            <w:tcBorders>
              <w:top w:val="nil"/>
              <w:left w:val="nil"/>
              <w:bottom w:val="single" w:sz="4" w:space="0" w:color="auto"/>
              <w:right w:val="single" w:sz="4" w:space="0" w:color="auto"/>
            </w:tcBorders>
            <w:shd w:val="clear" w:color="000000" w:fill="FFFFFF"/>
            <w:noWrap/>
            <w:vAlign w:val="center"/>
            <w:hideMark/>
          </w:tcPr>
          <w:p w14:paraId="258C260B"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0C9C3915"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103 430,33</w:t>
            </w:r>
          </w:p>
        </w:tc>
        <w:tc>
          <w:tcPr>
            <w:tcW w:w="1134" w:type="dxa"/>
            <w:tcBorders>
              <w:top w:val="nil"/>
              <w:left w:val="nil"/>
              <w:bottom w:val="single" w:sz="4" w:space="0" w:color="auto"/>
              <w:right w:val="single" w:sz="4" w:space="0" w:color="auto"/>
            </w:tcBorders>
            <w:shd w:val="clear" w:color="000000" w:fill="FFFFFF"/>
            <w:noWrap/>
            <w:vAlign w:val="center"/>
            <w:hideMark/>
          </w:tcPr>
          <w:p w14:paraId="6046A03C"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40" w:type="dxa"/>
            <w:tcBorders>
              <w:top w:val="nil"/>
              <w:left w:val="nil"/>
              <w:bottom w:val="single" w:sz="4" w:space="0" w:color="auto"/>
              <w:right w:val="single" w:sz="4" w:space="0" w:color="auto"/>
            </w:tcBorders>
            <w:shd w:val="clear" w:color="000000" w:fill="FFFFFF"/>
            <w:noWrap/>
            <w:vAlign w:val="center"/>
            <w:hideMark/>
          </w:tcPr>
          <w:p w14:paraId="107E1430"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38 123,90</w:t>
            </w:r>
          </w:p>
        </w:tc>
        <w:tc>
          <w:tcPr>
            <w:tcW w:w="1128" w:type="dxa"/>
            <w:gridSpan w:val="2"/>
            <w:tcBorders>
              <w:top w:val="nil"/>
              <w:left w:val="nil"/>
              <w:bottom w:val="single" w:sz="4" w:space="0" w:color="auto"/>
              <w:right w:val="single" w:sz="4" w:space="0" w:color="auto"/>
            </w:tcBorders>
            <w:shd w:val="clear" w:color="000000" w:fill="FFFFFF"/>
            <w:noWrap/>
            <w:vAlign w:val="center"/>
            <w:hideMark/>
          </w:tcPr>
          <w:p w14:paraId="4FD9289D"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58F7EB32"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139 208,51</w:t>
            </w:r>
          </w:p>
        </w:tc>
        <w:tc>
          <w:tcPr>
            <w:tcW w:w="1275" w:type="dxa"/>
            <w:tcBorders>
              <w:top w:val="nil"/>
              <w:left w:val="nil"/>
              <w:bottom w:val="single" w:sz="4" w:space="0" w:color="auto"/>
              <w:right w:val="single" w:sz="4" w:space="0" w:color="auto"/>
            </w:tcBorders>
            <w:shd w:val="clear" w:color="000000" w:fill="FFFFFF"/>
            <w:noWrap/>
            <w:vAlign w:val="center"/>
            <w:hideMark/>
          </w:tcPr>
          <w:p w14:paraId="3A06C70A"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310E975C"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158 889,01</w:t>
            </w:r>
          </w:p>
        </w:tc>
        <w:tc>
          <w:tcPr>
            <w:tcW w:w="1135" w:type="dxa"/>
            <w:tcBorders>
              <w:top w:val="nil"/>
              <w:left w:val="nil"/>
              <w:bottom w:val="single" w:sz="4" w:space="0" w:color="auto"/>
              <w:right w:val="single" w:sz="4" w:space="0" w:color="auto"/>
            </w:tcBorders>
            <w:shd w:val="clear" w:color="000000" w:fill="FFFFFF"/>
            <w:noWrap/>
            <w:vAlign w:val="center"/>
            <w:hideMark/>
          </w:tcPr>
          <w:p w14:paraId="17D17E44"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5AE5A203"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117 238,78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3685267B"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r>
      <w:tr w:rsidR="00572B43" w:rsidRPr="00BD0F66" w14:paraId="14ABA130" w14:textId="77777777" w:rsidTr="00F07DD7">
        <w:trPr>
          <w:trHeight w:val="4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E095867"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Sprzęt elektroniczny stacjonarny</w:t>
            </w:r>
          </w:p>
        </w:tc>
        <w:tc>
          <w:tcPr>
            <w:tcW w:w="1134" w:type="dxa"/>
            <w:tcBorders>
              <w:top w:val="nil"/>
              <w:left w:val="nil"/>
              <w:bottom w:val="single" w:sz="4" w:space="0" w:color="auto"/>
              <w:right w:val="single" w:sz="4" w:space="0" w:color="auto"/>
            </w:tcBorders>
            <w:shd w:val="clear" w:color="000000" w:fill="FFFFFF"/>
            <w:noWrap/>
            <w:vAlign w:val="center"/>
            <w:hideMark/>
          </w:tcPr>
          <w:p w14:paraId="17910D09"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17 727,13</w:t>
            </w:r>
          </w:p>
        </w:tc>
        <w:tc>
          <w:tcPr>
            <w:tcW w:w="1134" w:type="dxa"/>
            <w:tcBorders>
              <w:top w:val="nil"/>
              <w:left w:val="nil"/>
              <w:bottom w:val="single" w:sz="4" w:space="0" w:color="auto"/>
              <w:right w:val="single" w:sz="4" w:space="0" w:color="auto"/>
            </w:tcBorders>
            <w:shd w:val="clear" w:color="000000" w:fill="FFFFFF"/>
            <w:noWrap/>
            <w:vAlign w:val="center"/>
            <w:hideMark/>
          </w:tcPr>
          <w:p w14:paraId="32ADCCCA"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509635E7"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101 355,18</w:t>
            </w:r>
          </w:p>
        </w:tc>
        <w:tc>
          <w:tcPr>
            <w:tcW w:w="1134" w:type="dxa"/>
            <w:tcBorders>
              <w:top w:val="nil"/>
              <w:left w:val="nil"/>
              <w:bottom w:val="single" w:sz="4" w:space="0" w:color="auto"/>
              <w:right w:val="single" w:sz="4" w:space="0" w:color="auto"/>
            </w:tcBorders>
            <w:shd w:val="clear" w:color="000000" w:fill="FFFFFF"/>
            <w:noWrap/>
            <w:vAlign w:val="center"/>
            <w:hideMark/>
          </w:tcPr>
          <w:p w14:paraId="2D9EB490"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40" w:type="dxa"/>
            <w:tcBorders>
              <w:top w:val="nil"/>
              <w:left w:val="nil"/>
              <w:bottom w:val="single" w:sz="4" w:space="0" w:color="auto"/>
              <w:right w:val="single" w:sz="4" w:space="0" w:color="auto"/>
            </w:tcBorders>
            <w:shd w:val="clear" w:color="000000" w:fill="FFFFFF"/>
            <w:noWrap/>
            <w:vAlign w:val="center"/>
            <w:hideMark/>
          </w:tcPr>
          <w:p w14:paraId="3C81C364"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66 577,25</w:t>
            </w:r>
          </w:p>
        </w:tc>
        <w:tc>
          <w:tcPr>
            <w:tcW w:w="1128" w:type="dxa"/>
            <w:gridSpan w:val="2"/>
            <w:tcBorders>
              <w:top w:val="nil"/>
              <w:left w:val="nil"/>
              <w:bottom w:val="single" w:sz="4" w:space="0" w:color="auto"/>
              <w:right w:val="single" w:sz="4" w:space="0" w:color="auto"/>
            </w:tcBorders>
            <w:shd w:val="clear" w:color="000000" w:fill="FFFFFF"/>
            <w:noWrap/>
            <w:vAlign w:val="center"/>
            <w:hideMark/>
          </w:tcPr>
          <w:p w14:paraId="5931AD51"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61D2DC08"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211 524,75</w:t>
            </w:r>
          </w:p>
        </w:tc>
        <w:tc>
          <w:tcPr>
            <w:tcW w:w="1275" w:type="dxa"/>
            <w:tcBorders>
              <w:top w:val="nil"/>
              <w:left w:val="nil"/>
              <w:bottom w:val="single" w:sz="4" w:space="0" w:color="auto"/>
              <w:right w:val="single" w:sz="4" w:space="0" w:color="auto"/>
            </w:tcBorders>
            <w:shd w:val="clear" w:color="000000" w:fill="FFFFFF"/>
            <w:noWrap/>
            <w:vAlign w:val="center"/>
            <w:hideMark/>
          </w:tcPr>
          <w:p w14:paraId="7150166A"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2878D5D9"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202 704,28</w:t>
            </w:r>
          </w:p>
        </w:tc>
        <w:tc>
          <w:tcPr>
            <w:tcW w:w="1135" w:type="dxa"/>
            <w:tcBorders>
              <w:top w:val="nil"/>
              <w:left w:val="nil"/>
              <w:bottom w:val="single" w:sz="4" w:space="0" w:color="auto"/>
              <w:right w:val="single" w:sz="4" w:space="0" w:color="auto"/>
            </w:tcBorders>
            <w:shd w:val="clear" w:color="000000" w:fill="FFFFFF"/>
            <w:noWrap/>
            <w:vAlign w:val="center"/>
            <w:hideMark/>
          </w:tcPr>
          <w:p w14:paraId="3EB0AAB1"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1A911F5F"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6 247,11</w:t>
            </w:r>
          </w:p>
        </w:tc>
        <w:tc>
          <w:tcPr>
            <w:tcW w:w="1134" w:type="dxa"/>
            <w:tcBorders>
              <w:top w:val="nil"/>
              <w:left w:val="nil"/>
              <w:bottom w:val="single" w:sz="4" w:space="0" w:color="auto"/>
              <w:right w:val="single" w:sz="4" w:space="0" w:color="auto"/>
            </w:tcBorders>
            <w:shd w:val="clear" w:color="000000" w:fill="FFFFFF"/>
            <w:noWrap/>
            <w:vAlign w:val="center"/>
            <w:hideMark/>
          </w:tcPr>
          <w:p w14:paraId="4C6D3589"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r>
      <w:tr w:rsidR="00572B43" w:rsidRPr="00BD0F66" w14:paraId="3E859776" w14:textId="77777777" w:rsidTr="00F07DD7">
        <w:trPr>
          <w:trHeight w:val="419"/>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7536ECE"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Sprzęt elektroniczny przenośny</w:t>
            </w:r>
          </w:p>
        </w:tc>
        <w:tc>
          <w:tcPr>
            <w:tcW w:w="1134" w:type="dxa"/>
            <w:tcBorders>
              <w:top w:val="nil"/>
              <w:left w:val="nil"/>
              <w:bottom w:val="single" w:sz="4" w:space="0" w:color="auto"/>
              <w:right w:val="single" w:sz="4" w:space="0" w:color="auto"/>
            </w:tcBorders>
            <w:shd w:val="clear" w:color="000000" w:fill="FFFFFF"/>
            <w:noWrap/>
            <w:vAlign w:val="center"/>
            <w:hideMark/>
          </w:tcPr>
          <w:p w14:paraId="76CE896F"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4 916,37</w:t>
            </w:r>
          </w:p>
        </w:tc>
        <w:tc>
          <w:tcPr>
            <w:tcW w:w="1134" w:type="dxa"/>
            <w:tcBorders>
              <w:top w:val="nil"/>
              <w:left w:val="nil"/>
              <w:bottom w:val="single" w:sz="4" w:space="0" w:color="auto"/>
              <w:right w:val="single" w:sz="4" w:space="0" w:color="auto"/>
            </w:tcBorders>
            <w:shd w:val="clear" w:color="000000" w:fill="FFFFFF"/>
            <w:noWrap/>
            <w:vAlign w:val="center"/>
            <w:hideMark/>
          </w:tcPr>
          <w:p w14:paraId="6C7B54CB"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5270D81F"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269 284,16</w:t>
            </w:r>
          </w:p>
        </w:tc>
        <w:tc>
          <w:tcPr>
            <w:tcW w:w="1134" w:type="dxa"/>
            <w:tcBorders>
              <w:top w:val="nil"/>
              <w:left w:val="nil"/>
              <w:bottom w:val="single" w:sz="4" w:space="0" w:color="auto"/>
              <w:right w:val="single" w:sz="4" w:space="0" w:color="auto"/>
            </w:tcBorders>
            <w:shd w:val="clear" w:color="000000" w:fill="FFFFFF"/>
            <w:noWrap/>
            <w:vAlign w:val="center"/>
            <w:hideMark/>
          </w:tcPr>
          <w:p w14:paraId="4E1FF826"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40" w:type="dxa"/>
            <w:tcBorders>
              <w:top w:val="nil"/>
              <w:left w:val="nil"/>
              <w:bottom w:val="single" w:sz="4" w:space="0" w:color="auto"/>
              <w:right w:val="single" w:sz="4" w:space="0" w:color="auto"/>
            </w:tcBorders>
            <w:shd w:val="clear" w:color="000000" w:fill="FFFFFF"/>
            <w:noWrap/>
            <w:vAlign w:val="center"/>
            <w:hideMark/>
          </w:tcPr>
          <w:p w14:paraId="3B7FB04F"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114 193,73</w:t>
            </w:r>
          </w:p>
        </w:tc>
        <w:tc>
          <w:tcPr>
            <w:tcW w:w="1128" w:type="dxa"/>
            <w:gridSpan w:val="2"/>
            <w:tcBorders>
              <w:top w:val="nil"/>
              <w:left w:val="nil"/>
              <w:bottom w:val="single" w:sz="4" w:space="0" w:color="auto"/>
              <w:right w:val="single" w:sz="4" w:space="0" w:color="auto"/>
            </w:tcBorders>
            <w:shd w:val="clear" w:color="000000" w:fill="FFFFFF"/>
            <w:noWrap/>
            <w:vAlign w:val="center"/>
            <w:hideMark/>
          </w:tcPr>
          <w:p w14:paraId="2C9B8CC2"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6673C1F2"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111 846,89</w:t>
            </w:r>
          </w:p>
        </w:tc>
        <w:tc>
          <w:tcPr>
            <w:tcW w:w="1275" w:type="dxa"/>
            <w:tcBorders>
              <w:top w:val="nil"/>
              <w:left w:val="nil"/>
              <w:bottom w:val="single" w:sz="4" w:space="0" w:color="auto"/>
              <w:right w:val="single" w:sz="4" w:space="0" w:color="auto"/>
            </w:tcBorders>
            <w:shd w:val="clear" w:color="000000" w:fill="FFFFFF"/>
            <w:noWrap/>
            <w:vAlign w:val="center"/>
            <w:hideMark/>
          </w:tcPr>
          <w:p w14:paraId="01E44818"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2DAE78C4"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350 516,83</w:t>
            </w:r>
          </w:p>
        </w:tc>
        <w:tc>
          <w:tcPr>
            <w:tcW w:w="1135" w:type="dxa"/>
            <w:tcBorders>
              <w:top w:val="nil"/>
              <w:left w:val="nil"/>
              <w:bottom w:val="single" w:sz="4" w:space="0" w:color="auto"/>
              <w:right w:val="single" w:sz="4" w:space="0" w:color="auto"/>
            </w:tcBorders>
            <w:shd w:val="clear" w:color="000000" w:fill="FFFFFF"/>
            <w:noWrap/>
            <w:vAlign w:val="center"/>
            <w:hideMark/>
          </w:tcPr>
          <w:p w14:paraId="195BCBF4"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71AC0476"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5 317,69</w:t>
            </w:r>
          </w:p>
        </w:tc>
        <w:tc>
          <w:tcPr>
            <w:tcW w:w="1134" w:type="dxa"/>
            <w:tcBorders>
              <w:top w:val="nil"/>
              <w:left w:val="nil"/>
              <w:bottom w:val="single" w:sz="4" w:space="0" w:color="auto"/>
              <w:right w:val="single" w:sz="4" w:space="0" w:color="auto"/>
            </w:tcBorders>
            <w:shd w:val="clear" w:color="000000" w:fill="FFFFFF"/>
            <w:noWrap/>
            <w:vAlign w:val="center"/>
            <w:hideMark/>
          </w:tcPr>
          <w:p w14:paraId="6F34253D"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r>
      <w:tr w:rsidR="00572B43" w:rsidRPr="00BD0F66" w14:paraId="4DE78939" w14:textId="77777777" w:rsidTr="00F07DD7">
        <w:trPr>
          <w:trHeight w:val="425"/>
        </w:trPr>
        <w:tc>
          <w:tcPr>
            <w:tcW w:w="1696" w:type="dxa"/>
            <w:tcBorders>
              <w:top w:val="nil"/>
              <w:left w:val="single" w:sz="4" w:space="0" w:color="auto"/>
              <w:bottom w:val="double" w:sz="6" w:space="0" w:color="auto"/>
              <w:right w:val="single" w:sz="4" w:space="0" w:color="auto"/>
            </w:tcBorders>
            <w:shd w:val="clear" w:color="000000" w:fill="FFFFFF"/>
            <w:vAlign w:val="center"/>
            <w:hideMark/>
          </w:tcPr>
          <w:p w14:paraId="26105EEA"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xml:space="preserve">Pozostałe </w:t>
            </w:r>
            <w:r w:rsidRPr="00BD0F66">
              <w:rPr>
                <w:rFonts w:asciiTheme="minorHAnsi" w:hAnsiTheme="minorHAnsi" w:cstheme="minorHAnsi"/>
                <w:color w:val="0070C0"/>
                <w:spacing w:val="20"/>
                <w:sz w:val="24"/>
                <w:lang w:val="pl-PL" w:eastAsia="pl-PL"/>
              </w:rPr>
              <w:lastRenderedPageBreak/>
              <w:t xml:space="preserve">wyposażenie od wszystkich </w:t>
            </w:r>
            <w:proofErr w:type="spellStart"/>
            <w:r w:rsidRPr="00BD0F66">
              <w:rPr>
                <w:rFonts w:asciiTheme="minorHAnsi" w:hAnsiTheme="minorHAnsi" w:cstheme="minorHAnsi"/>
                <w:color w:val="0070C0"/>
                <w:spacing w:val="20"/>
                <w:sz w:val="24"/>
                <w:lang w:val="pl-PL" w:eastAsia="pl-PL"/>
              </w:rPr>
              <w:t>ryzyk</w:t>
            </w:r>
            <w:proofErr w:type="spellEnd"/>
          </w:p>
        </w:tc>
        <w:tc>
          <w:tcPr>
            <w:tcW w:w="1134" w:type="dxa"/>
            <w:tcBorders>
              <w:top w:val="nil"/>
              <w:left w:val="nil"/>
              <w:bottom w:val="double" w:sz="6" w:space="0" w:color="auto"/>
              <w:right w:val="single" w:sz="4" w:space="0" w:color="auto"/>
            </w:tcBorders>
            <w:shd w:val="clear" w:color="000000" w:fill="FFFFFF"/>
            <w:noWrap/>
            <w:vAlign w:val="center"/>
            <w:hideMark/>
          </w:tcPr>
          <w:p w14:paraId="5D15F0B3"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lastRenderedPageBreak/>
              <w:t xml:space="preserve">670 </w:t>
            </w:r>
            <w:r w:rsidRPr="00BD0F66">
              <w:rPr>
                <w:rFonts w:asciiTheme="minorHAnsi" w:hAnsiTheme="minorHAnsi" w:cstheme="minorHAnsi"/>
                <w:color w:val="0070C0"/>
                <w:spacing w:val="20"/>
                <w:sz w:val="24"/>
                <w:lang w:val="pl-PL" w:eastAsia="pl-PL"/>
              </w:rPr>
              <w:lastRenderedPageBreak/>
              <w:t>544,92</w:t>
            </w:r>
          </w:p>
        </w:tc>
        <w:tc>
          <w:tcPr>
            <w:tcW w:w="1134" w:type="dxa"/>
            <w:tcBorders>
              <w:top w:val="nil"/>
              <w:left w:val="nil"/>
              <w:bottom w:val="double" w:sz="6" w:space="0" w:color="auto"/>
              <w:right w:val="single" w:sz="4" w:space="0" w:color="auto"/>
            </w:tcBorders>
            <w:shd w:val="clear" w:color="000000" w:fill="FFFFFF"/>
            <w:noWrap/>
            <w:vAlign w:val="center"/>
            <w:hideMark/>
          </w:tcPr>
          <w:p w14:paraId="2DBFFDFC"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lastRenderedPageBreak/>
              <w:t> </w:t>
            </w:r>
          </w:p>
        </w:tc>
        <w:tc>
          <w:tcPr>
            <w:tcW w:w="1134" w:type="dxa"/>
            <w:tcBorders>
              <w:top w:val="nil"/>
              <w:left w:val="nil"/>
              <w:bottom w:val="double" w:sz="6" w:space="0" w:color="auto"/>
              <w:right w:val="single" w:sz="4" w:space="0" w:color="auto"/>
            </w:tcBorders>
            <w:shd w:val="clear" w:color="000000" w:fill="FFFFFF"/>
            <w:noWrap/>
            <w:vAlign w:val="center"/>
            <w:hideMark/>
          </w:tcPr>
          <w:p w14:paraId="397F8929"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xml:space="preserve">744 </w:t>
            </w:r>
            <w:r w:rsidRPr="00BD0F66">
              <w:rPr>
                <w:rFonts w:asciiTheme="minorHAnsi" w:hAnsiTheme="minorHAnsi" w:cstheme="minorHAnsi"/>
                <w:color w:val="0070C0"/>
                <w:spacing w:val="20"/>
                <w:sz w:val="24"/>
                <w:lang w:val="pl-PL" w:eastAsia="pl-PL"/>
              </w:rPr>
              <w:lastRenderedPageBreak/>
              <w:t>724,08</w:t>
            </w:r>
          </w:p>
        </w:tc>
        <w:tc>
          <w:tcPr>
            <w:tcW w:w="1134" w:type="dxa"/>
            <w:tcBorders>
              <w:top w:val="nil"/>
              <w:left w:val="nil"/>
              <w:bottom w:val="double" w:sz="6" w:space="0" w:color="auto"/>
              <w:right w:val="single" w:sz="4" w:space="0" w:color="auto"/>
            </w:tcBorders>
            <w:shd w:val="clear" w:color="000000" w:fill="FFFFFF"/>
            <w:noWrap/>
            <w:vAlign w:val="center"/>
            <w:hideMark/>
          </w:tcPr>
          <w:p w14:paraId="6CBDB0D9"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lastRenderedPageBreak/>
              <w:t> </w:t>
            </w:r>
          </w:p>
        </w:tc>
        <w:tc>
          <w:tcPr>
            <w:tcW w:w="1140" w:type="dxa"/>
            <w:tcBorders>
              <w:top w:val="nil"/>
              <w:left w:val="nil"/>
              <w:bottom w:val="double" w:sz="6" w:space="0" w:color="auto"/>
              <w:right w:val="single" w:sz="4" w:space="0" w:color="auto"/>
            </w:tcBorders>
            <w:shd w:val="clear" w:color="000000" w:fill="FFFFFF"/>
            <w:noWrap/>
            <w:vAlign w:val="center"/>
            <w:hideMark/>
          </w:tcPr>
          <w:p w14:paraId="4436758F"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xml:space="preserve">576 </w:t>
            </w:r>
            <w:r w:rsidRPr="00BD0F66">
              <w:rPr>
                <w:rFonts w:asciiTheme="minorHAnsi" w:hAnsiTheme="minorHAnsi" w:cstheme="minorHAnsi"/>
                <w:color w:val="0070C0"/>
                <w:spacing w:val="20"/>
                <w:sz w:val="24"/>
                <w:lang w:val="pl-PL" w:eastAsia="pl-PL"/>
              </w:rPr>
              <w:lastRenderedPageBreak/>
              <w:t>509,84</w:t>
            </w:r>
          </w:p>
        </w:tc>
        <w:tc>
          <w:tcPr>
            <w:tcW w:w="1128" w:type="dxa"/>
            <w:gridSpan w:val="2"/>
            <w:tcBorders>
              <w:top w:val="nil"/>
              <w:left w:val="nil"/>
              <w:bottom w:val="double" w:sz="6" w:space="0" w:color="auto"/>
              <w:right w:val="single" w:sz="4" w:space="0" w:color="auto"/>
            </w:tcBorders>
            <w:shd w:val="clear" w:color="000000" w:fill="FFFFFF"/>
            <w:noWrap/>
            <w:vAlign w:val="center"/>
            <w:hideMark/>
          </w:tcPr>
          <w:p w14:paraId="7848CB2F"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lastRenderedPageBreak/>
              <w:t> </w:t>
            </w:r>
          </w:p>
        </w:tc>
        <w:tc>
          <w:tcPr>
            <w:tcW w:w="993" w:type="dxa"/>
            <w:gridSpan w:val="2"/>
            <w:tcBorders>
              <w:top w:val="nil"/>
              <w:left w:val="nil"/>
              <w:bottom w:val="double" w:sz="6" w:space="0" w:color="auto"/>
              <w:right w:val="single" w:sz="4" w:space="0" w:color="auto"/>
            </w:tcBorders>
            <w:shd w:val="clear" w:color="000000" w:fill="FFFFFF"/>
            <w:noWrap/>
            <w:vAlign w:val="center"/>
            <w:hideMark/>
          </w:tcPr>
          <w:p w14:paraId="1BA7BAEB"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xml:space="preserve">1 123 </w:t>
            </w:r>
            <w:r w:rsidRPr="00BD0F66">
              <w:rPr>
                <w:rFonts w:asciiTheme="minorHAnsi" w:hAnsiTheme="minorHAnsi" w:cstheme="minorHAnsi"/>
                <w:color w:val="0070C0"/>
                <w:spacing w:val="20"/>
                <w:sz w:val="24"/>
                <w:lang w:val="pl-PL" w:eastAsia="pl-PL"/>
              </w:rPr>
              <w:lastRenderedPageBreak/>
              <w:t>506,85</w:t>
            </w:r>
          </w:p>
        </w:tc>
        <w:tc>
          <w:tcPr>
            <w:tcW w:w="1275" w:type="dxa"/>
            <w:tcBorders>
              <w:top w:val="nil"/>
              <w:left w:val="nil"/>
              <w:bottom w:val="double" w:sz="6" w:space="0" w:color="auto"/>
              <w:right w:val="single" w:sz="4" w:space="0" w:color="auto"/>
            </w:tcBorders>
            <w:shd w:val="clear" w:color="000000" w:fill="FFFFFF"/>
            <w:noWrap/>
            <w:vAlign w:val="center"/>
            <w:hideMark/>
          </w:tcPr>
          <w:p w14:paraId="0CBA9221"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lastRenderedPageBreak/>
              <w:t> </w:t>
            </w:r>
          </w:p>
        </w:tc>
        <w:tc>
          <w:tcPr>
            <w:tcW w:w="992" w:type="dxa"/>
            <w:tcBorders>
              <w:top w:val="nil"/>
              <w:left w:val="nil"/>
              <w:bottom w:val="double" w:sz="6" w:space="0" w:color="auto"/>
              <w:right w:val="single" w:sz="4" w:space="0" w:color="auto"/>
            </w:tcBorders>
            <w:shd w:val="clear" w:color="000000" w:fill="FFFFFF"/>
            <w:noWrap/>
            <w:vAlign w:val="center"/>
            <w:hideMark/>
          </w:tcPr>
          <w:p w14:paraId="6C84BDC6"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xml:space="preserve">1 631 </w:t>
            </w:r>
            <w:r w:rsidRPr="00BD0F66">
              <w:rPr>
                <w:rFonts w:asciiTheme="minorHAnsi" w:hAnsiTheme="minorHAnsi" w:cstheme="minorHAnsi"/>
                <w:color w:val="0070C0"/>
                <w:spacing w:val="20"/>
                <w:sz w:val="24"/>
                <w:lang w:val="pl-PL" w:eastAsia="pl-PL"/>
              </w:rPr>
              <w:lastRenderedPageBreak/>
              <w:t>393,10</w:t>
            </w:r>
          </w:p>
        </w:tc>
        <w:tc>
          <w:tcPr>
            <w:tcW w:w="1135" w:type="dxa"/>
            <w:tcBorders>
              <w:top w:val="nil"/>
              <w:left w:val="nil"/>
              <w:bottom w:val="double" w:sz="6" w:space="0" w:color="auto"/>
              <w:right w:val="single" w:sz="4" w:space="0" w:color="auto"/>
            </w:tcBorders>
            <w:shd w:val="clear" w:color="000000" w:fill="FFFFFF"/>
            <w:noWrap/>
            <w:vAlign w:val="center"/>
            <w:hideMark/>
          </w:tcPr>
          <w:p w14:paraId="3B714134"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lastRenderedPageBreak/>
              <w:t> </w:t>
            </w:r>
          </w:p>
        </w:tc>
        <w:tc>
          <w:tcPr>
            <w:tcW w:w="992" w:type="dxa"/>
            <w:tcBorders>
              <w:top w:val="nil"/>
              <w:left w:val="nil"/>
              <w:bottom w:val="double" w:sz="6" w:space="0" w:color="auto"/>
              <w:right w:val="single" w:sz="4" w:space="0" w:color="auto"/>
            </w:tcBorders>
            <w:shd w:val="clear" w:color="000000" w:fill="FFFFFF"/>
            <w:noWrap/>
            <w:vAlign w:val="center"/>
            <w:hideMark/>
          </w:tcPr>
          <w:p w14:paraId="02DF2D81"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xml:space="preserve">341 </w:t>
            </w:r>
            <w:r w:rsidRPr="00BD0F66">
              <w:rPr>
                <w:rFonts w:asciiTheme="minorHAnsi" w:hAnsiTheme="minorHAnsi" w:cstheme="minorHAnsi"/>
                <w:color w:val="0070C0"/>
                <w:spacing w:val="20"/>
                <w:sz w:val="24"/>
                <w:lang w:val="pl-PL" w:eastAsia="pl-PL"/>
              </w:rPr>
              <w:lastRenderedPageBreak/>
              <w:t>854,55</w:t>
            </w:r>
          </w:p>
        </w:tc>
        <w:tc>
          <w:tcPr>
            <w:tcW w:w="1134" w:type="dxa"/>
            <w:tcBorders>
              <w:top w:val="nil"/>
              <w:left w:val="nil"/>
              <w:bottom w:val="double" w:sz="6" w:space="0" w:color="auto"/>
              <w:right w:val="single" w:sz="4" w:space="0" w:color="auto"/>
            </w:tcBorders>
            <w:shd w:val="clear" w:color="000000" w:fill="FFFFFF"/>
            <w:noWrap/>
            <w:vAlign w:val="center"/>
            <w:hideMark/>
          </w:tcPr>
          <w:p w14:paraId="46E15786"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lastRenderedPageBreak/>
              <w:t> </w:t>
            </w:r>
          </w:p>
        </w:tc>
      </w:tr>
      <w:tr w:rsidR="00572B43" w:rsidRPr="00BD0F66" w14:paraId="6844B351" w14:textId="77777777" w:rsidTr="00F07DD7">
        <w:trPr>
          <w:trHeight w:val="375"/>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6881C82"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lastRenderedPageBreak/>
              <w:t>RAZEM</w:t>
            </w:r>
          </w:p>
        </w:tc>
        <w:tc>
          <w:tcPr>
            <w:tcW w:w="1134" w:type="dxa"/>
            <w:tcBorders>
              <w:top w:val="nil"/>
              <w:left w:val="nil"/>
              <w:bottom w:val="single" w:sz="4" w:space="0" w:color="auto"/>
              <w:right w:val="single" w:sz="4" w:space="0" w:color="auto"/>
            </w:tcBorders>
            <w:shd w:val="clear" w:color="000000" w:fill="FFFFFF"/>
            <w:noWrap/>
            <w:vAlign w:val="center"/>
            <w:hideMark/>
          </w:tcPr>
          <w:p w14:paraId="6EBA8808"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63 945 375,87</w:t>
            </w:r>
          </w:p>
        </w:tc>
        <w:tc>
          <w:tcPr>
            <w:tcW w:w="1134" w:type="dxa"/>
            <w:tcBorders>
              <w:top w:val="nil"/>
              <w:left w:val="nil"/>
              <w:bottom w:val="single" w:sz="4" w:space="0" w:color="auto"/>
              <w:right w:val="single" w:sz="4" w:space="0" w:color="auto"/>
            </w:tcBorders>
            <w:shd w:val="clear" w:color="000000" w:fill="FFFFFF"/>
            <w:noWrap/>
            <w:vAlign w:val="center"/>
            <w:hideMark/>
          </w:tcPr>
          <w:p w14:paraId="05018ED3"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6 904 000,00</w:t>
            </w:r>
          </w:p>
        </w:tc>
        <w:tc>
          <w:tcPr>
            <w:tcW w:w="1134" w:type="dxa"/>
            <w:tcBorders>
              <w:top w:val="nil"/>
              <w:left w:val="nil"/>
              <w:bottom w:val="single" w:sz="4" w:space="0" w:color="auto"/>
              <w:right w:val="single" w:sz="4" w:space="0" w:color="auto"/>
            </w:tcBorders>
            <w:shd w:val="clear" w:color="000000" w:fill="FFFFFF"/>
            <w:noWrap/>
            <w:vAlign w:val="center"/>
            <w:hideMark/>
          </w:tcPr>
          <w:p w14:paraId="27D0E821"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2 515 232,63</w:t>
            </w:r>
          </w:p>
        </w:tc>
        <w:tc>
          <w:tcPr>
            <w:tcW w:w="1134" w:type="dxa"/>
            <w:tcBorders>
              <w:top w:val="nil"/>
              <w:left w:val="nil"/>
              <w:bottom w:val="single" w:sz="4" w:space="0" w:color="auto"/>
              <w:right w:val="single" w:sz="4" w:space="0" w:color="auto"/>
            </w:tcBorders>
            <w:shd w:val="clear" w:color="000000" w:fill="FFFFFF"/>
            <w:noWrap/>
            <w:vAlign w:val="center"/>
            <w:hideMark/>
          </w:tcPr>
          <w:p w14:paraId="14660BAA"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14 864 000,00</w:t>
            </w:r>
          </w:p>
        </w:tc>
        <w:tc>
          <w:tcPr>
            <w:tcW w:w="1140" w:type="dxa"/>
            <w:tcBorders>
              <w:top w:val="nil"/>
              <w:left w:val="nil"/>
              <w:bottom w:val="single" w:sz="4" w:space="0" w:color="auto"/>
              <w:right w:val="single" w:sz="4" w:space="0" w:color="auto"/>
            </w:tcBorders>
            <w:shd w:val="clear" w:color="000000" w:fill="FFFFFF"/>
            <w:noWrap/>
            <w:vAlign w:val="center"/>
            <w:hideMark/>
          </w:tcPr>
          <w:p w14:paraId="29DA2BC9"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1 725 940,12</w:t>
            </w:r>
          </w:p>
        </w:tc>
        <w:tc>
          <w:tcPr>
            <w:tcW w:w="1128" w:type="dxa"/>
            <w:gridSpan w:val="2"/>
            <w:tcBorders>
              <w:top w:val="nil"/>
              <w:left w:val="nil"/>
              <w:bottom w:val="single" w:sz="4" w:space="0" w:color="auto"/>
              <w:right w:val="single" w:sz="4" w:space="0" w:color="auto"/>
            </w:tcBorders>
            <w:shd w:val="clear" w:color="000000" w:fill="FFFFFF"/>
            <w:noWrap/>
            <w:vAlign w:val="center"/>
            <w:hideMark/>
          </w:tcPr>
          <w:p w14:paraId="31CE8C3F"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9 180 000,00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5BE718A3"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4 213 324,03</w:t>
            </w:r>
          </w:p>
        </w:tc>
        <w:tc>
          <w:tcPr>
            <w:tcW w:w="1275" w:type="dxa"/>
            <w:tcBorders>
              <w:top w:val="nil"/>
              <w:left w:val="nil"/>
              <w:bottom w:val="single" w:sz="4" w:space="0" w:color="auto"/>
              <w:right w:val="single" w:sz="4" w:space="0" w:color="auto"/>
            </w:tcBorders>
            <w:shd w:val="clear" w:color="000000" w:fill="FFFFFF"/>
            <w:noWrap/>
            <w:vAlign w:val="center"/>
            <w:hideMark/>
          </w:tcPr>
          <w:p w14:paraId="4BA9178E"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17 034 480,00</w:t>
            </w:r>
          </w:p>
        </w:tc>
        <w:tc>
          <w:tcPr>
            <w:tcW w:w="992" w:type="dxa"/>
            <w:tcBorders>
              <w:top w:val="nil"/>
              <w:left w:val="nil"/>
              <w:bottom w:val="single" w:sz="4" w:space="0" w:color="auto"/>
              <w:right w:val="single" w:sz="4" w:space="0" w:color="auto"/>
            </w:tcBorders>
            <w:shd w:val="clear" w:color="000000" w:fill="FFFFFF"/>
            <w:noWrap/>
            <w:vAlign w:val="center"/>
            <w:hideMark/>
          </w:tcPr>
          <w:p w14:paraId="30F98378"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5 828 927,22</w:t>
            </w:r>
          </w:p>
        </w:tc>
        <w:tc>
          <w:tcPr>
            <w:tcW w:w="1135" w:type="dxa"/>
            <w:tcBorders>
              <w:top w:val="nil"/>
              <w:left w:val="nil"/>
              <w:bottom w:val="single" w:sz="4" w:space="0" w:color="auto"/>
              <w:right w:val="single" w:sz="4" w:space="0" w:color="auto"/>
            </w:tcBorders>
            <w:shd w:val="clear" w:color="000000" w:fill="FFFFFF"/>
            <w:noWrap/>
            <w:vAlign w:val="center"/>
            <w:hideMark/>
          </w:tcPr>
          <w:p w14:paraId="6F35671C"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41 533 240,00</w:t>
            </w:r>
          </w:p>
        </w:tc>
        <w:tc>
          <w:tcPr>
            <w:tcW w:w="992" w:type="dxa"/>
            <w:tcBorders>
              <w:top w:val="nil"/>
              <w:left w:val="nil"/>
              <w:bottom w:val="single" w:sz="4" w:space="0" w:color="auto"/>
              <w:right w:val="single" w:sz="4" w:space="0" w:color="auto"/>
            </w:tcBorders>
            <w:shd w:val="clear" w:color="000000" w:fill="FFFFFF"/>
            <w:noWrap/>
            <w:vAlign w:val="center"/>
            <w:hideMark/>
          </w:tcPr>
          <w:p w14:paraId="6EC1992D"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470 658,13</w:t>
            </w:r>
          </w:p>
        </w:tc>
        <w:tc>
          <w:tcPr>
            <w:tcW w:w="1134" w:type="dxa"/>
            <w:tcBorders>
              <w:top w:val="nil"/>
              <w:left w:val="nil"/>
              <w:bottom w:val="single" w:sz="4" w:space="0" w:color="auto"/>
              <w:right w:val="single" w:sz="4" w:space="0" w:color="auto"/>
            </w:tcBorders>
            <w:shd w:val="clear" w:color="000000" w:fill="FFFFFF"/>
            <w:noWrap/>
            <w:vAlign w:val="center"/>
            <w:hideMark/>
          </w:tcPr>
          <w:p w14:paraId="141E44DE"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3 648 440,00</w:t>
            </w:r>
          </w:p>
        </w:tc>
      </w:tr>
      <w:tr w:rsidR="00572B43" w:rsidRPr="00BD0F66" w14:paraId="3178AE8A" w14:textId="77777777" w:rsidTr="00F07DD7">
        <w:trPr>
          <w:trHeight w:val="360"/>
        </w:trPr>
        <w:tc>
          <w:tcPr>
            <w:tcW w:w="1696" w:type="dxa"/>
            <w:tcBorders>
              <w:top w:val="nil"/>
              <w:left w:val="nil"/>
              <w:bottom w:val="nil"/>
              <w:right w:val="nil"/>
            </w:tcBorders>
            <w:shd w:val="clear" w:color="auto" w:fill="auto"/>
            <w:vAlign w:val="center"/>
            <w:hideMark/>
          </w:tcPr>
          <w:p w14:paraId="2EA00CE2"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134" w:type="dxa"/>
            <w:tcBorders>
              <w:top w:val="nil"/>
              <w:left w:val="nil"/>
              <w:bottom w:val="nil"/>
              <w:right w:val="nil"/>
            </w:tcBorders>
            <w:shd w:val="clear" w:color="auto" w:fill="auto"/>
            <w:noWrap/>
            <w:vAlign w:val="center"/>
            <w:hideMark/>
          </w:tcPr>
          <w:p w14:paraId="4D1B0781"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134" w:type="dxa"/>
            <w:tcBorders>
              <w:top w:val="nil"/>
              <w:left w:val="nil"/>
              <w:bottom w:val="nil"/>
              <w:right w:val="nil"/>
            </w:tcBorders>
            <w:shd w:val="clear" w:color="auto" w:fill="auto"/>
            <w:noWrap/>
            <w:vAlign w:val="center"/>
            <w:hideMark/>
          </w:tcPr>
          <w:p w14:paraId="20FBABB1"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134" w:type="dxa"/>
            <w:tcBorders>
              <w:top w:val="nil"/>
              <w:left w:val="nil"/>
              <w:bottom w:val="nil"/>
              <w:right w:val="nil"/>
            </w:tcBorders>
            <w:shd w:val="clear" w:color="auto" w:fill="auto"/>
            <w:noWrap/>
            <w:vAlign w:val="center"/>
            <w:hideMark/>
          </w:tcPr>
          <w:p w14:paraId="71F6783E"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134" w:type="dxa"/>
            <w:tcBorders>
              <w:top w:val="nil"/>
              <w:left w:val="nil"/>
              <w:bottom w:val="nil"/>
              <w:right w:val="nil"/>
            </w:tcBorders>
            <w:shd w:val="clear" w:color="auto" w:fill="auto"/>
            <w:noWrap/>
            <w:vAlign w:val="center"/>
            <w:hideMark/>
          </w:tcPr>
          <w:p w14:paraId="176FE5A7"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140" w:type="dxa"/>
            <w:tcBorders>
              <w:top w:val="nil"/>
              <w:left w:val="nil"/>
              <w:bottom w:val="nil"/>
              <w:right w:val="nil"/>
            </w:tcBorders>
            <w:shd w:val="clear" w:color="auto" w:fill="auto"/>
            <w:noWrap/>
            <w:vAlign w:val="center"/>
            <w:hideMark/>
          </w:tcPr>
          <w:p w14:paraId="3AC9E659"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128" w:type="dxa"/>
            <w:gridSpan w:val="2"/>
            <w:tcBorders>
              <w:top w:val="nil"/>
              <w:left w:val="nil"/>
              <w:bottom w:val="nil"/>
              <w:right w:val="nil"/>
            </w:tcBorders>
            <w:shd w:val="clear" w:color="auto" w:fill="auto"/>
            <w:noWrap/>
            <w:vAlign w:val="center"/>
            <w:hideMark/>
          </w:tcPr>
          <w:p w14:paraId="6E96C463"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993" w:type="dxa"/>
            <w:gridSpan w:val="2"/>
            <w:tcBorders>
              <w:top w:val="nil"/>
              <w:left w:val="nil"/>
              <w:bottom w:val="nil"/>
              <w:right w:val="nil"/>
            </w:tcBorders>
            <w:shd w:val="clear" w:color="auto" w:fill="auto"/>
            <w:noWrap/>
            <w:vAlign w:val="center"/>
            <w:hideMark/>
          </w:tcPr>
          <w:p w14:paraId="28F904ED"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275" w:type="dxa"/>
            <w:tcBorders>
              <w:top w:val="nil"/>
              <w:left w:val="nil"/>
              <w:bottom w:val="nil"/>
              <w:right w:val="nil"/>
            </w:tcBorders>
            <w:shd w:val="clear" w:color="auto" w:fill="auto"/>
            <w:noWrap/>
            <w:vAlign w:val="center"/>
            <w:hideMark/>
          </w:tcPr>
          <w:p w14:paraId="743EAE6B"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992" w:type="dxa"/>
            <w:tcBorders>
              <w:top w:val="nil"/>
              <w:left w:val="nil"/>
              <w:bottom w:val="nil"/>
              <w:right w:val="nil"/>
            </w:tcBorders>
            <w:shd w:val="clear" w:color="auto" w:fill="auto"/>
            <w:noWrap/>
            <w:vAlign w:val="center"/>
            <w:hideMark/>
          </w:tcPr>
          <w:p w14:paraId="23B63329"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135" w:type="dxa"/>
            <w:tcBorders>
              <w:top w:val="nil"/>
              <w:left w:val="nil"/>
              <w:bottom w:val="nil"/>
              <w:right w:val="nil"/>
            </w:tcBorders>
            <w:shd w:val="clear" w:color="auto" w:fill="auto"/>
            <w:noWrap/>
            <w:vAlign w:val="center"/>
            <w:hideMark/>
          </w:tcPr>
          <w:p w14:paraId="1FD58224"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992" w:type="dxa"/>
            <w:tcBorders>
              <w:top w:val="nil"/>
              <w:left w:val="nil"/>
              <w:bottom w:val="nil"/>
              <w:right w:val="nil"/>
            </w:tcBorders>
            <w:shd w:val="clear" w:color="auto" w:fill="auto"/>
            <w:noWrap/>
            <w:vAlign w:val="center"/>
            <w:hideMark/>
          </w:tcPr>
          <w:p w14:paraId="5CEE552D"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134" w:type="dxa"/>
            <w:tcBorders>
              <w:top w:val="nil"/>
              <w:left w:val="nil"/>
              <w:bottom w:val="nil"/>
              <w:right w:val="nil"/>
            </w:tcBorders>
            <w:shd w:val="clear" w:color="auto" w:fill="auto"/>
            <w:noWrap/>
            <w:vAlign w:val="center"/>
            <w:hideMark/>
          </w:tcPr>
          <w:p w14:paraId="3E467EBB"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r>
      <w:tr w:rsidR="00572B43" w:rsidRPr="00BD0F66" w14:paraId="2C7A4283" w14:textId="77777777" w:rsidTr="00F07DD7">
        <w:trPr>
          <w:trHeight w:val="360"/>
        </w:trPr>
        <w:tc>
          <w:tcPr>
            <w:tcW w:w="16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DCCBF78" w14:textId="70C4AFA6"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Jednos</w:t>
            </w:r>
            <w:r w:rsidR="00F07DD7" w:rsidRPr="00BD0F66">
              <w:rPr>
                <w:rFonts w:asciiTheme="minorHAnsi" w:hAnsiTheme="minorHAnsi" w:cstheme="minorHAnsi"/>
                <w:color w:val="0070C0"/>
                <w:spacing w:val="20"/>
                <w:sz w:val="24"/>
                <w:lang w:val="pl-PL" w:eastAsia="pl-PL"/>
              </w:rPr>
              <w:t>t</w:t>
            </w:r>
            <w:r w:rsidRPr="00BD0F66">
              <w:rPr>
                <w:rFonts w:asciiTheme="minorHAnsi" w:hAnsiTheme="minorHAnsi" w:cstheme="minorHAnsi"/>
                <w:color w:val="0070C0"/>
                <w:spacing w:val="20"/>
                <w:sz w:val="24"/>
                <w:lang w:val="pl-PL" w:eastAsia="pl-PL"/>
              </w:rPr>
              <w:t>ka organizacyjna</w:t>
            </w:r>
          </w:p>
        </w:tc>
        <w:tc>
          <w:tcPr>
            <w:tcW w:w="2268"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32DA488B"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Przedszkole Samorządowe nr 3</w:t>
            </w:r>
          </w:p>
        </w:tc>
        <w:tc>
          <w:tcPr>
            <w:tcW w:w="2268"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7B1DD056"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Przedszkole Samorządowe nr 5</w:t>
            </w:r>
          </w:p>
        </w:tc>
        <w:tc>
          <w:tcPr>
            <w:tcW w:w="2268" w:type="dxa"/>
            <w:gridSpan w:val="3"/>
            <w:tcBorders>
              <w:top w:val="single" w:sz="4" w:space="0" w:color="auto"/>
              <w:left w:val="nil"/>
              <w:bottom w:val="single" w:sz="4" w:space="0" w:color="auto"/>
              <w:right w:val="single" w:sz="4" w:space="0" w:color="000000"/>
            </w:tcBorders>
            <w:shd w:val="clear" w:color="000000" w:fill="F2F2F2"/>
            <w:vAlign w:val="center"/>
            <w:hideMark/>
          </w:tcPr>
          <w:p w14:paraId="41CE7D43"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Żłobek przy Przedszkolu Samorządowym nr 5</w:t>
            </w:r>
          </w:p>
        </w:tc>
        <w:tc>
          <w:tcPr>
            <w:tcW w:w="2268" w:type="dxa"/>
            <w:gridSpan w:val="3"/>
            <w:tcBorders>
              <w:top w:val="single" w:sz="4" w:space="0" w:color="auto"/>
              <w:left w:val="nil"/>
              <w:bottom w:val="single" w:sz="4" w:space="0" w:color="auto"/>
              <w:right w:val="single" w:sz="4" w:space="0" w:color="auto"/>
            </w:tcBorders>
            <w:shd w:val="clear" w:color="000000" w:fill="F2F2F2"/>
            <w:vAlign w:val="center"/>
            <w:hideMark/>
          </w:tcPr>
          <w:p w14:paraId="29A83D4C"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Przedszkole Samorządowe nr 6</w:t>
            </w:r>
          </w:p>
        </w:tc>
        <w:tc>
          <w:tcPr>
            <w:tcW w:w="2127" w:type="dxa"/>
            <w:gridSpan w:val="2"/>
            <w:tcBorders>
              <w:top w:val="single" w:sz="4" w:space="0" w:color="auto"/>
              <w:left w:val="nil"/>
              <w:bottom w:val="single" w:sz="4" w:space="0" w:color="auto"/>
              <w:right w:val="single" w:sz="4" w:space="0" w:color="auto"/>
            </w:tcBorders>
            <w:shd w:val="clear" w:color="000000" w:fill="F2F2F2"/>
            <w:vAlign w:val="center"/>
            <w:hideMark/>
          </w:tcPr>
          <w:p w14:paraId="36444ACD"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roofErr w:type="spellStart"/>
            <w:r w:rsidRPr="00BD0F66">
              <w:rPr>
                <w:rFonts w:asciiTheme="minorHAnsi" w:hAnsiTheme="minorHAnsi" w:cstheme="minorHAnsi"/>
                <w:color w:val="0070C0"/>
                <w:spacing w:val="20"/>
                <w:sz w:val="24"/>
                <w:lang w:val="pl-PL" w:eastAsia="pl-PL"/>
              </w:rPr>
              <w:t>Złobek</w:t>
            </w:r>
            <w:proofErr w:type="spellEnd"/>
            <w:r w:rsidRPr="00BD0F66">
              <w:rPr>
                <w:rFonts w:asciiTheme="minorHAnsi" w:hAnsiTheme="minorHAnsi" w:cstheme="minorHAnsi"/>
                <w:color w:val="0070C0"/>
                <w:spacing w:val="20"/>
                <w:sz w:val="24"/>
                <w:lang w:val="pl-PL" w:eastAsia="pl-PL"/>
              </w:rPr>
              <w:t xml:space="preserve"> przy Przedszkolu Samorządowym nr 6</w:t>
            </w:r>
          </w:p>
        </w:tc>
        <w:tc>
          <w:tcPr>
            <w:tcW w:w="2126"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74F66B2B"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Przedszkole Samorządowe nr 7</w:t>
            </w:r>
          </w:p>
        </w:tc>
      </w:tr>
      <w:tr w:rsidR="00572B43" w:rsidRPr="00BD0F66" w14:paraId="15ECF9F4" w14:textId="77777777" w:rsidTr="00F07DD7">
        <w:trPr>
          <w:trHeight w:val="236"/>
        </w:trPr>
        <w:tc>
          <w:tcPr>
            <w:tcW w:w="1696"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69567906"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Przedmiot i zakres ubezpieczenia</w:t>
            </w:r>
          </w:p>
        </w:tc>
        <w:tc>
          <w:tcPr>
            <w:tcW w:w="2268"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356DC86D"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Suma ubezpieczenia</w:t>
            </w:r>
          </w:p>
        </w:tc>
        <w:tc>
          <w:tcPr>
            <w:tcW w:w="2268"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4FAED0FE"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Suma ubezpieczenia</w:t>
            </w:r>
          </w:p>
        </w:tc>
        <w:tc>
          <w:tcPr>
            <w:tcW w:w="2268" w:type="dxa"/>
            <w:gridSpan w:val="3"/>
            <w:tcBorders>
              <w:top w:val="single" w:sz="4" w:space="0" w:color="auto"/>
              <w:left w:val="nil"/>
              <w:bottom w:val="single" w:sz="4" w:space="0" w:color="auto"/>
              <w:right w:val="single" w:sz="4" w:space="0" w:color="000000"/>
            </w:tcBorders>
            <w:shd w:val="clear" w:color="000000" w:fill="F2F2F2"/>
            <w:noWrap/>
            <w:vAlign w:val="center"/>
            <w:hideMark/>
          </w:tcPr>
          <w:p w14:paraId="0094807C"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Suma ubezpieczenia</w:t>
            </w:r>
          </w:p>
        </w:tc>
        <w:tc>
          <w:tcPr>
            <w:tcW w:w="2268"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5C11D137"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Suma ubezpieczenia</w:t>
            </w:r>
          </w:p>
        </w:tc>
        <w:tc>
          <w:tcPr>
            <w:tcW w:w="2127"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3293FF5A"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Suma ubezpieczenia</w:t>
            </w:r>
          </w:p>
        </w:tc>
        <w:tc>
          <w:tcPr>
            <w:tcW w:w="2126"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72B7F2DD"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Suma ubezpieczenia</w:t>
            </w:r>
          </w:p>
        </w:tc>
      </w:tr>
      <w:tr w:rsidR="00572B43" w:rsidRPr="00BD0F66" w14:paraId="4727F76F" w14:textId="77777777" w:rsidTr="00F07DD7">
        <w:trPr>
          <w:trHeight w:val="281"/>
        </w:trPr>
        <w:tc>
          <w:tcPr>
            <w:tcW w:w="1696" w:type="dxa"/>
            <w:vMerge/>
            <w:tcBorders>
              <w:top w:val="nil"/>
              <w:left w:val="single" w:sz="4" w:space="0" w:color="auto"/>
              <w:bottom w:val="single" w:sz="4" w:space="0" w:color="000000"/>
              <w:right w:val="single" w:sz="4" w:space="0" w:color="auto"/>
            </w:tcBorders>
            <w:vAlign w:val="center"/>
            <w:hideMark/>
          </w:tcPr>
          <w:p w14:paraId="3F3DCE3F"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134" w:type="dxa"/>
            <w:tcBorders>
              <w:top w:val="nil"/>
              <w:left w:val="nil"/>
              <w:bottom w:val="single" w:sz="4" w:space="0" w:color="auto"/>
              <w:right w:val="single" w:sz="4" w:space="0" w:color="auto"/>
            </w:tcBorders>
            <w:shd w:val="clear" w:color="000000" w:fill="F2F2F2"/>
            <w:noWrap/>
            <w:vAlign w:val="center"/>
            <w:hideMark/>
          </w:tcPr>
          <w:p w14:paraId="411E211A"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WKB</w:t>
            </w:r>
          </w:p>
        </w:tc>
        <w:tc>
          <w:tcPr>
            <w:tcW w:w="1134" w:type="dxa"/>
            <w:tcBorders>
              <w:top w:val="nil"/>
              <w:left w:val="nil"/>
              <w:bottom w:val="single" w:sz="4" w:space="0" w:color="auto"/>
              <w:right w:val="single" w:sz="4" w:space="0" w:color="auto"/>
            </w:tcBorders>
            <w:shd w:val="clear" w:color="000000" w:fill="F2F2F2"/>
            <w:noWrap/>
            <w:vAlign w:val="center"/>
            <w:hideMark/>
          </w:tcPr>
          <w:p w14:paraId="3BE8B099"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WO</w:t>
            </w:r>
          </w:p>
        </w:tc>
        <w:tc>
          <w:tcPr>
            <w:tcW w:w="1134" w:type="dxa"/>
            <w:tcBorders>
              <w:top w:val="nil"/>
              <w:left w:val="nil"/>
              <w:bottom w:val="single" w:sz="4" w:space="0" w:color="auto"/>
              <w:right w:val="single" w:sz="4" w:space="0" w:color="auto"/>
            </w:tcBorders>
            <w:shd w:val="clear" w:color="000000" w:fill="F2F2F2"/>
            <w:noWrap/>
            <w:vAlign w:val="center"/>
            <w:hideMark/>
          </w:tcPr>
          <w:p w14:paraId="68CBA25D"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WKB</w:t>
            </w:r>
          </w:p>
        </w:tc>
        <w:tc>
          <w:tcPr>
            <w:tcW w:w="1134" w:type="dxa"/>
            <w:tcBorders>
              <w:top w:val="nil"/>
              <w:left w:val="nil"/>
              <w:bottom w:val="single" w:sz="4" w:space="0" w:color="auto"/>
              <w:right w:val="single" w:sz="4" w:space="0" w:color="auto"/>
            </w:tcBorders>
            <w:shd w:val="clear" w:color="000000" w:fill="F2F2F2"/>
            <w:noWrap/>
            <w:vAlign w:val="center"/>
            <w:hideMark/>
          </w:tcPr>
          <w:p w14:paraId="6720C03F"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WO</w:t>
            </w:r>
          </w:p>
        </w:tc>
        <w:tc>
          <w:tcPr>
            <w:tcW w:w="1140" w:type="dxa"/>
            <w:tcBorders>
              <w:top w:val="nil"/>
              <w:left w:val="nil"/>
              <w:bottom w:val="single" w:sz="4" w:space="0" w:color="auto"/>
              <w:right w:val="single" w:sz="4" w:space="0" w:color="auto"/>
            </w:tcBorders>
            <w:shd w:val="clear" w:color="000000" w:fill="F2F2F2"/>
            <w:noWrap/>
            <w:vAlign w:val="center"/>
            <w:hideMark/>
          </w:tcPr>
          <w:p w14:paraId="6E7C1164"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WKB</w:t>
            </w:r>
          </w:p>
        </w:tc>
        <w:tc>
          <w:tcPr>
            <w:tcW w:w="1128" w:type="dxa"/>
            <w:gridSpan w:val="2"/>
            <w:tcBorders>
              <w:top w:val="nil"/>
              <w:left w:val="nil"/>
              <w:bottom w:val="single" w:sz="4" w:space="0" w:color="auto"/>
              <w:right w:val="single" w:sz="4" w:space="0" w:color="auto"/>
            </w:tcBorders>
            <w:shd w:val="clear" w:color="000000" w:fill="F2F2F2"/>
            <w:noWrap/>
            <w:vAlign w:val="center"/>
            <w:hideMark/>
          </w:tcPr>
          <w:p w14:paraId="28B427BC"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WO</w:t>
            </w:r>
          </w:p>
        </w:tc>
        <w:tc>
          <w:tcPr>
            <w:tcW w:w="993" w:type="dxa"/>
            <w:gridSpan w:val="2"/>
            <w:tcBorders>
              <w:top w:val="nil"/>
              <w:left w:val="nil"/>
              <w:bottom w:val="single" w:sz="4" w:space="0" w:color="auto"/>
              <w:right w:val="single" w:sz="4" w:space="0" w:color="auto"/>
            </w:tcBorders>
            <w:shd w:val="clear" w:color="000000" w:fill="F2F2F2"/>
            <w:noWrap/>
            <w:vAlign w:val="center"/>
            <w:hideMark/>
          </w:tcPr>
          <w:p w14:paraId="22651B42"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WKB</w:t>
            </w:r>
          </w:p>
        </w:tc>
        <w:tc>
          <w:tcPr>
            <w:tcW w:w="1275" w:type="dxa"/>
            <w:tcBorders>
              <w:top w:val="nil"/>
              <w:left w:val="nil"/>
              <w:bottom w:val="single" w:sz="4" w:space="0" w:color="auto"/>
              <w:right w:val="single" w:sz="4" w:space="0" w:color="auto"/>
            </w:tcBorders>
            <w:shd w:val="clear" w:color="000000" w:fill="F2F2F2"/>
            <w:noWrap/>
            <w:vAlign w:val="center"/>
            <w:hideMark/>
          </w:tcPr>
          <w:p w14:paraId="1BD38327"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WO</w:t>
            </w:r>
          </w:p>
        </w:tc>
        <w:tc>
          <w:tcPr>
            <w:tcW w:w="992" w:type="dxa"/>
            <w:tcBorders>
              <w:top w:val="nil"/>
              <w:left w:val="nil"/>
              <w:bottom w:val="single" w:sz="4" w:space="0" w:color="auto"/>
              <w:right w:val="single" w:sz="4" w:space="0" w:color="auto"/>
            </w:tcBorders>
            <w:shd w:val="clear" w:color="000000" w:fill="F2F2F2"/>
            <w:noWrap/>
            <w:vAlign w:val="center"/>
            <w:hideMark/>
          </w:tcPr>
          <w:p w14:paraId="1C5B3048"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WKB</w:t>
            </w:r>
          </w:p>
        </w:tc>
        <w:tc>
          <w:tcPr>
            <w:tcW w:w="1135" w:type="dxa"/>
            <w:tcBorders>
              <w:top w:val="nil"/>
              <w:left w:val="nil"/>
              <w:bottom w:val="single" w:sz="4" w:space="0" w:color="auto"/>
              <w:right w:val="single" w:sz="4" w:space="0" w:color="auto"/>
            </w:tcBorders>
            <w:shd w:val="clear" w:color="000000" w:fill="F2F2F2"/>
            <w:noWrap/>
            <w:vAlign w:val="center"/>
            <w:hideMark/>
          </w:tcPr>
          <w:p w14:paraId="71580E13"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WO</w:t>
            </w:r>
          </w:p>
        </w:tc>
        <w:tc>
          <w:tcPr>
            <w:tcW w:w="992" w:type="dxa"/>
            <w:tcBorders>
              <w:top w:val="nil"/>
              <w:left w:val="nil"/>
              <w:bottom w:val="single" w:sz="4" w:space="0" w:color="auto"/>
              <w:right w:val="single" w:sz="4" w:space="0" w:color="auto"/>
            </w:tcBorders>
            <w:shd w:val="clear" w:color="000000" w:fill="F2F2F2"/>
            <w:noWrap/>
            <w:vAlign w:val="center"/>
            <w:hideMark/>
          </w:tcPr>
          <w:p w14:paraId="5A20D986"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WKB</w:t>
            </w:r>
          </w:p>
        </w:tc>
        <w:tc>
          <w:tcPr>
            <w:tcW w:w="1134" w:type="dxa"/>
            <w:tcBorders>
              <w:top w:val="nil"/>
              <w:left w:val="nil"/>
              <w:bottom w:val="single" w:sz="4" w:space="0" w:color="auto"/>
              <w:right w:val="single" w:sz="4" w:space="0" w:color="auto"/>
            </w:tcBorders>
            <w:shd w:val="clear" w:color="000000" w:fill="F2F2F2"/>
            <w:noWrap/>
            <w:vAlign w:val="center"/>
            <w:hideMark/>
          </w:tcPr>
          <w:p w14:paraId="3945D5CD"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WO</w:t>
            </w:r>
          </w:p>
        </w:tc>
      </w:tr>
      <w:tr w:rsidR="00572B43" w:rsidRPr="00BD0F66" w14:paraId="00C11946" w14:textId="77777777" w:rsidTr="00F07DD7">
        <w:trPr>
          <w:trHeight w:val="270"/>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634C2E9F"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xml:space="preserve">Budynki i budowle od wszystkich </w:t>
            </w:r>
            <w:proofErr w:type="spellStart"/>
            <w:r w:rsidRPr="00BD0F66">
              <w:rPr>
                <w:rFonts w:asciiTheme="minorHAnsi" w:hAnsiTheme="minorHAnsi" w:cstheme="minorHAnsi"/>
                <w:color w:val="0070C0"/>
                <w:spacing w:val="20"/>
                <w:sz w:val="24"/>
                <w:lang w:val="pl-PL" w:eastAsia="pl-PL"/>
              </w:rPr>
              <w:t>ryzyk</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7CA566AB"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0,00</w:t>
            </w:r>
          </w:p>
        </w:tc>
        <w:tc>
          <w:tcPr>
            <w:tcW w:w="1134" w:type="dxa"/>
            <w:tcBorders>
              <w:top w:val="nil"/>
              <w:left w:val="nil"/>
              <w:bottom w:val="nil"/>
              <w:right w:val="nil"/>
            </w:tcBorders>
            <w:shd w:val="clear" w:color="000000" w:fill="FFFFFF"/>
            <w:noWrap/>
            <w:vAlign w:val="center"/>
            <w:hideMark/>
          </w:tcPr>
          <w:p w14:paraId="7060B750"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3 174 800,00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49656861"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545 216,31</w:t>
            </w:r>
          </w:p>
        </w:tc>
        <w:tc>
          <w:tcPr>
            <w:tcW w:w="1134" w:type="dxa"/>
            <w:tcBorders>
              <w:top w:val="nil"/>
              <w:left w:val="nil"/>
              <w:bottom w:val="single" w:sz="4" w:space="0" w:color="auto"/>
              <w:right w:val="single" w:sz="4" w:space="0" w:color="auto"/>
            </w:tcBorders>
            <w:shd w:val="clear" w:color="000000" w:fill="FFFFFF"/>
            <w:noWrap/>
            <w:vAlign w:val="center"/>
            <w:hideMark/>
          </w:tcPr>
          <w:p w14:paraId="526235DE"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5 889 560,00</w:t>
            </w:r>
          </w:p>
        </w:tc>
        <w:tc>
          <w:tcPr>
            <w:tcW w:w="1140" w:type="dxa"/>
            <w:tcBorders>
              <w:top w:val="nil"/>
              <w:left w:val="nil"/>
              <w:bottom w:val="single" w:sz="4" w:space="0" w:color="auto"/>
              <w:right w:val="single" w:sz="4" w:space="0" w:color="auto"/>
            </w:tcBorders>
            <w:shd w:val="clear" w:color="000000" w:fill="FFFFFF"/>
            <w:noWrap/>
            <w:vAlign w:val="center"/>
            <w:hideMark/>
          </w:tcPr>
          <w:p w14:paraId="1CB95D51"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74 250,00</w:t>
            </w:r>
          </w:p>
        </w:tc>
        <w:tc>
          <w:tcPr>
            <w:tcW w:w="1128" w:type="dxa"/>
            <w:gridSpan w:val="2"/>
            <w:tcBorders>
              <w:top w:val="nil"/>
              <w:left w:val="nil"/>
              <w:bottom w:val="single" w:sz="4" w:space="0" w:color="auto"/>
              <w:right w:val="single" w:sz="4" w:space="0" w:color="auto"/>
            </w:tcBorders>
            <w:shd w:val="clear" w:color="000000" w:fill="FFFFFF"/>
            <w:noWrap/>
            <w:vAlign w:val="center"/>
            <w:hideMark/>
          </w:tcPr>
          <w:p w14:paraId="0E3DB3D6"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0,00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7028D030"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6 310 813,63</w:t>
            </w:r>
          </w:p>
        </w:tc>
        <w:tc>
          <w:tcPr>
            <w:tcW w:w="1275" w:type="dxa"/>
            <w:tcBorders>
              <w:top w:val="nil"/>
              <w:left w:val="nil"/>
              <w:bottom w:val="single" w:sz="4" w:space="0" w:color="auto"/>
              <w:right w:val="single" w:sz="4" w:space="0" w:color="auto"/>
            </w:tcBorders>
            <w:shd w:val="clear" w:color="000000" w:fill="FFFFFF"/>
            <w:noWrap/>
            <w:vAlign w:val="center"/>
            <w:hideMark/>
          </w:tcPr>
          <w:p w14:paraId="68C7AB29"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4EFE291F"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52 000,00</w:t>
            </w:r>
          </w:p>
        </w:tc>
        <w:tc>
          <w:tcPr>
            <w:tcW w:w="1135" w:type="dxa"/>
            <w:tcBorders>
              <w:top w:val="nil"/>
              <w:left w:val="nil"/>
              <w:bottom w:val="single" w:sz="4" w:space="0" w:color="auto"/>
              <w:right w:val="single" w:sz="4" w:space="0" w:color="auto"/>
            </w:tcBorders>
            <w:shd w:val="clear" w:color="000000" w:fill="FFFFFF"/>
            <w:noWrap/>
            <w:vAlign w:val="center"/>
            <w:hideMark/>
          </w:tcPr>
          <w:p w14:paraId="077C7351"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4C6090DD"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40 415,07</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FA24F18"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3 651 040,00</w:t>
            </w:r>
          </w:p>
        </w:tc>
      </w:tr>
      <w:tr w:rsidR="00572B43" w:rsidRPr="00BD0F66" w14:paraId="16EA049B" w14:textId="77777777" w:rsidTr="00F07DD7">
        <w:trPr>
          <w:trHeight w:val="644"/>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0AF345D6" w14:textId="63DAC0FA" w:rsidR="00CF7425" w:rsidRPr="00BD0F66" w:rsidRDefault="00CF7425" w:rsidP="00BD0F66">
            <w:pPr>
              <w:widowControl/>
              <w:spacing w:line="23" w:lineRule="atLeast"/>
              <w:ind w:right="-66"/>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xml:space="preserve">Maszyny i urządzenia (środki trwałe) z wyłączeniem </w:t>
            </w:r>
            <w:r w:rsidR="00F07DD7" w:rsidRPr="00BD0F66">
              <w:rPr>
                <w:rFonts w:asciiTheme="minorHAnsi" w:hAnsiTheme="minorHAnsi" w:cstheme="minorHAnsi"/>
                <w:color w:val="0070C0"/>
                <w:spacing w:val="20"/>
                <w:sz w:val="24"/>
                <w:lang w:val="pl-PL" w:eastAsia="pl-PL"/>
              </w:rPr>
              <w:t>k</w:t>
            </w:r>
            <w:r w:rsidRPr="00BD0F66">
              <w:rPr>
                <w:rFonts w:asciiTheme="minorHAnsi" w:hAnsiTheme="minorHAnsi" w:cstheme="minorHAnsi"/>
                <w:color w:val="0070C0"/>
                <w:spacing w:val="20"/>
                <w:sz w:val="24"/>
                <w:lang w:val="pl-PL" w:eastAsia="pl-PL"/>
              </w:rPr>
              <w:t xml:space="preserve">omunikacji od wszystkich </w:t>
            </w:r>
            <w:proofErr w:type="spellStart"/>
            <w:r w:rsidRPr="00BD0F66">
              <w:rPr>
                <w:rFonts w:asciiTheme="minorHAnsi" w:hAnsiTheme="minorHAnsi" w:cstheme="minorHAnsi"/>
                <w:color w:val="0070C0"/>
                <w:spacing w:val="20"/>
                <w:sz w:val="24"/>
                <w:lang w:val="pl-PL" w:eastAsia="pl-PL"/>
              </w:rPr>
              <w:t>ryzyk</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31CAC716"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40 114,37</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B4459A4"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182FC514"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226 658,20</w:t>
            </w:r>
          </w:p>
        </w:tc>
        <w:tc>
          <w:tcPr>
            <w:tcW w:w="1134" w:type="dxa"/>
            <w:tcBorders>
              <w:top w:val="nil"/>
              <w:left w:val="nil"/>
              <w:bottom w:val="single" w:sz="4" w:space="0" w:color="auto"/>
              <w:right w:val="single" w:sz="4" w:space="0" w:color="auto"/>
            </w:tcBorders>
            <w:shd w:val="clear" w:color="000000" w:fill="FFFFFF"/>
            <w:noWrap/>
            <w:vAlign w:val="center"/>
            <w:hideMark/>
          </w:tcPr>
          <w:p w14:paraId="7BA85FFC"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40" w:type="dxa"/>
            <w:tcBorders>
              <w:top w:val="nil"/>
              <w:left w:val="nil"/>
              <w:bottom w:val="single" w:sz="4" w:space="0" w:color="auto"/>
              <w:right w:val="single" w:sz="4" w:space="0" w:color="auto"/>
            </w:tcBorders>
            <w:shd w:val="clear" w:color="000000" w:fill="FFFFFF"/>
            <w:noWrap/>
            <w:vAlign w:val="center"/>
            <w:hideMark/>
          </w:tcPr>
          <w:p w14:paraId="057750F1"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0,00</w:t>
            </w:r>
          </w:p>
        </w:tc>
        <w:tc>
          <w:tcPr>
            <w:tcW w:w="1128" w:type="dxa"/>
            <w:gridSpan w:val="2"/>
            <w:tcBorders>
              <w:top w:val="nil"/>
              <w:left w:val="nil"/>
              <w:bottom w:val="single" w:sz="4" w:space="0" w:color="auto"/>
              <w:right w:val="single" w:sz="4" w:space="0" w:color="auto"/>
            </w:tcBorders>
            <w:shd w:val="clear" w:color="000000" w:fill="FFFFFF"/>
            <w:noWrap/>
            <w:vAlign w:val="center"/>
            <w:hideMark/>
          </w:tcPr>
          <w:p w14:paraId="4D68F3E8"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4E61FAA0"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71 647,58</w:t>
            </w:r>
          </w:p>
        </w:tc>
        <w:tc>
          <w:tcPr>
            <w:tcW w:w="1275" w:type="dxa"/>
            <w:tcBorders>
              <w:top w:val="nil"/>
              <w:left w:val="nil"/>
              <w:bottom w:val="single" w:sz="4" w:space="0" w:color="auto"/>
              <w:right w:val="single" w:sz="4" w:space="0" w:color="auto"/>
            </w:tcBorders>
            <w:shd w:val="clear" w:color="000000" w:fill="FFFFFF"/>
            <w:noWrap/>
            <w:vAlign w:val="center"/>
            <w:hideMark/>
          </w:tcPr>
          <w:p w14:paraId="1FD8A2D2"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54EB0BD5"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0,00</w:t>
            </w:r>
          </w:p>
        </w:tc>
        <w:tc>
          <w:tcPr>
            <w:tcW w:w="1135" w:type="dxa"/>
            <w:tcBorders>
              <w:top w:val="nil"/>
              <w:left w:val="nil"/>
              <w:bottom w:val="single" w:sz="4" w:space="0" w:color="auto"/>
              <w:right w:val="single" w:sz="4" w:space="0" w:color="auto"/>
            </w:tcBorders>
            <w:shd w:val="clear" w:color="000000" w:fill="FFFFFF"/>
            <w:noWrap/>
            <w:vAlign w:val="center"/>
            <w:hideMark/>
          </w:tcPr>
          <w:p w14:paraId="5831D766"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0B2148E9"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53 007,55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16F6D8DB"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r>
      <w:tr w:rsidR="00572B43" w:rsidRPr="00BD0F66" w14:paraId="612E470B" w14:textId="77777777" w:rsidTr="00F07DD7">
        <w:trPr>
          <w:trHeight w:val="396"/>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ABF66E2"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Sprzęt elektroniczny stacjonarny</w:t>
            </w:r>
          </w:p>
        </w:tc>
        <w:tc>
          <w:tcPr>
            <w:tcW w:w="1134" w:type="dxa"/>
            <w:tcBorders>
              <w:top w:val="nil"/>
              <w:left w:val="nil"/>
              <w:bottom w:val="single" w:sz="4" w:space="0" w:color="auto"/>
              <w:right w:val="single" w:sz="4" w:space="0" w:color="auto"/>
            </w:tcBorders>
            <w:shd w:val="clear" w:color="000000" w:fill="FFFFFF"/>
            <w:noWrap/>
            <w:vAlign w:val="center"/>
            <w:hideMark/>
          </w:tcPr>
          <w:p w14:paraId="0BDAA4E7"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8 563,00</w:t>
            </w:r>
          </w:p>
        </w:tc>
        <w:tc>
          <w:tcPr>
            <w:tcW w:w="1134" w:type="dxa"/>
            <w:tcBorders>
              <w:top w:val="nil"/>
              <w:left w:val="nil"/>
              <w:bottom w:val="single" w:sz="4" w:space="0" w:color="auto"/>
              <w:right w:val="single" w:sz="4" w:space="0" w:color="auto"/>
            </w:tcBorders>
            <w:shd w:val="clear" w:color="000000" w:fill="FFFFFF"/>
            <w:noWrap/>
            <w:vAlign w:val="center"/>
            <w:hideMark/>
          </w:tcPr>
          <w:p w14:paraId="5DF4D941"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153F7A51"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3 257,98</w:t>
            </w:r>
          </w:p>
        </w:tc>
        <w:tc>
          <w:tcPr>
            <w:tcW w:w="1134" w:type="dxa"/>
            <w:tcBorders>
              <w:top w:val="nil"/>
              <w:left w:val="nil"/>
              <w:bottom w:val="single" w:sz="4" w:space="0" w:color="auto"/>
              <w:right w:val="single" w:sz="4" w:space="0" w:color="auto"/>
            </w:tcBorders>
            <w:shd w:val="clear" w:color="000000" w:fill="FFFFFF"/>
            <w:noWrap/>
            <w:vAlign w:val="center"/>
            <w:hideMark/>
          </w:tcPr>
          <w:p w14:paraId="3F4437E3"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40" w:type="dxa"/>
            <w:tcBorders>
              <w:top w:val="nil"/>
              <w:left w:val="nil"/>
              <w:bottom w:val="single" w:sz="4" w:space="0" w:color="auto"/>
              <w:right w:val="single" w:sz="4" w:space="0" w:color="auto"/>
            </w:tcBorders>
            <w:shd w:val="clear" w:color="000000" w:fill="FFFFFF"/>
            <w:noWrap/>
            <w:vAlign w:val="center"/>
            <w:hideMark/>
          </w:tcPr>
          <w:p w14:paraId="3720DDBA"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0,00</w:t>
            </w:r>
          </w:p>
        </w:tc>
        <w:tc>
          <w:tcPr>
            <w:tcW w:w="1128" w:type="dxa"/>
            <w:gridSpan w:val="2"/>
            <w:tcBorders>
              <w:top w:val="nil"/>
              <w:left w:val="nil"/>
              <w:bottom w:val="single" w:sz="4" w:space="0" w:color="auto"/>
              <w:right w:val="single" w:sz="4" w:space="0" w:color="auto"/>
            </w:tcBorders>
            <w:shd w:val="clear" w:color="000000" w:fill="FFFFFF"/>
            <w:noWrap/>
            <w:vAlign w:val="center"/>
            <w:hideMark/>
          </w:tcPr>
          <w:p w14:paraId="02E6EF62"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707A28AA"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14 039,97</w:t>
            </w:r>
          </w:p>
        </w:tc>
        <w:tc>
          <w:tcPr>
            <w:tcW w:w="1275" w:type="dxa"/>
            <w:tcBorders>
              <w:top w:val="nil"/>
              <w:left w:val="nil"/>
              <w:bottom w:val="single" w:sz="4" w:space="0" w:color="auto"/>
              <w:right w:val="single" w:sz="4" w:space="0" w:color="auto"/>
            </w:tcBorders>
            <w:shd w:val="clear" w:color="000000" w:fill="FFFFFF"/>
            <w:noWrap/>
            <w:vAlign w:val="center"/>
            <w:hideMark/>
          </w:tcPr>
          <w:p w14:paraId="1976E618"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0165D328"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0,00</w:t>
            </w:r>
          </w:p>
        </w:tc>
        <w:tc>
          <w:tcPr>
            <w:tcW w:w="1135" w:type="dxa"/>
            <w:tcBorders>
              <w:top w:val="nil"/>
              <w:left w:val="nil"/>
              <w:bottom w:val="single" w:sz="4" w:space="0" w:color="auto"/>
              <w:right w:val="single" w:sz="4" w:space="0" w:color="auto"/>
            </w:tcBorders>
            <w:shd w:val="clear" w:color="000000" w:fill="FFFFFF"/>
            <w:noWrap/>
            <w:vAlign w:val="center"/>
            <w:hideMark/>
          </w:tcPr>
          <w:p w14:paraId="3A624DFE"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6856E669"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1 837,99</w:t>
            </w:r>
          </w:p>
        </w:tc>
        <w:tc>
          <w:tcPr>
            <w:tcW w:w="1134" w:type="dxa"/>
            <w:tcBorders>
              <w:top w:val="nil"/>
              <w:left w:val="nil"/>
              <w:bottom w:val="single" w:sz="4" w:space="0" w:color="auto"/>
              <w:right w:val="single" w:sz="4" w:space="0" w:color="auto"/>
            </w:tcBorders>
            <w:shd w:val="clear" w:color="000000" w:fill="FFFFFF"/>
            <w:noWrap/>
            <w:vAlign w:val="center"/>
            <w:hideMark/>
          </w:tcPr>
          <w:p w14:paraId="68D226FB"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r>
      <w:tr w:rsidR="00572B43" w:rsidRPr="00BD0F66" w14:paraId="0EC83571" w14:textId="77777777" w:rsidTr="00F07DD7">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768655C"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lastRenderedPageBreak/>
              <w:t>Sprzęt elektroniczny przenośny</w:t>
            </w:r>
          </w:p>
        </w:tc>
        <w:tc>
          <w:tcPr>
            <w:tcW w:w="1134" w:type="dxa"/>
            <w:tcBorders>
              <w:top w:val="nil"/>
              <w:left w:val="nil"/>
              <w:bottom w:val="single" w:sz="4" w:space="0" w:color="auto"/>
              <w:right w:val="single" w:sz="4" w:space="0" w:color="auto"/>
            </w:tcBorders>
            <w:shd w:val="clear" w:color="000000" w:fill="FFFFFF"/>
            <w:noWrap/>
            <w:vAlign w:val="center"/>
            <w:hideMark/>
          </w:tcPr>
          <w:p w14:paraId="0B0557A3"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7 530,00</w:t>
            </w:r>
          </w:p>
        </w:tc>
        <w:tc>
          <w:tcPr>
            <w:tcW w:w="1134" w:type="dxa"/>
            <w:tcBorders>
              <w:top w:val="nil"/>
              <w:left w:val="nil"/>
              <w:bottom w:val="single" w:sz="4" w:space="0" w:color="auto"/>
              <w:right w:val="single" w:sz="4" w:space="0" w:color="auto"/>
            </w:tcBorders>
            <w:shd w:val="clear" w:color="000000" w:fill="FFFFFF"/>
            <w:noWrap/>
            <w:vAlign w:val="center"/>
            <w:hideMark/>
          </w:tcPr>
          <w:p w14:paraId="66FFBA31"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7B96C98E"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9 398,39</w:t>
            </w:r>
          </w:p>
        </w:tc>
        <w:tc>
          <w:tcPr>
            <w:tcW w:w="1134" w:type="dxa"/>
            <w:tcBorders>
              <w:top w:val="nil"/>
              <w:left w:val="nil"/>
              <w:bottom w:val="single" w:sz="4" w:space="0" w:color="auto"/>
              <w:right w:val="single" w:sz="4" w:space="0" w:color="auto"/>
            </w:tcBorders>
            <w:shd w:val="clear" w:color="000000" w:fill="FFFFFF"/>
            <w:noWrap/>
            <w:vAlign w:val="center"/>
            <w:hideMark/>
          </w:tcPr>
          <w:p w14:paraId="62BF5208"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40" w:type="dxa"/>
            <w:tcBorders>
              <w:top w:val="nil"/>
              <w:left w:val="nil"/>
              <w:bottom w:val="single" w:sz="4" w:space="0" w:color="auto"/>
              <w:right w:val="single" w:sz="4" w:space="0" w:color="auto"/>
            </w:tcBorders>
            <w:shd w:val="clear" w:color="000000" w:fill="FFFFFF"/>
            <w:noWrap/>
            <w:vAlign w:val="center"/>
            <w:hideMark/>
          </w:tcPr>
          <w:p w14:paraId="60BAEA13"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2 000,00</w:t>
            </w:r>
          </w:p>
        </w:tc>
        <w:tc>
          <w:tcPr>
            <w:tcW w:w="1128" w:type="dxa"/>
            <w:gridSpan w:val="2"/>
            <w:tcBorders>
              <w:top w:val="nil"/>
              <w:left w:val="nil"/>
              <w:bottom w:val="single" w:sz="4" w:space="0" w:color="auto"/>
              <w:right w:val="single" w:sz="4" w:space="0" w:color="auto"/>
            </w:tcBorders>
            <w:shd w:val="clear" w:color="000000" w:fill="FFFFFF"/>
            <w:noWrap/>
            <w:vAlign w:val="center"/>
            <w:hideMark/>
          </w:tcPr>
          <w:p w14:paraId="7DB2CDB0"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4F89E3A1"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16 363,15</w:t>
            </w:r>
          </w:p>
        </w:tc>
        <w:tc>
          <w:tcPr>
            <w:tcW w:w="1275" w:type="dxa"/>
            <w:tcBorders>
              <w:top w:val="nil"/>
              <w:left w:val="nil"/>
              <w:bottom w:val="single" w:sz="4" w:space="0" w:color="auto"/>
              <w:right w:val="single" w:sz="4" w:space="0" w:color="auto"/>
            </w:tcBorders>
            <w:shd w:val="clear" w:color="000000" w:fill="FFFFFF"/>
            <w:noWrap/>
            <w:vAlign w:val="center"/>
            <w:hideMark/>
          </w:tcPr>
          <w:p w14:paraId="77EE79B7"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12C066B5"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4 249,00</w:t>
            </w:r>
          </w:p>
        </w:tc>
        <w:tc>
          <w:tcPr>
            <w:tcW w:w="1135" w:type="dxa"/>
            <w:tcBorders>
              <w:top w:val="nil"/>
              <w:left w:val="nil"/>
              <w:bottom w:val="single" w:sz="4" w:space="0" w:color="auto"/>
              <w:right w:val="single" w:sz="4" w:space="0" w:color="auto"/>
            </w:tcBorders>
            <w:shd w:val="clear" w:color="000000" w:fill="FFFFFF"/>
            <w:noWrap/>
            <w:vAlign w:val="center"/>
            <w:hideMark/>
          </w:tcPr>
          <w:p w14:paraId="7A30DFBA"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4003E8B1"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8 387,70</w:t>
            </w:r>
          </w:p>
        </w:tc>
        <w:tc>
          <w:tcPr>
            <w:tcW w:w="1134" w:type="dxa"/>
            <w:tcBorders>
              <w:top w:val="nil"/>
              <w:left w:val="nil"/>
              <w:bottom w:val="single" w:sz="4" w:space="0" w:color="auto"/>
              <w:right w:val="single" w:sz="4" w:space="0" w:color="auto"/>
            </w:tcBorders>
            <w:shd w:val="clear" w:color="000000" w:fill="FFFFFF"/>
            <w:noWrap/>
            <w:vAlign w:val="center"/>
            <w:hideMark/>
          </w:tcPr>
          <w:p w14:paraId="7102AD88"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r>
      <w:tr w:rsidR="00572B43" w:rsidRPr="00BD0F66" w14:paraId="26F14C1A" w14:textId="77777777" w:rsidTr="00F07DD7">
        <w:trPr>
          <w:trHeight w:val="254"/>
        </w:trPr>
        <w:tc>
          <w:tcPr>
            <w:tcW w:w="1696" w:type="dxa"/>
            <w:tcBorders>
              <w:top w:val="nil"/>
              <w:left w:val="single" w:sz="4" w:space="0" w:color="auto"/>
              <w:bottom w:val="double" w:sz="6" w:space="0" w:color="auto"/>
              <w:right w:val="single" w:sz="4" w:space="0" w:color="auto"/>
            </w:tcBorders>
            <w:shd w:val="clear" w:color="000000" w:fill="FFFFFF"/>
            <w:vAlign w:val="center"/>
            <w:hideMark/>
          </w:tcPr>
          <w:p w14:paraId="31B6ED6B"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xml:space="preserve">Pozostałe wyposażenie od wszystkich </w:t>
            </w:r>
            <w:proofErr w:type="spellStart"/>
            <w:r w:rsidRPr="00BD0F66">
              <w:rPr>
                <w:rFonts w:asciiTheme="minorHAnsi" w:hAnsiTheme="minorHAnsi" w:cstheme="minorHAnsi"/>
                <w:color w:val="0070C0"/>
                <w:spacing w:val="20"/>
                <w:sz w:val="24"/>
                <w:lang w:val="pl-PL" w:eastAsia="pl-PL"/>
              </w:rPr>
              <w:t>ryzyk</w:t>
            </w:r>
            <w:proofErr w:type="spellEnd"/>
          </w:p>
        </w:tc>
        <w:tc>
          <w:tcPr>
            <w:tcW w:w="1134" w:type="dxa"/>
            <w:tcBorders>
              <w:top w:val="nil"/>
              <w:left w:val="nil"/>
              <w:bottom w:val="double" w:sz="6" w:space="0" w:color="auto"/>
              <w:right w:val="single" w:sz="4" w:space="0" w:color="auto"/>
            </w:tcBorders>
            <w:shd w:val="clear" w:color="000000" w:fill="FFFFFF"/>
            <w:noWrap/>
            <w:vAlign w:val="center"/>
            <w:hideMark/>
          </w:tcPr>
          <w:p w14:paraId="51BEF2A5"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230 171,47</w:t>
            </w:r>
          </w:p>
        </w:tc>
        <w:tc>
          <w:tcPr>
            <w:tcW w:w="1134" w:type="dxa"/>
            <w:tcBorders>
              <w:top w:val="nil"/>
              <w:left w:val="nil"/>
              <w:bottom w:val="double" w:sz="6" w:space="0" w:color="auto"/>
              <w:right w:val="single" w:sz="4" w:space="0" w:color="auto"/>
            </w:tcBorders>
            <w:shd w:val="clear" w:color="000000" w:fill="FFFFFF"/>
            <w:noWrap/>
            <w:vAlign w:val="center"/>
            <w:hideMark/>
          </w:tcPr>
          <w:p w14:paraId="256F7670"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34" w:type="dxa"/>
            <w:tcBorders>
              <w:top w:val="nil"/>
              <w:left w:val="nil"/>
              <w:bottom w:val="double" w:sz="6" w:space="0" w:color="auto"/>
              <w:right w:val="single" w:sz="4" w:space="0" w:color="auto"/>
            </w:tcBorders>
            <w:shd w:val="clear" w:color="000000" w:fill="FFFFFF"/>
            <w:noWrap/>
            <w:vAlign w:val="center"/>
            <w:hideMark/>
          </w:tcPr>
          <w:p w14:paraId="401F8001"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131 084,19</w:t>
            </w:r>
          </w:p>
        </w:tc>
        <w:tc>
          <w:tcPr>
            <w:tcW w:w="1134" w:type="dxa"/>
            <w:tcBorders>
              <w:top w:val="nil"/>
              <w:left w:val="nil"/>
              <w:bottom w:val="double" w:sz="6" w:space="0" w:color="auto"/>
              <w:right w:val="single" w:sz="4" w:space="0" w:color="auto"/>
            </w:tcBorders>
            <w:shd w:val="clear" w:color="000000" w:fill="FFFFFF"/>
            <w:noWrap/>
            <w:vAlign w:val="center"/>
            <w:hideMark/>
          </w:tcPr>
          <w:p w14:paraId="137E6DA0"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40" w:type="dxa"/>
            <w:tcBorders>
              <w:top w:val="nil"/>
              <w:left w:val="nil"/>
              <w:bottom w:val="double" w:sz="6" w:space="0" w:color="auto"/>
              <w:right w:val="single" w:sz="4" w:space="0" w:color="auto"/>
            </w:tcBorders>
            <w:shd w:val="clear" w:color="000000" w:fill="FFFFFF"/>
            <w:noWrap/>
            <w:vAlign w:val="center"/>
            <w:hideMark/>
          </w:tcPr>
          <w:p w14:paraId="74403CA2"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60 479,47</w:t>
            </w:r>
          </w:p>
        </w:tc>
        <w:tc>
          <w:tcPr>
            <w:tcW w:w="1128" w:type="dxa"/>
            <w:gridSpan w:val="2"/>
            <w:tcBorders>
              <w:top w:val="nil"/>
              <w:left w:val="nil"/>
              <w:bottom w:val="double" w:sz="6" w:space="0" w:color="auto"/>
              <w:right w:val="single" w:sz="4" w:space="0" w:color="auto"/>
            </w:tcBorders>
            <w:shd w:val="clear" w:color="000000" w:fill="FFFFFF"/>
            <w:noWrap/>
            <w:vAlign w:val="center"/>
            <w:hideMark/>
          </w:tcPr>
          <w:p w14:paraId="5F6304D1"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993" w:type="dxa"/>
            <w:gridSpan w:val="2"/>
            <w:tcBorders>
              <w:top w:val="nil"/>
              <w:left w:val="nil"/>
              <w:bottom w:val="double" w:sz="6" w:space="0" w:color="auto"/>
              <w:right w:val="single" w:sz="4" w:space="0" w:color="auto"/>
            </w:tcBorders>
            <w:shd w:val="clear" w:color="000000" w:fill="FFFFFF"/>
            <w:noWrap/>
            <w:vAlign w:val="center"/>
            <w:hideMark/>
          </w:tcPr>
          <w:p w14:paraId="74BCAA67"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398 310,69</w:t>
            </w:r>
          </w:p>
        </w:tc>
        <w:tc>
          <w:tcPr>
            <w:tcW w:w="1275" w:type="dxa"/>
            <w:tcBorders>
              <w:top w:val="nil"/>
              <w:left w:val="nil"/>
              <w:bottom w:val="double" w:sz="6" w:space="0" w:color="auto"/>
              <w:right w:val="single" w:sz="4" w:space="0" w:color="auto"/>
            </w:tcBorders>
            <w:shd w:val="clear" w:color="000000" w:fill="FFFFFF"/>
            <w:noWrap/>
            <w:vAlign w:val="center"/>
            <w:hideMark/>
          </w:tcPr>
          <w:p w14:paraId="04E22184"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992" w:type="dxa"/>
            <w:tcBorders>
              <w:top w:val="nil"/>
              <w:left w:val="nil"/>
              <w:bottom w:val="double" w:sz="6" w:space="0" w:color="auto"/>
              <w:right w:val="single" w:sz="4" w:space="0" w:color="auto"/>
            </w:tcBorders>
            <w:shd w:val="clear" w:color="000000" w:fill="FFFFFF"/>
            <w:noWrap/>
            <w:vAlign w:val="center"/>
            <w:hideMark/>
          </w:tcPr>
          <w:p w14:paraId="722C6E3C"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113 710,29</w:t>
            </w:r>
          </w:p>
        </w:tc>
        <w:tc>
          <w:tcPr>
            <w:tcW w:w="1135" w:type="dxa"/>
            <w:tcBorders>
              <w:top w:val="nil"/>
              <w:left w:val="nil"/>
              <w:bottom w:val="double" w:sz="6" w:space="0" w:color="auto"/>
              <w:right w:val="single" w:sz="4" w:space="0" w:color="auto"/>
            </w:tcBorders>
            <w:shd w:val="clear" w:color="000000" w:fill="FFFFFF"/>
            <w:noWrap/>
            <w:vAlign w:val="center"/>
            <w:hideMark/>
          </w:tcPr>
          <w:p w14:paraId="2D8DF739"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992" w:type="dxa"/>
            <w:tcBorders>
              <w:top w:val="nil"/>
              <w:left w:val="nil"/>
              <w:bottom w:val="double" w:sz="6" w:space="0" w:color="auto"/>
              <w:right w:val="single" w:sz="4" w:space="0" w:color="auto"/>
            </w:tcBorders>
            <w:shd w:val="clear" w:color="000000" w:fill="FFFFFF"/>
            <w:noWrap/>
            <w:vAlign w:val="center"/>
            <w:hideMark/>
          </w:tcPr>
          <w:p w14:paraId="3A521043"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264 136,00</w:t>
            </w:r>
          </w:p>
        </w:tc>
        <w:tc>
          <w:tcPr>
            <w:tcW w:w="1134" w:type="dxa"/>
            <w:tcBorders>
              <w:top w:val="nil"/>
              <w:left w:val="nil"/>
              <w:bottom w:val="double" w:sz="6" w:space="0" w:color="auto"/>
              <w:right w:val="single" w:sz="4" w:space="0" w:color="auto"/>
            </w:tcBorders>
            <w:shd w:val="clear" w:color="000000" w:fill="FFFFFF"/>
            <w:noWrap/>
            <w:vAlign w:val="center"/>
            <w:hideMark/>
          </w:tcPr>
          <w:p w14:paraId="7946A9E9"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r>
      <w:tr w:rsidR="00572B43" w:rsidRPr="00BD0F66" w14:paraId="2B3E6AB3" w14:textId="77777777" w:rsidTr="00F07DD7">
        <w:trPr>
          <w:trHeight w:val="375"/>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201500C"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RAZEM</w:t>
            </w:r>
          </w:p>
        </w:tc>
        <w:tc>
          <w:tcPr>
            <w:tcW w:w="1134" w:type="dxa"/>
            <w:tcBorders>
              <w:top w:val="nil"/>
              <w:left w:val="nil"/>
              <w:bottom w:val="single" w:sz="4" w:space="0" w:color="auto"/>
              <w:right w:val="single" w:sz="4" w:space="0" w:color="auto"/>
            </w:tcBorders>
            <w:shd w:val="clear" w:color="000000" w:fill="FFFFFF"/>
            <w:noWrap/>
            <w:vAlign w:val="center"/>
            <w:hideMark/>
          </w:tcPr>
          <w:p w14:paraId="5768A497"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286 378,84</w:t>
            </w:r>
          </w:p>
        </w:tc>
        <w:tc>
          <w:tcPr>
            <w:tcW w:w="1134" w:type="dxa"/>
            <w:tcBorders>
              <w:top w:val="nil"/>
              <w:left w:val="nil"/>
              <w:bottom w:val="single" w:sz="4" w:space="0" w:color="auto"/>
              <w:right w:val="single" w:sz="4" w:space="0" w:color="auto"/>
            </w:tcBorders>
            <w:shd w:val="clear" w:color="000000" w:fill="FFFFFF"/>
            <w:noWrap/>
            <w:vAlign w:val="center"/>
            <w:hideMark/>
          </w:tcPr>
          <w:p w14:paraId="647F1297"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3 174 800,00</w:t>
            </w:r>
          </w:p>
        </w:tc>
        <w:tc>
          <w:tcPr>
            <w:tcW w:w="1134" w:type="dxa"/>
            <w:tcBorders>
              <w:top w:val="nil"/>
              <w:left w:val="nil"/>
              <w:bottom w:val="single" w:sz="4" w:space="0" w:color="auto"/>
              <w:right w:val="single" w:sz="4" w:space="0" w:color="auto"/>
            </w:tcBorders>
            <w:shd w:val="clear" w:color="000000" w:fill="FFFFFF"/>
            <w:noWrap/>
            <w:vAlign w:val="center"/>
            <w:hideMark/>
          </w:tcPr>
          <w:p w14:paraId="79F90D9C"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915 615,07</w:t>
            </w:r>
          </w:p>
        </w:tc>
        <w:tc>
          <w:tcPr>
            <w:tcW w:w="1134" w:type="dxa"/>
            <w:tcBorders>
              <w:top w:val="nil"/>
              <w:left w:val="nil"/>
              <w:bottom w:val="single" w:sz="4" w:space="0" w:color="auto"/>
              <w:right w:val="single" w:sz="4" w:space="0" w:color="auto"/>
            </w:tcBorders>
            <w:shd w:val="clear" w:color="000000" w:fill="FFFFFF"/>
            <w:noWrap/>
            <w:vAlign w:val="center"/>
            <w:hideMark/>
          </w:tcPr>
          <w:p w14:paraId="628C02F2"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5 889 560,00</w:t>
            </w:r>
          </w:p>
        </w:tc>
        <w:tc>
          <w:tcPr>
            <w:tcW w:w="1140" w:type="dxa"/>
            <w:tcBorders>
              <w:top w:val="nil"/>
              <w:left w:val="nil"/>
              <w:bottom w:val="single" w:sz="4" w:space="0" w:color="auto"/>
              <w:right w:val="single" w:sz="4" w:space="0" w:color="auto"/>
            </w:tcBorders>
            <w:shd w:val="clear" w:color="000000" w:fill="FFFFFF"/>
            <w:noWrap/>
            <w:vAlign w:val="center"/>
            <w:hideMark/>
          </w:tcPr>
          <w:p w14:paraId="3059DFB2"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136 729,47</w:t>
            </w:r>
          </w:p>
        </w:tc>
        <w:tc>
          <w:tcPr>
            <w:tcW w:w="1128" w:type="dxa"/>
            <w:gridSpan w:val="2"/>
            <w:tcBorders>
              <w:top w:val="nil"/>
              <w:left w:val="nil"/>
              <w:bottom w:val="single" w:sz="4" w:space="0" w:color="auto"/>
              <w:right w:val="single" w:sz="4" w:space="0" w:color="auto"/>
            </w:tcBorders>
            <w:shd w:val="clear" w:color="000000" w:fill="FFFFFF"/>
            <w:noWrap/>
            <w:vAlign w:val="center"/>
            <w:hideMark/>
          </w:tcPr>
          <w:p w14:paraId="02E78B15"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0,00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07CF48D3"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6 811 175,02</w:t>
            </w:r>
          </w:p>
        </w:tc>
        <w:tc>
          <w:tcPr>
            <w:tcW w:w="1275" w:type="dxa"/>
            <w:tcBorders>
              <w:top w:val="nil"/>
              <w:left w:val="nil"/>
              <w:bottom w:val="single" w:sz="4" w:space="0" w:color="auto"/>
              <w:right w:val="single" w:sz="4" w:space="0" w:color="auto"/>
            </w:tcBorders>
            <w:shd w:val="clear" w:color="000000" w:fill="FFFFFF"/>
            <w:noWrap/>
            <w:vAlign w:val="center"/>
            <w:hideMark/>
          </w:tcPr>
          <w:p w14:paraId="36296FDE"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6EB55E5E"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169 959,29</w:t>
            </w:r>
          </w:p>
        </w:tc>
        <w:tc>
          <w:tcPr>
            <w:tcW w:w="1135" w:type="dxa"/>
            <w:tcBorders>
              <w:top w:val="nil"/>
              <w:left w:val="nil"/>
              <w:bottom w:val="single" w:sz="4" w:space="0" w:color="auto"/>
              <w:right w:val="single" w:sz="4" w:space="0" w:color="auto"/>
            </w:tcBorders>
            <w:shd w:val="clear" w:color="000000" w:fill="FFFFFF"/>
            <w:noWrap/>
            <w:vAlign w:val="center"/>
            <w:hideMark/>
          </w:tcPr>
          <w:p w14:paraId="3EF23F0C"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6E6995C9"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367 784,31</w:t>
            </w:r>
          </w:p>
        </w:tc>
        <w:tc>
          <w:tcPr>
            <w:tcW w:w="1134" w:type="dxa"/>
            <w:tcBorders>
              <w:top w:val="nil"/>
              <w:left w:val="nil"/>
              <w:bottom w:val="single" w:sz="4" w:space="0" w:color="auto"/>
              <w:right w:val="single" w:sz="4" w:space="0" w:color="auto"/>
            </w:tcBorders>
            <w:shd w:val="clear" w:color="000000" w:fill="FFFFFF"/>
            <w:noWrap/>
            <w:vAlign w:val="center"/>
            <w:hideMark/>
          </w:tcPr>
          <w:p w14:paraId="63A42578"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3 651 040,00</w:t>
            </w:r>
          </w:p>
        </w:tc>
      </w:tr>
      <w:tr w:rsidR="00572B43" w:rsidRPr="00BD0F66" w14:paraId="4F0DEFC9" w14:textId="77777777" w:rsidTr="00F07DD7">
        <w:trPr>
          <w:trHeight w:val="360"/>
        </w:trPr>
        <w:tc>
          <w:tcPr>
            <w:tcW w:w="1696" w:type="dxa"/>
            <w:tcBorders>
              <w:top w:val="nil"/>
              <w:left w:val="nil"/>
              <w:bottom w:val="nil"/>
              <w:right w:val="nil"/>
            </w:tcBorders>
            <w:shd w:val="clear" w:color="auto" w:fill="auto"/>
            <w:vAlign w:val="center"/>
            <w:hideMark/>
          </w:tcPr>
          <w:p w14:paraId="14902368"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134" w:type="dxa"/>
            <w:tcBorders>
              <w:top w:val="nil"/>
              <w:left w:val="nil"/>
              <w:bottom w:val="nil"/>
              <w:right w:val="nil"/>
            </w:tcBorders>
            <w:shd w:val="clear" w:color="auto" w:fill="auto"/>
            <w:noWrap/>
            <w:vAlign w:val="center"/>
            <w:hideMark/>
          </w:tcPr>
          <w:p w14:paraId="78AB001B"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134" w:type="dxa"/>
            <w:tcBorders>
              <w:top w:val="nil"/>
              <w:left w:val="nil"/>
              <w:bottom w:val="nil"/>
              <w:right w:val="nil"/>
            </w:tcBorders>
            <w:shd w:val="clear" w:color="auto" w:fill="auto"/>
            <w:noWrap/>
            <w:vAlign w:val="center"/>
            <w:hideMark/>
          </w:tcPr>
          <w:p w14:paraId="532FF5E8"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134" w:type="dxa"/>
            <w:tcBorders>
              <w:top w:val="nil"/>
              <w:left w:val="nil"/>
              <w:bottom w:val="nil"/>
              <w:right w:val="nil"/>
            </w:tcBorders>
            <w:shd w:val="clear" w:color="auto" w:fill="auto"/>
            <w:noWrap/>
            <w:vAlign w:val="center"/>
            <w:hideMark/>
          </w:tcPr>
          <w:p w14:paraId="71F9A6E9"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134" w:type="dxa"/>
            <w:tcBorders>
              <w:top w:val="nil"/>
              <w:left w:val="nil"/>
              <w:bottom w:val="nil"/>
              <w:right w:val="nil"/>
            </w:tcBorders>
            <w:shd w:val="clear" w:color="auto" w:fill="auto"/>
            <w:noWrap/>
            <w:vAlign w:val="center"/>
            <w:hideMark/>
          </w:tcPr>
          <w:p w14:paraId="11852C7D"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140" w:type="dxa"/>
            <w:tcBorders>
              <w:top w:val="nil"/>
              <w:left w:val="nil"/>
              <w:bottom w:val="nil"/>
              <w:right w:val="nil"/>
            </w:tcBorders>
            <w:shd w:val="clear" w:color="auto" w:fill="auto"/>
            <w:noWrap/>
            <w:vAlign w:val="center"/>
            <w:hideMark/>
          </w:tcPr>
          <w:p w14:paraId="3D0863FE"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128" w:type="dxa"/>
            <w:gridSpan w:val="2"/>
            <w:tcBorders>
              <w:top w:val="nil"/>
              <w:left w:val="nil"/>
              <w:bottom w:val="nil"/>
              <w:right w:val="nil"/>
            </w:tcBorders>
            <w:shd w:val="clear" w:color="auto" w:fill="auto"/>
            <w:noWrap/>
            <w:vAlign w:val="center"/>
            <w:hideMark/>
          </w:tcPr>
          <w:p w14:paraId="05F0E40A"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993" w:type="dxa"/>
            <w:gridSpan w:val="2"/>
            <w:tcBorders>
              <w:top w:val="nil"/>
              <w:left w:val="nil"/>
              <w:bottom w:val="nil"/>
              <w:right w:val="nil"/>
            </w:tcBorders>
            <w:shd w:val="clear" w:color="auto" w:fill="auto"/>
            <w:noWrap/>
            <w:vAlign w:val="center"/>
            <w:hideMark/>
          </w:tcPr>
          <w:p w14:paraId="0569022B"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275" w:type="dxa"/>
            <w:tcBorders>
              <w:top w:val="nil"/>
              <w:left w:val="nil"/>
              <w:bottom w:val="nil"/>
              <w:right w:val="nil"/>
            </w:tcBorders>
            <w:shd w:val="clear" w:color="auto" w:fill="auto"/>
            <w:noWrap/>
            <w:vAlign w:val="center"/>
            <w:hideMark/>
          </w:tcPr>
          <w:p w14:paraId="2884D762"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992" w:type="dxa"/>
            <w:tcBorders>
              <w:top w:val="nil"/>
              <w:left w:val="nil"/>
              <w:bottom w:val="nil"/>
              <w:right w:val="nil"/>
            </w:tcBorders>
            <w:shd w:val="clear" w:color="auto" w:fill="auto"/>
            <w:noWrap/>
            <w:vAlign w:val="center"/>
            <w:hideMark/>
          </w:tcPr>
          <w:p w14:paraId="0B478114"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135" w:type="dxa"/>
            <w:tcBorders>
              <w:top w:val="nil"/>
              <w:left w:val="nil"/>
              <w:bottom w:val="nil"/>
              <w:right w:val="nil"/>
            </w:tcBorders>
            <w:shd w:val="clear" w:color="auto" w:fill="auto"/>
            <w:noWrap/>
            <w:vAlign w:val="center"/>
            <w:hideMark/>
          </w:tcPr>
          <w:p w14:paraId="512F91C4"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992" w:type="dxa"/>
            <w:tcBorders>
              <w:top w:val="nil"/>
              <w:left w:val="nil"/>
              <w:bottom w:val="nil"/>
              <w:right w:val="nil"/>
            </w:tcBorders>
            <w:shd w:val="clear" w:color="auto" w:fill="auto"/>
            <w:noWrap/>
            <w:vAlign w:val="center"/>
            <w:hideMark/>
          </w:tcPr>
          <w:p w14:paraId="28F7DA35"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134" w:type="dxa"/>
            <w:tcBorders>
              <w:top w:val="nil"/>
              <w:left w:val="nil"/>
              <w:bottom w:val="nil"/>
              <w:right w:val="nil"/>
            </w:tcBorders>
            <w:shd w:val="clear" w:color="auto" w:fill="auto"/>
            <w:noWrap/>
            <w:vAlign w:val="center"/>
            <w:hideMark/>
          </w:tcPr>
          <w:p w14:paraId="477ADA1A"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r>
      <w:tr w:rsidR="00572B43" w:rsidRPr="00BD0F66" w14:paraId="3B842761" w14:textId="77777777" w:rsidTr="00F07DD7">
        <w:trPr>
          <w:trHeight w:val="330"/>
        </w:trPr>
        <w:tc>
          <w:tcPr>
            <w:tcW w:w="16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4B4D1C7"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roofErr w:type="spellStart"/>
            <w:r w:rsidRPr="00BD0F66">
              <w:rPr>
                <w:rFonts w:asciiTheme="minorHAnsi" w:hAnsiTheme="minorHAnsi" w:cstheme="minorHAnsi"/>
                <w:color w:val="0070C0"/>
                <w:spacing w:val="20"/>
                <w:sz w:val="24"/>
                <w:lang w:val="pl-PL" w:eastAsia="pl-PL"/>
              </w:rPr>
              <w:t>Jednoska</w:t>
            </w:r>
            <w:proofErr w:type="spellEnd"/>
            <w:r w:rsidRPr="00BD0F66">
              <w:rPr>
                <w:rFonts w:asciiTheme="minorHAnsi" w:hAnsiTheme="minorHAnsi" w:cstheme="minorHAnsi"/>
                <w:color w:val="0070C0"/>
                <w:spacing w:val="20"/>
                <w:sz w:val="24"/>
                <w:lang w:val="pl-PL" w:eastAsia="pl-PL"/>
              </w:rPr>
              <w:t xml:space="preserve"> organizacyjna</w:t>
            </w:r>
          </w:p>
        </w:tc>
        <w:tc>
          <w:tcPr>
            <w:tcW w:w="2268" w:type="dxa"/>
            <w:gridSpan w:val="2"/>
            <w:tcBorders>
              <w:top w:val="single" w:sz="4" w:space="0" w:color="auto"/>
              <w:left w:val="nil"/>
              <w:bottom w:val="single" w:sz="4" w:space="0" w:color="auto"/>
              <w:right w:val="single" w:sz="4" w:space="0" w:color="000000"/>
            </w:tcBorders>
            <w:shd w:val="clear" w:color="000000" w:fill="F2F2F2"/>
            <w:vAlign w:val="center"/>
            <w:hideMark/>
          </w:tcPr>
          <w:p w14:paraId="07E09E61"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Środowiskowy Dom Samopomocy</w:t>
            </w:r>
          </w:p>
        </w:tc>
        <w:tc>
          <w:tcPr>
            <w:tcW w:w="2268"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4F28B5F8"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Świetlica Środowiskowa</w:t>
            </w:r>
          </w:p>
        </w:tc>
        <w:tc>
          <w:tcPr>
            <w:tcW w:w="2268" w:type="dxa"/>
            <w:gridSpan w:val="3"/>
            <w:tcBorders>
              <w:top w:val="single" w:sz="4" w:space="0" w:color="auto"/>
              <w:left w:val="nil"/>
              <w:bottom w:val="single" w:sz="4" w:space="0" w:color="auto"/>
              <w:right w:val="single" w:sz="4" w:space="0" w:color="000000"/>
            </w:tcBorders>
            <w:shd w:val="clear" w:color="000000" w:fill="F2F2F2"/>
            <w:vAlign w:val="center"/>
            <w:hideMark/>
          </w:tcPr>
          <w:p w14:paraId="67D9D6EA"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Przystanek "Błonie"</w:t>
            </w:r>
          </w:p>
        </w:tc>
        <w:tc>
          <w:tcPr>
            <w:tcW w:w="2268" w:type="dxa"/>
            <w:gridSpan w:val="3"/>
            <w:tcBorders>
              <w:top w:val="single" w:sz="4" w:space="0" w:color="auto"/>
              <w:left w:val="nil"/>
              <w:bottom w:val="single" w:sz="4" w:space="0" w:color="auto"/>
              <w:right w:val="single" w:sz="4" w:space="0" w:color="000000"/>
            </w:tcBorders>
            <w:shd w:val="clear" w:color="000000" w:fill="F2F2F2"/>
            <w:vAlign w:val="center"/>
            <w:hideMark/>
          </w:tcPr>
          <w:p w14:paraId="2B16B776"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Targowiska Miejskie</w:t>
            </w:r>
          </w:p>
        </w:tc>
        <w:tc>
          <w:tcPr>
            <w:tcW w:w="2127" w:type="dxa"/>
            <w:gridSpan w:val="2"/>
            <w:tcBorders>
              <w:top w:val="single" w:sz="4" w:space="0" w:color="auto"/>
              <w:left w:val="nil"/>
              <w:bottom w:val="single" w:sz="4" w:space="0" w:color="auto"/>
              <w:right w:val="single" w:sz="4" w:space="0" w:color="000000"/>
            </w:tcBorders>
            <w:shd w:val="clear" w:color="000000" w:fill="F2F2F2"/>
            <w:vAlign w:val="center"/>
            <w:hideMark/>
          </w:tcPr>
          <w:p w14:paraId="2188E54A"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Centrum Usług Wspólnych</w:t>
            </w:r>
          </w:p>
        </w:tc>
        <w:tc>
          <w:tcPr>
            <w:tcW w:w="2126" w:type="dxa"/>
            <w:gridSpan w:val="2"/>
            <w:tcBorders>
              <w:top w:val="single" w:sz="4" w:space="0" w:color="auto"/>
              <w:left w:val="nil"/>
              <w:bottom w:val="single" w:sz="4" w:space="0" w:color="auto"/>
              <w:right w:val="single" w:sz="4" w:space="0" w:color="000000"/>
            </w:tcBorders>
            <w:shd w:val="clear" w:color="000000" w:fill="F2F2F2"/>
            <w:vAlign w:val="center"/>
            <w:hideMark/>
          </w:tcPr>
          <w:p w14:paraId="1BD0FCEF"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Ośrodek Pomocy Społecznej</w:t>
            </w:r>
          </w:p>
        </w:tc>
      </w:tr>
      <w:tr w:rsidR="00572B43" w:rsidRPr="00BD0F66" w14:paraId="17637696" w14:textId="77777777" w:rsidTr="00F07DD7">
        <w:trPr>
          <w:trHeight w:val="263"/>
        </w:trPr>
        <w:tc>
          <w:tcPr>
            <w:tcW w:w="1696"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7E783D0"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Przedmiot i zakres ubezpieczenia</w:t>
            </w:r>
          </w:p>
        </w:tc>
        <w:tc>
          <w:tcPr>
            <w:tcW w:w="2268"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67B898A7"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Suma ubezpieczenia</w:t>
            </w:r>
          </w:p>
        </w:tc>
        <w:tc>
          <w:tcPr>
            <w:tcW w:w="2268"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2FC5338F"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Suma ubezpieczenia</w:t>
            </w:r>
          </w:p>
        </w:tc>
        <w:tc>
          <w:tcPr>
            <w:tcW w:w="2268" w:type="dxa"/>
            <w:gridSpan w:val="3"/>
            <w:tcBorders>
              <w:top w:val="single" w:sz="4" w:space="0" w:color="auto"/>
              <w:left w:val="nil"/>
              <w:bottom w:val="single" w:sz="4" w:space="0" w:color="auto"/>
              <w:right w:val="single" w:sz="4" w:space="0" w:color="000000"/>
            </w:tcBorders>
            <w:shd w:val="clear" w:color="000000" w:fill="F2F2F2"/>
            <w:noWrap/>
            <w:vAlign w:val="center"/>
            <w:hideMark/>
          </w:tcPr>
          <w:p w14:paraId="3B57B636"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Suma ubezpieczenia</w:t>
            </w:r>
          </w:p>
        </w:tc>
        <w:tc>
          <w:tcPr>
            <w:tcW w:w="2268"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2EF6177A"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Suma ubezpieczenia</w:t>
            </w:r>
          </w:p>
        </w:tc>
        <w:tc>
          <w:tcPr>
            <w:tcW w:w="2127"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31EF5F57"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Suma ubezpieczenia</w:t>
            </w:r>
          </w:p>
        </w:tc>
        <w:tc>
          <w:tcPr>
            <w:tcW w:w="2126"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4729530A"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Suma ubezpieczenia</w:t>
            </w:r>
          </w:p>
        </w:tc>
      </w:tr>
      <w:tr w:rsidR="00572B43" w:rsidRPr="00BD0F66" w14:paraId="73F297E2" w14:textId="77777777" w:rsidTr="00F07DD7">
        <w:trPr>
          <w:trHeight w:val="139"/>
        </w:trPr>
        <w:tc>
          <w:tcPr>
            <w:tcW w:w="1696" w:type="dxa"/>
            <w:vMerge/>
            <w:tcBorders>
              <w:top w:val="nil"/>
              <w:left w:val="single" w:sz="4" w:space="0" w:color="auto"/>
              <w:bottom w:val="single" w:sz="4" w:space="0" w:color="000000"/>
              <w:right w:val="single" w:sz="4" w:space="0" w:color="auto"/>
            </w:tcBorders>
            <w:vAlign w:val="center"/>
            <w:hideMark/>
          </w:tcPr>
          <w:p w14:paraId="5DC904B3"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134" w:type="dxa"/>
            <w:tcBorders>
              <w:top w:val="nil"/>
              <w:left w:val="nil"/>
              <w:bottom w:val="single" w:sz="4" w:space="0" w:color="auto"/>
              <w:right w:val="single" w:sz="4" w:space="0" w:color="auto"/>
            </w:tcBorders>
            <w:shd w:val="clear" w:color="000000" w:fill="F2F2F2"/>
            <w:noWrap/>
            <w:vAlign w:val="center"/>
            <w:hideMark/>
          </w:tcPr>
          <w:p w14:paraId="03C62750"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WKB</w:t>
            </w:r>
          </w:p>
        </w:tc>
        <w:tc>
          <w:tcPr>
            <w:tcW w:w="1134" w:type="dxa"/>
            <w:tcBorders>
              <w:top w:val="nil"/>
              <w:left w:val="nil"/>
              <w:bottom w:val="single" w:sz="4" w:space="0" w:color="auto"/>
              <w:right w:val="single" w:sz="4" w:space="0" w:color="auto"/>
            </w:tcBorders>
            <w:shd w:val="clear" w:color="000000" w:fill="F2F2F2"/>
            <w:noWrap/>
            <w:vAlign w:val="center"/>
            <w:hideMark/>
          </w:tcPr>
          <w:p w14:paraId="63DEEB32"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WO</w:t>
            </w:r>
          </w:p>
        </w:tc>
        <w:tc>
          <w:tcPr>
            <w:tcW w:w="1134" w:type="dxa"/>
            <w:tcBorders>
              <w:top w:val="nil"/>
              <w:left w:val="nil"/>
              <w:bottom w:val="single" w:sz="4" w:space="0" w:color="auto"/>
              <w:right w:val="single" w:sz="4" w:space="0" w:color="auto"/>
            </w:tcBorders>
            <w:shd w:val="clear" w:color="000000" w:fill="F2F2F2"/>
            <w:noWrap/>
            <w:vAlign w:val="center"/>
            <w:hideMark/>
          </w:tcPr>
          <w:p w14:paraId="79F1D3C6"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WKB</w:t>
            </w:r>
          </w:p>
        </w:tc>
        <w:tc>
          <w:tcPr>
            <w:tcW w:w="1134" w:type="dxa"/>
            <w:tcBorders>
              <w:top w:val="nil"/>
              <w:left w:val="nil"/>
              <w:bottom w:val="single" w:sz="4" w:space="0" w:color="auto"/>
              <w:right w:val="single" w:sz="4" w:space="0" w:color="auto"/>
            </w:tcBorders>
            <w:shd w:val="clear" w:color="000000" w:fill="F2F2F2"/>
            <w:noWrap/>
            <w:vAlign w:val="center"/>
            <w:hideMark/>
          </w:tcPr>
          <w:p w14:paraId="4D564160"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WO</w:t>
            </w:r>
          </w:p>
        </w:tc>
        <w:tc>
          <w:tcPr>
            <w:tcW w:w="1140" w:type="dxa"/>
            <w:tcBorders>
              <w:top w:val="nil"/>
              <w:left w:val="nil"/>
              <w:bottom w:val="single" w:sz="4" w:space="0" w:color="auto"/>
              <w:right w:val="single" w:sz="4" w:space="0" w:color="auto"/>
            </w:tcBorders>
            <w:shd w:val="clear" w:color="000000" w:fill="F2F2F2"/>
            <w:noWrap/>
            <w:vAlign w:val="center"/>
            <w:hideMark/>
          </w:tcPr>
          <w:p w14:paraId="0116CFD4"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WKB</w:t>
            </w:r>
          </w:p>
        </w:tc>
        <w:tc>
          <w:tcPr>
            <w:tcW w:w="1128" w:type="dxa"/>
            <w:gridSpan w:val="2"/>
            <w:tcBorders>
              <w:top w:val="nil"/>
              <w:left w:val="nil"/>
              <w:bottom w:val="single" w:sz="4" w:space="0" w:color="auto"/>
              <w:right w:val="single" w:sz="4" w:space="0" w:color="auto"/>
            </w:tcBorders>
            <w:shd w:val="clear" w:color="000000" w:fill="F2F2F2"/>
            <w:noWrap/>
            <w:vAlign w:val="center"/>
            <w:hideMark/>
          </w:tcPr>
          <w:p w14:paraId="632FA439"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WO</w:t>
            </w:r>
          </w:p>
        </w:tc>
        <w:tc>
          <w:tcPr>
            <w:tcW w:w="993" w:type="dxa"/>
            <w:gridSpan w:val="2"/>
            <w:tcBorders>
              <w:top w:val="nil"/>
              <w:left w:val="nil"/>
              <w:bottom w:val="single" w:sz="4" w:space="0" w:color="auto"/>
              <w:right w:val="single" w:sz="4" w:space="0" w:color="auto"/>
            </w:tcBorders>
            <w:shd w:val="clear" w:color="000000" w:fill="F2F2F2"/>
            <w:noWrap/>
            <w:vAlign w:val="center"/>
            <w:hideMark/>
          </w:tcPr>
          <w:p w14:paraId="35BBFEFE"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WKB</w:t>
            </w:r>
          </w:p>
        </w:tc>
        <w:tc>
          <w:tcPr>
            <w:tcW w:w="1275" w:type="dxa"/>
            <w:tcBorders>
              <w:top w:val="nil"/>
              <w:left w:val="nil"/>
              <w:bottom w:val="single" w:sz="4" w:space="0" w:color="auto"/>
              <w:right w:val="single" w:sz="4" w:space="0" w:color="auto"/>
            </w:tcBorders>
            <w:shd w:val="clear" w:color="000000" w:fill="F2F2F2"/>
            <w:noWrap/>
            <w:vAlign w:val="center"/>
            <w:hideMark/>
          </w:tcPr>
          <w:p w14:paraId="083224E0"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WO</w:t>
            </w:r>
          </w:p>
        </w:tc>
        <w:tc>
          <w:tcPr>
            <w:tcW w:w="992" w:type="dxa"/>
            <w:tcBorders>
              <w:top w:val="nil"/>
              <w:left w:val="nil"/>
              <w:bottom w:val="single" w:sz="4" w:space="0" w:color="auto"/>
              <w:right w:val="single" w:sz="4" w:space="0" w:color="auto"/>
            </w:tcBorders>
            <w:shd w:val="clear" w:color="000000" w:fill="F2F2F2"/>
            <w:noWrap/>
            <w:vAlign w:val="center"/>
            <w:hideMark/>
          </w:tcPr>
          <w:p w14:paraId="06BD6D9C"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WKB</w:t>
            </w:r>
          </w:p>
        </w:tc>
        <w:tc>
          <w:tcPr>
            <w:tcW w:w="1135" w:type="dxa"/>
            <w:tcBorders>
              <w:top w:val="nil"/>
              <w:left w:val="nil"/>
              <w:bottom w:val="single" w:sz="4" w:space="0" w:color="auto"/>
              <w:right w:val="single" w:sz="4" w:space="0" w:color="auto"/>
            </w:tcBorders>
            <w:shd w:val="clear" w:color="000000" w:fill="F2F2F2"/>
            <w:noWrap/>
            <w:vAlign w:val="center"/>
            <w:hideMark/>
          </w:tcPr>
          <w:p w14:paraId="2C22B10C"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WO</w:t>
            </w:r>
          </w:p>
        </w:tc>
        <w:tc>
          <w:tcPr>
            <w:tcW w:w="992" w:type="dxa"/>
            <w:tcBorders>
              <w:top w:val="nil"/>
              <w:left w:val="nil"/>
              <w:bottom w:val="single" w:sz="4" w:space="0" w:color="auto"/>
              <w:right w:val="single" w:sz="4" w:space="0" w:color="auto"/>
            </w:tcBorders>
            <w:shd w:val="clear" w:color="000000" w:fill="F2F2F2"/>
            <w:noWrap/>
            <w:vAlign w:val="center"/>
            <w:hideMark/>
          </w:tcPr>
          <w:p w14:paraId="49EED5C0"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WKB</w:t>
            </w:r>
          </w:p>
        </w:tc>
        <w:tc>
          <w:tcPr>
            <w:tcW w:w="1134" w:type="dxa"/>
            <w:tcBorders>
              <w:top w:val="nil"/>
              <w:left w:val="nil"/>
              <w:bottom w:val="single" w:sz="4" w:space="0" w:color="auto"/>
              <w:right w:val="single" w:sz="4" w:space="0" w:color="auto"/>
            </w:tcBorders>
            <w:shd w:val="clear" w:color="000000" w:fill="F2F2F2"/>
            <w:noWrap/>
            <w:vAlign w:val="center"/>
            <w:hideMark/>
          </w:tcPr>
          <w:p w14:paraId="6A8B1006"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WO</w:t>
            </w:r>
          </w:p>
        </w:tc>
      </w:tr>
      <w:tr w:rsidR="00572B43" w:rsidRPr="00BD0F66" w14:paraId="2D8B39DB" w14:textId="77777777" w:rsidTr="00532BCB">
        <w:trPr>
          <w:trHeight w:val="397"/>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3CB9B3E9" w14:textId="77777777" w:rsidR="00CF7425" w:rsidRPr="00BD0F66" w:rsidRDefault="00CF7425" w:rsidP="00BD0F66">
            <w:pPr>
              <w:widowControl/>
              <w:spacing w:line="23" w:lineRule="atLeast"/>
              <w:ind w:right="-66"/>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xml:space="preserve">Budynki i budowle, lokale od wszystkich </w:t>
            </w:r>
            <w:proofErr w:type="spellStart"/>
            <w:r w:rsidRPr="00BD0F66">
              <w:rPr>
                <w:rFonts w:asciiTheme="minorHAnsi" w:hAnsiTheme="minorHAnsi" w:cstheme="minorHAnsi"/>
                <w:color w:val="0070C0"/>
                <w:spacing w:val="20"/>
                <w:sz w:val="24"/>
                <w:lang w:val="pl-PL" w:eastAsia="pl-PL"/>
              </w:rPr>
              <w:t>ryzyk</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3B37C065"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64DCB8DB"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02ACA56B"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3452B703"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728 000,00</w:t>
            </w:r>
          </w:p>
        </w:tc>
        <w:tc>
          <w:tcPr>
            <w:tcW w:w="1140" w:type="dxa"/>
            <w:tcBorders>
              <w:top w:val="nil"/>
              <w:left w:val="nil"/>
              <w:bottom w:val="single" w:sz="4" w:space="0" w:color="auto"/>
              <w:right w:val="single" w:sz="4" w:space="0" w:color="auto"/>
            </w:tcBorders>
            <w:shd w:val="clear" w:color="000000" w:fill="FFFFFF"/>
            <w:noWrap/>
            <w:vAlign w:val="center"/>
            <w:hideMark/>
          </w:tcPr>
          <w:p w14:paraId="6443D052"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509 439,00</w:t>
            </w:r>
          </w:p>
        </w:tc>
        <w:tc>
          <w:tcPr>
            <w:tcW w:w="1128" w:type="dxa"/>
            <w:gridSpan w:val="2"/>
            <w:tcBorders>
              <w:top w:val="nil"/>
              <w:left w:val="nil"/>
              <w:bottom w:val="single" w:sz="4" w:space="0" w:color="auto"/>
              <w:right w:val="single" w:sz="4" w:space="0" w:color="auto"/>
            </w:tcBorders>
            <w:shd w:val="clear" w:color="000000" w:fill="FFFFFF"/>
            <w:noWrap/>
            <w:vAlign w:val="center"/>
            <w:hideMark/>
          </w:tcPr>
          <w:p w14:paraId="189BCFA7"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0,00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2C7A08CB"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26 911 254,83</w:t>
            </w:r>
          </w:p>
        </w:tc>
        <w:tc>
          <w:tcPr>
            <w:tcW w:w="1275" w:type="dxa"/>
            <w:tcBorders>
              <w:top w:val="nil"/>
              <w:left w:val="nil"/>
              <w:bottom w:val="single" w:sz="4" w:space="0" w:color="auto"/>
              <w:right w:val="single" w:sz="4" w:space="0" w:color="auto"/>
            </w:tcBorders>
            <w:shd w:val="clear" w:color="000000" w:fill="FFFFFF"/>
            <w:noWrap/>
            <w:vAlign w:val="center"/>
            <w:hideMark/>
          </w:tcPr>
          <w:p w14:paraId="60B02664"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60BDB194"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0,00</w:t>
            </w:r>
          </w:p>
        </w:tc>
        <w:tc>
          <w:tcPr>
            <w:tcW w:w="1135" w:type="dxa"/>
            <w:tcBorders>
              <w:top w:val="nil"/>
              <w:left w:val="nil"/>
              <w:bottom w:val="single" w:sz="4" w:space="0" w:color="auto"/>
              <w:right w:val="single" w:sz="4" w:space="0" w:color="auto"/>
            </w:tcBorders>
            <w:shd w:val="clear" w:color="000000" w:fill="FFFFFF"/>
            <w:noWrap/>
            <w:vAlign w:val="center"/>
            <w:hideMark/>
          </w:tcPr>
          <w:p w14:paraId="68526024"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3B3F3C11"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03F01CBD"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2 445 400,00</w:t>
            </w:r>
          </w:p>
        </w:tc>
      </w:tr>
      <w:tr w:rsidR="00572B43" w:rsidRPr="00BD0F66" w14:paraId="3B683A2A" w14:textId="77777777" w:rsidTr="00532BCB">
        <w:trPr>
          <w:trHeight w:val="558"/>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51374D11" w14:textId="77777777" w:rsidR="00CF7425" w:rsidRPr="00BD0F66" w:rsidRDefault="00CF7425" w:rsidP="00BD0F66">
            <w:pPr>
              <w:widowControl/>
              <w:spacing w:line="23" w:lineRule="atLeast"/>
              <w:ind w:right="-66"/>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xml:space="preserve">Maszyny i urządzenia (środki trwałe) z wyłączeniem komunikacji od wszystkich </w:t>
            </w:r>
            <w:proofErr w:type="spellStart"/>
            <w:r w:rsidRPr="00BD0F66">
              <w:rPr>
                <w:rFonts w:asciiTheme="minorHAnsi" w:hAnsiTheme="minorHAnsi" w:cstheme="minorHAnsi"/>
                <w:color w:val="0070C0"/>
                <w:spacing w:val="20"/>
                <w:sz w:val="24"/>
                <w:lang w:val="pl-PL" w:eastAsia="pl-PL"/>
              </w:rPr>
              <w:t>ryzyk</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51945C18"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66 165,87</w:t>
            </w:r>
          </w:p>
        </w:tc>
        <w:tc>
          <w:tcPr>
            <w:tcW w:w="1134" w:type="dxa"/>
            <w:tcBorders>
              <w:top w:val="nil"/>
              <w:left w:val="nil"/>
              <w:bottom w:val="single" w:sz="4" w:space="0" w:color="auto"/>
              <w:right w:val="single" w:sz="4" w:space="0" w:color="auto"/>
            </w:tcBorders>
            <w:shd w:val="clear" w:color="000000" w:fill="FFFFFF"/>
            <w:noWrap/>
            <w:vAlign w:val="center"/>
            <w:hideMark/>
          </w:tcPr>
          <w:p w14:paraId="439DD32B"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18BAF948"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57F9FEC5"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40" w:type="dxa"/>
            <w:tcBorders>
              <w:top w:val="nil"/>
              <w:left w:val="nil"/>
              <w:bottom w:val="single" w:sz="4" w:space="0" w:color="auto"/>
              <w:right w:val="single" w:sz="4" w:space="0" w:color="auto"/>
            </w:tcBorders>
            <w:shd w:val="clear" w:color="000000" w:fill="FFFFFF"/>
            <w:noWrap/>
            <w:vAlign w:val="center"/>
            <w:hideMark/>
          </w:tcPr>
          <w:p w14:paraId="2CAFAD93"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0,00</w:t>
            </w:r>
          </w:p>
        </w:tc>
        <w:tc>
          <w:tcPr>
            <w:tcW w:w="1128" w:type="dxa"/>
            <w:gridSpan w:val="2"/>
            <w:tcBorders>
              <w:top w:val="nil"/>
              <w:left w:val="nil"/>
              <w:bottom w:val="single" w:sz="4" w:space="0" w:color="auto"/>
              <w:right w:val="single" w:sz="4" w:space="0" w:color="auto"/>
            </w:tcBorders>
            <w:shd w:val="clear" w:color="000000" w:fill="FFFFFF"/>
            <w:noWrap/>
            <w:vAlign w:val="center"/>
            <w:hideMark/>
          </w:tcPr>
          <w:p w14:paraId="6AA2AA5B"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7D6E499C"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247 119,04</w:t>
            </w:r>
          </w:p>
        </w:tc>
        <w:tc>
          <w:tcPr>
            <w:tcW w:w="1275" w:type="dxa"/>
            <w:tcBorders>
              <w:top w:val="nil"/>
              <w:left w:val="nil"/>
              <w:bottom w:val="single" w:sz="4" w:space="0" w:color="auto"/>
              <w:right w:val="single" w:sz="4" w:space="0" w:color="auto"/>
            </w:tcBorders>
            <w:shd w:val="clear" w:color="000000" w:fill="FFFFFF"/>
            <w:noWrap/>
            <w:vAlign w:val="center"/>
            <w:hideMark/>
          </w:tcPr>
          <w:p w14:paraId="0B0ADCBD"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3AC2E3E6"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15 279,15</w:t>
            </w:r>
          </w:p>
        </w:tc>
        <w:tc>
          <w:tcPr>
            <w:tcW w:w="1135" w:type="dxa"/>
            <w:tcBorders>
              <w:top w:val="nil"/>
              <w:left w:val="nil"/>
              <w:bottom w:val="single" w:sz="4" w:space="0" w:color="auto"/>
              <w:right w:val="single" w:sz="4" w:space="0" w:color="auto"/>
            </w:tcBorders>
            <w:shd w:val="clear" w:color="000000" w:fill="FFFFFF"/>
            <w:noWrap/>
            <w:vAlign w:val="center"/>
            <w:hideMark/>
          </w:tcPr>
          <w:p w14:paraId="61ADD2F5"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6482EA20"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31 228,56</w:t>
            </w:r>
          </w:p>
        </w:tc>
        <w:tc>
          <w:tcPr>
            <w:tcW w:w="1134" w:type="dxa"/>
            <w:tcBorders>
              <w:top w:val="nil"/>
              <w:left w:val="nil"/>
              <w:bottom w:val="single" w:sz="4" w:space="0" w:color="auto"/>
              <w:right w:val="single" w:sz="4" w:space="0" w:color="auto"/>
            </w:tcBorders>
            <w:shd w:val="clear" w:color="000000" w:fill="FFFFFF"/>
            <w:noWrap/>
            <w:vAlign w:val="center"/>
            <w:hideMark/>
          </w:tcPr>
          <w:p w14:paraId="0D5CC7C3"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r>
      <w:tr w:rsidR="00572B43" w:rsidRPr="00BD0F66" w14:paraId="5AAB9848" w14:textId="77777777" w:rsidTr="00532BCB">
        <w:trPr>
          <w:trHeight w:val="327"/>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88C2B2F"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xml:space="preserve">Sprzęt elektroniczny </w:t>
            </w:r>
            <w:r w:rsidRPr="00BD0F66">
              <w:rPr>
                <w:rFonts w:asciiTheme="minorHAnsi" w:hAnsiTheme="minorHAnsi" w:cstheme="minorHAnsi"/>
                <w:color w:val="0070C0"/>
                <w:spacing w:val="20"/>
                <w:sz w:val="24"/>
                <w:lang w:val="pl-PL" w:eastAsia="pl-PL"/>
              </w:rPr>
              <w:lastRenderedPageBreak/>
              <w:t>stacjonarny</w:t>
            </w:r>
          </w:p>
        </w:tc>
        <w:tc>
          <w:tcPr>
            <w:tcW w:w="1134" w:type="dxa"/>
            <w:tcBorders>
              <w:top w:val="nil"/>
              <w:left w:val="nil"/>
              <w:bottom w:val="single" w:sz="4" w:space="0" w:color="auto"/>
              <w:right w:val="single" w:sz="4" w:space="0" w:color="auto"/>
            </w:tcBorders>
            <w:shd w:val="clear" w:color="000000" w:fill="FFFFFF"/>
            <w:noWrap/>
            <w:vAlign w:val="center"/>
            <w:hideMark/>
          </w:tcPr>
          <w:p w14:paraId="24618052"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lastRenderedPageBreak/>
              <w:t>9 249,00</w:t>
            </w:r>
          </w:p>
        </w:tc>
        <w:tc>
          <w:tcPr>
            <w:tcW w:w="1134" w:type="dxa"/>
            <w:tcBorders>
              <w:top w:val="nil"/>
              <w:left w:val="nil"/>
              <w:bottom w:val="single" w:sz="4" w:space="0" w:color="auto"/>
              <w:right w:val="single" w:sz="4" w:space="0" w:color="auto"/>
            </w:tcBorders>
            <w:shd w:val="clear" w:color="000000" w:fill="FFFFFF"/>
            <w:noWrap/>
            <w:vAlign w:val="center"/>
            <w:hideMark/>
          </w:tcPr>
          <w:p w14:paraId="4B847FE3"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352B06D9"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3 499,00</w:t>
            </w:r>
          </w:p>
        </w:tc>
        <w:tc>
          <w:tcPr>
            <w:tcW w:w="1134" w:type="dxa"/>
            <w:tcBorders>
              <w:top w:val="nil"/>
              <w:left w:val="nil"/>
              <w:bottom w:val="single" w:sz="4" w:space="0" w:color="auto"/>
              <w:right w:val="single" w:sz="4" w:space="0" w:color="auto"/>
            </w:tcBorders>
            <w:shd w:val="clear" w:color="000000" w:fill="FFFFFF"/>
            <w:noWrap/>
            <w:vAlign w:val="center"/>
            <w:hideMark/>
          </w:tcPr>
          <w:p w14:paraId="4EB29570"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40" w:type="dxa"/>
            <w:tcBorders>
              <w:top w:val="nil"/>
              <w:left w:val="nil"/>
              <w:bottom w:val="single" w:sz="4" w:space="0" w:color="auto"/>
              <w:right w:val="single" w:sz="4" w:space="0" w:color="auto"/>
            </w:tcBorders>
            <w:shd w:val="clear" w:color="000000" w:fill="FFFFFF"/>
            <w:noWrap/>
            <w:vAlign w:val="center"/>
            <w:hideMark/>
          </w:tcPr>
          <w:p w14:paraId="341BC507"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0,00</w:t>
            </w:r>
          </w:p>
        </w:tc>
        <w:tc>
          <w:tcPr>
            <w:tcW w:w="1128" w:type="dxa"/>
            <w:gridSpan w:val="2"/>
            <w:tcBorders>
              <w:top w:val="nil"/>
              <w:left w:val="nil"/>
              <w:bottom w:val="single" w:sz="4" w:space="0" w:color="auto"/>
              <w:right w:val="single" w:sz="4" w:space="0" w:color="auto"/>
            </w:tcBorders>
            <w:shd w:val="clear" w:color="000000" w:fill="FFFFFF"/>
            <w:noWrap/>
            <w:vAlign w:val="center"/>
            <w:hideMark/>
          </w:tcPr>
          <w:p w14:paraId="28626121"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613502AE"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16 905,27</w:t>
            </w:r>
          </w:p>
        </w:tc>
        <w:tc>
          <w:tcPr>
            <w:tcW w:w="1275" w:type="dxa"/>
            <w:tcBorders>
              <w:top w:val="nil"/>
              <w:left w:val="nil"/>
              <w:bottom w:val="single" w:sz="4" w:space="0" w:color="auto"/>
              <w:right w:val="single" w:sz="4" w:space="0" w:color="auto"/>
            </w:tcBorders>
            <w:shd w:val="clear" w:color="000000" w:fill="FFFFFF"/>
            <w:noWrap/>
            <w:vAlign w:val="center"/>
            <w:hideMark/>
          </w:tcPr>
          <w:p w14:paraId="49B4C94B"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379B144B"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23 345,99</w:t>
            </w:r>
          </w:p>
        </w:tc>
        <w:tc>
          <w:tcPr>
            <w:tcW w:w="1135" w:type="dxa"/>
            <w:tcBorders>
              <w:top w:val="nil"/>
              <w:left w:val="nil"/>
              <w:bottom w:val="single" w:sz="4" w:space="0" w:color="auto"/>
              <w:right w:val="single" w:sz="4" w:space="0" w:color="auto"/>
            </w:tcBorders>
            <w:shd w:val="clear" w:color="000000" w:fill="FFFFFF"/>
            <w:noWrap/>
            <w:vAlign w:val="center"/>
            <w:hideMark/>
          </w:tcPr>
          <w:p w14:paraId="5366571D"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1828D385"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714762F0"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r>
      <w:tr w:rsidR="00572B43" w:rsidRPr="00BD0F66" w14:paraId="6632DB67" w14:textId="77777777" w:rsidTr="00532BCB">
        <w:trPr>
          <w:trHeight w:val="275"/>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3FDEF2E"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lastRenderedPageBreak/>
              <w:t>Sprzęt elektroniczny przenośny</w:t>
            </w:r>
          </w:p>
        </w:tc>
        <w:tc>
          <w:tcPr>
            <w:tcW w:w="1134" w:type="dxa"/>
            <w:tcBorders>
              <w:top w:val="nil"/>
              <w:left w:val="nil"/>
              <w:bottom w:val="single" w:sz="4" w:space="0" w:color="auto"/>
              <w:right w:val="single" w:sz="4" w:space="0" w:color="auto"/>
            </w:tcBorders>
            <w:shd w:val="clear" w:color="000000" w:fill="FFFFFF"/>
            <w:noWrap/>
            <w:vAlign w:val="center"/>
            <w:hideMark/>
          </w:tcPr>
          <w:p w14:paraId="3FCD7634"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32 295,75</w:t>
            </w:r>
          </w:p>
        </w:tc>
        <w:tc>
          <w:tcPr>
            <w:tcW w:w="1134" w:type="dxa"/>
            <w:tcBorders>
              <w:top w:val="nil"/>
              <w:left w:val="nil"/>
              <w:bottom w:val="single" w:sz="4" w:space="0" w:color="auto"/>
              <w:right w:val="single" w:sz="4" w:space="0" w:color="auto"/>
            </w:tcBorders>
            <w:shd w:val="clear" w:color="000000" w:fill="FFFFFF"/>
            <w:noWrap/>
            <w:vAlign w:val="center"/>
            <w:hideMark/>
          </w:tcPr>
          <w:p w14:paraId="483C6F19"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517EF37D"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25 365,58</w:t>
            </w:r>
          </w:p>
        </w:tc>
        <w:tc>
          <w:tcPr>
            <w:tcW w:w="1134" w:type="dxa"/>
            <w:tcBorders>
              <w:top w:val="nil"/>
              <w:left w:val="nil"/>
              <w:bottom w:val="single" w:sz="4" w:space="0" w:color="auto"/>
              <w:right w:val="single" w:sz="4" w:space="0" w:color="auto"/>
            </w:tcBorders>
            <w:shd w:val="clear" w:color="000000" w:fill="FFFFFF"/>
            <w:noWrap/>
            <w:vAlign w:val="center"/>
            <w:hideMark/>
          </w:tcPr>
          <w:p w14:paraId="0E4FE159"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40" w:type="dxa"/>
            <w:tcBorders>
              <w:top w:val="nil"/>
              <w:left w:val="nil"/>
              <w:bottom w:val="single" w:sz="4" w:space="0" w:color="auto"/>
              <w:right w:val="single" w:sz="4" w:space="0" w:color="auto"/>
            </w:tcBorders>
            <w:shd w:val="clear" w:color="000000" w:fill="FFFFFF"/>
            <w:noWrap/>
            <w:vAlign w:val="center"/>
            <w:hideMark/>
          </w:tcPr>
          <w:p w14:paraId="2984CC21"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3 300,00</w:t>
            </w:r>
          </w:p>
        </w:tc>
        <w:tc>
          <w:tcPr>
            <w:tcW w:w="1128" w:type="dxa"/>
            <w:gridSpan w:val="2"/>
            <w:tcBorders>
              <w:top w:val="nil"/>
              <w:left w:val="nil"/>
              <w:bottom w:val="single" w:sz="4" w:space="0" w:color="auto"/>
              <w:right w:val="single" w:sz="4" w:space="0" w:color="auto"/>
            </w:tcBorders>
            <w:shd w:val="clear" w:color="000000" w:fill="FFFFFF"/>
            <w:noWrap/>
            <w:vAlign w:val="center"/>
            <w:hideMark/>
          </w:tcPr>
          <w:p w14:paraId="6697DBB0"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6AD3D6A3"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11 044,14</w:t>
            </w:r>
          </w:p>
        </w:tc>
        <w:tc>
          <w:tcPr>
            <w:tcW w:w="1275" w:type="dxa"/>
            <w:tcBorders>
              <w:top w:val="nil"/>
              <w:left w:val="nil"/>
              <w:bottom w:val="single" w:sz="4" w:space="0" w:color="auto"/>
              <w:right w:val="single" w:sz="4" w:space="0" w:color="auto"/>
            </w:tcBorders>
            <w:shd w:val="clear" w:color="000000" w:fill="FFFFFF"/>
            <w:noWrap/>
            <w:vAlign w:val="center"/>
            <w:hideMark/>
          </w:tcPr>
          <w:p w14:paraId="5BDE140A"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71B3A1F7"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6 750,00</w:t>
            </w:r>
          </w:p>
        </w:tc>
        <w:tc>
          <w:tcPr>
            <w:tcW w:w="1135" w:type="dxa"/>
            <w:tcBorders>
              <w:top w:val="nil"/>
              <w:left w:val="nil"/>
              <w:bottom w:val="single" w:sz="4" w:space="0" w:color="auto"/>
              <w:right w:val="single" w:sz="4" w:space="0" w:color="auto"/>
            </w:tcBorders>
            <w:shd w:val="clear" w:color="000000" w:fill="FFFFFF"/>
            <w:noWrap/>
            <w:vAlign w:val="center"/>
            <w:hideMark/>
          </w:tcPr>
          <w:p w14:paraId="135974DF"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69E55777"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106 254,98</w:t>
            </w:r>
          </w:p>
        </w:tc>
        <w:tc>
          <w:tcPr>
            <w:tcW w:w="1134" w:type="dxa"/>
            <w:tcBorders>
              <w:top w:val="nil"/>
              <w:left w:val="nil"/>
              <w:bottom w:val="single" w:sz="4" w:space="0" w:color="auto"/>
              <w:right w:val="single" w:sz="4" w:space="0" w:color="auto"/>
            </w:tcBorders>
            <w:shd w:val="clear" w:color="000000" w:fill="FFFFFF"/>
            <w:noWrap/>
            <w:vAlign w:val="center"/>
            <w:hideMark/>
          </w:tcPr>
          <w:p w14:paraId="1E5962E0"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r>
      <w:tr w:rsidR="00572B43" w:rsidRPr="00BD0F66" w14:paraId="686B7617" w14:textId="77777777" w:rsidTr="00532BCB">
        <w:trPr>
          <w:trHeight w:val="351"/>
        </w:trPr>
        <w:tc>
          <w:tcPr>
            <w:tcW w:w="1696" w:type="dxa"/>
            <w:tcBorders>
              <w:top w:val="nil"/>
              <w:left w:val="single" w:sz="4" w:space="0" w:color="auto"/>
              <w:bottom w:val="double" w:sz="6" w:space="0" w:color="auto"/>
              <w:right w:val="single" w:sz="4" w:space="0" w:color="auto"/>
            </w:tcBorders>
            <w:shd w:val="clear" w:color="000000" w:fill="FFFFFF"/>
            <w:vAlign w:val="center"/>
            <w:hideMark/>
          </w:tcPr>
          <w:p w14:paraId="4817E8D1"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xml:space="preserve">Pozostałe wyposażenie od wszystkich </w:t>
            </w:r>
            <w:proofErr w:type="spellStart"/>
            <w:r w:rsidRPr="00BD0F66">
              <w:rPr>
                <w:rFonts w:asciiTheme="minorHAnsi" w:hAnsiTheme="minorHAnsi" w:cstheme="minorHAnsi"/>
                <w:color w:val="0070C0"/>
                <w:spacing w:val="20"/>
                <w:sz w:val="24"/>
                <w:lang w:val="pl-PL" w:eastAsia="pl-PL"/>
              </w:rPr>
              <w:t>ryzyk</w:t>
            </w:r>
            <w:proofErr w:type="spellEnd"/>
          </w:p>
        </w:tc>
        <w:tc>
          <w:tcPr>
            <w:tcW w:w="1134" w:type="dxa"/>
            <w:tcBorders>
              <w:top w:val="nil"/>
              <w:left w:val="nil"/>
              <w:bottom w:val="double" w:sz="6" w:space="0" w:color="auto"/>
              <w:right w:val="single" w:sz="4" w:space="0" w:color="auto"/>
            </w:tcBorders>
            <w:shd w:val="clear" w:color="000000" w:fill="FFFFFF"/>
            <w:noWrap/>
            <w:vAlign w:val="center"/>
            <w:hideMark/>
          </w:tcPr>
          <w:p w14:paraId="584B7111"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139 698,98</w:t>
            </w:r>
          </w:p>
        </w:tc>
        <w:tc>
          <w:tcPr>
            <w:tcW w:w="1134" w:type="dxa"/>
            <w:tcBorders>
              <w:top w:val="nil"/>
              <w:left w:val="nil"/>
              <w:bottom w:val="double" w:sz="6" w:space="0" w:color="auto"/>
              <w:right w:val="single" w:sz="4" w:space="0" w:color="auto"/>
            </w:tcBorders>
            <w:shd w:val="clear" w:color="000000" w:fill="FFFFFF"/>
            <w:noWrap/>
            <w:vAlign w:val="center"/>
            <w:hideMark/>
          </w:tcPr>
          <w:p w14:paraId="613D7C87"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34" w:type="dxa"/>
            <w:tcBorders>
              <w:top w:val="nil"/>
              <w:left w:val="nil"/>
              <w:bottom w:val="double" w:sz="6" w:space="0" w:color="auto"/>
              <w:right w:val="single" w:sz="4" w:space="0" w:color="auto"/>
            </w:tcBorders>
            <w:shd w:val="clear" w:color="000000" w:fill="FFFFFF"/>
            <w:noWrap/>
            <w:vAlign w:val="center"/>
            <w:hideMark/>
          </w:tcPr>
          <w:p w14:paraId="0EDF41B4"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77 676,10</w:t>
            </w:r>
          </w:p>
        </w:tc>
        <w:tc>
          <w:tcPr>
            <w:tcW w:w="1134" w:type="dxa"/>
            <w:tcBorders>
              <w:top w:val="nil"/>
              <w:left w:val="nil"/>
              <w:bottom w:val="double" w:sz="6" w:space="0" w:color="auto"/>
              <w:right w:val="single" w:sz="4" w:space="0" w:color="auto"/>
            </w:tcBorders>
            <w:shd w:val="clear" w:color="000000" w:fill="FFFFFF"/>
            <w:noWrap/>
            <w:vAlign w:val="center"/>
            <w:hideMark/>
          </w:tcPr>
          <w:p w14:paraId="25E85721"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40" w:type="dxa"/>
            <w:tcBorders>
              <w:top w:val="nil"/>
              <w:left w:val="nil"/>
              <w:bottom w:val="double" w:sz="6" w:space="0" w:color="auto"/>
              <w:right w:val="single" w:sz="4" w:space="0" w:color="auto"/>
            </w:tcBorders>
            <w:shd w:val="clear" w:color="000000" w:fill="FFFFFF"/>
            <w:noWrap/>
            <w:vAlign w:val="center"/>
            <w:hideMark/>
          </w:tcPr>
          <w:p w14:paraId="5D63646E"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40 925,64</w:t>
            </w:r>
          </w:p>
        </w:tc>
        <w:tc>
          <w:tcPr>
            <w:tcW w:w="1128" w:type="dxa"/>
            <w:gridSpan w:val="2"/>
            <w:tcBorders>
              <w:top w:val="nil"/>
              <w:left w:val="nil"/>
              <w:bottom w:val="double" w:sz="6" w:space="0" w:color="auto"/>
              <w:right w:val="single" w:sz="4" w:space="0" w:color="auto"/>
            </w:tcBorders>
            <w:shd w:val="clear" w:color="000000" w:fill="FFFFFF"/>
            <w:noWrap/>
            <w:vAlign w:val="center"/>
            <w:hideMark/>
          </w:tcPr>
          <w:p w14:paraId="4910A8D3"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993" w:type="dxa"/>
            <w:gridSpan w:val="2"/>
            <w:tcBorders>
              <w:top w:val="nil"/>
              <w:left w:val="nil"/>
              <w:bottom w:val="double" w:sz="6" w:space="0" w:color="auto"/>
              <w:right w:val="single" w:sz="4" w:space="0" w:color="auto"/>
            </w:tcBorders>
            <w:shd w:val="clear" w:color="000000" w:fill="FFFFFF"/>
            <w:noWrap/>
            <w:vAlign w:val="center"/>
            <w:hideMark/>
          </w:tcPr>
          <w:p w14:paraId="1F2990D4"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150 376,61</w:t>
            </w:r>
          </w:p>
        </w:tc>
        <w:tc>
          <w:tcPr>
            <w:tcW w:w="1275" w:type="dxa"/>
            <w:tcBorders>
              <w:top w:val="nil"/>
              <w:left w:val="nil"/>
              <w:bottom w:val="double" w:sz="6" w:space="0" w:color="auto"/>
              <w:right w:val="single" w:sz="4" w:space="0" w:color="auto"/>
            </w:tcBorders>
            <w:shd w:val="clear" w:color="000000" w:fill="FFFFFF"/>
            <w:noWrap/>
            <w:vAlign w:val="center"/>
            <w:hideMark/>
          </w:tcPr>
          <w:p w14:paraId="18A5D741"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992" w:type="dxa"/>
            <w:tcBorders>
              <w:top w:val="nil"/>
              <w:left w:val="nil"/>
              <w:bottom w:val="double" w:sz="6" w:space="0" w:color="auto"/>
              <w:right w:val="single" w:sz="4" w:space="0" w:color="auto"/>
            </w:tcBorders>
            <w:shd w:val="clear" w:color="000000" w:fill="FFFFFF"/>
            <w:noWrap/>
            <w:vAlign w:val="center"/>
            <w:hideMark/>
          </w:tcPr>
          <w:p w14:paraId="2D3FA1F8"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134 819,11</w:t>
            </w:r>
          </w:p>
        </w:tc>
        <w:tc>
          <w:tcPr>
            <w:tcW w:w="1135" w:type="dxa"/>
            <w:tcBorders>
              <w:top w:val="nil"/>
              <w:left w:val="nil"/>
              <w:bottom w:val="double" w:sz="6" w:space="0" w:color="auto"/>
              <w:right w:val="single" w:sz="4" w:space="0" w:color="auto"/>
            </w:tcBorders>
            <w:shd w:val="clear" w:color="000000" w:fill="FFFFFF"/>
            <w:noWrap/>
            <w:vAlign w:val="center"/>
            <w:hideMark/>
          </w:tcPr>
          <w:p w14:paraId="7D357A43"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992" w:type="dxa"/>
            <w:tcBorders>
              <w:top w:val="nil"/>
              <w:left w:val="nil"/>
              <w:bottom w:val="double" w:sz="6" w:space="0" w:color="auto"/>
              <w:right w:val="single" w:sz="4" w:space="0" w:color="auto"/>
            </w:tcBorders>
            <w:shd w:val="clear" w:color="000000" w:fill="FFFFFF"/>
            <w:noWrap/>
            <w:vAlign w:val="center"/>
            <w:hideMark/>
          </w:tcPr>
          <w:p w14:paraId="07A04E03"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233 603,00</w:t>
            </w:r>
          </w:p>
        </w:tc>
        <w:tc>
          <w:tcPr>
            <w:tcW w:w="1134" w:type="dxa"/>
            <w:tcBorders>
              <w:top w:val="nil"/>
              <w:left w:val="nil"/>
              <w:bottom w:val="double" w:sz="6" w:space="0" w:color="auto"/>
              <w:right w:val="single" w:sz="4" w:space="0" w:color="auto"/>
            </w:tcBorders>
            <w:shd w:val="clear" w:color="000000" w:fill="FFFFFF"/>
            <w:noWrap/>
            <w:vAlign w:val="center"/>
            <w:hideMark/>
          </w:tcPr>
          <w:p w14:paraId="2BDD6B55"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r>
      <w:tr w:rsidR="00572B43" w:rsidRPr="00BD0F66" w14:paraId="066C60F9" w14:textId="77777777" w:rsidTr="00F07DD7">
        <w:trPr>
          <w:trHeight w:val="375"/>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D9E44DE"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RAZEM</w:t>
            </w:r>
          </w:p>
        </w:tc>
        <w:tc>
          <w:tcPr>
            <w:tcW w:w="1134" w:type="dxa"/>
            <w:tcBorders>
              <w:top w:val="nil"/>
              <w:left w:val="nil"/>
              <w:bottom w:val="single" w:sz="4" w:space="0" w:color="auto"/>
              <w:right w:val="single" w:sz="4" w:space="0" w:color="auto"/>
            </w:tcBorders>
            <w:shd w:val="clear" w:color="000000" w:fill="FFFFFF"/>
            <w:noWrap/>
            <w:vAlign w:val="center"/>
            <w:hideMark/>
          </w:tcPr>
          <w:p w14:paraId="3BC4E3CC"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247 409,60</w:t>
            </w:r>
          </w:p>
        </w:tc>
        <w:tc>
          <w:tcPr>
            <w:tcW w:w="1134" w:type="dxa"/>
            <w:tcBorders>
              <w:top w:val="nil"/>
              <w:left w:val="nil"/>
              <w:bottom w:val="single" w:sz="4" w:space="0" w:color="auto"/>
              <w:right w:val="single" w:sz="4" w:space="0" w:color="auto"/>
            </w:tcBorders>
            <w:shd w:val="clear" w:color="000000" w:fill="FFFFFF"/>
            <w:noWrap/>
            <w:vAlign w:val="center"/>
            <w:hideMark/>
          </w:tcPr>
          <w:p w14:paraId="0B63D95C"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10966682"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106 540,68</w:t>
            </w:r>
          </w:p>
        </w:tc>
        <w:tc>
          <w:tcPr>
            <w:tcW w:w="1134" w:type="dxa"/>
            <w:tcBorders>
              <w:top w:val="nil"/>
              <w:left w:val="nil"/>
              <w:bottom w:val="single" w:sz="4" w:space="0" w:color="auto"/>
              <w:right w:val="single" w:sz="4" w:space="0" w:color="auto"/>
            </w:tcBorders>
            <w:shd w:val="clear" w:color="000000" w:fill="FFFFFF"/>
            <w:noWrap/>
            <w:vAlign w:val="center"/>
            <w:hideMark/>
          </w:tcPr>
          <w:p w14:paraId="74E732A9"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728 000,00</w:t>
            </w:r>
          </w:p>
        </w:tc>
        <w:tc>
          <w:tcPr>
            <w:tcW w:w="1140" w:type="dxa"/>
            <w:tcBorders>
              <w:top w:val="nil"/>
              <w:left w:val="nil"/>
              <w:bottom w:val="single" w:sz="4" w:space="0" w:color="auto"/>
              <w:right w:val="single" w:sz="4" w:space="0" w:color="auto"/>
            </w:tcBorders>
            <w:shd w:val="clear" w:color="000000" w:fill="FFFFFF"/>
            <w:noWrap/>
            <w:vAlign w:val="center"/>
            <w:hideMark/>
          </w:tcPr>
          <w:p w14:paraId="648F6864"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553 664,64</w:t>
            </w:r>
          </w:p>
        </w:tc>
        <w:tc>
          <w:tcPr>
            <w:tcW w:w="1128" w:type="dxa"/>
            <w:gridSpan w:val="2"/>
            <w:tcBorders>
              <w:top w:val="nil"/>
              <w:left w:val="nil"/>
              <w:bottom w:val="single" w:sz="4" w:space="0" w:color="auto"/>
              <w:right w:val="single" w:sz="4" w:space="0" w:color="auto"/>
            </w:tcBorders>
            <w:shd w:val="clear" w:color="000000" w:fill="FFFFFF"/>
            <w:noWrap/>
            <w:vAlign w:val="center"/>
            <w:hideMark/>
          </w:tcPr>
          <w:p w14:paraId="6CA4ACDA"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0,00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04880FF3"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27 336 699,89</w:t>
            </w:r>
          </w:p>
        </w:tc>
        <w:tc>
          <w:tcPr>
            <w:tcW w:w="1275" w:type="dxa"/>
            <w:tcBorders>
              <w:top w:val="nil"/>
              <w:left w:val="nil"/>
              <w:bottom w:val="single" w:sz="4" w:space="0" w:color="auto"/>
              <w:right w:val="single" w:sz="4" w:space="0" w:color="auto"/>
            </w:tcBorders>
            <w:shd w:val="clear" w:color="000000" w:fill="FFFFFF"/>
            <w:noWrap/>
            <w:vAlign w:val="center"/>
            <w:hideMark/>
          </w:tcPr>
          <w:p w14:paraId="72D88E5A"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78DA11EC"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180 194,25</w:t>
            </w:r>
          </w:p>
        </w:tc>
        <w:tc>
          <w:tcPr>
            <w:tcW w:w="1135" w:type="dxa"/>
            <w:tcBorders>
              <w:top w:val="nil"/>
              <w:left w:val="nil"/>
              <w:bottom w:val="single" w:sz="4" w:space="0" w:color="auto"/>
              <w:right w:val="single" w:sz="4" w:space="0" w:color="auto"/>
            </w:tcBorders>
            <w:shd w:val="clear" w:color="000000" w:fill="FFFFFF"/>
            <w:noWrap/>
            <w:vAlign w:val="center"/>
            <w:hideMark/>
          </w:tcPr>
          <w:p w14:paraId="60EE750E"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370D90B3"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371 086,54</w:t>
            </w:r>
          </w:p>
        </w:tc>
        <w:tc>
          <w:tcPr>
            <w:tcW w:w="1134" w:type="dxa"/>
            <w:tcBorders>
              <w:top w:val="nil"/>
              <w:left w:val="nil"/>
              <w:bottom w:val="single" w:sz="4" w:space="0" w:color="auto"/>
              <w:right w:val="single" w:sz="4" w:space="0" w:color="auto"/>
            </w:tcBorders>
            <w:shd w:val="clear" w:color="000000" w:fill="FFFFFF"/>
            <w:noWrap/>
            <w:vAlign w:val="center"/>
            <w:hideMark/>
          </w:tcPr>
          <w:p w14:paraId="1E74EB1C"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2 445 400,00</w:t>
            </w:r>
          </w:p>
        </w:tc>
      </w:tr>
      <w:tr w:rsidR="00572B43" w:rsidRPr="00BD0F66" w14:paraId="4EEFF548" w14:textId="77777777" w:rsidTr="00F07DD7">
        <w:trPr>
          <w:trHeight w:val="360"/>
        </w:trPr>
        <w:tc>
          <w:tcPr>
            <w:tcW w:w="1696" w:type="dxa"/>
            <w:tcBorders>
              <w:top w:val="nil"/>
              <w:left w:val="nil"/>
              <w:bottom w:val="nil"/>
              <w:right w:val="nil"/>
            </w:tcBorders>
            <w:shd w:val="clear" w:color="auto" w:fill="auto"/>
            <w:vAlign w:val="center"/>
            <w:hideMark/>
          </w:tcPr>
          <w:p w14:paraId="06D0F518"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134" w:type="dxa"/>
            <w:tcBorders>
              <w:top w:val="nil"/>
              <w:left w:val="nil"/>
              <w:bottom w:val="nil"/>
              <w:right w:val="nil"/>
            </w:tcBorders>
            <w:shd w:val="clear" w:color="auto" w:fill="auto"/>
            <w:noWrap/>
            <w:vAlign w:val="center"/>
            <w:hideMark/>
          </w:tcPr>
          <w:p w14:paraId="19575BE2"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134" w:type="dxa"/>
            <w:tcBorders>
              <w:top w:val="nil"/>
              <w:left w:val="nil"/>
              <w:bottom w:val="nil"/>
              <w:right w:val="nil"/>
            </w:tcBorders>
            <w:shd w:val="clear" w:color="auto" w:fill="auto"/>
            <w:noWrap/>
            <w:vAlign w:val="center"/>
            <w:hideMark/>
          </w:tcPr>
          <w:p w14:paraId="476CAF7D"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134" w:type="dxa"/>
            <w:tcBorders>
              <w:top w:val="nil"/>
              <w:left w:val="nil"/>
              <w:bottom w:val="nil"/>
              <w:right w:val="nil"/>
            </w:tcBorders>
            <w:shd w:val="clear" w:color="auto" w:fill="auto"/>
            <w:noWrap/>
            <w:vAlign w:val="center"/>
            <w:hideMark/>
          </w:tcPr>
          <w:p w14:paraId="2F9525B4"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134" w:type="dxa"/>
            <w:tcBorders>
              <w:top w:val="nil"/>
              <w:left w:val="nil"/>
              <w:bottom w:val="nil"/>
              <w:right w:val="nil"/>
            </w:tcBorders>
            <w:shd w:val="clear" w:color="auto" w:fill="auto"/>
            <w:noWrap/>
            <w:vAlign w:val="center"/>
            <w:hideMark/>
          </w:tcPr>
          <w:p w14:paraId="07D43553"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140" w:type="dxa"/>
            <w:tcBorders>
              <w:top w:val="nil"/>
              <w:left w:val="nil"/>
              <w:bottom w:val="nil"/>
              <w:right w:val="nil"/>
            </w:tcBorders>
            <w:shd w:val="clear" w:color="auto" w:fill="auto"/>
            <w:noWrap/>
            <w:vAlign w:val="center"/>
            <w:hideMark/>
          </w:tcPr>
          <w:p w14:paraId="730E56D7"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128" w:type="dxa"/>
            <w:gridSpan w:val="2"/>
            <w:tcBorders>
              <w:top w:val="nil"/>
              <w:left w:val="nil"/>
              <w:bottom w:val="nil"/>
              <w:right w:val="nil"/>
            </w:tcBorders>
            <w:shd w:val="clear" w:color="auto" w:fill="auto"/>
            <w:noWrap/>
            <w:vAlign w:val="center"/>
            <w:hideMark/>
          </w:tcPr>
          <w:p w14:paraId="08265DF6"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993" w:type="dxa"/>
            <w:gridSpan w:val="2"/>
            <w:tcBorders>
              <w:top w:val="nil"/>
              <w:left w:val="nil"/>
              <w:bottom w:val="nil"/>
              <w:right w:val="nil"/>
            </w:tcBorders>
            <w:shd w:val="clear" w:color="auto" w:fill="auto"/>
            <w:noWrap/>
            <w:vAlign w:val="center"/>
            <w:hideMark/>
          </w:tcPr>
          <w:p w14:paraId="42EF508D"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275" w:type="dxa"/>
            <w:tcBorders>
              <w:top w:val="nil"/>
              <w:left w:val="nil"/>
              <w:bottom w:val="nil"/>
              <w:right w:val="nil"/>
            </w:tcBorders>
            <w:shd w:val="clear" w:color="auto" w:fill="auto"/>
            <w:noWrap/>
            <w:vAlign w:val="center"/>
            <w:hideMark/>
          </w:tcPr>
          <w:p w14:paraId="71F2152D"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992" w:type="dxa"/>
            <w:tcBorders>
              <w:top w:val="nil"/>
              <w:left w:val="nil"/>
              <w:bottom w:val="nil"/>
              <w:right w:val="nil"/>
            </w:tcBorders>
            <w:shd w:val="clear" w:color="auto" w:fill="auto"/>
            <w:noWrap/>
            <w:vAlign w:val="center"/>
            <w:hideMark/>
          </w:tcPr>
          <w:p w14:paraId="6F234506"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135" w:type="dxa"/>
            <w:tcBorders>
              <w:top w:val="nil"/>
              <w:left w:val="nil"/>
              <w:bottom w:val="nil"/>
              <w:right w:val="nil"/>
            </w:tcBorders>
            <w:shd w:val="clear" w:color="auto" w:fill="auto"/>
            <w:noWrap/>
            <w:vAlign w:val="center"/>
            <w:hideMark/>
          </w:tcPr>
          <w:p w14:paraId="371BE3C0"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992" w:type="dxa"/>
            <w:tcBorders>
              <w:top w:val="nil"/>
              <w:left w:val="nil"/>
              <w:bottom w:val="nil"/>
              <w:right w:val="nil"/>
            </w:tcBorders>
            <w:shd w:val="clear" w:color="auto" w:fill="auto"/>
            <w:noWrap/>
            <w:vAlign w:val="center"/>
            <w:hideMark/>
          </w:tcPr>
          <w:p w14:paraId="43FD1E3B"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134" w:type="dxa"/>
            <w:tcBorders>
              <w:top w:val="nil"/>
              <w:left w:val="nil"/>
              <w:bottom w:val="nil"/>
              <w:right w:val="nil"/>
            </w:tcBorders>
            <w:shd w:val="clear" w:color="auto" w:fill="auto"/>
            <w:noWrap/>
            <w:vAlign w:val="center"/>
            <w:hideMark/>
          </w:tcPr>
          <w:p w14:paraId="607DA356"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r>
      <w:tr w:rsidR="00572B43" w:rsidRPr="00BD0F66" w14:paraId="463130A4" w14:textId="77777777" w:rsidTr="00F07DD7">
        <w:trPr>
          <w:trHeight w:val="375"/>
        </w:trPr>
        <w:tc>
          <w:tcPr>
            <w:tcW w:w="16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851FFD3" w14:textId="2F7B2B9A"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Jednos</w:t>
            </w:r>
            <w:r w:rsidR="00532BCB" w:rsidRPr="00BD0F66">
              <w:rPr>
                <w:rFonts w:asciiTheme="minorHAnsi" w:hAnsiTheme="minorHAnsi" w:cstheme="minorHAnsi"/>
                <w:color w:val="0070C0"/>
                <w:spacing w:val="20"/>
                <w:sz w:val="24"/>
                <w:lang w:val="pl-PL" w:eastAsia="pl-PL"/>
              </w:rPr>
              <w:t>t</w:t>
            </w:r>
            <w:r w:rsidRPr="00BD0F66">
              <w:rPr>
                <w:rFonts w:asciiTheme="minorHAnsi" w:hAnsiTheme="minorHAnsi" w:cstheme="minorHAnsi"/>
                <w:color w:val="0070C0"/>
                <w:spacing w:val="20"/>
                <w:sz w:val="24"/>
                <w:lang w:val="pl-PL" w:eastAsia="pl-PL"/>
              </w:rPr>
              <w:t>ka organizacyjna</w:t>
            </w:r>
          </w:p>
        </w:tc>
        <w:tc>
          <w:tcPr>
            <w:tcW w:w="2268" w:type="dxa"/>
            <w:gridSpan w:val="2"/>
            <w:tcBorders>
              <w:top w:val="single" w:sz="4" w:space="0" w:color="auto"/>
              <w:left w:val="nil"/>
              <w:bottom w:val="single" w:sz="4" w:space="0" w:color="auto"/>
              <w:right w:val="single" w:sz="4" w:space="0" w:color="000000"/>
            </w:tcBorders>
            <w:shd w:val="clear" w:color="000000" w:fill="F2F2F2"/>
            <w:vAlign w:val="center"/>
            <w:hideMark/>
          </w:tcPr>
          <w:p w14:paraId="7CD03E41"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Urząd Miejski</w:t>
            </w:r>
          </w:p>
        </w:tc>
        <w:tc>
          <w:tcPr>
            <w:tcW w:w="1134" w:type="dxa"/>
            <w:tcBorders>
              <w:top w:val="nil"/>
              <w:left w:val="nil"/>
              <w:bottom w:val="nil"/>
              <w:right w:val="nil"/>
            </w:tcBorders>
            <w:shd w:val="clear" w:color="auto" w:fill="auto"/>
            <w:noWrap/>
            <w:vAlign w:val="center"/>
            <w:hideMark/>
          </w:tcPr>
          <w:p w14:paraId="5BF14683"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2305" w:type="dxa"/>
            <w:gridSpan w:val="3"/>
            <w:tcBorders>
              <w:top w:val="nil"/>
              <w:left w:val="nil"/>
              <w:bottom w:val="nil"/>
              <w:right w:val="nil"/>
            </w:tcBorders>
            <w:shd w:val="clear" w:color="000000" w:fill="FFFFFF"/>
            <w:vAlign w:val="center"/>
            <w:hideMark/>
          </w:tcPr>
          <w:p w14:paraId="522AF604"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09" w:type="dxa"/>
            <w:gridSpan w:val="2"/>
            <w:tcBorders>
              <w:top w:val="nil"/>
              <w:left w:val="nil"/>
              <w:bottom w:val="nil"/>
              <w:right w:val="nil"/>
            </w:tcBorders>
            <w:shd w:val="clear" w:color="auto" w:fill="auto"/>
            <w:noWrap/>
            <w:vAlign w:val="center"/>
            <w:hideMark/>
          </w:tcPr>
          <w:p w14:paraId="552CDCE8"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981" w:type="dxa"/>
            <w:tcBorders>
              <w:top w:val="nil"/>
              <w:left w:val="nil"/>
              <w:bottom w:val="nil"/>
              <w:right w:val="nil"/>
            </w:tcBorders>
            <w:shd w:val="clear" w:color="auto" w:fill="auto"/>
            <w:noWrap/>
            <w:vAlign w:val="center"/>
            <w:hideMark/>
          </w:tcPr>
          <w:p w14:paraId="352387E0"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275" w:type="dxa"/>
            <w:tcBorders>
              <w:top w:val="nil"/>
              <w:left w:val="nil"/>
              <w:bottom w:val="nil"/>
              <w:right w:val="nil"/>
            </w:tcBorders>
            <w:shd w:val="clear" w:color="auto" w:fill="auto"/>
            <w:noWrap/>
            <w:vAlign w:val="center"/>
            <w:hideMark/>
          </w:tcPr>
          <w:p w14:paraId="2F205CD1"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992" w:type="dxa"/>
            <w:tcBorders>
              <w:top w:val="nil"/>
              <w:left w:val="nil"/>
              <w:bottom w:val="nil"/>
              <w:right w:val="nil"/>
            </w:tcBorders>
            <w:shd w:val="clear" w:color="auto" w:fill="auto"/>
            <w:noWrap/>
            <w:vAlign w:val="center"/>
            <w:hideMark/>
          </w:tcPr>
          <w:p w14:paraId="0795797F"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135" w:type="dxa"/>
            <w:tcBorders>
              <w:top w:val="nil"/>
              <w:left w:val="nil"/>
              <w:bottom w:val="nil"/>
              <w:right w:val="nil"/>
            </w:tcBorders>
            <w:shd w:val="clear" w:color="auto" w:fill="auto"/>
            <w:noWrap/>
            <w:vAlign w:val="center"/>
            <w:hideMark/>
          </w:tcPr>
          <w:p w14:paraId="0C62C020"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992" w:type="dxa"/>
            <w:tcBorders>
              <w:top w:val="nil"/>
              <w:left w:val="nil"/>
              <w:bottom w:val="nil"/>
              <w:right w:val="nil"/>
            </w:tcBorders>
            <w:shd w:val="clear" w:color="auto" w:fill="auto"/>
            <w:noWrap/>
            <w:vAlign w:val="center"/>
            <w:hideMark/>
          </w:tcPr>
          <w:p w14:paraId="43714DF0"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134" w:type="dxa"/>
            <w:tcBorders>
              <w:top w:val="nil"/>
              <w:left w:val="nil"/>
              <w:bottom w:val="nil"/>
              <w:right w:val="nil"/>
            </w:tcBorders>
            <w:shd w:val="clear" w:color="auto" w:fill="auto"/>
            <w:noWrap/>
            <w:vAlign w:val="center"/>
            <w:hideMark/>
          </w:tcPr>
          <w:p w14:paraId="6CC7C082"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r>
      <w:tr w:rsidR="00572B43" w:rsidRPr="00BD0F66" w14:paraId="57061D79" w14:textId="77777777" w:rsidTr="00F07DD7">
        <w:trPr>
          <w:trHeight w:val="285"/>
        </w:trPr>
        <w:tc>
          <w:tcPr>
            <w:tcW w:w="1696"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6823CF54"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Przedmiot i zakres ubezpieczenia</w:t>
            </w:r>
          </w:p>
        </w:tc>
        <w:tc>
          <w:tcPr>
            <w:tcW w:w="2268"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40D5BBDB"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Suma ubezpieczenia</w:t>
            </w:r>
          </w:p>
        </w:tc>
        <w:tc>
          <w:tcPr>
            <w:tcW w:w="1134" w:type="dxa"/>
            <w:tcBorders>
              <w:top w:val="nil"/>
              <w:left w:val="nil"/>
              <w:bottom w:val="nil"/>
              <w:right w:val="nil"/>
            </w:tcBorders>
            <w:shd w:val="clear" w:color="auto" w:fill="auto"/>
            <w:noWrap/>
            <w:vAlign w:val="center"/>
            <w:hideMark/>
          </w:tcPr>
          <w:p w14:paraId="6294A170"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2305" w:type="dxa"/>
            <w:gridSpan w:val="3"/>
            <w:tcBorders>
              <w:top w:val="nil"/>
              <w:left w:val="nil"/>
              <w:bottom w:val="nil"/>
              <w:right w:val="nil"/>
            </w:tcBorders>
            <w:shd w:val="clear" w:color="000000" w:fill="FFFFFF"/>
            <w:noWrap/>
            <w:vAlign w:val="center"/>
            <w:hideMark/>
          </w:tcPr>
          <w:p w14:paraId="7B024091"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09" w:type="dxa"/>
            <w:gridSpan w:val="2"/>
            <w:tcBorders>
              <w:top w:val="nil"/>
              <w:left w:val="nil"/>
              <w:bottom w:val="nil"/>
              <w:right w:val="nil"/>
            </w:tcBorders>
            <w:shd w:val="clear" w:color="auto" w:fill="auto"/>
            <w:noWrap/>
            <w:vAlign w:val="center"/>
            <w:hideMark/>
          </w:tcPr>
          <w:p w14:paraId="2073F6AF"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981" w:type="dxa"/>
            <w:tcBorders>
              <w:top w:val="nil"/>
              <w:left w:val="nil"/>
              <w:bottom w:val="nil"/>
              <w:right w:val="nil"/>
            </w:tcBorders>
            <w:shd w:val="clear" w:color="auto" w:fill="auto"/>
            <w:noWrap/>
            <w:vAlign w:val="center"/>
            <w:hideMark/>
          </w:tcPr>
          <w:p w14:paraId="1BCB62BB"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275" w:type="dxa"/>
            <w:tcBorders>
              <w:top w:val="nil"/>
              <w:left w:val="nil"/>
              <w:bottom w:val="nil"/>
              <w:right w:val="nil"/>
            </w:tcBorders>
            <w:shd w:val="clear" w:color="auto" w:fill="auto"/>
            <w:noWrap/>
            <w:vAlign w:val="center"/>
            <w:hideMark/>
          </w:tcPr>
          <w:p w14:paraId="64975A87"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992" w:type="dxa"/>
            <w:tcBorders>
              <w:top w:val="nil"/>
              <w:left w:val="nil"/>
              <w:bottom w:val="nil"/>
              <w:right w:val="nil"/>
            </w:tcBorders>
            <w:shd w:val="clear" w:color="auto" w:fill="auto"/>
            <w:noWrap/>
            <w:vAlign w:val="center"/>
            <w:hideMark/>
          </w:tcPr>
          <w:p w14:paraId="1D78C888"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135" w:type="dxa"/>
            <w:tcBorders>
              <w:top w:val="nil"/>
              <w:left w:val="nil"/>
              <w:bottom w:val="nil"/>
              <w:right w:val="nil"/>
            </w:tcBorders>
            <w:shd w:val="clear" w:color="auto" w:fill="auto"/>
            <w:noWrap/>
            <w:vAlign w:val="center"/>
            <w:hideMark/>
          </w:tcPr>
          <w:p w14:paraId="3DB1DAEE"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992" w:type="dxa"/>
            <w:tcBorders>
              <w:top w:val="nil"/>
              <w:left w:val="nil"/>
              <w:bottom w:val="nil"/>
              <w:right w:val="nil"/>
            </w:tcBorders>
            <w:shd w:val="clear" w:color="auto" w:fill="auto"/>
            <w:noWrap/>
            <w:vAlign w:val="center"/>
            <w:hideMark/>
          </w:tcPr>
          <w:p w14:paraId="6B28A7E9"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134" w:type="dxa"/>
            <w:tcBorders>
              <w:top w:val="nil"/>
              <w:left w:val="nil"/>
              <w:bottom w:val="nil"/>
              <w:right w:val="nil"/>
            </w:tcBorders>
            <w:shd w:val="clear" w:color="auto" w:fill="auto"/>
            <w:noWrap/>
            <w:vAlign w:val="center"/>
            <w:hideMark/>
          </w:tcPr>
          <w:p w14:paraId="11BE927A"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r>
      <w:tr w:rsidR="00572B43" w:rsidRPr="00BD0F66" w14:paraId="6B775A7C" w14:textId="77777777" w:rsidTr="00F07DD7">
        <w:trPr>
          <w:trHeight w:val="360"/>
        </w:trPr>
        <w:tc>
          <w:tcPr>
            <w:tcW w:w="1696" w:type="dxa"/>
            <w:vMerge/>
            <w:tcBorders>
              <w:top w:val="nil"/>
              <w:left w:val="single" w:sz="4" w:space="0" w:color="auto"/>
              <w:bottom w:val="single" w:sz="4" w:space="0" w:color="000000"/>
              <w:right w:val="single" w:sz="4" w:space="0" w:color="auto"/>
            </w:tcBorders>
            <w:vAlign w:val="center"/>
            <w:hideMark/>
          </w:tcPr>
          <w:p w14:paraId="20A58BEB"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134" w:type="dxa"/>
            <w:tcBorders>
              <w:top w:val="nil"/>
              <w:left w:val="nil"/>
              <w:bottom w:val="single" w:sz="4" w:space="0" w:color="auto"/>
              <w:right w:val="single" w:sz="4" w:space="0" w:color="auto"/>
            </w:tcBorders>
            <w:shd w:val="clear" w:color="000000" w:fill="F2F2F2"/>
            <w:noWrap/>
            <w:vAlign w:val="center"/>
            <w:hideMark/>
          </w:tcPr>
          <w:p w14:paraId="09F56B80"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WKB</w:t>
            </w:r>
          </w:p>
        </w:tc>
        <w:tc>
          <w:tcPr>
            <w:tcW w:w="1134" w:type="dxa"/>
            <w:tcBorders>
              <w:top w:val="nil"/>
              <w:left w:val="nil"/>
              <w:bottom w:val="single" w:sz="4" w:space="0" w:color="auto"/>
              <w:right w:val="single" w:sz="4" w:space="0" w:color="auto"/>
            </w:tcBorders>
            <w:shd w:val="clear" w:color="000000" w:fill="F2F2F2"/>
            <w:noWrap/>
            <w:vAlign w:val="center"/>
            <w:hideMark/>
          </w:tcPr>
          <w:p w14:paraId="2729B8A9"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WO</w:t>
            </w:r>
          </w:p>
        </w:tc>
        <w:tc>
          <w:tcPr>
            <w:tcW w:w="1134" w:type="dxa"/>
            <w:tcBorders>
              <w:top w:val="nil"/>
              <w:left w:val="nil"/>
              <w:bottom w:val="nil"/>
              <w:right w:val="nil"/>
            </w:tcBorders>
            <w:shd w:val="clear" w:color="auto" w:fill="auto"/>
            <w:noWrap/>
            <w:vAlign w:val="center"/>
            <w:hideMark/>
          </w:tcPr>
          <w:p w14:paraId="069DF6DA"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134" w:type="dxa"/>
            <w:tcBorders>
              <w:top w:val="nil"/>
              <w:left w:val="nil"/>
              <w:bottom w:val="nil"/>
              <w:right w:val="nil"/>
            </w:tcBorders>
            <w:shd w:val="clear" w:color="000000" w:fill="FFFFFF"/>
            <w:noWrap/>
            <w:vAlign w:val="center"/>
            <w:hideMark/>
          </w:tcPr>
          <w:p w14:paraId="7513B94C"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40" w:type="dxa"/>
            <w:tcBorders>
              <w:top w:val="nil"/>
              <w:left w:val="nil"/>
              <w:bottom w:val="nil"/>
              <w:right w:val="nil"/>
            </w:tcBorders>
            <w:shd w:val="clear" w:color="000000" w:fill="FFFFFF"/>
            <w:noWrap/>
            <w:vAlign w:val="center"/>
            <w:hideMark/>
          </w:tcPr>
          <w:p w14:paraId="10B889FB"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28" w:type="dxa"/>
            <w:gridSpan w:val="2"/>
            <w:tcBorders>
              <w:top w:val="nil"/>
              <w:left w:val="nil"/>
              <w:bottom w:val="nil"/>
              <w:right w:val="nil"/>
            </w:tcBorders>
            <w:shd w:val="clear" w:color="auto" w:fill="auto"/>
            <w:noWrap/>
            <w:vAlign w:val="center"/>
            <w:hideMark/>
          </w:tcPr>
          <w:p w14:paraId="12920EEB"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993" w:type="dxa"/>
            <w:gridSpan w:val="2"/>
            <w:tcBorders>
              <w:top w:val="nil"/>
              <w:left w:val="nil"/>
              <w:bottom w:val="nil"/>
              <w:right w:val="nil"/>
            </w:tcBorders>
            <w:shd w:val="clear" w:color="auto" w:fill="auto"/>
            <w:noWrap/>
            <w:vAlign w:val="center"/>
            <w:hideMark/>
          </w:tcPr>
          <w:p w14:paraId="085311B6"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275" w:type="dxa"/>
            <w:tcBorders>
              <w:top w:val="nil"/>
              <w:left w:val="nil"/>
              <w:bottom w:val="nil"/>
              <w:right w:val="nil"/>
            </w:tcBorders>
            <w:shd w:val="clear" w:color="000000" w:fill="FFFFFF"/>
            <w:noWrap/>
            <w:vAlign w:val="center"/>
            <w:hideMark/>
          </w:tcPr>
          <w:p w14:paraId="75DB1967"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992" w:type="dxa"/>
            <w:tcBorders>
              <w:top w:val="nil"/>
              <w:left w:val="nil"/>
              <w:bottom w:val="nil"/>
              <w:right w:val="nil"/>
            </w:tcBorders>
            <w:shd w:val="clear" w:color="000000" w:fill="FFFFFF"/>
            <w:noWrap/>
            <w:vAlign w:val="center"/>
            <w:hideMark/>
          </w:tcPr>
          <w:p w14:paraId="716A7DA6"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35" w:type="dxa"/>
            <w:tcBorders>
              <w:top w:val="nil"/>
              <w:left w:val="nil"/>
              <w:bottom w:val="nil"/>
              <w:right w:val="nil"/>
            </w:tcBorders>
            <w:shd w:val="clear" w:color="auto" w:fill="auto"/>
            <w:noWrap/>
            <w:vAlign w:val="center"/>
            <w:hideMark/>
          </w:tcPr>
          <w:p w14:paraId="1D63459D"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992" w:type="dxa"/>
            <w:tcBorders>
              <w:top w:val="nil"/>
              <w:left w:val="nil"/>
              <w:bottom w:val="nil"/>
              <w:right w:val="nil"/>
            </w:tcBorders>
            <w:shd w:val="clear" w:color="auto" w:fill="auto"/>
            <w:noWrap/>
            <w:vAlign w:val="center"/>
            <w:hideMark/>
          </w:tcPr>
          <w:p w14:paraId="047258B4"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134" w:type="dxa"/>
            <w:tcBorders>
              <w:top w:val="nil"/>
              <w:left w:val="nil"/>
              <w:bottom w:val="nil"/>
              <w:right w:val="nil"/>
            </w:tcBorders>
            <w:shd w:val="clear" w:color="auto" w:fill="auto"/>
            <w:noWrap/>
            <w:vAlign w:val="center"/>
            <w:hideMark/>
          </w:tcPr>
          <w:p w14:paraId="31C19B80"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r>
      <w:tr w:rsidR="00572B43" w:rsidRPr="00BD0F66" w14:paraId="5CD8F787" w14:textId="77777777" w:rsidTr="00F07DD7">
        <w:trPr>
          <w:trHeight w:val="360"/>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5CD730D8"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roofErr w:type="spellStart"/>
            <w:r w:rsidRPr="00BD0F66">
              <w:rPr>
                <w:rFonts w:asciiTheme="minorHAnsi" w:hAnsiTheme="minorHAnsi" w:cstheme="minorHAnsi"/>
                <w:color w:val="0070C0"/>
                <w:spacing w:val="20"/>
                <w:sz w:val="24"/>
                <w:lang w:val="pl-PL" w:eastAsia="pl-PL"/>
              </w:rPr>
              <w:t>Budynki_Dobra</w:t>
            </w:r>
            <w:proofErr w:type="spellEnd"/>
            <w:r w:rsidRPr="00BD0F66">
              <w:rPr>
                <w:rFonts w:asciiTheme="minorHAnsi" w:hAnsiTheme="minorHAnsi" w:cstheme="minorHAnsi"/>
                <w:color w:val="0070C0"/>
                <w:spacing w:val="20"/>
                <w:sz w:val="24"/>
                <w:lang w:val="pl-PL" w:eastAsia="pl-PL"/>
              </w:rPr>
              <w:t xml:space="preserve"> Kultury</w:t>
            </w:r>
          </w:p>
        </w:tc>
        <w:tc>
          <w:tcPr>
            <w:tcW w:w="1134" w:type="dxa"/>
            <w:tcBorders>
              <w:top w:val="nil"/>
              <w:left w:val="nil"/>
              <w:bottom w:val="single" w:sz="4" w:space="0" w:color="auto"/>
              <w:right w:val="single" w:sz="4" w:space="0" w:color="auto"/>
            </w:tcBorders>
            <w:shd w:val="clear" w:color="000000" w:fill="FFFFFF"/>
            <w:noWrap/>
            <w:vAlign w:val="center"/>
            <w:hideMark/>
          </w:tcPr>
          <w:p w14:paraId="4679BA97" w14:textId="77777777" w:rsidR="00CF7425" w:rsidRPr="00BD0F66" w:rsidRDefault="00CF7425" w:rsidP="00853C9F">
            <w:pPr>
              <w:widowControl/>
              <w:spacing w:line="23" w:lineRule="atLeast"/>
              <w:jc w:val="center"/>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117 982,77</w:t>
            </w:r>
          </w:p>
        </w:tc>
        <w:tc>
          <w:tcPr>
            <w:tcW w:w="1134" w:type="dxa"/>
            <w:tcBorders>
              <w:top w:val="nil"/>
              <w:left w:val="nil"/>
              <w:bottom w:val="single" w:sz="4" w:space="0" w:color="auto"/>
              <w:right w:val="single" w:sz="4" w:space="0" w:color="auto"/>
            </w:tcBorders>
            <w:shd w:val="clear" w:color="000000" w:fill="FFFFFF"/>
            <w:noWrap/>
            <w:vAlign w:val="center"/>
            <w:hideMark/>
          </w:tcPr>
          <w:p w14:paraId="46F810D1" w14:textId="77777777" w:rsidR="00CF7425" w:rsidRPr="00BD0F66" w:rsidRDefault="00CF7425" w:rsidP="00853C9F">
            <w:pPr>
              <w:widowControl/>
              <w:spacing w:line="23" w:lineRule="atLeast"/>
              <w:jc w:val="center"/>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9 536 400,00</w:t>
            </w:r>
          </w:p>
        </w:tc>
        <w:tc>
          <w:tcPr>
            <w:tcW w:w="1134" w:type="dxa"/>
            <w:tcBorders>
              <w:top w:val="nil"/>
              <w:left w:val="nil"/>
              <w:bottom w:val="nil"/>
              <w:right w:val="nil"/>
            </w:tcBorders>
            <w:shd w:val="clear" w:color="000000" w:fill="FFFFFF"/>
            <w:noWrap/>
            <w:vAlign w:val="center"/>
            <w:hideMark/>
          </w:tcPr>
          <w:p w14:paraId="35A9F339"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34" w:type="dxa"/>
            <w:tcBorders>
              <w:top w:val="nil"/>
              <w:left w:val="nil"/>
              <w:bottom w:val="nil"/>
              <w:right w:val="nil"/>
            </w:tcBorders>
            <w:shd w:val="clear" w:color="000000" w:fill="FFFFFF"/>
            <w:noWrap/>
            <w:vAlign w:val="center"/>
            <w:hideMark/>
          </w:tcPr>
          <w:p w14:paraId="53E4AE9E"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40" w:type="dxa"/>
            <w:tcBorders>
              <w:top w:val="nil"/>
              <w:left w:val="nil"/>
              <w:bottom w:val="nil"/>
              <w:right w:val="nil"/>
            </w:tcBorders>
            <w:shd w:val="clear" w:color="000000" w:fill="FFFFFF"/>
            <w:noWrap/>
            <w:vAlign w:val="center"/>
            <w:hideMark/>
          </w:tcPr>
          <w:p w14:paraId="070BC63C"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28" w:type="dxa"/>
            <w:gridSpan w:val="2"/>
            <w:tcBorders>
              <w:top w:val="nil"/>
              <w:left w:val="nil"/>
              <w:bottom w:val="nil"/>
              <w:right w:val="nil"/>
            </w:tcBorders>
            <w:shd w:val="clear" w:color="000000" w:fill="FFFFFF"/>
            <w:noWrap/>
            <w:vAlign w:val="center"/>
            <w:hideMark/>
          </w:tcPr>
          <w:p w14:paraId="69C08F50"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993" w:type="dxa"/>
            <w:gridSpan w:val="2"/>
            <w:tcBorders>
              <w:top w:val="nil"/>
              <w:left w:val="nil"/>
              <w:bottom w:val="nil"/>
              <w:right w:val="nil"/>
            </w:tcBorders>
            <w:shd w:val="clear" w:color="auto" w:fill="auto"/>
            <w:noWrap/>
            <w:vAlign w:val="center"/>
            <w:hideMark/>
          </w:tcPr>
          <w:p w14:paraId="1B46CDA7"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275" w:type="dxa"/>
            <w:tcBorders>
              <w:top w:val="nil"/>
              <w:left w:val="nil"/>
              <w:bottom w:val="nil"/>
              <w:right w:val="nil"/>
            </w:tcBorders>
            <w:shd w:val="clear" w:color="000000" w:fill="FFFFFF"/>
            <w:noWrap/>
            <w:vAlign w:val="center"/>
            <w:hideMark/>
          </w:tcPr>
          <w:p w14:paraId="064C2E21"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992" w:type="dxa"/>
            <w:tcBorders>
              <w:top w:val="nil"/>
              <w:left w:val="nil"/>
              <w:bottom w:val="nil"/>
              <w:right w:val="nil"/>
            </w:tcBorders>
            <w:shd w:val="clear" w:color="000000" w:fill="FFFFFF"/>
            <w:noWrap/>
            <w:vAlign w:val="center"/>
            <w:hideMark/>
          </w:tcPr>
          <w:p w14:paraId="33924CC7"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35" w:type="dxa"/>
            <w:tcBorders>
              <w:top w:val="nil"/>
              <w:left w:val="nil"/>
              <w:bottom w:val="nil"/>
              <w:right w:val="nil"/>
            </w:tcBorders>
            <w:shd w:val="clear" w:color="000000" w:fill="FFFFFF"/>
            <w:noWrap/>
            <w:vAlign w:val="center"/>
            <w:hideMark/>
          </w:tcPr>
          <w:p w14:paraId="0E984F41"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992" w:type="dxa"/>
            <w:tcBorders>
              <w:top w:val="nil"/>
              <w:left w:val="nil"/>
              <w:bottom w:val="nil"/>
              <w:right w:val="nil"/>
            </w:tcBorders>
            <w:shd w:val="clear" w:color="000000" w:fill="FFFFFF"/>
            <w:noWrap/>
            <w:vAlign w:val="center"/>
            <w:hideMark/>
          </w:tcPr>
          <w:p w14:paraId="042525BE"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34" w:type="dxa"/>
            <w:tcBorders>
              <w:top w:val="nil"/>
              <w:left w:val="nil"/>
              <w:bottom w:val="nil"/>
              <w:right w:val="nil"/>
            </w:tcBorders>
            <w:shd w:val="clear" w:color="000000" w:fill="FFFFFF"/>
            <w:noWrap/>
            <w:vAlign w:val="center"/>
            <w:hideMark/>
          </w:tcPr>
          <w:p w14:paraId="2025952F"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r>
      <w:tr w:rsidR="00572B43" w:rsidRPr="00BD0F66" w14:paraId="51F9A7A5" w14:textId="77777777" w:rsidTr="00532BCB">
        <w:trPr>
          <w:trHeight w:val="486"/>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0A9CCC84"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xml:space="preserve">Budynki i budowle (grupa I </w:t>
            </w:r>
            <w:proofErr w:type="spellStart"/>
            <w:r w:rsidRPr="00BD0F66">
              <w:rPr>
                <w:rFonts w:asciiTheme="minorHAnsi" w:hAnsiTheme="minorHAnsi" w:cstheme="minorHAnsi"/>
                <w:color w:val="0070C0"/>
                <w:spacing w:val="20"/>
                <w:sz w:val="24"/>
                <w:lang w:val="pl-PL" w:eastAsia="pl-PL"/>
              </w:rPr>
              <w:t>i</w:t>
            </w:r>
            <w:proofErr w:type="spellEnd"/>
            <w:r w:rsidRPr="00BD0F66">
              <w:rPr>
                <w:rFonts w:asciiTheme="minorHAnsi" w:hAnsiTheme="minorHAnsi" w:cstheme="minorHAnsi"/>
                <w:color w:val="0070C0"/>
                <w:spacing w:val="20"/>
                <w:sz w:val="24"/>
                <w:lang w:val="pl-PL" w:eastAsia="pl-PL"/>
              </w:rPr>
              <w:t xml:space="preserve"> II)_pozostałe w systemie sum stałych</w:t>
            </w:r>
          </w:p>
        </w:tc>
        <w:tc>
          <w:tcPr>
            <w:tcW w:w="1134" w:type="dxa"/>
            <w:tcBorders>
              <w:top w:val="nil"/>
              <w:left w:val="nil"/>
              <w:bottom w:val="single" w:sz="4" w:space="0" w:color="auto"/>
              <w:right w:val="single" w:sz="4" w:space="0" w:color="auto"/>
            </w:tcBorders>
            <w:shd w:val="clear" w:color="000000" w:fill="FFFFFF"/>
            <w:noWrap/>
            <w:vAlign w:val="center"/>
            <w:hideMark/>
          </w:tcPr>
          <w:p w14:paraId="3C5E8898" w14:textId="77777777" w:rsidR="00CF7425" w:rsidRPr="00BD0F66" w:rsidRDefault="00CF7425" w:rsidP="00853C9F">
            <w:pPr>
              <w:widowControl/>
              <w:spacing w:line="23" w:lineRule="atLeast"/>
              <w:jc w:val="center"/>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32 980 917,55</w:t>
            </w:r>
          </w:p>
        </w:tc>
        <w:tc>
          <w:tcPr>
            <w:tcW w:w="1134" w:type="dxa"/>
            <w:tcBorders>
              <w:top w:val="nil"/>
              <w:left w:val="nil"/>
              <w:bottom w:val="single" w:sz="4" w:space="0" w:color="auto"/>
              <w:right w:val="single" w:sz="4" w:space="0" w:color="auto"/>
            </w:tcBorders>
            <w:shd w:val="clear" w:color="000000" w:fill="FFFFFF"/>
            <w:noWrap/>
            <w:vAlign w:val="center"/>
            <w:hideMark/>
          </w:tcPr>
          <w:p w14:paraId="11AB023E" w14:textId="77777777" w:rsidR="00CF7425" w:rsidRPr="00BD0F66" w:rsidRDefault="00CF7425" w:rsidP="00853C9F">
            <w:pPr>
              <w:widowControl/>
              <w:spacing w:line="23" w:lineRule="atLeast"/>
              <w:jc w:val="center"/>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4 872 330,00</w:t>
            </w:r>
          </w:p>
        </w:tc>
        <w:tc>
          <w:tcPr>
            <w:tcW w:w="1134" w:type="dxa"/>
            <w:tcBorders>
              <w:top w:val="nil"/>
              <w:left w:val="nil"/>
              <w:bottom w:val="nil"/>
              <w:right w:val="nil"/>
            </w:tcBorders>
            <w:shd w:val="clear" w:color="000000" w:fill="FFFFFF"/>
            <w:noWrap/>
            <w:vAlign w:val="center"/>
            <w:hideMark/>
          </w:tcPr>
          <w:p w14:paraId="6881C1E3"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34" w:type="dxa"/>
            <w:tcBorders>
              <w:top w:val="nil"/>
              <w:left w:val="nil"/>
              <w:bottom w:val="nil"/>
              <w:right w:val="nil"/>
            </w:tcBorders>
            <w:shd w:val="clear" w:color="000000" w:fill="FFFFFF"/>
            <w:noWrap/>
            <w:vAlign w:val="center"/>
            <w:hideMark/>
          </w:tcPr>
          <w:p w14:paraId="54F8189A" w14:textId="77777777" w:rsidR="00CF7425" w:rsidRPr="00BD0F66" w:rsidRDefault="00CF7425" w:rsidP="00BD0F66">
            <w:pPr>
              <w:widowControl/>
              <w:spacing w:line="23" w:lineRule="atLeast"/>
              <w:rPr>
                <w:rFonts w:asciiTheme="minorHAnsi" w:hAnsiTheme="minorHAnsi" w:cstheme="minorHAnsi"/>
                <w:b/>
                <w:bCs/>
                <w:color w:val="0070C0"/>
                <w:spacing w:val="20"/>
                <w:sz w:val="24"/>
                <w:lang w:val="pl-PL" w:eastAsia="pl-PL"/>
              </w:rPr>
            </w:pPr>
            <w:r w:rsidRPr="00BD0F66">
              <w:rPr>
                <w:rFonts w:asciiTheme="minorHAnsi" w:hAnsiTheme="minorHAnsi" w:cstheme="minorHAnsi"/>
                <w:b/>
                <w:bCs/>
                <w:color w:val="0070C0"/>
                <w:spacing w:val="20"/>
                <w:sz w:val="24"/>
                <w:lang w:val="pl-PL" w:eastAsia="pl-PL"/>
              </w:rPr>
              <w:t> </w:t>
            </w:r>
          </w:p>
        </w:tc>
        <w:tc>
          <w:tcPr>
            <w:tcW w:w="1140" w:type="dxa"/>
            <w:tcBorders>
              <w:top w:val="nil"/>
              <w:left w:val="nil"/>
              <w:bottom w:val="nil"/>
              <w:right w:val="nil"/>
            </w:tcBorders>
            <w:shd w:val="clear" w:color="000000" w:fill="FFFFFF"/>
            <w:noWrap/>
            <w:vAlign w:val="center"/>
            <w:hideMark/>
          </w:tcPr>
          <w:p w14:paraId="4CD49E71" w14:textId="77777777" w:rsidR="00CF7425" w:rsidRPr="00BD0F66" w:rsidRDefault="00CF7425" w:rsidP="00BD0F66">
            <w:pPr>
              <w:widowControl/>
              <w:spacing w:line="23" w:lineRule="atLeast"/>
              <w:rPr>
                <w:rFonts w:asciiTheme="minorHAnsi" w:hAnsiTheme="minorHAnsi" w:cstheme="minorHAnsi"/>
                <w:b/>
                <w:bCs/>
                <w:color w:val="0070C0"/>
                <w:spacing w:val="20"/>
                <w:sz w:val="24"/>
                <w:lang w:val="pl-PL" w:eastAsia="pl-PL"/>
              </w:rPr>
            </w:pPr>
            <w:r w:rsidRPr="00BD0F66">
              <w:rPr>
                <w:rFonts w:asciiTheme="minorHAnsi" w:hAnsiTheme="minorHAnsi" w:cstheme="minorHAnsi"/>
                <w:b/>
                <w:bCs/>
                <w:color w:val="0070C0"/>
                <w:spacing w:val="20"/>
                <w:sz w:val="24"/>
                <w:lang w:val="pl-PL" w:eastAsia="pl-PL"/>
              </w:rPr>
              <w:t> </w:t>
            </w:r>
          </w:p>
        </w:tc>
        <w:tc>
          <w:tcPr>
            <w:tcW w:w="1128" w:type="dxa"/>
            <w:gridSpan w:val="2"/>
            <w:tcBorders>
              <w:top w:val="nil"/>
              <w:left w:val="nil"/>
              <w:bottom w:val="nil"/>
              <w:right w:val="nil"/>
            </w:tcBorders>
            <w:shd w:val="clear" w:color="000000" w:fill="FFFFFF"/>
            <w:noWrap/>
            <w:vAlign w:val="center"/>
            <w:hideMark/>
          </w:tcPr>
          <w:p w14:paraId="13CF2E5E"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993" w:type="dxa"/>
            <w:gridSpan w:val="2"/>
            <w:tcBorders>
              <w:top w:val="nil"/>
              <w:left w:val="nil"/>
              <w:bottom w:val="nil"/>
              <w:right w:val="nil"/>
            </w:tcBorders>
            <w:shd w:val="clear" w:color="000000" w:fill="FFFFFF"/>
            <w:noWrap/>
            <w:vAlign w:val="center"/>
            <w:hideMark/>
          </w:tcPr>
          <w:p w14:paraId="0E329369"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275" w:type="dxa"/>
            <w:tcBorders>
              <w:top w:val="nil"/>
              <w:left w:val="nil"/>
              <w:bottom w:val="nil"/>
              <w:right w:val="nil"/>
            </w:tcBorders>
            <w:shd w:val="clear" w:color="000000" w:fill="FFFFFF"/>
            <w:noWrap/>
            <w:vAlign w:val="center"/>
            <w:hideMark/>
          </w:tcPr>
          <w:p w14:paraId="454DCCA8"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992" w:type="dxa"/>
            <w:tcBorders>
              <w:top w:val="nil"/>
              <w:left w:val="nil"/>
              <w:bottom w:val="nil"/>
              <w:right w:val="nil"/>
            </w:tcBorders>
            <w:shd w:val="clear" w:color="000000" w:fill="FFFFFF"/>
            <w:noWrap/>
            <w:vAlign w:val="center"/>
            <w:hideMark/>
          </w:tcPr>
          <w:p w14:paraId="54B114A2"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35" w:type="dxa"/>
            <w:tcBorders>
              <w:top w:val="nil"/>
              <w:left w:val="nil"/>
              <w:bottom w:val="nil"/>
              <w:right w:val="nil"/>
            </w:tcBorders>
            <w:shd w:val="clear" w:color="000000" w:fill="FFFFFF"/>
            <w:noWrap/>
            <w:vAlign w:val="center"/>
            <w:hideMark/>
          </w:tcPr>
          <w:p w14:paraId="28716F42"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992" w:type="dxa"/>
            <w:tcBorders>
              <w:top w:val="nil"/>
              <w:left w:val="nil"/>
              <w:bottom w:val="nil"/>
              <w:right w:val="nil"/>
            </w:tcBorders>
            <w:shd w:val="clear" w:color="000000" w:fill="FFFFFF"/>
            <w:noWrap/>
            <w:vAlign w:val="center"/>
            <w:hideMark/>
          </w:tcPr>
          <w:p w14:paraId="22C5F9BD"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34" w:type="dxa"/>
            <w:tcBorders>
              <w:top w:val="nil"/>
              <w:left w:val="nil"/>
              <w:bottom w:val="nil"/>
              <w:right w:val="nil"/>
            </w:tcBorders>
            <w:shd w:val="clear" w:color="000000" w:fill="FFFFFF"/>
            <w:noWrap/>
            <w:vAlign w:val="center"/>
            <w:hideMark/>
          </w:tcPr>
          <w:p w14:paraId="200A9B6F"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r>
      <w:tr w:rsidR="00572B43" w:rsidRPr="00BD0F66" w14:paraId="475935F9" w14:textId="77777777" w:rsidTr="00532BCB">
        <w:trPr>
          <w:trHeight w:val="550"/>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71A1593A"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xml:space="preserve">Budynki i </w:t>
            </w:r>
            <w:proofErr w:type="spellStart"/>
            <w:r w:rsidRPr="00BD0F66">
              <w:rPr>
                <w:rFonts w:asciiTheme="minorHAnsi" w:hAnsiTheme="minorHAnsi" w:cstheme="minorHAnsi"/>
                <w:color w:val="0070C0"/>
                <w:spacing w:val="20"/>
                <w:sz w:val="24"/>
                <w:lang w:val="pl-PL" w:eastAsia="pl-PL"/>
              </w:rPr>
              <w:t>budowle_pozostałe</w:t>
            </w:r>
            <w:proofErr w:type="spellEnd"/>
            <w:r w:rsidRPr="00BD0F66">
              <w:rPr>
                <w:rFonts w:asciiTheme="minorHAnsi" w:hAnsiTheme="minorHAnsi" w:cstheme="minorHAnsi"/>
                <w:color w:val="0070C0"/>
                <w:spacing w:val="20"/>
                <w:sz w:val="24"/>
                <w:lang w:val="pl-PL" w:eastAsia="pl-PL"/>
              </w:rPr>
              <w:t xml:space="preserve"> </w:t>
            </w:r>
            <w:r w:rsidRPr="00BD0F66">
              <w:rPr>
                <w:rFonts w:asciiTheme="minorHAnsi" w:hAnsiTheme="minorHAnsi" w:cstheme="minorHAnsi"/>
                <w:color w:val="0070C0"/>
                <w:spacing w:val="20"/>
                <w:sz w:val="24"/>
                <w:lang w:val="pl-PL" w:eastAsia="pl-PL"/>
              </w:rPr>
              <w:lastRenderedPageBreak/>
              <w:t>w systemie na pierwsze ryzyko</w:t>
            </w:r>
          </w:p>
        </w:tc>
        <w:tc>
          <w:tcPr>
            <w:tcW w:w="1134" w:type="dxa"/>
            <w:tcBorders>
              <w:top w:val="nil"/>
              <w:left w:val="nil"/>
              <w:bottom w:val="single" w:sz="4" w:space="0" w:color="auto"/>
              <w:right w:val="single" w:sz="4" w:space="0" w:color="auto"/>
            </w:tcBorders>
            <w:shd w:val="clear" w:color="000000" w:fill="FFFFFF"/>
            <w:noWrap/>
            <w:vAlign w:val="center"/>
            <w:hideMark/>
          </w:tcPr>
          <w:p w14:paraId="55E902AD" w14:textId="270CB68B" w:rsidR="00CF7425" w:rsidRPr="00BD0F66" w:rsidRDefault="00CF7425" w:rsidP="00853C9F">
            <w:pPr>
              <w:widowControl/>
              <w:spacing w:line="23" w:lineRule="atLeast"/>
              <w:jc w:val="center"/>
              <w:rPr>
                <w:rFonts w:asciiTheme="minorHAnsi" w:hAnsiTheme="minorHAnsi" w:cstheme="minorHAnsi"/>
                <w:color w:val="0070C0"/>
                <w:spacing w:val="20"/>
                <w:sz w:val="24"/>
                <w:lang w:val="pl-PL" w:eastAsia="pl-PL"/>
              </w:rPr>
            </w:pPr>
          </w:p>
        </w:tc>
        <w:tc>
          <w:tcPr>
            <w:tcW w:w="1134" w:type="dxa"/>
            <w:tcBorders>
              <w:top w:val="nil"/>
              <w:left w:val="nil"/>
              <w:bottom w:val="single" w:sz="4" w:space="0" w:color="auto"/>
              <w:right w:val="single" w:sz="4" w:space="0" w:color="auto"/>
            </w:tcBorders>
            <w:shd w:val="clear" w:color="000000" w:fill="FFFFFF"/>
            <w:noWrap/>
            <w:vAlign w:val="center"/>
            <w:hideMark/>
          </w:tcPr>
          <w:p w14:paraId="67188362" w14:textId="77777777" w:rsidR="00CF7425" w:rsidRPr="00BD0F66" w:rsidRDefault="00CF7425" w:rsidP="00853C9F">
            <w:pPr>
              <w:widowControl/>
              <w:spacing w:line="23" w:lineRule="atLeast"/>
              <w:jc w:val="center"/>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1 000 000,00</w:t>
            </w:r>
          </w:p>
        </w:tc>
        <w:tc>
          <w:tcPr>
            <w:tcW w:w="1134" w:type="dxa"/>
            <w:tcBorders>
              <w:top w:val="nil"/>
              <w:left w:val="nil"/>
              <w:bottom w:val="nil"/>
              <w:right w:val="nil"/>
            </w:tcBorders>
            <w:shd w:val="clear" w:color="000000" w:fill="FFFFFF"/>
            <w:noWrap/>
            <w:vAlign w:val="center"/>
            <w:hideMark/>
          </w:tcPr>
          <w:p w14:paraId="32752CF4"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34" w:type="dxa"/>
            <w:tcBorders>
              <w:top w:val="nil"/>
              <w:left w:val="nil"/>
              <w:bottom w:val="nil"/>
              <w:right w:val="nil"/>
            </w:tcBorders>
            <w:shd w:val="clear" w:color="000000" w:fill="FFFFFF"/>
            <w:noWrap/>
            <w:vAlign w:val="center"/>
            <w:hideMark/>
          </w:tcPr>
          <w:p w14:paraId="544A6B20"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40" w:type="dxa"/>
            <w:tcBorders>
              <w:top w:val="nil"/>
              <w:left w:val="nil"/>
              <w:bottom w:val="nil"/>
              <w:right w:val="nil"/>
            </w:tcBorders>
            <w:shd w:val="clear" w:color="000000" w:fill="FFFFFF"/>
            <w:noWrap/>
            <w:vAlign w:val="center"/>
            <w:hideMark/>
          </w:tcPr>
          <w:p w14:paraId="45FC8656"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28" w:type="dxa"/>
            <w:gridSpan w:val="2"/>
            <w:tcBorders>
              <w:top w:val="nil"/>
              <w:left w:val="nil"/>
              <w:bottom w:val="nil"/>
              <w:right w:val="nil"/>
            </w:tcBorders>
            <w:shd w:val="clear" w:color="000000" w:fill="FFFFFF"/>
            <w:noWrap/>
            <w:vAlign w:val="center"/>
            <w:hideMark/>
          </w:tcPr>
          <w:p w14:paraId="03BA77AC"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993" w:type="dxa"/>
            <w:gridSpan w:val="2"/>
            <w:tcBorders>
              <w:top w:val="nil"/>
              <w:left w:val="nil"/>
              <w:bottom w:val="nil"/>
              <w:right w:val="nil"/>
            </w:tcBorders>
            <w:shd w:val="clear" w:color="000000" w:fill="FFFFFF"/>
            <w:noWrap/>
            <w:vAlign w:val="center"/>
            <w:hideMark/>
          </w:tcPr>
          <w:p w14:paraId="238DC093"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275" w:type="dxa"/>
            <w:tcBorders>
              <w:top w:val="nil"/>
              <w:left w:val="nil"/>
              <w:bottom w:val="nil"/>
              <w:right w:val="nil"/>
            </w:tcBorders>
            <w:shd w:val="clear" w:color="auto" w:fill="auto"/>
            <w:noWrap/>
            <w:vAlign w:val="center"/>
            <w:hideMark/>
          </w:tcPr>
          <w:p w14:paraId="10219EFF"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992" w:type="dxa"/>
            <w:tcBorders>
              <w:top w:val="nil"/>
              <w:left w:val="nil"/>
              <w:bottom w:val="nil"/>
              <w:right w:val="nil"/>
            </w:tcBorders>
            <w:shd w:val="clear" w:color="auto" w:fill="auto"/>
            <w:noWrap/>
            <w:vAlign w:val="center"/>
            <w:hideMark/>
          </w:tcPr>
          <w:p w14:paraId="74DD5D12"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135" w:type="dxa"/>
            <w:tcBorders>
              <w:top w:val="nil"/>
              <w:left w:val="nil"/>
              <w:bottom w:val="nil"/>
              <w:right w:val="nil"/>
            </w:tcBorders>
            <w:shd w:val="clear" w:color="auto" w:fill="auto"/>
            <w:noWrap/>
            <w:vAlign w:val="center"/>
            <w:hideMark/>
          </w:tcPr>
          <w:p w14:paraId="6B4883D5"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992" w:type="dxa"/>
            <w:tcBorders>
              <w:top w:val="nil"/>
              <w:left w:val="nil"/>
              <w:bottom w:val="nil"/>
              <w:right w:val="nil"/>
            </w:tcBorders>
            <w:shd w:val="clear" w:color="auto" w:fill="auto"/>
            <w:noWrap/>
            <w:vAlign w:val="center"/>
            <w:hideMark/>
          </w:tcPr>
          <w:p w14:paraId="57F66BCD"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134" w:type="dxa"/>
            <w:tcBorders>
              <w:top w:val="nil"/>
              <w:left w:val="nil"/>
              <w:bottom w:val="nil"/>
              <w:right w:val="nil"/>
            </w:tcBorders>
            <w:shd w:val="clear" w:color="auto" w:fill="auto"/>
            <w:noWrap/>
            <w:vAlign w:val="center"/>
            <w:hideMark/>
          </w:tcPr>
          <w:p w14:paraId="23928731"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r>
      <w:tr w:rsidR="00572B43" w:rsidRPr="00BD0F66" w14:paraId="4BC0FAAD" w14:textId="77777777" w:rsidTr="00532BCB">
        <w:trPr>
          <w:trHeight w:val="60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44785CC3"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lastRenderedPageBreak/>
              <w:t>Maszyny i urządzenia (grupa III-VIII ŚT)  z wyłączeniem komunikacji</w:t>
            </w:r>
          </w:p>
        </w:tc>
        <w:tc>
          <w:tcPr>
            <w:tcW w:w="1134" w:type="dxa"/>
            <w:tcBorders>
              <w:top w:val="nil"/>
              <w:left w:val="nil"/>
              <w:bottom w:val="single" w:sz="4" w:space="0" w:color="auto"/>
              <w:right w:val="single" w:sz="4" w:space="0" w:color="auto"/>
            </w:tcBorders>
            <w:shd w:val="clear" w:color="000000" w:fill="FFFFFF"/>
            <w:noWrap/>
            <w:vAlign w:val="center"/>
            <w:hideMark/>
          </w:tcPr>
          <w:p w14:paraId="588B6D5F"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2 595 257,38</w:t>
            </w:r>
          </w:p>
        </w:tc>
        <w:tc>
          <w:tcPr>
            <w:tcW w:w="1134" w:type="dxa"/>
            <w:tcBorders>
              <w:top w:val="nil"/>
              <w:left w:val="nil"/>
              <w:bottom w:val="single" w:sz="4" w:space="0" w:color="auto"/>
              <w:right w:val="single" w:sz="4" w:space="0" w:color="auto"/>
            </w:tcBorders>
            <w:shd w:val="clear" w:color="000000" w:fill="FFFFFF"/>
            <w:noWrap/>
            <w:vAlign w:val="center"/>
            <w:hideMark/>
          </w:tcPr>
          <w:p w14:paraId="77EFA8C1"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34" w:type="dxa"/>
            <w:tcBorders>
              <w:top w:val="nil"/>
              <w:left w:val="nil"/>
              <w:bottom w:val="nil"/>
              <w:right w:val="nil"/>
            </w:tcBorders>
            <w:shd w:val="clear" w:color="000000" w:fill="FFFFFF"/>
            <w:noWrap/>
            <w:vAlign w:val="center"/>
            <w:hideMark/>
          </w:tcPr>
          <w:p w14:paraId="4029ECC0"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34" w:type="dxa"/>
            <w:tcBorders>
              <w:top w:val="nil"/>
              <w:left w:val="nil"/>
              <w:bottom w:val="nil"/>
              <w:right w:val="nil"/>
            </w:tcBorders>
            <w:shd w:val="clear" w:color="000000" w:fill="FFFFFF"/>
            <w:noWrap/>
            <w:vAlign w:val="center"/>
            <w:hideMark/>
          </w:tcPr>
          <w:p w14:paraId="236C4650"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40" w:type="dxa"/>
            <w:tcBorders>
              <w:top w:val="nil"/>
              <w:left w:val="nil"/>
              <w:bottom w:val="nil"/>
              <w:right w:val="nil"/>
            </w:tcBorders>
            <w:shd w:val="clear" w:color="000000" w:fill="FFFFFF"/>
            <w:noWrap/>
            <w:vAlign w:val="center"/>
            <w:hideMark/>
          </w:tcPr>
          <w:p w14:paraId="0BD22642"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28" w:type="dxa"/>
            <w:gridSpan w:val="2"/>
            <w:tcBorders>
              <w:top w:val="nil"/>
              <w:left w:val="nil"/>
              <w:bottom w:val="nil"/>
              <w:right w:val="nil"/>
            </w:tcBorders>
            <w:shd w:val="clear" w:color="000000" w:fill="FFFFFF"/>
            <w:noWrap/>
            <w:vAlign w:val="center"/>
            <w:hideMark/>
          </w:tcPr>
          <w:p w14:paraId="1812787D"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993" w:type="dxa"/>
            <w:gridSpan w:val="2"/>
            <w:tcBorders>
              <w:top w:val="nil"/>
              <w:left w:val="nil"/>
              <w:bottom w:val="nil"/>
              <w:right w:val="nil"/>
            </w:tcBorders>
            <w:shd w:val="clear" w:color="000000" w:fill="FFFFFF"/>
            <w:noWrap/>
            <w:vAlign w:val="center"/>
            <w:hideMark/>
          </w:tcPr>
          <w:p w14:paraId="17A503F7"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275" w:type="dxa"/>
            <w:tcBorders>
              <w:top w:val="nil"/>
              <w:left w:val="nil"/>
              <w:bottom w:val="nil"/>
              <w:right w:val="nil"/>
            </w:tcBorders>
            <w:shd w:val="clear" w:color="auto" w:fill="auto"/>
            <w:noWrap/>
            <w:vAlign w:val="center"/>
            <w:hideMark/>
          </w:tcPr>
          <w:p w14:paraId="3095E92F"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992" w:type="dxa"/>
            <w:tcBorders>
              <w:top w:val="nil"/>
              <w:left w:val="nil"/>
              <w:bottom w:val="nil"/>
              <w:right w:val="nil"/>
            </w:tcBorders>
            <w:shd w:val="clear" w:color="auto" w:fill="auto"/>
            <w:noWrap/>
            <w:vAlign w:val="center"/>
            <w:hideMark/>
          </w:tcPr>
          <w:p w14:paraId="021F6A5F"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135" w:type="dxa"/>
            <w:tcBorders>
              <w:top w:val="nil"/>
              <w:left w:val="nil"/>
              <w:bottom w:val="nil"/>
              <w:right w:val="nil"/>
            </w:tcBorders>
            <w:shd w:val="clear" w:color="auto" w:fill="auto"/>
            <w:noWrap/>
            <w:vAlign w:val="center"/>
            <w:hideMark/>
          </w:tcPr>
          <w:p w14:paraId="0A407E21"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992" w:type="dxa"/>
            <w:tcBorders>
              <w:top w:val="nil"/>
              <w:left w:val="nil"/>
              <w:bottom w:val="nil"/>
              <w:right w:val="nil"/>
            </w:tcBorders>
            <w:shd w:val="clear" w:color="auto" w:fill="auto"/>
            <w:noWrap/>
            <w:vAlign w:val="center"/>
            <w:hideMark/>
          </w:tcPr>
          <w:p w14:paraId="673373A2"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134" w:type="dxa"/>
            <w:tcBorders>
              <w:top w:val="nil"/>
              <w:left w:val="nil"/>
              <w:bottom w:val="nil"/>
              <w:right w:val="nil"/>
            </w:tcBorders>
            <w:shd w:val="clear" w:color="auto" w:fill="auto"/>
            <w:noWrap/>
            <w:vAlign w:val="center"/>
            <w:hideMark/>
          </w:tcPr>
          <w:p w14:paraId="3BE7EECD"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r>
      <w:tr w:rsidR="00572B43" w:rsidRPr="00BD0F66" w14:paraId="6E87E7EF" w14:textId="77777777" w:rsidTr="00532BCB">
        <w:trPr>
          <w:trHeight w:val="385"/>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55D8E46"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Sprzęt elektroniczny stacjonarny</w:t>
            </w:r>
          </w:p>
        </w:tc>
        <w:tc>
          <w:tcPr>
            <w:tcW w:w="1134" w:type="dxa"/>
            <w:tcBorders>
              <w:top w:val="nil"/>
              <w:left w:val="nil"/>
              <w:bottom w:val="single" w:sz="4" w:space="0" w:color="auto"/>
              <w:right w:val="single" w:sz="4" w:space="0" w:color="auto"/>
            </w:tcBorders>
            <w:shd w:val="clear" w:color="000000" w:fill="FFFFFF"/>
            <w:noWrap/>
            <w:vAlign w:val="center"/>
            <w:hideMark/>
          </w:tcPr>
          <w:p w14:paraId="3127DB96"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2 042 904,75</w:t>
            </w:r>
          </w:p>
        </w:tc>
        <w:tc>
          <w:tcPr>
            <w:tcW w:w="1134" w:type="dxa"/>
            <w:tcBorders>
              <w:top w:val="nil"/>
              <w:left w:val="nil"/>
              <w:bottom w:val="single" w:sz="4" w:space="0" w:color="auto"/>
              <w:right w:val="single" w:sz="4" w:space="0" w:color="auto"/>
            </w:tcBorders>
            <w:shd w:val="clear" w:color="000000" w:fill="FFFFFF"/>
            <w:noWrap/>
            <w:vAlign w:val="center"/>
            <w:hideMark/>
          </w:tcPr>
          <w:p w14:paraId="611FE042"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34" w:type="dxa"/>
            <w:tcBorders>
              <w:top w:val="nil"/>
              <w:left w:val="nil"/>
              <w:bottom w:val="nil"/>
              <w:right w:val="nil"/>
            </w:tcBorders>
            <w:shd w:val="clear" w:color="auto" w:fill="auto"/>
            <w:noWrap/>
            <w:vAlign w:val="center"/>
            <w:hideMark/>
          </w:tcPr>
          <w:p w14:paraId="1EEB2ADB"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134" w:type="dxa"/>
            <w:tcBorders>
              <w:top w:val="nil"/>
              <w:left w:val="nil"/>
              <w:bottom w:val="nil"/>
              <w:right w:val="nil"/>
            </w:tcBorders>
            <w:shd w:val="clear" w:color="auto" w:fill="auto"/>
            <w:noWrap/>
            <w:vAlign w:val="center"/>
            <w:hideMark/>
          </w:tcPr>
          <w:p w14:paraId="3ED7D618"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140" w:type="dxa"/>
            <w:tcBorders>
              <w:top w:val="nil"/>
              <w:left w:val="nil"/>
              <w:bottom w:val="nil"/>
              <w:right w:val="nil"/>
            </w:tcBorders>
            <w:shd w:val="clear" w:color="auto" w:fill="auto"/>
            <w:noWrap/>
            <w:vAlign w:val="center"/>
            <w:hideMark/>
          </w:tcPr>
          <w:p w14:paraId="793D3BF2"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128" w:type="dxa"/>
            <w:gridSpan w:val="2"/>
            <w:tcBorders>
              <w:top w:val="nil"/>
              <w:left w:val="nil"/>
              <w:bottom w:val="nil"/>
              <w:right w:val="nil"/>
            </w:tcBorders>
            <w:shd w:val="clear" w:color="auto" w:fill="auto"/>
            <w:noWrap/>
            <w:vAlign w:val="center"/>
            <w:hideMark/>
          </w:tcPr>
          <w:p w14:paraId="3D319BF7"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993" w:type="dxa"/>
            <w:gridSpan w:val="2"/>
            <w:tcBorders>
              <w:top w:val="nil"/>
              <w:left w:val="nil"/>
              <w:bottom w:val="nil"/>
              <w:right w:val="nil"/>
            </w:tcBorders>
            <w:shd w:val="clear" w:color="auto" w:fill="auto"/>
            <w:noWrap/>
            <w:vAlign w:val="center"/>
            <w:hideMark/>
          </w:tcPr>
          <w:p w14:paraId="33391FAF"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275" w:type="dxa"/>
            <w:tcBorders>
              <w:top w:val="nil"/>
              <w:left w:val="nil"/>
              <w:bottom w:val="nil"/>
              <w:right w:val="nil"/>
            </w:tcBorders>
            <w:shd w:val="clear" w:color="auto" w:fill="auto"/>
            <w:noWrap/>
            <w:vAlign w:val="center"/>
            <w:hideMark/>
          </w:tcPr>
          <w:p w14:paraId="318144F5"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992" w:type="dxa"/>
            <w:tcBorders>
              <w:top w:val="nil"/>
              <w:left w:val="nil"/>
              <w:bottom w:val="nil"/>
              <w:right w:val="nil"/>
            </w:tcBorders>
            <w:shd w:val="clear" w:color="auto" w:fill="auto"/>
            <w:noWrap/>
            <w:vAlign w:val="center"/>
            <w:hideMark/>
          </w:tcPr>
          <w:p w14:paraId="473F3050"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135" w:type="dxa"/>
            <w:tcBorders>
              <w:top w:val="nil"/>
              <w:left w:val="nil"/>
              <w:bottom w:val="nil"/>
              <w:right w:val="nil"/>
            </w:tcBorders>
            <w:shd w:val="clear" w:color="auto" w:fill="auto"/>
            <w:noWrap/>
            <w:vAlign w:val="center"/>
            <w:hideMark/>
          </w:tcPr>
          <w:p w14:paraId="5E2D4793"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992" w:type="dxa"/>
            <w:tcBorders>
              <w:top w:val="nil"/>
              <w:left w:val="nil"/>
              <w:bottom w:val="nil"/>
              <w:right w:val="nil"/>
            </w:tcBorders>
            <w:shd w:val="clear" w:color="auto" w:fill="auto"/>
            <w:noWrap/>
            <w:vAlign w:val="center"/>
            <w:hideMark/>
          </w:tcPr>
          <w:p w14:paraId="0A1FBC6E"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134" w:type="dxa"/>
            <w:tcBorders>
              <w:top w:val="nil"/>
              <w:left w:val="nil"/>
              <w:bottom w:val="nil"/>
              <w:right w:val="nil"/>
            </w:tcBorders>
            <w:shd w:val="clear" w:color="auto" w:fill="auto"/>
            <w:noWrap/>
            <w:vAlign w:val="center"/>
            <w:hideMark/>
          </w:tcPr>
          <w:p w14:paraId="7E8C7C42"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r>
      <w:tr w:rsidR="00572B43" w:rsidRPr="00BD0F66" w14:paraId="7E883A97" w14:textId="77777777" w:rsidTr="00532BCB">
        <w:trPr>
          <w:trHeight w:val="405"/>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ED9B4AE"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Sprzęt elektroniczny przenośny</w:t>
            </w:r>
          </w:p>
        </w:tc>
        <w:tc>
          <w:tcPr>
            <w:tcW w:w="1134" w:type="dxa"/>
            <w:tcBorders>
              <w:top w:val="nil"/>
              <w:left w:val="nil"/>
              <w:bottom w:val="single" w:sz="4" w:space="0" w:color="auto"/>
              <w:right w:val="single" w:sz="4" w:space="0" w:color="auto"/>
            </w:tcBorders>
            <w:shd w:val="clear" w:color="000000" w:fill="FFFFFF"/>
            <w:noWrap/>
            <w:vAlign w:val="center"/>
            <w:hideMark/>
          </w:tcPr>
          <w:p w14:paraId="30F576F7"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277 212,69</w:t>
            </w:r>
          </w:p>
        </w:tc>
        <w:tc>
          <w:tcPr>
            <w:tcW w:w="1134" w:type="dxa"/>
            <w:tcBorders>
              <w:top w:val="nil"/>
              <w:left w:val="nil"/>
              <w:bottom w:val="single" w:sz="4" w:space="0" w:color="auto"/>
              <w:right w:val="single" w:sz="4" w:space="0" w:color="auto"/>
            </w:tcBorders>
            <w:shd w:val="clear" w:color="000000" w:fill="FFFFFF"/>
            <w:noWrap/>
            <w:vAlign w:val="center"/>
            <w:hideMark/>
          </w:tcPr>
          <w:p w14:paraId="53E1B008"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34" w:type="dxa"/>
            <w:tcBorders>
              <w:top w:val="nil"/>
              <w:left w:val="nil"/>
              <w:bottom w:val="nil"/>
              <w:right w:val="nil"/>
            </w:tcBorders>
            <w:shd w:val="clear" w:color="auto" w:fill="auto"/>
            <w:noWrap/>
            <w:vAlign w:val="center"/>
            <w:hideMark/>
          </w:tcPr>
          <w:p w14:paraId="142AF5A1"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134" w:type="dxa"/>
            <w:tcBorders>
              <w:top w:val="nil"/>
              <w:left w:val="nil"/>
              <w:bottom w:val="nil"/>
              <w:right w:val="nil"/>
            </w:tcBorders>
            <w:shd w:val="clear" w:color="auto" w:fill="auto"/>
            <w:noWrap/>
            <w:vAlign w:val="center"/>
            <w:hideMark/>
          </w:tcPr>
          <w:p w14:paraId="4F1DE958"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140" w:type="dxa"/>
            <w:tcBorders>
              <w:top w:val="nil"/>
              <w:left w:val="nil"/>
              <w:bottom w:val="nil"/>
              <w:right w:val="nil"/>
            </w:tcBorders>
            <w:shd w:val="clear" w:color="auto" w:fill="auto"/>
            <w:noWrap/>
            <w:vAlign w:val="center"/>
            <w:hideMark/>
          </w:tcPr>
          <w:p w14:paraId="498DB63A"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128" w:type="dxa"/>
            <w:gridSpan w:val="2"/>
            <w:tcBorders>
              <w:top w:val="nil"/>
              <w:left w:val="nil"/>
              <w:bottom w:val="nil"/>
              <w:right w:val="nil"/>
            </w:tcBorders>
            <w:shd w:val="clear" w:color="auto" w:fill="auto"/>
            <w:noWrap/>
            <w:vAlign w:val="center"/>
            <w:hideMark/>
          </w:tcPr>
          <w:p w14:paraId="5C94A011"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993" w:type="dxa"/>
            <w:gridSpan w:val="2"/>
            <w:tcBorders>
              <w:top w:val="nil"/>
              <w:left w:val="nil"/>
              <w:bottom w:val="nil"/>
              <w:right w:val="nil"/>
            </w:tcBorders>
            <w:shd w:val="clear" w:color="auto" w:fill="auto"/>
            <w:noWrap/>
            <w:vAlign w:val="center"/>
            <w:hideMark/>
          </w:tcPr>
          <w:p w14:paraId="4CCD9394"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275" w:type="dxa"/>
            <w:tcBorders>
              <w:top w:val="nil"/>
              <w:left w:val="nil"/>
              <w:bottom w:val="nil"/>
              <w:right w:val="nil"/>
            </w:tcBorders>
            <w:shd w:val="clear" w:color="auto" w:fill="auto"/>
            <w:noWrap/>
            <w:vAlign w:val="center"/>
            <w:hideMark/>
          </w:tcPr>
          <w:p w14:paraId="05A361B9"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992" w:type="dxa"/>
            <w:tcBorders>
              <w:top w:val="nil"/>
              <w:left w:val="nil"/>
              <w:bottom w:val="nil"/>
              <w:right w:val="nil"/>
            </w:tcBorders>
            <w:shd w:val="clear" w:color="auto" w:fill="auto"/>
            <w:noWrap/>
            <w:vAlign w:val="center"/>
            <w:hideMark/>
          </w:tcPr>
          <w:p w14:paraId="67E89839"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135" w:type="dxa"/>
            <w:tcBorders>
              <w:top w:val="nil"/>
              <w:left w:val="nil"/>
              <w:bottom w:val="nil"/>
              <w:right w:val="nil"/>
            </w:tcBorders>
            <w:shd w:val="clear" w:color="auto" w:fill="auto"/>
            <w:noWrap/>
            <w:vAlign w:val="center"/>
            <w:hideMark/>
          </w:tcPr>
          <w:p w14:paraId="6124AE61"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992" w:type="dxa"/>
            <w:tcBorders>
              <w:top w:val="nil"/>
              <w:left w:val="nil"/>
              <w:bottom w:val="nil"/>
              <w:right w:val="nil"/>
            </w:tcBorders>
            <w:shd w:val="clear" w:color="auto" w:fill="auto"/>
            <w:noWrap/>
            <w:vAlign w:val="center"/>
            <w:hideMark/>
          </w:tcPr>
          <w:p w14:paraId="574299C0"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134" w:type="dxa"/>
            <w:tcBorders>
              <w:top w:val="nil"/>
              <w:left w:val="nil"/>
              <w:bottom w:val="nil"/>
              <w:right w:val="nil"/>
            </w:tcBorders>
            <w:shd w:val="clear" w:color="auto" w:fill="auto"/>
            <w:noWrap/>
            <w:vAlign w:val="center"/>
            <w:hideMark/>
          </w:tcPr>
          <w:p w14:paraId="311144C6"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r>
      <w:tr w:rsidR="00572B43" w:rsidRPr="00BD0F66" w14:paraId="0517FFB2" w14:textId="77777777" w:rsidTr="00532BCB">
        <w:trPr>
          <w:trHeight w:val="566"/>
        </w:trPr>
        <w:tc>
          <w:tcPr>
            <w:tcW w:w="1696" w:type="dxa"/>
            <w:tcBorders>
              <w:top w:val="nil"/>
              <w:left w:val="single" w:sz="4" w:space="0" w:color="auto"/>
              <w:bottom w:val="double" w:sz="6" w:space="0" w:color="auto"/>
              <w:right w:val="single" w:sz="4" w:space="0" w:color="auto"/>
            </w:tcBorders>
            <w:shd w:val="clear" w:color="000000" w:fill="FFFFFF"/>
            <w:vAlign w:val="center"/>
            <w:hideMark/>
          </w:tcPr>
          <w:p w14:paraId="4B3CAAD1"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Pozostałe wyposażenie (grupa III-VIII Wyposażenia)</w:t>
            </w:r>
          </w:p>
        </w:tc>
        <w:tc>
          <w:tcPr>
            <w:tcW w:w="1134" w:type="dxa"/>
            <w:tcBorders>
              <w:top w:val="nil"/>
              <w:left w:val="nil"/>
              <w:bottom w:val="double" w:sz="6" w:space="0" w:color="auto"/>
              <w:right w:val="single" w:sz="4" w:space="0" w:color="auto"/>
            </w:tcBorders>
            <w:shd w:val="clear" w:color="000000" w:fill="FFFFFF"/>
            <w:noWrap/>
            <w:vAlign w:val="center"/>
            <w:hideMark/>
          </w:tcPr>
          <w:p w14:paraId="7171E66B"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2 656 588,45</w:t>
            </w:r>
          </w:p>
        </w:tc>
        <w:tc>
          <w:tcPr>
            <w:tcW w:w="1134" w:type="dxa"/>
            <w:tcBorders>
              <w:top w:val="nil"/>
              <w:left w:val="nil"/>
              <w:bottom w:val="double" w:sz="6" w:space="0" w:color="auto"/>
              <w:right w:val="single" w:sz="4" w:space="0" w:color="auto"/>
            </w:tcBorders>
            <w:shd w:val="clear" w:color="000000" w:fill="FFFFFF"/>
            <w:noWrap/>
            <w:vAlign w:val="center"/>
            <w:hideMark/>
          </w:tcPr>
          <w:p w14:paraId="39A1968D"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34" w:type="dxa"/>
            <w:tcBorders>
              <w:top w:val="nil"/>
              <w:left w:val="nil"/>
              <w:bottom w:val="nil"/>
              <w:right w:val="nil"/>
            </w:tcBorders>
            <w:shd w:val="clear" w:color="000000" w:fill="FFFFFF"/>
            <w:noWrap/>
            <w:vAlign w:val="center"/>
            <w:hideMark/>
          </w:tcPr>
          <w:p w14:paraId="0719667C"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34" w:type="dxa"/>
            <w:tcBorders>
              <w:top w:val="nil"/>
              <w:left w:val="nil"/>
              <w:bottom w:val="nil"/>
              <w:right w:val="nil"/>
            </w:tcBorders>
            <w:shd w:val="clear" w:color="000000" w:fill="FFFFFF"/>
            <w:noWrap/>
            <w:vAlign w:val="center"/>
            <w:hideMark/>
          </w:tcPr>
          <w:p w14:paraId="747D4C8E"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40" w:type="dxa"/>
            <w:tcBorders>
              <w:top w:val="nil"/>
              <w:left w:val="nil"/>
              <w:bottom w:val="nil"/>
              <w:right w:val="nil"/>
            </w:tcBorders>
            <w:shd w:val="clear" w:color="000000" w:fill="FFFFFF"/>
            <w:noWrap/>
            <w:vAlign w:val="center"/>
            <w:hideMark/>
          </w:tcPr>
          <w:p w14:paraId="05EED58E"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28" w:type="dxa"/>
            <w:gridSpan w:val="2"/>
            <w:tcBorders>
              <w:top w:val="nil"/>
              <w:left w:val="nil"/>
              <w:bottom w:val="nil"/>
              <w:right w:val="nil"/>
            </w:tcBorders>
            <w:shd w:val="clear" w:color="000000" w:fill="FFFFFF"/>
            <w:noWrap/>
            <w:vAlign w:val="center"/>
            <w:hideMark/>
          </w:tcPr>
          <w:p w14:paraId="368366B4"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993" w:type="dxa"/>
            <w:gridSpan w:val="2"/>
            <w:tcBorders>
              <w:top w:val="nil"/>
              <w:left w:val="nil"/>
              <w:bottom w:val="nil"/>
              <w:right w:val="nil"/>
            </w:tcBorders>
            <w:shd w:val="clear" w:color="000000" w:fill="FFFFFF"/>
            <w:noWrap/>
            <w:vAlign w:val="center"/>
            <w:hideMark/>
          </w:tcPr>
          <w:p w14:paraId="6A07D11E"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275" w:type="dxa"/>
            <w:tcBorders>
              <w:top w:val="nil"/>
              <w:left w:val="nil"/>
              <w:bottom w:val="nil"/>
              <w:right w:val="nil"/>
            </w:tcBorders>
            <w:shd w:val="clear" w:color="000000" w:fill="FFFFFF"/>
            <w:noWrap/>
            <w:vAlign w:val="center"/>
            <w:hideMark/>
          </w:tcPr>
          <w:p w14:paraId="48EE61E9"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992" w:type="dxa"/>
            <w:tcBorders>
              <w:top w:val="nil"/>
              <w:left w:val="nil"/>
              <w:bottom w:val="nil"/>
              <w:right w:val="nil"/>
            </w:tcBorders>
            <w:shd w:val="clear" w:color="000000" w:fill="FFFFFF"/>
            <w:noWrap/>
            <w:vAlign w:val="center"/>
            <w:hideMark/>
          </w:tcPr>
          <w:p w14:paraId="7C2F04B4"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35" w:type="dxa"/>
            <w:tcBorders>
              <w:top w:val="nil"/>
              <w:left w:val="nil"/>
              <w:bottom w:val="nil"/>
              <w:right w:val="nil"/>
            </w:tcBorders>
            <w:shd w:val="clear" w:color="000000" w:fill="FFFFFF"/>
            <w:noWrap/>
            <w:vAlign w:val="center"/>
            <w:hideMark/>
          </w:tcPr>
          <w:p w14:paraId="32D45E29"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992" w:type="dxa"/>
            <w:tcBorders>
              <w:top w:val="nil"/>
              <w:left w:val="nil"/>
              <w:bottom w:val="nil"/>
              <w:right w:val="nil"/>
            </w:tcBorders>
            <w:shd w:val="clear" w:color="000000" w:fill="FFFFFF"/>
            <w:noWrap/>
            <w:vAlign w:val="center"/>
            <w:hideMark/>
          </w:tcPr>
          <w:p w14:paraId="182D0C9C"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34" w:type="dxa"/>
            <w:tcBorders>
              <w:top w:val="nil"/>
              <w:left w:val="nil"/>
              <w:bottom w:val="nil"/>
              <w:right w:val="nil"/>
            </w:tcBorders>
            <w:shd w:val="clear" w:color="000000" w:fill="FFFFFF"/>
            <w:noWrap/>
            <w:vAlign w:val="center"/>
            <w:hideMark/>
          </w:tcPr>
          <w:p w14:paraId="13497B9D"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r>
      <w:tr w:rsidR="00572B43" w:rsidRPr="00BD0F66" w14:paraId="21206ED9" w14:textId="77777777" w:rsidTr="00F07DD7">
        <w:trPr>
          <w:trHeight w:val="375"/>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4B8F1FC"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RAZEM</w:t>
            </w:r>
          </w:p>
        </w:tc>
        <w:tc>
          <w:tcPr>
            <w:tcW w:w="1134" w:type="dxa"/>
            <w:tcBorders>
              <w:top w:val="nil"/>
              <w:left w:val="nil"/>
              <w:bottom w:val="single" w:sz="4" w:space="0" w:color="auto"/>
              <w:right w:val="single" w:sz="4" w:space="0" w:color="auto"/>
            </w:tcBorders>
            <w:shd w:val="clear" w:color="000000" w:fill="FFFFFF"/>
            <w:noWrap/>
            <w:vAlign w:val="center"/>
            <w:hideMark/>
          </w:tcPr>
          <w:p w14:paraId="46280B5E"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40 670 863,59</w:t>
            </w:r>
          </w:p>
        </w:tc>
        <w:tc>
          <w:tcPr>
            <w:tcW w:w="1134" w:type="dxa"/>
            <w:tcBorders>
              <w:top w:val="nil"/>
              <w:left w:val="nil"/>
              <w:bottom w:val="single" w:sz="4" w:space="0" w:color="auto"/>
              <w:right w:val="single" w:sz="4" w:space="0" w:color="auto"/>
            </w:tcBorders>
            <w:shd w:val="clear" w:color="000000" w:fill="FFFFFF"/>
            <w:noWrap/>
            <w:vAlign w:val="center"/>
            <w:hideMark/>
          </w:tcPr>
          <w:p w14:paraId="0948DF2E" w14:textId="77777777" w:rsidR="00CF7425" w:rsidRPr="00BD0F66" w:rsidRDefault="00CF7425"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15 408 730,00</w:t>
            </w:r>
          </w:p>
        </w:tc>
        <w:tc>
          <w:tcPr>
            <w:tcW w:w="1134" w:type="dxa"/>
            <w:tcBorders>
              <w:top w:val="nil"/>
              <w:left w:val="nil"/>
              <w:bottom w:val="nil"/>
              <w:right w:val="nil"/>
            </w:tcBorders>
            <w:shd w:val="clear" w:color="auto" w:fill="auto"/>
            <w:noWrap/>
            <w:vAlign w:val="center"/>
            <w:hideMark/>
          </w:tcPr>
          <w:p w14:paraId="4BA6ACDF"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134" w:type="dxa"/>
            <w:tcBorders>
              <w:top w:val="nil"/>
              <w:left w:val="nil"/>
              <w:bottom w:val="nil"/>
              <w:right w:val="nil"/>
            </w:tcBorders>
            <w:shd w:val="clear" w:color="auto" w:fill="auto"/>
            <w:noWrap/>
            <w:vAlign w:val="center"/>
            <w:hideMark/>
          </w:tcPr>
          <w:p w14:paraId="5442B396"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p>
        </w:tc>
        <w:tc>
          <w:tcPr>
            <w:tcW w:w="1140" w:type="dxa"/>
            <w:tcBorders>
              <w:top w:val="nil"/>
              <w:left w:val="nil"/>
              <w:bottom w:val="nil"/>
              <w:right w:val="nil"/>
            </w:tcBorders>
            <w:shd w:val="clear" w:color="000000" w:fill="FFFFFF"/>
            <w:noWrap/>
            <w:vAlign w:val="center"/>
            <w:hideMark/>
          </w:tcPr>
          <w:p w14:paraId="1DF073C3"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28" w:type="dxa"/>
            <w:gridSpan w:val="2"/>
            <w:tcBorders>
              <w:top w:val="nil"/>
              <w:left w:val="nil"/>
              <w:bottom w:val="nil"/>
              <w:right w:val="nil"/>
            </w:tcBorders>
            <w:shd w:val="clear" w:color="000000" w:fill="FFFFFF"/>
            <w:noWrap/>
            <w:vAlign w:val="center"/>
            <w:hideMark/>
          </w:tcPr>
          <w:p w14:paraId="2C95B364"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993" w:type="dxa"/>
            <w:gridSpan w:val="2"/>
            <w:tcBorders>
              <w:top w:val="nil"/>
              <w:left w:val="nil"/>
              <w:bottom w:val="nil"/>
              <w:right w:val="nil"/>
            </w:tcBorders>
            <w:shd w:val="clear" w:color="000000" w:fill="FFFFFF"/>
            <w:noWrap/>
            <w:vAlign w:val="center"/>
            <w:hideMark/>
          </w:tcPr>
          <w:p w14:paraId="060FDBF9"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275" w:type="dxa"/>
            <w:tcBorders>
              <w:top w:val="nil"/>
              <w:left w:val="nil"/>
              <w:bottom w:val="nil"/>
              <w:right w:val="nil"/>
            </w:tcBorders>
            <w:shd w:val="clear" w:color="000000" w:fill="FFFFFF"/>
            <w:noWrap/>
            <w:vAlign w:val="center"/>
            <w:hideMark/>
          </w:tcPr>
          <w:p w14:paraId="29768E5D"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992" w:type="dxa"/>
            <w:tcBorders>
              <w:top w:val="nil"/>
              <w:left w:val="nil"/>
              <w:bottom w:val="nil"/>
              <w:right w:val="nil"/>
            </w:tcBorders>
            <w:shd w:val="clear" w:color="000000" w:fill="FFFFFF"/>
            <w:noWrap/>
            <w:vAlign w:val="center"/>
            <w:hideMark/>
          </w:tcPr>
          <w:p w14:paraId="44405463"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35" w:type="dxa"/>
            <w:tcBorders>
              <w:top w:val="nil"/>
              <w:left w:val="nil"/>
              <w:bottom w:val="nil"/>
              <w:right w:val="nil"/>
            </w:tcBorders>
            <w:shd w:val="clear" w:color="000000" w:fill="FFFFFF"/>
            <w:noWrap/>
            <w:vAlign w:val="center"/>
            <w:hideMark/>
          </w:tcPr>
          <w:p w14:paraId="72F22231"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992" w:type="dxa"/>
            <w:tcBorders>
              <w:top w:val="nil"/>
              <w:left w:val="nil"/>
              <w:bottom w:val="nil"/>
              <w:right w:val="nil"/>
            </w:tcBorders>
            <w:shd w:val="clear" w:color="000000" w:fill="FFFFFF"/>
            <w:noWrap/>
            <w:vAlign w:val="center"/>
            <w:hideMark/>
          </w:tcPr>
          <w:p w14:paraId="4E16B5E6"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1134" w:type="dxa"/>
            <w:tcBorders>
              <w:top w:val="nil"/>
              <w:left w:val="nil"/>
              <w:bottom w:val="nil"/>
              <w:right w:val="nil"/>
            </w:tcBorders>
            <w:shd w:val="clear" w:color="000000" w:fill="FFFFFF"/>
            <w:noWrap/>
            <w:vAlign w:val="center"/>
            <w:hideMark/>
          </w:tcPr>
          <w:p w14:paraId="584D1B62" w14:textId="77777777" w:rsidR="00CF7425" w:rsidRPr="00BD0F66" w:rsidRDefault="00CF7425"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r>
    </w:tbl>
    <w:p w14:paraId="358AFCC3" w14:textId="77777777" w:rsidR="00450263" w:rsidRPr="00BD0F66" w:rsidRDefault="00450263" w:rsidP="00BD0F66">
      <w:pPr>
        <w:spacing w:line="23" w:lineRule="atLeast"/>
        <w:rPr>
          <w:rFonts w:asciiTheme="minorHAnsi" w:hAnsiTheme="minorHAnsi" w:cstheme="minorHAnsi"/>
          <w:color w:val="0070C0"/>
          <w:spacing w:val="20"/>
          <w:sz w:val="24"/>
        </w:rPr>
      </w:pPr>
    </w:p>
    <w:p w14:paraId="611983ED" w14:textId="77777777" w:rsidR="00450263" w:rsidRPr="00BD0F66" w:rsidRDefault="00450263" w:rsidP="00BD0F66">
      <w:pPr>
        <w:spacing w:line="23" w:lineRule="atLeast"/>
        <w:rPr>
          <w:rFonts w:asciiTheme="minorHAnsi" w:hAnsiTheme="minorHAnsi" w:cstheme="minorHAnsi"/>
          <w:color w:val="0070C0"/>
          <w:spacing w:val="20"/>
          <w:sz w:val="24"/>
        </w:rPr>
      </w:pPr>
    </w:p>
    <w:p w14:paraId="4D25390A" w14:textId="77777777" w:rsidR="0043440C" w:rsidRPr="00BD0F66" w:rsidRDefault="0043440C" w:rsidP="00BD0F66">
      <w:pPr>
        <w:spacing w:line="23" w:lineRule="atLeast"/>
        <w:rPr>
          <w:rFonts w:asciiTheme="minorHAnsi" w:hAnsiTheme="minorHAnsi" w:cstheme="minorHAnsi"/>
          <w:b/>
          <w:color w:val="0070C0"/>
          <w:spacing w:val="20"/>
          <w:sz w:val="24"/>
        </w:rPr>
        <w:sectPr w:rsidR="0043440C" w:rsidRPr="00BD0F66" w:rsidSect="007101A9">
          <w:pgSz w:w="16840" w:h="11907" w:orient="landscape" w:code="9"/>
          <w:pgMar w:top="851" w:right="1304" w:bottom="851" w:left="680" w:header="510" w:footer="709" w:gutter="0"/>
          <w:cols w:space="708"/>
          <w:docGrid w:linePitch="272"/>
        </w:sectPr>
      </w:pPr>
    </w:p>
    <w:p w14:paraId="7F9C8DEF" w14:textId="1A8B389D" w:rsidR="00450263" w:rsidRPr="00BD0F66" w:rsidRDefault="006442BD" w:rsidP="00BD0F66">
      <w:pPr>
        <w:spacing w:line="23" w:lineRule="atLeast"/>
        <w:rPr>
          <w:rFonts w:asciiTheme="minorHAnsi" w:hAnsiTheme="minorHAnsi" w:cstheme="minorHAnsi"/>
          <w:bCs/>
          <w:color w:val="0070C0"/>
          <w:spacing w:val="20"/>
          <w:sz w:val="24"/>
        </w:rPr>
      </w:pPr>
      <w:r w:rsidRPr="00BD0F66">
        <w:rPr>
          <w:rFonts w:asciiTheme="minorHAnsi" w:hAnsiTheme="minorHAnsi" w:cstheme="minorHAnsi"/>
          <w:bCs/>
          <w:color w:val="0070C0"/>
          <w:spacing w:val="20"/>
          <w:sz w:val="24"/>
        </w:rPr>
        <w:lastRenderedPageBreak/>
        <w:t>Ł</w:t>
      </w:r>
      <w:r w:rsidR="00A002F2" w:rsidRPr="00BD0F66">
        <w:rPr>
          <w:rFonts w:asciiTheme="minorHAnsi" w:hAnsiTheme="minorHAnsi" w:cstheme="minorHAnsi"/>
          <w:bCs/>
          <w:color w:val="0070C0"/>
          <w:spacing w:val="20"/>
          <w:sz w:val="24"/>
        </w:rPr>
        <w:t xml:space="preserve">ączna wartość mienia zgłaszanego do ubezpieczenia </w:t>
      </w:r>
      <w:r w:rsidR="00AB4F59" w:rsidRPr="00BD0F66">
        <w:rPr>
          <w:rFonts w:asciiTheme="minorHAnsi" w:hAnsiTheme="minorHAnsi" w:cstheme="minorHAnsi"/>
          <w:bCs/>
          <w:color w:val="0070C0"/>
          <w:spacing w:val="20"/>
          <w:sz w:val="24"/>
        </w:rPr>
        <w:t>(w systemie sum stałych oraz budynków i budowli w systemie na pierwsze ryzyko):</w:t>
      </w:r>
    </w:p>
    <w:p w14:paraId="391E4F98" w14:textId="77777777" w:rsidR="00AB4F59" w:rsidRPr="00BD0F66" w:rsidRDefault="00AB4F59" w:rsidP="00BD0F66">
      <w:pPr>
        <w:spacing w:line="23" w:lineRule="atLeast"/>
        <w:rPr>
          <w:rFonts w:asciiTheme="minorHAnsi" w:hAnsiTheme="minorHAnsi" w:cstheme="minorHAnsi"/>
          <w:b/>
          <w:color w:val="0070C0"/>
          <w:spacing w:val="20"/>
          <w:sz w:val="24"/>
        </w:rPr>
      </w:pPr>
    </w:p>
    <w:tbl>
      <w:tblPr>
        <w:tblW w:w="8784" w:type="dxa"/>
        <w:tblCellMar>
          <w:left w:w="70" w:type="dxa"/>
          <w:right w:w="70" w:type="dxa"/>
        </w:tblCellMar>
        <w:tblLook w:val="04A0" w:firstRow="1" w:lastRow="0" w:firstColumn="1" w:lastColumn="0" w:noHBand="0" w:noVBand="1"/>
      </w:tblPr>
      <w:tblGrid>
        <w:gridCol w:w="3964"/>
        <w:gridCol w:w="2268"/>
        <w:gridCol w:w="2552"/>
      </w:tblGrid>
      <w:tr w:rsidR="00572B43" w:rsidRPr="00BD0F66" w14:paraId="407BFD11" w14:textId="77777777" w:rsidTr="00853C9F">
        <w:trPr>
          <w:trHeight w:val="353"/>
          <w:tblHeader/>
        </w:trPr>
        <w:tc>
          <w:tcPr>
            <w:tcW w:w="3964"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65606F66" w14:textId="77777777" w:rsidR="00A002F2" w:rsidRPr="00BD0F66" w:rsidRDefault="00A002F2"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Przedmiot i zakres ubezpieczenia</w:t>
            </w:r>
          </w:p>
        </w:tc>
        <w:tc>
          <w:tcPr>
            <w:tcW w:w="4820"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3F9E8C5F" w14:textId="23E79263" w:rsidR="00A002F2" w:rsidRPr="00BD0F66" w:rsidRDefault="00A002F2"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xml:space="preserve">Suma ubezpieczenia </w:t>
            </w:r>
          </w:p>
        </w:tc>
      </w:tr>
      <w:tr w:rsidR="00572B43" w:rsidRPr="00BD0F66" w14:paraId="401FADF1" w14:textId="77777777" w:rsidTr="00853C9F">
        <w:trPr>
          <w:trHeight w:val="256"/>
          <w:tblHeader/>
        </w:trPr>
        <w:tc>
          <w:tcPr>
            <w:tcW w:w="3964" w:type="dxa"/>
            <w:vMerge/>
            <w:tcBorders>
              <w:top w:val="single" w:sz="4" w:space="0" w:color="auto"/>
              <w:left w:val="single" w:sz="4" w:space="0" w:color="auto"/>
              <w:bottom w:val="single" w:sz="4" w:space="0" w:color="000000"/>
              <w:right w:val="single" w:sz="4" w:space="0" w:color="auto"/>
            </w:tcBorders>
            <w:vAlign w:val="center"/>
            <w:hideMark/>
          </w:tcPr>
          <w:p w14:paraId="6FA845DF" w14:textId="77777777" w:rsidR="00A002F2" w:rsidRPr="00BD0F66" w:rsidRDefault="00A002F2" w:rsidP="00BD0F66">
            <w:pPr>
              <w:widowControl/>
              <w:spacing w:line="23" w:lineRule="atLeast"/>
              <w:rPr>
                <w:rFonts w:asciiTheme="minorHAnsi" w:hAnsiTheme="minorHAnsi" w:cstheme="minorHAnsi"/>
                <w:color w:val="0070C0"/>
                <w:spacing w:val="20"/>
                <w:sz w:val="24"/>
                <w:lang w:val="pl-PL" w:eastAsia="pl-PL"/>
              </w:rPr>
            </w:pPr>
          </w:p>
        </w:tc>
        <w:tc>
          <w:tcPr>
            <w:tcW w:w="2268" w:type="dxa"/>
            <w:tcBorders>
              <w:top w:val="nil"/>
              <w:left w:val="nil"/>
              <w:bottom w:val="single" w:sz="4" w:space="0" w:color="auto"/>
              <w:right w:val="single" w:sz="4" w:space="0" w:color="auto"/>
            </w:tcBorders>
            <w:shd w:val="clear" w:color="000000" w:fill="F2F2F2"/>
            <w:noWrap/>
            <w:vAlign w:val="center"/>
            <w:hideMark/>
          </w:tcPr>
          <w:p w14:paraId="258D6DE8" w14:textId="77777777" w:rsidR="00A002F2" w:rsidRPr="00BD0F66" w:rsidRDefault="00A002F2"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WKB</w:t>
            </w:r>
          </w:p>
        </w:tc>
        <w:tc>
          <w:tcPr>
            <w:tcW w:w="2552" w:type="dxa"/>
            <w:tcBorders>
              <w:top w:val="nil"/>
              <w:left w:val="nil"/>
              <w:bottom w:val="single" w:sz="4" w:space="0" w:color="auto"/>
              <w:right w:val="single" w:sz="4" w:space="0" w:color="auto"/>
            </w:tcBorders>
            <w:shd w:val="clear" w:color="000000" w:fill="F2F2F2"/>
            <w:noWrap/>
            <w:vAlign w:val="center"/>
            <w:hideMark/>
          </w:tcPr>
          <w:p w14:paraId="3DBE145B" w14:textId="77777777" w:rsidR="00A002F2" w:rsidRPr="00BD0F66" w:rsidRDefault="00A002F2"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WO</w:t>
            </w:r>
          </w:p>
        </w:tc>
      </w:tr>
      <w:tr w:rsidR="00572B43" w:rsidRPr="00BD0F66" w14:paraId="53A87C1D" w14:textId="77777777" w:rsidTr="00572B43">
        <w:trPr>
          <w:trHeight w:val="510"/>
        </w:trPr>
        <w:tc>
          <w:tcPr>
            <w:tcW w:w="3964" w:type="dxa"/>
            <w:tcBorders>
              <w:top w:val="nil"/>
              <w:left w:val="single" w:sz="4" w:space="0" w:color="auto"/>
              <w:bottom w:val="single" w:sz="4" w:space="0" w:color="auto"/>
              <w:right w:val="single" w:sz="4" w:space="0" w:color="auto"/>
            </w:tcBorders>
            <w:shd w:val="clear" w:color="000000" w:fill="FFFFFF"/>
            <w:vAlign w:val="center"/>
            <w:hideMark/>
          </w:tcPr>
          <w:p w14:paraId="1A60C9F3" w14:textId="77777777" w:rsidR="00A002F2" w:rsidRPr="00BD0F66" w:rsidRDefault="00A002F2" w:rsidP="00BD0F66">
            <w:pPr>
              <w:widowControl/>
              <w:spacing w:line="23" w:lineRule="atLeast"/>
              <w:rPr>
                <w:rFonts w:asciiTheme="minorHAnsi" w:hAnsiTheme="minorHAnsi" w:cstheme="minorHAnsi"/>
                <w:color w:val="0070C0"/>
                <w:spacing w:val="20"/>
                <w:sz w:val="24"/>
                <w:lang w:val="pl-PL" w:eastAsia="pl-PL"/>
              </w:rPr>
            </w:pPr>
            <w:proofErr w:type="spellStart"/>
            <w:r w:rsidRPr="00BD0F66">
              <w:rPr>
                <w:rFonts w:asciiTheme="minorHAnsi" w:hAnsiTheme="minorHAnsi" w:cstheme="minorHAnsi"/>
                <w:color w:val="0070C0"/>
                <w:spacing w:val="20"/>
                <w:sz w:val="24"/>
                <w:lang w:val="pl-PL" w:eastAsia="pl-PL"/>
              </w:rPr>
              <w:t>Budynki_Dobra</w:t>
            </w:r>
            <w:proofErr w:type="spellEnd"/>
            <w:r w:rsidRPr="00BD0F66">
              <w:rPr>
                <w:rFonts w:asciiTheme="minorHAnsi" w:hAnsiTheme="minorHAnsi" w:cstheme="minorHAnsi"/>
                <w:color w:val="0070C0"/>
                <w:spacing w:val="20"/>
                <w:sz w:val="24"/>
                <w:lang w:val="pl-PL" w:eastAsia="pl-PL"/>
              </w:rPr>
              <w:t xml:space="preserve"> Kultury od wszystkich </w:t>
            </w:r>
            <w:proofErr w:type="spellStart"/>
            <w:r w:rsidRPr="00BD0F66">
              <w:rPr>
                <w:rFonts w:asciiTheme="minorHAnsi" w:hAnsiTheme="minorHAnsi" w:cstheme="minorHAnsi"/>
                <w:color w:val="0070C0"/>
                <w:spacing w:val="20"/>
                <w:sz w:val="24"/>
                <w:lang w:val="pl-PL" w:eastAsia="pl-PL"/>
              </w:rPr>
              <w:t>ryzyk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0E302920" w14:textId="77777777" w:rsidR="00A002F2" w:rsidRPr="00BD0F66" w:rsidRDefault="00A002F2"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117 982,77</w:t>
            </w:r>
          </w:p>
        </w:tc>
        <w:tc>
          <w:tcPr>
            <w:tcW w:w="2552" w:type="dxa"/>
            <w:tcBorders>
              <w:top w:val="nil"/>
              <w:left w:val="nil"/>
              <w:bottom w:val="single" w:sz="4" w:space="0" w:color="auto"/>
              <w:right w:val="single" w:sz="4" w:space="0" w:color="auto"/>
            </w:tcBorders>
            <w:shd w:val="clear" w:color="auto" w:fill="auto"/>
            <w:noWrap/>
            <w:vAlign w:val="center"/>
            <w:hideMark/>
          </w:tcPr>
          <w:p w14:paraId="68A66CCA" w14:textId="77777777" w:rsidR="00A002F2" w:rsidRPr="00BD0F66" w:rsidRDefault="00A002F2"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9 536 400,00</w:t>
            </w:r>
          </w:p>
        </w:tc>
      </w:tr>
      <w:tr w:rsidR="00572B43" w:rsidRPr="00BD0F66" w14:paraId="62EC2139" w14:textId="77777777" w:rsidTr="00572B43">
        <w:trPr>
          <w:trHeight w:val="51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1AE529C" w14:textId="77777777" w:rsidR="00A002F2" w:rsidRPr="00BD0F66" w:rsidRDefault="00A002F2"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xml:space="preserve">Budynki i </w:t>
            </w:r>
            <w:proofErr w:type="spellStart"/>
            <w:r w:rsidRPr="00BD0F66">
              <w:rPr>
                <w:rFonts w:asciiTheme="minorHAnsi" w:hAnsiTheme="minorHAnsi" w:cstheme="minorHAnsi"/>
                <w:color w:val="0070C0"/>
                <w:spacing w:val="20"/>
                <w:sz w:val="24"/>
                <w:lang w:val="pl-PL" w:eastAsia="pl-PL"/>
              </w:rPr>
              <w:t>budowle_pozostałe</w:t>
            </w:r>
            <w:proofErr w:type="spellEnd"/>
            <w:r w:rsidRPr="00BD0F66">
              <w:rPr>
                <w:rFonts w:asciiTheme="minorHAnsi" w:hAnsiTheme="minorHAnsi" w:cstheme="minorHAnsi"/>
                <w:color w:val="0070C0"/>
                <w:spacing w:val="20"/>
                <w:sz w:val="24"/>
                <w:lang w:val="pl-PL" w:eastAsia="pl-PL"/>
              </w:rPr>
              <w:t xml:space="preserve"> od wszystkich </w:t>
            </w:r>
            <w:proofErr w:type="spellStart"/>
            <w:r w:rsidRPr="00BD0F66">
              <w:rPr>
                <w:rFonts w:asciiTheme="minorHAnsi" w:hAnsiTheme="minorHAnsi" w:cstheme="minorHAnsi"/>
                <w:color w:val="0070C0"/>
                <w:spacing w:val="20"/>
                <w:sz w:val="24"/>
                <w:lang w:val="pl-PL" w:eastAsia="pl-PL"/>
              </w:rPr>
              <w:t>ryzyk</w:t>
            </w:r>
            <w:proofErr w:type="spellEnd"/>
            <w:r w:rsidRPr="00BD0F66">
              <w:rPr>
                <w:rFonts w:asciiTheme="minorHAnsi" w:hAnsiTheme="minorHAnsi" w:cstheme="minorHAnsi"/>
                <w:color w:val="0070C0"/>
                <w:spacing w:val="20"/>
                <w:sz w:val="24"/>
                <w:lang w:val="pl-PL" w:eastAsia="pl-PL"/>
              </w:rPr>
              <w:t xml:space="preserve"> w systemie sum stałych</w:t>
            </w:r>
          </w:p>
        </w:tc>
        <w:tc>
          <w:tcPr>
            <w:tcW w:w="2268" w:type="dxa"/>
            <w:tcBorders>
              <w:top w:val="nil"/>
              <w:left w:val="nil"/>
              <w:bottom w:val="single" w:sz="4" w:space="0" w:color="auto"/>
              <w:right w:val="single" w:sz="4" w:space="0" w:color="auto"/>
            </w:tcBorders>
            <w:shd w:val="clear" w:color="auto" w:fill="auto"/>
            <w:noWrap/>
            <w:vAlign w:val="center"/>
            <w:hideMark/>
          </w:tcPr>
          <w:p w14:paraId="17A3D7A2" w14:textId="77777777" w:rsidR="00A002F2" w:rsidRPr="00BD0F66" w:rsidRDefault="00A002F2"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133 281 384,95</w:t>
            </w:r>
          </w:p>
        </w:tc>
        <w:tc>
          <w:tcPr>
            <w:tcW w:w="2552" w:type="dxa"/>
            <w:tcBorders>
              <w:top w:val="nil"/>
              <w:left w:val="nil"/>
              <w:bottom w:val="single" w:sz="4" w:space="0" w:color="auto"/>
              <w:right w:val="single" w:sz="4" w:space="0" w:color="auto"/>
            </w:tcBorders>
            <w:shd w:val="clear" w:color="auto" w:fill="auto"/>
            <w:noWrap/>
            <w:vAlign w:val="center"/>
            <w:hideMark/>
          </w:tcPr>
          <w:p w14:paraId="039414BC" w14:textId="77777777" w:rsidR="00A002F2" w:rsidRPr="00BD0F66" w:rsidRDefault="00A002F2"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113 925 290,00</w:t>
            </w:r>
          </w:p>
        </w:tc>
      </w:tr>
      <w:tr w:rsidR="00572B43" w:rsidRPr="00BD0F66" w14:paraId="6FE592CC" w14:textId="77777777" w:rsidTr="00572B43">
        <w:trPr>
          <w:trHeight w:val="493"/>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7C37900" w14:textId="77777777" w:rsidR="00A002F2" w:rsidRPr="00BD0F66" w:rsidRDefault="00A002F2"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xml:space="preserve">Budynki i </w:t>
            </w:r>
            <w:proofErr w:type="spellStart"/>
            <w:r w:rsidRPr="00BD0F66">
              <w:rPr>
                <w:rFonts w:asciiTheme="minorHAnsi" w:hAnsiTheme="minorHAnsi" w:cstheme="minorHAnsi"/>
                <w:color w:val="0070C0"/>
                <w:spacing w:val="20"/>
                <w:sz w:val="24"/>
                <w:lang w:val="pl-PL" w:eastAsia="pl-PL"/>
              </w:rPr>
              <w:t>budowle_pozostałe</w:t>
            </w:r>
            <w:proofErr w:type="spellEnd"/>
            <w:r w:rsidRPr="00BD0F66">
              <w:rPr>
                <w:rFonts w:asciiTheme="minorHAnsi" w:hAnsiTheme="minorHAnsi" w:cstheme="minorHAnsi"/>
                <w:color w:val="0070C0"/>
                <w:spacing w:val="20"/>
                <w:sz w:val="24"/>
                <w:lang w:val="pl-PL" w:eastAsia="pl-PL"/>
              </w:rPr>
              <w:t xml:space="preserve"> w systemie na pierwsze ryzyko</w:t>
            </w:r>
          </w:p>
        </w:tc>
        <w:tc>
          <w:tcPr>
            <w:tcW w:w="2268" w:type="dxa"/>
            <w:tcBorders>
              <w:top w:val="nil"/>
              <w:left w:val="nil"/>
              <w:bottom w:val="single" w:sz="4" w:space="0" w:color="auto"/>
              <w:right w:val="single" w:sz="4" w:space="0" w:color="auto"/>
            </w:tcBorders>
            <w:shd w:val="clear" w:color="000000" w:fill="FFFFFF"/>
            <w:noWrap/>
            <w:vAlign w:val="center"/>
            <w:hideMark/>
          </w:tcPr>
          <w:p w14:paraId="4105C10D" w14:textId="77777777" w:rsidR="00A002F2" w:rsidRPr="00BD0F66" w:rsidRDefault="00A002F2"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c>
          <w:tcPr>
            <w:tcW w:w="2552" w:type="dxa"/>
            <w:tcBorders>
              <w:top w:val="nil"/>
              <w:left w:val="nil"/>
              <w:bottom w:val="single" w:sz="4" w:space="0" w:color="auto"/>
              <w:right w:val="single" w:sz="4" w:space="0" w:color="auto"/>
            </w:tcBorders>
            <w:shd w:val="clear" w:color="000000" w:fill="FFFFFF"/>
            <w:noWrap/>
            <w:vAlign w:val="center"/>
            <w:hideMark/>
          </w:tcPr>
          <w:p w14:paraId="14CBF794" w14:textId="77777777" w:rsidR="00A002F2" w:rsidRPr="00BD0F66" w:rsidRDefault="00A002F2"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1 000 000,00</w:t>
            </w:r>
          </w:p>
        </w:tc>
      </w:tr>
      <w:tr w:rsidR="00572B43" w:rsidRPr="00BD0F66" w14:paraId="103BCED3" w14:textId="77777777" w:rsidTr="00572B43">
        <w:trPr>
          <w:trHeight w:val="557"/>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53D987D" w14:textId="77777777" w:rsidR="00A002F2" w:rsidRPr="00BD0F66" w:rsidRDefault="00A002F2"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xml:space="preserve">Maszyny i urządzenia  z wyłączeniem komunikacji od wszystkich </w:t>
            </w:r>
            <w:proofErr w:type="spellStart"/>
            <w:r w:rsidRPr="00BD0F66">
              <w:rPr>
                <w:rFonts w:asciiTheme="minorHAnsi" w:hAnsiTheme="minorHAnsi" w:cstheme="minorHAnsi"/>
                <w:color w:val="0070C0"/>
                <w:spacing w:val="20"/>
                <w:sz w:val="24"/>
                <w:lang w:val="pl-PL" w:eastAsia="pl-PL"/>
              </w:rPr>
              <w:t>ryzyk</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370FE155" w14:textId="77777777" w:rsidR="00A002F2" w:rsidRPr="00BD0F66" w:rsidRDefault="00A002F2"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9 638 112,43</w:t>
            </w:r>
          </w:p>
        </w:tc>
        <w:tc>
          <w:tcPr>
            <w:tcW w:w="2552" w:type="dxa"/>
            <w:tcBorders>
              <w:top w:val="nil"/>
              <w:left w:val="nil"/>
              <w:bottom w:val="single" w:sz="4" w:space="0" w:color="auto"/>
              <w:right w:val="single" w:sz="4" w:space="0" w:color="auto"/>
            </w:tcBorders>
            <w:shd w:val="clear" w:color="auto" w:fill="auto"/>
            <w:noWrap/>
            <w:vAlign w:val="center"/>
            <w:hideMark/>
          </w:tcPr>
          <w:p w14:paraId="77443F42" w14:textId="77777777" w:rsidR="00A002F2" w:rsidRPr="00BD0F66" w:rsidRDefault="00A002F2"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r>
      <w:tr w:rsidR="00572B43" w:rsidRPr="00BD0F66" w14:paraId="62678D17" w14:textId="77777777" w:rsidTr="00572B43">
        <w:trPr>
          <w:trHeight w:val="51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17A3444" w14:textId="77777777" w:rsidR="00A002F2" w:rsidRPr="00BD0F66" w:rsidRDefault="00A002F2"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Sprzęt elektroniczny stacjonarny</w:t>
            </w:r>
          </w:p>
        </w:tc>
        <w:tc>
          <w:tcPr>
            <w:tcW w:w="2268" w:type="dxa"/>
            <w:tcBorders>
              <w:top w:val="nil"/>
              <w:left w:val="nil"/>
              <w:bottom w:val="single" w:sz="4" w:space="0" w:color="auto"/>
              <w:right w:val="single" w:sz="4" w:space="0" w:color="auto"/>
            </w:tcBorders>
            <w:shd w:val="clear" w:color="auto" w:fill="auto"/>
            <w:noWrap/>
            <w:vAlign w:val="center"/>
            <w:hideMark/>
          </w:tcPr>
          <w:p w14:paraId="2833F6B6" w14:textId="77777777" w:rsidR="00A002F2" w:rsidRPr="00BD0F66" w:rsidRDefault="00A002F2"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2 729 738,65</w:t>
            </w:r>
          </w:p>
        </w:tc>
        <w:tc>
          <w:tcPr>
            <w:tcW w:w="2552" w:type="dxa"/>
            <w:tcBorders>
              <w:top w:val="nil"/>
              <w:left w:val="nil"/>
              <w:bottom w:val="single" w:sz="4" w:space="0" w:color="auto"/>
              <w:right w:val="single" w:sz="4" w:space="0" w:color="auto"/>
            </w:tcBorders>
            <w:shd w:val="clear" w:color="auto" w:fill="auto"/>
            <w:noWrap/>
            <w:vAlign w:val="center"/>
            <w:hideMark/>
          </w:tcPr>
          <w:p w14:paraId="6C8C6E12" w14:textId="77777777" w:rsidR="00A002F2" w:rsidRPr="00BD0F66" w:rsidRDefault="00A002F2"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r>
      <w:tr w:rsidR="00572B43" w:rsidRPr="00BD0F66" w14:paraId="6B5BB50F" w14:textId="77777777" w:rsidTr="00572B43">
        <w:trPr>
          <w:trHeight w:val="51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99CA291" w14:textId="77777777" w:rsidR="00A002F2" w:rsidRPr="00BD0F66" w:rsidRDefault="00A002F2"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Sprzęt elektroniczny przenośny</w:t>
            </w:r>
          </w:p>
        </w:tc>
        <w:tc>
          <w:tcPr>
            <w:tcW w:w="2268" w:type="dxa"/>
            <w:tcBorders>
              <w:top w:val="nil"/>
              <w:left w:val="nil"/>
              <w:bottom w:val="single" w:sz="4" w:space="0" w:color="auto"/>
              <w:right w:val="single" w:sz="4" w:space="0" w:color="auto"/>
            </w:tcBorders>
            <w:shd w:val="clear" w:color="auto" w:fill="auto"/>
            <w:noWrap/>
            <w:vAlign w:val="center"/>
            <w:hideMark/>
          </w:tcPr>
          <w:p w14:paraId="49156E24" w14:textId="77777777" w:rsidR="00A002F2" w:rsidRPr="00BD0F66" w:rsidRDefault="00A002F2"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1 366 227,05</w:t>
            </w:r>
          </w:p>
        </w:tc>
        <w:tc>
          <w:tcPr>
            <w:tcW w:w="2552" w:type="dxa"/>
            <w:tcBorders>
              <w:top w:val="nil"/>
              <w:left w:val="nil"/>
              <w:bottom w:val="single" w:sz="4" w:space="0" w:color="auto"/>
              <w:right w:val="single" w:sz="4" w:space="0" w:color="auto"/>
            </w:tcBorders>
            <w:shd w:val="clear" w:color="auto" w:fill="auto"/>
            <w:noWrap/>
            <w:vAlign w:val="center"/>
            <w:hideMark/>
          </w:tcPr>
          <w:p w14:paraId="562F3045" w14:textId="77777777" w:rsidR="00A002F2" w:rsidRPr="00BD0F66" w:rsidRDefault="00A002F2"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r>
      <w:tr w:rsidR="00572B43" w:rsidRPr="00BD0F66" w14:paraId="5A28BC41" w14:textId="77777777" w:rsidTr="00572B43">
        <w:trPr>
          <w:trHeight w:val="510"/>
        </w:trPr>
        <w:tc>
          <w:tcPr>
            <w:tcW w:w="3964" w:type="dxa"/>
            <w:tcBorders>
              <w:top w:val="nil"/>
              <w:left w:val="single" w:sz="4" w:space="0" w:color="auto"/>
              <w:bottom w:val="double" w:sz="6" w:space="0" w:color="auto"/>
              <w:right w:val="single" w:sz="4" w:space="0" w:color="auto"/>
            </w:tcBorders>
            <w:shd w:val="clear" w:color="auto" w:fill="auto"/>
            <w:vAlign w:val="center"/>
            <w:hideMark/>
          </w:tcPr>
          <w:p w14:paraId="383DF32A" w14:textId="77777777" w:rsidR="00A002F2" w:rsidRPr="00BD0F66" w:rsidRDefault="00A002F2"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xml:space="preserve">Pozostałe wyposażenie od wszystkich </w:t>
            </w:r>
            <w:proofErr w:type="spellStart"/>
            <w:r w:rsidRPr="00BD0F66">
              <w:rPr>
                <w:rFonts w:asciiTheme="minorHAnsi" w:hAnsiTheme="minorHAnsi" w:cstheme="minorHAnsi"/>
                <w:color w:val="0070C0"/>
                <w:spacing w:val="20"/>
                <w:sz w:val="24"/>
                <w:lang w:val="pl-PL" w:eastAsia="pl-PL"/>
              </w:rPr>
              <w:t>ryzyk</w:t>
            </w:r>
            <w:proofErr w:type="spellEnd"/>
          </w:p>
        </w:tc>
        <w:tc>
          <w:tcPr>
            <w:tcW w:w="2268" w:type="dxa"/>
            <w:tcBorders>
              <w:top w:val="nil"/>
              <w:left w:val="nil"/>
              <w:bottom w:val="double" w:sz="6" w:space="0" w:color="auto"/>
              <w:right w:val="single" w:sz="4" w:space="0" w:color="auto"/>
            </w:tcBorders>
            <w:shd w:val="clear" w:color="auto" w:fill="auto"/>
            <w:noWrap/>
            <w:vAlign w:val="center"/>
            <w:hideMark/>
          </w:tcPr>
          <w:p w14:paraId="3BA66FB2" w14:textId="77777777" w:rsidR="00A002F2" w:rsidRPr="00BD0F66" w:rsidRDefault="00A002F2"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9 720 113,34</w:t>
            </w:r>
          </w:p>
        </w:tc>
        <w:tc>
          <w:tcPr>
            <w:tcW w:w="2552" w:type="dxa"/>
            <w:tcBorders>
              <w:top w:val="nil"/>
              <w:left w:val="nil"/>
              <w:bottom w:val="double" w:sz="6" w:space="0" w:color="auto"/>
              <w:right w:val="single" w:sz="4" w:space="0" w:color="auto"/>
            </w:tcBorders>
            <w:shd w:val="clear" w:color="auto" w:fill="auto"/>
            <w:noWrap/>
            <w:vAlign w:val="center"/>
            <w:hideMark/>
          </w:tcPr>
          <w:p w14:paraId="7B17C68B" w14:textId="77777777" w:rsidR="00A002F2" w:rsidRPr="00BD0F66" w:rsidRDefault="00A002F2"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w:t>
            </w:r>
          </w:p>
        </w:tc>
      </w:tr>
      <w:tr w:rsidR="00572B43" w:rsidRPr="00BD0F66" w14:paraId="63153E60" w14:textId="77777777" w:rsidTr="00572B43">
        <w:trPr>
          <w:trHeight w:val="422"/>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7CAE9E5" w14:textId="77777777" w:rsidR="00A002F2" w:rsidRPr="00BD0F66" w:rsidRDefault="00A002F2"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RAZEM:</w:t>
            </w:r>
          </w:p>
        </w:tc>
        <w:tc>
          <w:tcPr>
            <w:tcW w:w="2268" w:type="dxa"/>
            <w:tcBorders>
              <w:top w:val="nil"/>
              <w:left w:val="nil"/>
              <w:bottom w:val="single" w:sz="4" w:space="0" w:color="auto"/>
              <w:right w:val="single" w:sz="4" w:space="0" w:color="auto"/>
            </w:tcBorders>
            <w:shd w:val="clear" w:color="auto" w:fill="auto"/>
            <w:noWrap/>
            <w:vAlign w:val="center"/>
            <w:hideMark/>
          </w:tcPr>
          <w:p w14:paraId="6E7BDFB0" w14:textId="77777777" w:rsidR="00A002F2" w:rsidRPr="00BD0F66" w:rsidRDefault="00A002F2"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156 853 559,19</w:t>
            </w:r>
          </w:p>
        </w:tc>
        <w:tc>
          <w:tcPr>
            <w:tcW w:w="2552" w:type="dxa"/>
            <w:tcBorders>
              <w:top w:val="nil"/>
              <w:left w:val="nil"/>
              <w:bottom w:val="single" w:sz="4" w:space="0" w:color="auto"/>
              <w:right w:val="single" w:sz="4" w:space="0" w:color="auto"/>
            </w:tcBorders>
            <w:shd w:val="clear" w:color="auto" w:fill="auto"/>
            <w:noWrap/>
            <w:vAlign w:val="center"/>
            <w:hideMark/>
          </w:tcPr>
          <w:p w14:paraId="2141598D" w14:textId="77777777" w:rsidR="00A002F2" w:rsidRPr="00BD0F66" w:rsidRDefault="00A002F2" w:rsidP="00853C9F">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124 461 690,00</w:t>
            </w:r>
          </w:p>
        </w:tc>
      </w:tr>
    </w:tbl>
    <w:p w14:paraId="6260B159" w14:textId="77777777" w:rsidR="00A002F2" w:rsidRPr="00BD0F66" w:rsidRDefault="00A002F2" w:rsidP="00BD0F66">
      <w:pPr>
        <w:spacing w:line="23" w:lineRule="atLeast"/>
        <w:rPr>
          <w:rFonts w:asciiTheme="minorHAnsi" w:hAnsiTheme="minorHAnsi" w:cstheme="minorHAnsi"/>
          <w:b/>
          <w:color w:val="0070C0"/>
          <w:spacing w:val="20"/>
          <w:sz w:val="24"/>
        </w:rPr>
      </w:pPr>
    </w:p>
    <w:p w14:paraId="3246238A" w14:textId="2E398F76" w:rsidR="00600C1C" w:rsidRPr="00BD0F66" w:rsidRDefault="00600C1C"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t>Pytanie nr 51:</w:t>
      </w:r>
    </w:p>
    <w:p w14:paraId="5E0DA1E3" w14:textId="34767F4B" w:rsidR="007E7C20" w:rsidRPr="00BD0F66" w:rsidRDefault="00EF6119"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w:t>
      </w:r>
      <w:r w:rsidR="007E7C20" w:rsidRPr="00BD0F66">
        <w:rPr>
          <w:rFonts w:asciiTheme="minorHAnsi" w:eastAsia="Calibri" w:hAnsiTheme="minorHAnsi" w:cstheme="minorHAnsi"/>
          <w:color w:val="000000"/>
          <w:spacing w:val="20"/>
          <w:sz w:val="24"/>
          <w:lang w:val="pl-PL" w:eastAsia="en-US"/>
        </w:rPr>
        <w:t>Prosimy o dosłanie wykazu ubezpieczonego sprzętu elektronicznego z podaniem jego poszczególnych sum ubezpieczenia, roku produkcji.</w:t>
      </w:r>
      <w:r w:rsidRPr="00BD0F66">
        <w:rPr>
          <w:rFonts w:asciiTheme="minorHAnsi" w:eastAsia="Calibri" w:hAnsiTheme="minorHAnsi" w:cstheme="minorHAnsi"/>
          <w:color w:val="000000"/>
          <w:spacing w:val="20"/>
          <w:sz w:val="24"/>
          <w:lang w:val="pl-PL" w:eastAsia="en-US"/>
        </w:rPr>
        <w:t>”</w:t>
      </w:r>
    </w:p>
    <w:p w14:paraId="071F3F30" w14:textId="77777777" w:rsidR="00600C1C" w:rsidRPr="00BD0F66" w:rsidRDefault="00600C1C" w:rsidP="00BD0F66">
      <w:pPr>
        <w:spacing w:line="23" w:lineRule="atLeast"/>
        <w:rPr>
          <w:rFonts w:asciiTheme="minorHAnsi" w:hAnsiTheme="minorHAnsi" w:cstheme="minorHAnsi"/>
          <w:b/>
          <w:color w:val="0070C0"/>
          <w:spacing w:val="20"/>
          <w:sz w:val="24"/>
        </w:rPr>
      </w:pPr>
      <w:r w:rsidRPr="00BD0F66">
        <w:rPr>
          <w:rFonts w:asciiTheme="minorHAnsi" w:hAnsiTheme="minorHAnsi" w:cstheme="minorHAnsi"/>
          <w:b/>
          <w:color w:val="0070C0"/>
          <w:spacing w:val="20"/>
          <w:sz w:val="24"/>
        </w:rPr>
        <w:t xml:space="preserve">Odpowiedź: </w:t>
      </w:r>
    </w:p>
    <w:p w14:paraId="45BC29C7" w14:textId="2DC3B40F" w:rsidR="00EB00B5" w:rsidRPr="00BD0F66" w:rsidRDefault="00EB00B5" w:rsidP="00BD0F66">
      <w:pPr>
        <w:spacing w:line="23" w:lineRule="atLeast"/>
        <w:rPr>
          <w:rFonts w:asciiTheme="minorHAnsi" w:hAnsiTheme="minorHAnsi" w:cstheme="minorHAnsi"/>
          <w:bCs/>
          <w:color w:val="0070C0"/>
          <w:spacing w:val="20"/>
          <w:sz w:val="24"/>
        </w:rPr>
      </w:pPr>
      <w:r w:rsidRPr="00BD0F66">
        <w:rPr>
          <w:rFonts w:asciiTheme="minorHAnsi" w:hAnsiTheme="minorHAnsi" w:cstheme="minorHAnsi"/>
          <w:bCs/>
          <w:color w:val="0070C0"/>
          <w:spacing w:val="20"/>
          <w:sz w:val="24"/>
        </w:rPr>
        <w:t>Sumy ubezpieczenia sprzętu elektronicznego (w rozbiciu na poszczególne jednostki organizacyjne i</w:t>
      </w:r>
      <w:r w:rsidR="00AF1754" w:rsidRPr="00BD0F66">
        <w:rPr>
          <w:rFonts w:asciiTheme="minorHAnsi" w:hAnsiTheme="minorHAnsi" w:cstheme="minorHAnsi"/>
          <w:bCs/>
          <w:color w:val="0070C0"/>
          <w:spacing w:val="20"/>
          <w:sz w:val="24"/>
        </w:rPr>
        <w:t xml:space="preserve"> łącznie) zgodnie z odpowiedzią </w:t>
      </w:r>
      <w:r w:rsidRPr="00BD0F66">
        <w:rPr>
          <w:rFonts w:asciiTheme="minorHAnsi" w:hAnsiTheme="minorHAnsi" w:cstheme="minorHAnsi"/>
          <w:bCs/>
          <w:color w:val="0070C0"/>
          <w:spacing w:val="20"/>
          <w:sz w:val="24"/>
        </w:rPr>
        <w:t xml:space="preserve">na pytanie </w:t>
      </w:r>
      <w:r w:rsidR="00AF1754" w:rsidRPr="00BD0F66">
        <w:rPr>
          <w:rFonts w:asciiTheme="minorHAnsi" w:hAnsiTheme="minorHAnsi" w:cstheme="minorHAnsi"/>
          <w:bCs/>
          <w:color w:val="0070C0"/>
          <w:spacing w:val="20"/>
          <w:sz w:val="24"/>
        </w:rPr>
        <w:t>nr 5</w:t>
      </w:r>
      <w:r w:rsidR="009E0B5F" w:rsidRPr="00BD0F66">
        <w:rPr>
          <w:rFonts w:asciiTheme="minorHAnsi" w:hAnsiTheme="minorHAnsi" w:cstheme="minorHAnsi"/>
          <w:bCs/>
          <w:color w:val="0070C0"/>
          <w:spacing w:val="20"/>
          <w:sz w:val="24"/>
        </w:rPr>
        <w:t>0</w:t>
      </w:r>
      <w:r w:rsidR="00AF1754" w:rsidRPr="00BD0F66">
        <w:rPr>
          <w:rFonts w:asciiTheme="minorHAnsi" w:hAnsiTheme="minorHAnsi" w:cstheme="minorHAnsi"/>
          <w:bCs/>
          <w:color w:val="0070C0"/>
          <w:spacing w:val="20"/>
          <w:sz w:val="24"/>
        </w:rPr>
        <w:t>.</w:t>
      </w:r>
    </w:p>
    <w:p w14:paraId="01A7E7E6" w14:textId="77777777" w:rsidR="009E0B5F" w:rsidRPr="00BD0F66" w:rsidRDefault="00C24451"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 xml:space="preserve">Szczegółowe wykazy sprzętu elektronicznego zgłoszonego do ubezpieczenia będą stanowić załącznik do polis. </w:t>
      </w:r>
    </w:p>
    <w:p w14:paraId="6841948D" w14:textId="77777777" w:rsidR="00085A5C" w:rsidRPr="00BD0F66" w:rsidRDefault="00085A5C" w:rsidP="00BD0F66">
      <w:pPr>
        <w:spacing w:line="23" w:lineRule="atLeast"/>
        <w:rPr>
          <w:rFonts w:asciiTheme="minorHAnsi" w:hAnsiTheme="minorHAnsi" w:cstheme="minorHAnsi"/>
          <w:spacing w:val="20"/>
          <w:sz w:val="24"/>
        </w:rPr>
      </w:pPr>
    </w:p>
    <w:p w14:paraId="36ECC3A2" w14:textId="36CF0C45" w:rsidR="00085A5C" w:rsidRPr="00BD0F66" w:rsidRDefault="00085A5C"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t>Pytanie nr 52:</w:t>
      </w:r>
    </w:p>
    <w:p w14:paraId="77C60F74" w14:textId="43662888" w:rsidR="007E7C20" w:rsidRPr="00BD0F66" w:rsidRDefault="00EF6119"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w:t>
      </w:r>
      <w:r w:rsidR="00085A5C" w:rsidRPr="00BD0F66">
        <w:rPr>
          <w:rFonts w:asciiTheme="minorHAnsi" w:eastAsia="Calibri" w:hAnsiTheme="minorHAnsi" w:cstheme="minorHAnsi"/>
          <w:color w:val="000000"/>
          <w:spacing w:val="20"/>
          <w:sz w:val="24"/>
          <w:lang w:val="pl-PL" w:eastAsia="en-US"/>
        </w:rPr>
        <w:t>P</w:t>
      </w:r>
      <w:r w:rsidR="007E7C20" w:rsidRPr="00BD0F66">
        <w:rPr>
          <w:rFonts w:asciiTheme="minorHAnsi" w:eastAsia="Calibri" w:hAnsiTheme="minorHAnsi" w:cstheme="minorHAnsi"/>
          <w:color w:val="000000"/>
          <w:spacing w:val="20"/>
          <w:sz w:val="24"/>
          <w:lang w:val="pl-PL" w:eastAsia="en-US"/>
        </w:rPr>
        <w:t xml:space="preserve">rosimy o zmianę w treści poniższej klauzuli, </w:t>
      </w:r>
      <w:proofErr w:type="spellStart"/>
      <w:r w:rsidR="007E7C20" w:rsidRPr="00BD0F66">
        <w:rPr>
          <w:rFonts w:asciiTheme="minorHAnsi" w:eastAsia="Calibri" w:hAnsiTheme="minorHAnsi" w:cstheme="minorHAnsi"/>
          <w:color w:val="000000"/>
          <w:spacing w:val="20"/>
          <w:sz w:val="24"/>
          <w:lang w:val="pl-PL" w:eastAsia="en-US"/>
        </w:rPr>
        <w:t>tj</w:t>
      </w:r>
      <w:proofErr w:type="spellEnd"/>
      <w:r w:rsidR="007E7C20" w:rsidRPr="00BD0F66">
        <w:rPr>
          <w:rFonts w:asciiTheme="minorHAnsi" w:eastAsia="Calibri" w:hAnsiTheme="minorHAnsi" w:cstheme="minorHAnsi"/>
          <w:color w:val="000000"/>
          <w:spacing w:val="20"/>
          <w:sz w:val="24"/>
          <w:lang w:val="pl-PL" w:eastAsia="en-US"/>
        </w:rPr>
        <w:t>:</w:t>
      </w:r>
    </w:p>
    <w:p w14:paraId="044BC9CF" w14:textId="77777777" w:rsidR="007E7C20" w:rsidRPr="00BD0F66" w:rsidRDefault="007E7C20" w:rsidP="00BD0F66">
      <w:pPr>
        <w:pStyle w:val="Akapitzlist"/>
        <w:spacing w:line="23" w:lineRule="atLeast"/>
        <w:ind w:left="0"/>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 xml:space="preserve">Klauzula </w:t>
      </w:r>
      <w:proofErr w:type="spellStart"/>
      <w:r w:rsidRPr="00BD0F66">
        <w:rPr>
          <w:rFonts w:asciiTheme="minorHAnsi" w:eastAsia="Calibri" w:hAnsiTheme="minorHAnsi" w:cstheme="minorHAnsi"/>
          <w:color w:val="000000"/>
          <w:spacing w:val="20"/>
          <w:sz w:val="24"/>
          <w:lang w:val="pl-PL" w:eastAsia="en-US"/>
        </w:rPr>
        <w:t>Leeway’a</w:t>
      </w:r>
      <w:proofErr w:type="spellEnd"/>
      <w:r w:rsidRPr="00BD0F66">
        <w:rPr>
          <w:rFonts w:asciiTheme="minorHAnsi" w:eastAsia="Calibri" w:hAnsiTheme="minorHAnsi" w:cstheme="minorHAnsi"/>
          <w:color w:val="000000"/>
          <w:spacing w:val="20"/>
          <w:sz w:val="24"/>
          <w:lang w:val="pl-PL" w:eastAsia="en-US"/>
        </w:rPr>
        <w:t xml:space="preserve">: </w:t>
      </w:r>
    </w:p>
    <w:p w14:paraId="6A89B6A1" w14:textId="77777777" w:rsidR="007E7C20" w:rsidRPr="00BD0F66" w:rsidRDefault="007E7C20" w:rsidP="00BD0F66">
      <w:pPr>
        <w:pStyle w:val="Akapitzlist"/>
        <w:spacing w:line="23" w:lineRule="atLeast"/>
        <w:ind w:left="0"/>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Z zastrzeżeniem pozostałych, niezmienionych niniejszą klauzulą postanowień umowy ubezpieczenia oraz ogólnych warunków ubezpieczenia, uzgadnia się, że:</w:t>
      </w:r>
    </w:p>
    <w:p w14:paraId="403033AD" w14:textId="77777777" w:rsidR="007E7C20" w:rsidRPr="00BD0F66" w:rsidRDefault="007E7C20" w:rsidP="00BD0F66">
      <w:pPr>
        <w:pStyle w:val="Akapitzlist"/>
        <w:spacing w:line="23" w:lineRule="atLeast"/>
        <w:ind w:left="0"/>
        <w:rPr>
          <w:rFonts w:asciiTheme="minorHAnsi" w:eastAsia="Calibri" w:hAnsiTheme="minorHAnsi" w:cstheme="minorHAnsi"/>
          <w:strike/>
          <w:color w:val="000000"/>
          <w:spacing w:val="20"/>
          <w:sz w:val="24"/>
          <w:lang w:val="pl-PL" w:eastAsia="en-US"/>
        </w:rPr>
      </w:pPr>
      <w:r w:rsidRPr="00BD0F66">
        <w:rPr>
          <w:rFonts w:asciiTheme="minorHAnsi" w:eastAsia="Calibri" w:hAnsiTheme="minorHAnsi" w:cstheme="minorHAnsi"/>
          <w:color w:val="000000"/>
          <w:spacing w:val="20"/>
          <w:sz w:val="24"/>
          <w:lang w:val="pl-PL" w:eastAsia="en-US"/>
        </w:rPr>
        <w:t xml:space="preserve">W przypadku mienia, dla którego suma ubezpieczenia została ustalona według wartości odtworzeniowej, zasada stosowania proporcjonalnej redukcji odszkodowania nie będzie miała zastosowania w przypadku, gdy wysokość szkody nie przekracza 20%  </w:t>
      </w:r>
      <w:r w:rsidRPr="00BD0F66">
        <w:rPr>
          <w:rFonts w:asciiTheme="minorHAnsi" w:eastAsia="Calibri" w:hAnsiTheme="minorHAnsi" w:cstheme="minorHAnsi"/>
          <w:strike/>
          <w:color w:val="000000"/>
          <w:spacing w:val="20"/>
          <w:sz w:val="24"/>
          <w:lang w:val="pl-PL" w:eastAsia="en-US"/>
        </w:rPr>
        <w:t>30%</w:t>
      </w:r>
      <w:r w:rsidRPr="00BD0F66">
        <w:rPr>
          <w:rFonts w:asciiTheme="minorHAnsi" w:eastAsia="Calibri" w:hAnsiTheme="minorHAnsi" w:cstheme="minorHAnsi"/>
          <w:color w:val="000000"/>
          <w:spacing w:val="20"/>
          <w:sz w:val="24"/>
          <w:lang w:val="pl-PL" w:eastAsia="en-US"/>
        </w:rPr>
        <w:t xml:space="preserve"> sumy ubezpieczenia przedmiotu </w:t>
      </w:r>
      <w:r w:rsidRPr="00BD0F66">
        <w:rPr>
          <w:rFonts w:asciiTheme="minorHAnsi" w:eastAsia="Calibri" w:hAnsiTheme="minorHAnsi" w:cstheme="minorHAnsi"/>
          <w:strike/>
          <w:color w:val="000000"/>
          <w:spacing w:val="20"/>
          <w:sz w:val="24"/>
          <w:lang w:val="pl-PL" w:eastAsia="en-US"/>
        </w:rPr>
        <w:t>lub grupy mienia dotkniętego szkodą</w:t>
      </w:r>
      <w:r w:rsidRPr="00BD0F66">
        <w:rPr>
          <w:rFonts w:asciiTheme="minorHAnsi" w:eastAsia="Calibri" w:hAnsiTheme="minorHAnsi" w:cstheme="minorHAnsi"/>
          <w:color w:val="000000"/>
          <w:spacing w:val="20"/>
          <w:sz w:val="24"/>
          <w:lang w:val="pl-PL" w:eastAsia="en-US"/>
        </w:rPr>
        <w:t xml:space="preserve"> lub gdy niedoubezpieczenie nie przekracza 20% </w:t>
      </w:r>
      <w:r w:rsidRPr="00BD0F66">
        <w:rPr>
          <w:rFonts w:asciiTheme="minorHAnsi" w:eastAsia="Calibri" w:hAnsiTheme="minorHAnsi" w:cstheme="minorHAnsi"/>
          <w:strike/>
          <w:color w:val="000000"/>
          <w:spacing w:val="20"/>
          <w:sz w:val="24"/>
          <w:lang w:val="pl-PL" w:eastAsia="en-US"/>
        </w:rPr>
        <w:t>30%</w:t>
      </w:r>
      <w:r w:rsidRPr="00BD0F66">
        <w:rPr>
          <w:rFonts w:asciiTheme="minorHAnsi" w:eastAsia="Calibri" w:hAnsiTheme="minorHAnsi" w:cstheme="minorHAnsi"/>
          <w:color w:val="000000"/>
          <w:spacing w:val="20"/>
          <w:sz w:val="24"/>
          <w:lang w:val="pl-PL" w:eastAsia="en-US"/>
        </w:rPr>
        <w:t xml:space="preserve"> sumy ubezpieczenia przedmiotu </w:t>
      </w:r>
      <w:r w:rsidRPr="00BD0F66">
        <w:rPr>
          <w:rFonts w:asciiTheme="minorHAnsi" w:eastAsia="Calibri" w:hAnsiTheme="minorHAnsi" w:cstheme="minorHAnsi"/>
          <w:strike/>
          <w:color w:val="000000"/>
          <w:spacing w:val="20"/>
          <w:sz w:val="24"/>
          <w:lang w:val="pl-PL" w:eastAsia="en-US"/>
        </w:rPr>
        <w:t>lub grupy mienia dotkniętego szkodą na dzień wystąpienia szkody.</w:t>
      </w:r>
    </w:p>
    <w:p w14:paraId="143B50FD" w14:textId="637775D2" w:rsidR="007E7C20" w:rsidRPr="00BD0F66" w:rsidRDefault="007E7C20" w:rsidP="00BD0F66">
      <w:pPr>
        <w:pStyle w:val="Akapitzlist"/>
        <w:spacing w:line="23" w:lineRule="atLeast"/>
        <w:ind w:left="0"/>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 xml:space="preserve">Zasady proporcjonalnej redukcji odszkodowania nie stosuje się w przypadku szkód </w:t>
      </w:r>
      <w:r w:rsidR="00853C9F">
        <w:rPr>
          <w:rFonts w:asciiTheme="minorHAnsi" w:eastAsia="Calibri" w:hAnsiTheme="minorHAnsi" w:cstheme="minorHAnsi"/>
          <w:color w:val="000000"/>
          <w:spacing w:val="20"/>
          <w:sz w:val="24"/>
          <w:lang w:val="pl-PL" w:eastAsia="en-US"/>
        </w:rPr>
        <w:br/>
      </w:r>
      <w:r w:rsidRPr="00BD0F66">
        <w:rPr>
          <w:rFonts w:asciiTheme="minorHAnsi" w:eastAsia="Calibri" w:hAnsiTheme="minorHAnsi" w:cstheme="minorHAnsi"/>
          <w:color w:val="000000"/>
          <w:spacing w:val="20"/>
          <w:sz w:val="24"/>
          <w:lang w:val="pl-PL" w:eastAsia="en-US"/>
        </w:rPr>
        <w:t>o wartości do 50.000 zł oraz w przypadku szkód całkowitych.</w:t>
      </w:r>
      <w:r w:rsidR="00EF6119" w:rsidRPr="00BD0F66">
        <w:rPr>
          <w:rFonts w:asciiTheme="minorHAnsi" w:eastAsia="Calibri" w:hAnsiTheme="minorHAnsi" w:cstheme="minorHAnsi"/>
          <w:color w:val="000000"/>
          <w:spacing w:val="20"/>
          <w:sz w:val="24"/>
          <w:lang w:val="pl-PL" w:eastAsia="en-US"/>
        </w:rPr>
        <w:t>”</w:t>
      </w:r>
    </w:p>
    <w:p w14:paraId="3CEDBD59" w14:textId="77777777" w:rsidR="00085A5C" w:rsidRPr="00BD0F66" w:rsidRDefault="00085A5C" w:rsidP="00BD0F66">
      <w:pPr>
        <w:spacing w:line="23" w:lineRule="atLeast"/>
        <w:rPr>
          <w:rFonts w:asciiTheme="minorHAnsi" w:hAnsiTheme="minorHAnsi" w:cstheme="minorHAnsi"/>
          <w:b/>
          <w:color w:val="0070C0"/>
          <w:spacing w:val="20"/>
          <w:sz w:val="24"/>
        </w:rPr>
      </w:pPr>
      <w:r w:rsidRPr="00BD0F66">
        <w:rPr>
          <w:rFonts w:asciiTheme="minorHAnsi" w:hAnsiTheme="minorHAnsi" w:cstheme="minorHAnsi"/>
          <w:b/>
          <w:color w:val="0070C0"/>
          <w:spacing w:val="20"/>
          <w:sz w:val="24"/>
        </w:rPr>
        <w:t>Odpowiedź:</w:t>
      </w:r>
    </w:p>
    <w:p w14:paraId="53ADD3B3" w14:textId="77777777" w:rsidR="005C2CD1" w:rsidRPr="00BD0F66" w:rsidRDefault="005C2CD1" w:rsidP="00BD0F66">
      <w:pPr>
        <w:pStyle w:val="Tekstpodstawowywcity"/>
        <w:spacing w:line="23" w:lineRule="atLeast"/>
        <w:ind w:left="0" w:firstLine="0"/>
        <w:jc w:val="left"/>
        <w:rPr>
          <w:rFonts w:asciiTheme="minorHAnsi" w:hAnsiTheme="minorHAnsi" w:cstheme="minorHAnsi"/>
          <w:color w:val="0070C0"/>
          <w:spacing w:val="20"/>
          <w:szCs w:val="24"/>
        </w:rPr>
      </w:pPr>
      <w:r w:rsidRPr="00BD0F66">
        <w:rPr>
          <w:rFonts w:asciiTheme="minorHAnsi" w:hAnsiTheme="minorHAnsi" w:cstheme="minorHAnsi"/>
          <w:bCs/>
          <w:color w:val="0070C0"/>
          <w:spacing w:val="20"/>
          <w:szCs w:val="24"/>
        </w:rPr>
        <w:t>Zamawiający nie wyraża zgody na wnioskowaną modyfikację.</w:t>
      </w:r>
      <w:r w:rsidRPr="00BD0F66">
        <w:rPr>
          <w:rFonts w:asciiTheme="minorHAnsi" w:hAnsiTheme="minorHAnsi" w:cstheme="minorHAnsi"/>
          <w:color w:val="0070C0"/>
          <w:spacing w:val="20"/>
          <w:szCs w:val="24"/>
        </w:rPr>
        <w:t xml:space="preserve"> Zapisy SWZ pozostają bez zmian.</w:t>
      </w:r>
    </w:p>
    <w:p w14:paraId="057EC031" w14:textId="77777777" w:rsidR="00361C31" w:rsidRPr="00BD0F66" w:rsidRDefault="00085A5C" w:rsidP="00BD0F66">
      <w:pPr>
        <w:spacing w:line="23" w:lineRule="atLeast"/>
        <w:rPr>
          <w:rFonts w:asciiTheme="minorHAnsi" w:hAnsiTheme="minorHAnsi" w:cstheme="minorHAnsi"/>
          <w:spacing w:val="20"/>
          <w:sz w:val="24"/>
        </w:rPr>
      </w:pPr>
      <w:r w:rsidRPr="00BD0F66">
        <w:rPr>
          <w:rFonts w:asciiTheme="minorHAnsi" w:hAnsiTheme="minorHAnsi" w:cstheme="minorHAnsi"/>
          <w:b/>
          <w:color w:val="0070C0"/>
          <w:spacing w:val="20"/>
          <w:sz w:val="24"/>
        </w:rPr>
        <w:lastRenderedPageBreak/>
        <w:t xml:space="preserve"> </w:t>
      </w:r>
    </w:p>
    <w:p w14:paraId="6A9FBFE3" w14:textId="211D8FF5" w:rsidR="00361C31" w:rsidRPr="00BD0F66" w:rsidRDefault="00361C31"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t>Pytanie nr 53:</w:t>
      </w:r>
    </w:p>
    <w:p w14:paraId="5B29AF40" w14:textId="02763529" w:rsidR="007E7C20" w:rsidRPr="00BD0F66" w:rsidRDefault="00EF6119"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w:t>
      </w:r>
      <w:r w:rsidR="007E7C20" w:rsidRPr="00BD0F66">
        <w:rPr>
          <w:rFonts w:asciiTheme="minorHAnsi" w:eastAsia="Calibri" w:hAnsiTheme="minorHAnsi" w:cstheme="minorHAnsi"/>
          <w:color w:val="000000"/>
          <w:spacing w:val="20"/>
          <w:sz w:val="24"/>
          <w:lang w:val="pl-PL" w:eastAsia="en-US"/>
        </w:rPr>
        <w:t>Prosimy o zmianę treści poniższej klauzuli na:</w:t>
      </w:r>
    </w:p>
    <w:p w14:paraId="693508F5" w14:textId="77777777" w:rsidR="007E7C20" w:rsidRPr="00BD0F66" w:rsidRDefault="007E7C20"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b/>
          <w:bCs/>
          <w:color w:val="000000"/>
          <w:spacing w:val="20"/>
          <w:sz w:val="24"/>
          <w:lang w:val="pl-PL" w:eastAsia="en-US"/>
        </w:rPr>
        <w:t>Klauzula likwidacyjna dotycząca środków trwałych</w:t>
      </w:r>
      <w:r w:rsidRPr="00BD0F66">
        <w:rPr>
          <w:rFonts w:asciiTheme="minorHAnsi" w:eastAsia="Calibri" w:hAnsiTheme="minorHAnsi" w:cstheme="minorHAnsi"/>
          <w:color w:val="000000"/>
          <w:spacing w:val="20"/>
          <w:sz w:val="24"/>
          <w:lang w:val="pl-PL" w:eastAsia="en-US"/>
        </w:rPr>
        <w:t xml:space="preserve">: </w:t>
      </w:r>
    </w:p>
    <w:p w14:paraId="32A58F9F" w14:textId="77777777" w:rsidR="007E7C20" w:rsidRPr="00BD0F66" w:rsidRDefault="007E7C20"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Z zastrzeżeniem pozostałych, niezmienionych niniejszą klauzulą postanowień umowy ubezpieczenia oraz ogólnych warunków ubezpieczenia, uzgadnia się, że:</w:t>
      </w:r>
    </w:p>
    <w:p w14:paraId="1483A0D4" w14:textId="1CB69B03" w:rsidR="007E7C20" w:rsidRPr="00BD0F66" w:rsidRDefault="007E7C20"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 xml:space="preserve">W przypadku szkody dot. mienia ubezpieczonego wg wartości księgowej brutto </w:t>
      </w:r>
      <w:r w:rsidR="00853C9F">
        <w:rPr>
          <w:rFonts w:asciiTheme="minorHAnsi" w:eastAsia="Calibri" w:hAnsiTheme="minorHAnsi" w:cstheme="minorHAnsi"/>
          <w:color w:val="000000"/>
          <w:spacing w:val="20"/>
          <w:sz w:val="24"/>
          <w:lang w:val="pl-PL" w:eastAsia="en-US"/>
        </w:rPr>
        <w:br/>
      </w:r>
      <w:r w:rsidRPr="00BD0F66">
        <w:rPr>
          <w:rFonts w:asciiTheme="minorHAnsi" w:eastAsia="Calibri" w:hAnsiTheme="minorHAnsi" w:cstheme="minorHAnsi"/>
          <w:color w:val="000000"/>
          <w:spacing w:val="20"/>
          <w:sz w:val="24"/>
          <w:lang w:val="pl-PL" w:eastAsia="en-US"/>
        </w:rPr>
        <w:t xml:space="preserve">lub według wartości odtworzeniowej, Ubezpieczyciel zobowiązuje się wypłacić odszkodowanie w wysokości odpowiadającej wartości odtworzenia utraconego </w:t>
      </w:r>
      <w:r w:rsidR="00853C9F">
        <w:rPr>
          <w:rFonts w:asciiTheme="minorHAnsi" w:eastAsia="Calibri" w:hAnsiTheme="minorHAnsi" w:cstheme="minorHAnsi"/>
          <w:color w:val="000000"/>
          <w:spacing w:val="20"/>
          <w:sz w:val="24"/>
          <w:lang w:val="pl-PL" w:eastAsia="en-US"/>
        </w:rPr>
        <w:br/>
      </w:r>
      <w:r w:rsidRPr="00BD0F66">
        <w:rPr>
          <w:rFonts w:asciiTheme="minorHAnsi" w:eastAsia="Calibri" w:hAnsiTheme="minorHAnsi" w:cstheme="minorHAnsi"/>
          <w:color w:val="000000"/>
          <w:spacing w:val="20"/>
          <w:sz w:val="24"/>
          <w:lang w:val="pl-PL" w:eastAsia="en-US"/>
        </w:rPr>
        <w:t>lub zniszczonego mienia</w:t>
      </w:r>
      <w:r w:rsidRPr="00BD0F66">
        <w:rPr>
          <w:rFonts w:asciiTheme="minorHAnsi" w:eastAsia="Calibri" w:hAnsiTheme="minorHAnsi" w:cstheme="minorHAnsi"/>
          <w:b/>
          <w:bCs/>
          <w:color w:val="000000"/>
          <w:spacing w:val="20"/>
          <w:sz w:val="24"/>
          <w:lang w:val="pl-PL" w:eastAsia="en-US"/>
        </w:rPr>
        <w:t xml:space="preserve">, jednak nie więcej niż suma ubezpieczenia zadeklarowana </w:t>
      </w:r>
      <w:r w:rsidR="00853C9F">
        <w:rPr>
          <w:rFonts w:asciiTheme="minorHAnsi" w:eastAsia="Calibri" w:hAnsiTheme="minorHAnsi" w:cstheme="minorHAnsi"/>
          <w:b/>
          <w:bCs/>
          <w:color w:val="000000"/>
          <w:spacing w:val="20"/>
          <w:sz w:val="24"/>
          <w:lang w:val="pl-PL" w:eastAsia="en-US"/>
        </w:rPr>
        <w:br/>
      </w:r>
      <w:r w:rsidRPr="00BD0F66">
        <w:rPr>
          <w:rFonts w:asciiTheme="minorHAnsi" w:eastAsia="Calibri" w:hAnsiTheme="minorHAnsi" w:cstheme="minorHAnsi"/>
          <w:b/>
          <w:bCs/>
          <w:color w:val="000000"/>
          <w:spacing w:val="20"/>
          <w:sz w:val="24"/>
          <w:lang w:val="pl-PL" w:eastAsia="en-US"/>
        </w:rPr>
        <w:t>dla danego środka trwałego</w:t>
      </w:r>
      <w:r w:rsidRPr="00BD0F66">
        <w:rPr>
          <w:rFonts w:asciiTheme="minorHAnsi" w:eastAsia="Calibri" w:hAnsiTheme="minorHAnsi" w:cstheme="minorHAnsi"/>
          <w:color w:val="000000"/>
          <w:spacing w:val="20"/>
          <w:sz w:val="24"/>
          <w:lang w:val="pl-PL" w:eastAsia="en-US"/>
        </w:rPr>
        <w:t xml:space="preserve">, bez względu na wiek i stopień zużycia technicznego oraz amortyzację księgową. </w:t>
      </w:r>
    </w:p>
    <w:p w14:paraId="18BDA53B" w14:textId="24658A79" w:rsidR="007E7C20" w:rsidRPr="00BD0F66" w:rsidRDefault="007E7C20"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 xml:space="preserve">Dla mienia ubezpieczonego w wartościach księgowych brutto nie ma zastosowania zasada proporcji, o ile suma ubezpieczenia odpowiada wartości księgowej brutto. Ponadto odszkodowanie wypłacane jest do wysokości kosztów przywrócenia mienia </w:t>
      </w:r>
      <w:r w:rsidR="00853C9F">
        <w:rPr>
          <w:rFonts w:asciiTheme="minorHAnsi" w:eastAsia="Calibri" w:hAnsiTheme="minorHAnsi" w:cstheme="minorHAnsi"/>
          <w:color w:val="000000"/>
          <w:spacing w:val="20"/>
          <w:sz w:val="24"/>
          <w:lang w:val="pl-PL" w:eastAsia="en-US"/>
        </w:rPr>
        <w:br/>
      </w:r>
      <w:r w:rsidRPr="00BD0F66">
        <w:rPr>
          <w:rFonts w:asciiTheme="minorHAnsi" w:eastAsia="Calibri" w:hAnsiTheme="minorHAnsi" w:cstheme="minorHAnsi"/>
          <w:color w:val="000000"/>
          <w:spacing w:val="20"/>
          <w:sz w:val="24"/>
          <w:lang w:val="pl-PL" w:eastAsia="en-US"/>
        </w:rPr>
        <w:t>do stanu nowego lecz nie ulepszonego, nie więcej niż wartość księgowa brutto środka trwałego, bez względu na wiek, stopień zużycia technicznego, amortyzację księgową.</w:t>
      </w:r>
      <w:r w:rsidR="00EF6119" w:rsidRPr="00BD0F66">
        <w:rPr>
          <w:rFonts w:asciiTheme="minorHAnsi" w:eastAsia="Calibri" w:hAnsiTheme="minorHAnsi" w:cstheme="minorHAnsi"/>
          <w:color w:val="000000"/>
          <w:spacing w:val="20"/>
          <w:sz w:val="24"/>
          <w:lang w:val="pl-PL" w:eastAsia="en-US"/>
        </w:rPr>
        <w:t>”</w:t>
      </w:r>
    </w:p>
    <w:p w14:paraId="4440270C" w14:textId="77777777" w:rsidR="00402E31" w:rsidRPr="00BD0F66" w:rsidRDefault="00402E31" w:rsidP="00BD0F66">
      <w:pPr>
        <w:spacing w:line="23" w:lineRule="atLeast"/>
        <w:rPr>
          <w:rFonts w:asciiTheme="minorHAnsi" w:hAnsiTheme="minorHAnsi" w:cstheme="minorHAnsi"/>
          <w:b/>
          <w:color w:val="0070C0"/>
          <w:spacing w:val="20"/>
          <w:sz w:val="24"/>
        </w:rPr>
      </w:pPr>
      <w:r w:rsidRPr="00BD0F66">
        <w:rPr>
          <w:rFonts w:asciiTheme="minorHAnsi" w:hAnsiTheme="minorHAnsi" w:cstheme="minorHAnsi"/>
          <w:b/>
          <w:color w:val="0070C0"/>
          <w:spacing w:val="20"/>
          <w:sz w:val="24"/>
        </w:rPr>
        <w:t>Odpowiedź:</w:t>
      </w:r>
    </w:p>
    <w:p w14:paraId="4CADC353" w14:textId="0974472B" w:rsidR="008C7FCC" w:rsidRPr="00BD0F66" w:rsidRDefault="008C7FCC" w:rsidP="00BD0F66">
      <w:pPr>
        <w:widowControl/>
        <w:autoSpaceDE w:val="0"/>
        <w:autoSpaceDN w:val="0"/>
        <w:adjustRightInd w:val="0"/>
        <w:spacing w:line="23" w:lineRule="atLeast"/>
        <w:rPr>
          <w:rFonts w:asciiTheme="minorHAnsi" w:hAnsiTheme="minorHAnsi" w:cstheme="minorHAnsi"/>
          <w:color w:val="0070C0"/>
          <w:spacing w:val="20"/>
          <w:sz w:val="24"/>
        </w:rPr>
      </w:pPr>
      <w:r w:rsidRPr="00BD0F66">
        <w:rPr>
          <w:rFonts w:asciiTheme="minorHAnsi" w:eastAsia="Calibri" w:hAnsiTheme="minorHAnsi" w:cstheme="minorHAnsi"/>
          <w:color w:val="0070C0"/>
          <w:spacing w:val="20"/>
          <w:sz w:val="24"/>
          <w:lang w:val="pl-PL" w:eastAsia="en-US"/>
        </w:rPr>
        <w:t>Zgodnie z odpowiedzią na pytanie nr 36</w:t>
      </w:r>
      <w:r w:rsidR="00954209" w:rsidRPr="00BD0F66">
        <w:rPr>
          <w:rFonts w:asciiTheme="minorHAnsi" w:eastAsia="Calibri" w:hAnsiTheme="minorHAnsi" w:cstheme="minorHAnsi"/>
          <w:color w:val="0070C0"/>
          <w:spacing w:val="20"/>
          <w:sz w:val="24"/>
          <w:lang w:val="pl-PL" w:eastAsia="en-US"/>
        </w:rPr>
        <w:t xml:space="preserve">: </w:t>
      </w:r>
      <w:r w:rsidRPr="00BD0F66">
        <w:rPr>
          <w:rFonts w:asciiTheme="minorHAnsi" w:hAnsiTheme="minorHAnsi" w:cstheme="minorHAnsi"/>
          <w:color w:val="0070C0"/>
          <w:spacing w:val="20"/>
          <w:sz w:val="24"/>
        </w:rPr>
        <w:t>„Klauzula likwidacyjna dotycząca środków trwałych</w:t>
      </w:r>
      <w:r w:rsidR="00A06D9D" w:rsidRPr="00BD0F66">
        <w:rPr>
          <w:rFonts w:asciiTheme="minorHAnsi" w:hAnsiTheme="minorHAnsi" w:cstheme="minorHAnsi"/>
          <w:color w:val="0070C0"/>
          <w:spacing w:val="20"/>
          <w:sz w:val="24"/>
        </w:rPr>
        <w:t>” otrzymuje brzmienie:</w:t>
      </w:r>
    </w:p>
    <w:p w14:paraId="412B2AF5" w14:textId="77777777" w:rsidR="008C7FCC" w:rsidRPr="00BD0F66" w:rsidRDefault="008C7FCC"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Z zastrzeżeniem pozostałych, niezmienionych niniejszą klauzulą postanowień umowy ubezpieczenia oraz ogólnych warunków ubezpieczenia, uzgadnia się, że:</w:t>
      </w:r>
    </w:p>
    <w:p w14:paraId="301BD0BF" w14:textId="1AB03802" w:rsidR="008C7FCC" w:rsidRPr="00BD0F66" w:rsidRDefault="008C7FCC"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 xml:space="preserve">W przypadku szkody dot. mienia ubezpieczonego wg wartości księgowej brutto </w:t>
      </w:r>
      <w:r w:rsidR="00853C9F">
        <w:rPr>
          <w:rFonts w:asciiTheme="minorHAnsi" w:hAnsiTheme="minorHAnsi" w:cstheme="minorHAnsi"/>
          <w:color w:val="0070C0"/>
          <w:spacing w:val="20"/>
          <w:sz w:val="24"/>
        </w:rPr>
        <w:br/>
      </w:r>
      <w:r w:rsidRPr="00BD0F66">
        <w:rPr>
          <w:rFonts w:asciiTheme="minorHAnsi" w:hAnsiTheme="minorHAnsi" w:cstheme="minorHAnsi"/>
          <w:color w:val="0070C0"/>
          <w:spacing w:val="20"/>
          <w:sz w:val="24"/>
        </w:rPr>
        <w:t xml:space="preserve">lub według wartości odtworzeniowej, Ubezpieczyciel zobowiązuje się wypłacić odszkodowanie w wysokości odpowiadającej wartości odtworzenia utraconego </w:t>
      </w:r>
      <w:r w:rsidR="00853C9F">
        <w:rPr>
          <w:rFonts w:asciiTheme="minorHAnsi" w:hAnsiTheme="minorHAnsi" w:cstheme="minorHAnsi"/>
          <w:color w:val="0070C0"/>
          <w:spacing w:val="20"/>
          <w:sz w:val="24"/>
        </w:rPr>
        <w:br/>
      </w:r>
      <w:r w:rsidRPr="00BD0F66">
        <w:rPr>
          <w:rFonts w:asciiTheme="minorHAnsi" w:hAnsiTheme="minorHAnsi" w:cstheme="minorHAnsi"/>
          <w:color w:val="0070C0"/>
          <w:spacing w:val="20"/>
          <w:sz w:val="24"/>
        </w:rPr>
        <w:t xml:space="preserve">lub zniszczonego mienia, bez względu na wiek i stopień zużycia technicznego oraz amortyzację księgową z zastrzeżeniem jednak, że odszkodowanie nie może przekroczyć zadeklarowanej do ubezpieczenia sumy ubezpieczenia danego środka trwałego </w:t>
      </w:r>
      <w:r w:rsidR="00853C9F">
        <w:rPr>
          <w:rFonts w:asciiTheme="minorHAnsi" w:hAnsiTheme="minorHAnsi" w:cstheme="minorHAnsi"/>
          <w:color w:val="0070C0"/>
          <w:spacing w:val="20"/>
          <w:sz w:val="24"/>
        </w:rPr>
        <w:br/>
      </w:r>
      <w:r w:rsidRPr="00BD0F66">
        <w:rPr>
          <w:rFonts w:asciiTheme="minorHAnsi" w:hAnsiTheme="minorHAnsi" w:cstheme="minorHAnsi"/>
          <w:color w:val="0070C0"/>
          <w:spacing w:val="20"/>
          <w:sz w:val="24"/>
        </w:rPr>
        <w:t xml:space="preserve">z uwzględnieniem limitu odpowiedzialności w ramach Klauzuli przezornej sumy ubezpieczenia o ile została ona przyjęta przez Wykonawcę. </w:t>
      </w:r>
    </w:p>
    <w:p w14:paraId="3623FDC3" w14:textId="75615906" w:rsidR="008C7FCC" w:rsidRPr="00BD0F66" w:rsidRDefault="008C7FCC"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 xml:space="preserve">Dla mienia ubezpieczonego w wartościach księgowych brutto nie ma zastosowania zasada proporcji, o ile suma ubezpieczenia poszczególnych składników tego mienia odpowiada ich zapisom księgowym. Ponadto odszkodowanie wypłacane jest </w:t>
      </w:r>
      <w:r w:rsidR="00853C9F">
        <w:rPr>
          <w:rFonts w:asciiTheme="minorHAnsi" w:hAnsiTheme="minorHAnsi" w:cstheme="minorHAnsi"/>
          <w:color w:val="0070C0"/>
          <w:spacing w:val="20"/>
          <w:sz w:val="24"/>
        </w:rPr>
        <w:br/>
      </w:r>
      <w:r w:rsidRPr="00BD0F66">
        <w:rPr>
          <w:rFonts w:asciiTheme="minorHAnsi" w:hAnsiTheme="minorHAnsi" w:cstheme="minorHAnsi"/>
          <w:color w:val="0070C0"/>
          <w:spacing w:val="20"/>
          <w:sz w:val="24"/>
        </w:rPr>
        <w:t>do wysokości kosztów przywrócenia mienia do stanu nowego, lecz nie ulepszonego, bez względu na wiek, stopień zużycia technicznego, amortyzację księgową. Górną granicę odpowiedzialności ubezpieczyciela, dla mienia ubezpieczonego w wartości księgowej brutto, stanowi suma ubezpieczenia dla poszczególnego środka trwałego podana w ewidencji środków trwałych powiększona o limit ustalony w ramach Klauzuli przezornej sumy ubezpieczenia o ile została ona przyjęta przez Wykonawcę.</w:t>
      </w:r>
    </w:p>
    <w:p w14:paraId="15D71CA1" w14:textId="77777777" w:rsidR="00A06D9D" w:rsidRPr="00BD0F66" w:rsidRDefault="00A06D9D" w:rsidP="00BD0F66">
      <w:pPr>
        <w:spacing w:line="23" w:lineRule="atLeast"/>
        <w:rPr>
          <w:rFonts w:asciiTheme="minorHAnsi" w:hAnsiTheme="minorHAnsi" w:cstheme="minorHAnsi"/>
          <w:spacing w:val="20"/>
          <w:sz w:val="24"/>
        </w:rPr>
      </w:pPr>
    </w:p>
    <w:p w14:paraId="7872062E" w14:textId="67845180" w:rsidR="00A06D9D" w:rsidRPr="00BD0F66" w:rsidRDefault="00A06D9D"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t>Pytanie nr 54:</w:t>
      </w:r>
    </w:p>
    <w:p w14:paraId="330A9F38" w14:textId="01E5C579" w:rsidR="007E7C20" w:rsidRPr="00BD0F66" w:rsidRDefault="00EF6119"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w:t>
      </w:r>
      <w:r w:rsidR="00A06D9D" w:rsidRPr="00BD0F66">
        <w:rPr>
          <w:rFonts w:asciiTheme="minorHAnsi" w:eastAsia="Calibri" w:hAnsiTheme="minorHAnsi" w:cstheme="minorHAnsi"/>
          <w:color w:val="000000"/>
          <w:spacing w:val="20"/>
          <w:sz w:val="24"/>
          <w:lang w:val="pl-PL" w:eastAsia="en-US"/>
        </w:rPr>
        <w:t>W</w:t>
      </w:r>
      <w:r w:rsidR="007E7C20" w:rsidRPr="00BD0F66">
        <w:rPr>
          <w:rFonts w:asciiTheme="minorHAnsi" w:eastAsia="Calibri" w:hAnsiTheme="minorHAnsi" w:cstheme="minorHAnsi"/>
          <w:color w:val="000000"/>
          <w:spacing w:val="20"/>
          <w:sz w:val="24"/>
          <w:lang w:val="pl-PL" w:eastAsia="en-US"/>
        </w:rPr>
        <w:t>nioskujemy o wykreślenie z SIWZ wszelkich zapisów związanych z opcją.</w:t>
      </w:r>
      <w:r w:rsidRPr="00BD0F66">
        <w:rPr>
          <w:rFonts w:asciiTheme="minorHAnsi" w:eastAsia="Calibri" w:hAnsiTheme="minorHAnsi" w:cstheme="minorHAnsi"/>
          <w:color w:val="000000"/>
          <w:spacing w:val="20"/>
          <w:sz w:val="24"/>
          <w:lang w:val="pl-PL" w:eastAsia="en-US"/>
        </w:rPr>
        <w:t>”</w:t>
      </w:r>
      <w:r w:rsidR="007E7C20" w:rsidRPr="00BD0F66">
        <w:rPr>
          <w:rFonts w:asciiTheme="minorHAnsi" w:eastAsia="Calibri" w:hAnsiTheme="minorHAnsi" w:cstheme="minorHAnsi"/>
          <w:color w:val="000000"/>
          <w:spacing w:val="20"/>
          <w:sz w:val="24"/>
          <w:lang w:val="pl-PL" w:eastAsia="en-US"/>
        </w:rPr>
        <w:t xml:space="preserve"> </w:t>
      </w:r>
    </w:p>
    <w:p w14:paraId="443D6CAB" w14:textId="77777777" w:rsidR="00A06D9D" w:rsidRPr="00BD0F66" w:rsidRDefault="00A06D9D" w:rsidP="00BD0F66">
      <w:pPr>
        <w:spacing w:line="23" w:lineRule="atLeast"/>
        <w:rPr>
          <w:rFonts w:asciiTheme="minorHAnsi" w:hAnsiTheme="minorHAnsi" w:cstheme="minorHAnsi"/>
          <w:b/>
          <w:color w:val="0070C0"/>
          <w:spacing w:val="20"/>
          <w:sz w:val="24"/>
        </w:rPr>
      </w:pPr>
      <w:r w:rsidRPr="00BD0F66">
        <w:rPr>
          <w:rFonts w:asciiTheme="minorHAnsi" w:hAnsiTheme="minorHAnsi" w:cstheme="minorHAnsi"/>
          <w:b/>
          <w:color w:val="0070C0"/>
          <w:spacing w:val="20"/>
          <w:sz w:val="24"/>
        </w:rPr>
        <w:t>Odpowiedź:</w:t>
      </w:r>
    </w:p>
    <w:p w14:paraId="037EB2F8" w14:textId="59AAD6B1" w:rsidR="00A06D9D" w:rsidRPr="00BD0F66" w:rsidRDefault="00A06D9D" w:rsidP="00BD0F66">
      <w:pPr>
        <w:pStyle w:val="Tekstpodstawowywcity"/>
        <w:spacing w:line="23" w:lineRule="atLeast"/>
        <w:ind w:left="0" w:firstLine="0"/>
        <w:jc w:val="left"/>
        <w:rPr>
          <w:rFonts w:asciiTheme="minorHAnsi" w:hAnsiTheme="minorHAnsi" w:cstheme="minorHAnsi"/>
          <w:color w:val="0070C0"/>
          <w:spacing w:val="20"/>
          <w:szCs w:val="24"/>
        </w:rPr>
      </w:pPr>
      <w:r w:rsidRPr="00BD0F66">
        <w:rPr>
          <w:rFonts w:asciiTheme="minorHAnsi" w:hAnsiTheme="minorHAnsi" w:cstheme="minorHAnsi"/>
          <w:bCs/>
          <w:color w:val="0070C0"/>
          <w:spacing w:val="20"/>
          <w:szCs w:val="24"/>
        </w:rPr>
        <w:t>Zamawiający nie wyraża zgody na wnioskowaną zmianę</w:t>
      </w:r>
      <w:r w:rsidRPr="00BD0F66">
        <w:rPr>
          <w:rFonts w:asciiTheme="minorHAnsi" w:hAnsiTheme="minorHAnsi" w:cstheme="minorHAnsi"/>
          <w:color w:val="0070C0"/>
          <w:spacing w:val="20"/>
          <w:szCs w:val="24"/>
        </w:rPr>
        <w:t>.</w:t>
      </w:r>
    </w:p>
    <w:p w14:paraId="72F93071" w14:textId="77777777" w:rsidR="003E08BF" w:rsidRPr="00BD0F66" w:rsidRDefault="003E08BF" w:rsidP="00BD0F66">
      <w:pPr>
        <w:spacing w:line="23" w:lineRule="atLeast"/>
        <w:rPr>
          <w:rFonts w:asciiTheme="minorHAnsi" w:hAnsiTheme="minorHAnsi" w:cstheme="minorHAnsi"/>
          <w:spacing w:val="20"/>
          <w:sz w:val="24"/>
        </w:rPr>
      </w:pPr>
    </w:p>
    <w:p w14:paraId="5CC4670B" w14:textId="3442C816" w:rsidR="003E08BF" w:rsidRPr="00BD0F66" w:rsidRDefault="003E08BF"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t>Pytanie nr 55:</w:t>
      </w:r>
    </w:p>
    <w:p w14:paraId="2107844C" w14:textId="41F109E2" w:rsidR="007E7C20" w:rsidRPr="00BD0F66" w:rsidRDefault="00EF6119"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w:t>
      </w:r>
      <w:r w:rsidR="007E7C20" w:rsidRPr="00BD0F66">
        <w:rPr>
          <w:rFonts w:asciiTheme="minorHAnsi" w:eastAsia="Calibri" w:hAnsiTheme="minorHAnsi" w:cstheme="minorHAnsi"/>
          <w:color w:val="000000"/>
          <w:spacing w:val="20"/>
          <w:sz w:val="24"/>
          <w:lang w:val="pl-PL" w:eastAsia="en-US"/>
        </w:rPr>
        <w:t>Jeżeli Zamawiający pozostawia „Opcję” wnioskujemy o wprowadzenie limitu odpowiedzialności dla zakresu:</w:t>
      </w:r>
    </w:p>
    <w:p w14:paraId="386B17C0" w14:textId="092F9696" w:rsidR="007E7C20" w:rsidRPr="00BD0F66" w:rsidRDefault="007E7C20" w:rsidP="00BD0F66">
      <w:pPr>
        <w:pStyle w:val="Akapitzlist"/>
        <w:widowControl/>
        <w:autoSpaceDE w:val="0"/>
        <w:autoSpaceDN w:val="0"/>
        <w:adjustRightInd w:val="0"/>
        <w:spacing w:line="23" w:lineRule="atLeast"/>
        <w:ind w:left="284" w:hanging="284"/>
        <w:rPr>
          <w:rFonts w:asciiTheme="minorHAnsi" w:eastAsia="Calibri" w:hAnsiTheme="minorHAnsi" w:cstheme="minorHAnsi"/>
          <w:color w:val="000000"/>
          <w:spacing w:val="20"/>
          <w:sz w:val="24"/>
          <w:u w:val="single"/>
          <w:lang w:val="pl-PL" w:eastAsia="en-US"/>
        </w:rPr>
      </w:pPr>
      <w:r w:rsidRPr="00BD0F66">
        <w:rPr>
          <w:rFonts w:asciiTheme="minorHAnsi" w:eastAsia="Calibri" w:hAnsiTheme="minorHAnsi" w:cstheme="minorHAnsi"/>
          <w:color w:val="000000"/>
          <w:spacing w:val="20"/>
          <w:sz w:val="24"/>
          <w:lang w:val="pl-PL" w:eastAsia="en-US"/>
        </w:rPr>
        <w:lastRenderedPageBreak/>
        <w:t>-</w:t>
      </w:r>
      <w:r w:rsidRPr="00BD0F66">
        <w:rPr>
          <w:rFonts w:asciiTheme="minorHAnsi" w:eastAsia="Calibri" w:hAnsiTheme="minorHAnsi" w:cstheme="minorHAnsi"/>
          <w:color w:val="000000"/>
          <w:spacing w:val="20"/>
          <w:sz w:val="24"/>
          <w:lang w:val="pl-PL" w:eastAsia="en-US"/>
        </w:rPr>
        <w:tab/>
        <w:t xml:space="preserve">obok działalności zgłoszonej do ubezpieczenia OC może żądać ubezpieczenia nowych </w:t>
      </w:r>
      <w:proofErr w:type="spellStart"/>
      <w:r w:rsidRPr="00BD0F66">
        <w:rPr>
          <w:rFonts w:asciiTheme="minorHAnsi" w:eastAsia="Calibri" w:hAnsiTheme="minorHAnsi" w:cstheme="minorHAnsi"/>
          <w:color w:val="000000"/>
          <w:spacing w:val="20"/>
          <w:sz w:val="24"/>
          <w:lang w:val="pl-PL" w:eastAsia="en-US"/>
        </w:rPr>
        <w:t>ryzyk</w:t>
      </w:r>
      <w:proofErr w:type="spellEnd"/>
      <w:r w:rsidRPr="00BD0F66">
        <w:rPr>
          <w:rFonts w:asciiTheme="minorHAnsi" w:eastAsia="Calibri" w:hAnsiTheme="minorHAnsi" w:cstheme="minorHAnsi"/>
          <w:color w:val="000000"/>
          <w:spacing w:val="20"/>
          <w:sz w:val="24"/>
          <w:lang w:val="pl-PL" w:eastAsia="en-US"/>
        </w:rPr>
        <w:t xml:space="preserve">, związanych z inną działalnością prowadzoną przez Zmawiającego, które ujawnią się po dacie zawarcia umowy </w:t>
      </w:r>
      <w:r w:rsidRPr="00BD0F66">
        <w:rPr>
          <w:rFonts w:asciiTheme="minorHAnsi" w:eastAsia="Calibri" w:hAnsiTheme="minorHAnsi" w:cstheme="minorHAnsi"/>
          <w:color w:val="000000"/>
          <w:spacing w:val="20"/>
          <w:sz w:val="24"/>
          <w:u w:val="single"/>
          <w:lang w:val="pl-PL" w:eastAsia="en-US"/>
        </w:rPr>
        <w:t>– limit odpowiedzialności dla tego zakresu opcji 500 000 PLN na jedno i na wszystkie zdarzenia,</w:t>
      </w:r>
      <w:r w:rsidR="00EF6119" w:rsidRPr="00BD0F66">
        <w:rPr>
          <w:rFonts w:asciiTheme="minorHAnsi" w:eastAsia="Calibri" w:hAnsiTheme="minorHAnsi" w:cstheme="minorHAnsi"/>
          <w:color w:val="000000"/>
          <w:spacing w:val="20"/>
          <w:sz w:val="24"/>
          <w:u w:val="single"/>
          <w:lang w:val="pl-PL" w:eastAsia="en-US"/>
        </w:rPr>
        <w:t>”</w:t>
      </w:r>
    </w:p>
    <w:p w14:paraId="63D5D7D8" w14:textId="77777777" w:rsidR="003E08BF" w:rsidRPr="00BD0F66" w:rsidRDefault="003E08BF" w:rsidP="00BD0F66">
      <w:pPr>
        <w:spacing w:line="23" w:lineRule="atLeast"/>
        <w:rPr>
          <w:rFonts w:asciiTheme="minorHAnsi" w:hAnsiTheme="minorHAnsi" w:cstheme="minorHAnsi"/>
          <w:b/>
          <w:color w:val="0070C0"/>
          <w:spacing w:val="20"/>
          <w:sz w:val="24"/>
        </w:rPr>
      </w:pPr>
      <w:r w:rsidRPr="00BD0F66">
        <w:rPr>
          <w:rFonts w:asciiTheme="minorHAnsi" w:hAnsiTheme="minorHAnsi" w:cstheme="minorHAnsi"/>
          <w:b/>
          <w:color w:val="0070C0"/>
          <w:spacing w:val="20"/>
          <w:sz w:val="24"/>
        </w:rPr>
        <w:t>Odpowiedź:</w:t>
      </w:r>
    </w:p>
    <w:p w14:paraId="53044F46" w14:textId="23A44902" w:rsidR="003E08BF" w:rsidRPr="00BD0F66" w:rsidRDefault="00777691"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Zamawiający nie wyraża zgody na wnioskowaną zmianę.</w:t>
      </w:r>
    </w:p>
    <w:p w14:paraId="1ACC80C3" w14:textId="46A4D288" w:rsidR="00777691" w:rsidRPr="00BD0F66" w:rsidRDefault="00777691"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Zamawiający dop</w:t>
      </w:r>
      <w:r w:rsidR="00DC4275" w:rsidRPr="00BD0F66">
        <w:rPr>
          <w:rFonts w:asciiTheme="minorHAnsi" w:hAnsiTheme="minorHAnsi" w:cstheme="minorHAnsi"/>
          <w:color w:val="0070C0"/>
          <w:spacing w:val="20"/>
          <w:sz w:val="24"/>
        </w:rPr>
        <w:t xml:space="preserve">recyzowuje, że </w:t>
      </w:r>
      <w:r w:rsidR="00BC70F6" w:rsidRPr="00BD0F66">
        <w:rPr>
          <w:rFonts w:asciiTheme="minorHAnsi" w:hAnsiTheme="minorHAnsi" w:cstheme="minorHAnsi"/>
          <w:color w:val="0070C0"/>
          <w:spacing w:val="20"/>
          <w:sz w:val="24"/>
        </w:rPr>
        <w:t>zgodnie z treścią Zał. 7-1 do SWZ:</w:t>
      </w:r>
    </w:p>
    <w:p w14:paraId="39A96249" w14:textId="32A13324" w:rsidR="00CF42A9" w:rsidRPr="00BD0F66" w:rsidRDefault="00BC70F6"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 xml:space="preserve">Zakres działalności podmiotów objętych zamówieniem może w trakcie okresu ubezpieczenia ulegać zmianie – z zastrzeżeniem, że musi mieścić się w profilu działalności analogicznym do ubezpieczonych już jednostek. </w:t>
      </w:r>
    </w:p>
    <w:p w14:paraId="26D7EF86" w14:textId="161EE0F9" w:rsidR="00BC70F6" w:rsidRPr="00BD0F66" w:rsidRDefault="00BC70F6"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 przypadku nowej jednostki o innym profilu działalności wymagana jest zgoda Wykonawcy. Ochroną ubezpieczeniową obejmowana jest jednakże działalność prowadzona w granicach obowiązującego prawa</w:t>
      </w:r>
    </w:p>
    <w:p w14:paraId="57E2675D" w14:textId="77777777" w:rsidR="00777691" w:rsidRPr="00BD0F66" w:rsidRDefault="00777691" w:rsidP="00BD0F66">
      <w:pPr>
        <w:spacing w:line="23" w:lineRule="atLeast"/>
        <w:rPr>
          <w:rFonts w:asciiTheme="minorHAnsi" w:hAnsiTheme="minorHAnsi" w:cstheme="minorHAnsi"/>
          <w:spacing w:val="20"/>
          <w:sz w:val="24"/>
        </w:rPr>
      </w:pPr>
    </w:p>
    <w:p w14:paraId="67622265" w14:textId="62C2CB9E" w:rsidR="003E08BF" w:rsidRPr="00BD0F66" w:rsidRDefault="003E08BF"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t>Pytanie nr 5</w:t>
      </w:r>
      <w:r w:rsidR="008424F1" w:rsidRPr="00BD0F66">
        <w:rPr>
          <w:rFonts w:asciiTheme="minorHAnsi" w:eastAsia="Calibri" w:hAnsiTheme="minorHAnsi" w:cstheme="minorHAnsi"/>
          <w:b/>
          <w:bCs/>
          <w:spacing w:val="20"/>
          <w:sz w:val="24"/>
          <w:lang w:val="pl-PL" w:eastAsia="en-US"/>
        </w:rPr>
        <w:t>6</w:t>
      </w:r>
      <w:r w:rsidRPr="00BD0F66">
        <w:rPr>
          <w:rFonts w:asciiTheme="minorHAnsi" w:eastAsia="Calibri" w:hAnsiTheme="minorHAnsi" w:cstheme="minorHAnsi"/>
          <w:b/>
          <w:bCs/>
          <w:spacing w:val="20"/>
          <w:sz w:val="24"/>
          <w:lang w:val="pl-PL" w:eastAsia="en-US"/>
        </w:rPr>
        <w:t>:</w:t>
      </w:r>
    </w:p>
    <w:p w14:paraId="28F566AC" w14:textId="753BD1C5" w:rsidR="007E7C20" w:rsidRPr="00BD0F66" w:rsidRDefault="00EF6119"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w:t>
      </w:r>
      <w:r w:rsidR="007E7C20" w:rsidRPr="00BD0F66">
        <w:rPr>
          <w:rFonts w:asciiTheme="minorHAnsi" w:eastAsia="Calibri" w:hAnsiTheme="minorHAnsi" w:cstheme="minorHAnsi"/>
          <w:color w:val="000000"/>
          <w:spacing w:val="20"/>
          <w:sz w:val="24"/>
          <w:lang w:val="pl-PL" w:eastAsia="en-US"/>
        </w:rPr>
        <w:t>Prosimy o potwierdzenie, iż w ramach Części I zamówienia nie obejmuje się ochroną mienia i OC działalności Zamawiającego oraz ubezpieczonych jednostek organizacyjnych polegających na posiadaniu, zarządzaniu lub administrowaniu składowiskiem odpadów, spalarni odpadów, sortowni itp.</w:t>
      </w:r>
      <w:r w:rsidRPr="00BD0F66">
        <w:rPr>
          <w:rFonts w:asciiTheme="minorHAnsi" w:eastAsia="Calibri" w:hAnsiTheme="minorHAnsi" w:cstheme="minorHAnsi"/>
          <w:color w:val="000000"/>
          <w:spacing w:val="20"/>
          <w:sz w:val="24"/>
          <w:lang w:val="pl-PL" w:eastAsia="en-US"/>
        </w:rPr>
        <w:t>”</w:t>
      </w:r>
    </w:p>
    <w:p w14:paraId="293B04A6" w14:textId="77777777" w:rsidR="00CB1580" w:rsidRPr="00BD0F66" w:rsidRDefault="00CB1580" w:rsidP="00BD0F66">
      <w:pPr>
        <w:spacing w:line="23" w:lineRule="atLeast"/>
        <w:rPr>
          <w:rFonts w:asciiTheme="minorHAnsi" w:hAnsiTheme="minorHAnsi" w:cstheme="minorHAnsi"/>
          <w:b/>
          <w:color w:val="0070C0"/>
          <w:spacing w:val="20"/>
          <w:sz w:val="24"/>
        </w:rPr>
      </w:pPr>
      <w:r w:rsidRPr="00BD0F66">
        <w:rPr>
          <w:rFonts w:asciiTheme="minorHAnsi" w:hAnsiTheme="minorHAnsi" w:cstheme="minorHAnsi"/>
          <w:b/>
          <w:color w:val="0070C0"/>
          <w:spacing w:val="20"/>
          <w:sz w:val="24"/>
        </w:rPr>
        <w:t>Odpowiedź:</w:t>
      </w:r>
    </w:p>
    <w:p w14:paraId="5D47A1E2" w14:textId="7D81693A" w:rsidR="00D92352" w:rsidRPr="00BD0F66" w:rsidRDefault="00605491" w:rsidP="00BD0F66">
      <w:pPr>
        <w:widowControl/>
        <w:autoSpaceDE w:val="0"/>
        <w:autoSpaceDN w:val="0"/>
        <w:adjustRightInd w:val="0"/>
        <w:spacing w:line="23" w:lineRule="atLeast"/>
        <w:rPr>
          <w:rFonts w:asciiTheme="minorHAnsi" w:eastAsia="Calibri" w:hAnsiTheme="minorHAnsi" w:cstheme="minorHAnsi"/>
          <w:color w:val="0070C0"/>
          <w:spacing w:val="20"/>
          <w:sz w:val="24"/>
          <w:lang w:val="pl-PL" w:eastAsia="en-US"/>
        </w:rPr>
      </w:pPr>
      <w:r w:rsidRPr="00BD0F66">
        <w:rPr>
          <w:rFonts w:asciiTheme="minorHAnsi" w:eastAsia="Calibri" w:hAnsiTheme="minorHAnsi" w:cstheme="minorHAnsi"/>
          <w:color w:val="0070C0"/>
          <w:spacing w:val="20"/>
          <w:sz w:val="24"/>
          <w:lang w:val="pl-PL" w:eastAsia="en-US"/>
        </w:rPr>
        <w:t xml:space="preserve">Zamawiający potwierdza, że </w:t>
      </w:r>
      <w:r w:rsidR="00D92352" w:rsidRPr="00BD0F66">
        <w:rPr>
          <w:rFonts w:asciiTheme="minorHAnsi" w:eastAsia="Calibri" w:hAnsiTheme="minorHAnsi" w:cstheme="minorHAnsi"/>
          <w:color w:val="0070C0"/>
          <w:spacing w:val="20"/>
          <w:sz w:val="24"/>
          <w:lang w:val="pl-PL" w:eastAsia="en-US"/>
        </w:rPr>
        <w:t>w ramach Części I zamówienia nie obejmuje się ochroną mienia i OC działalności Zamawiającego oraz ubezpieczonych jednostek organizacyjnych polegających na posiadaniu, zarządzaniu lub administrowaniu składowiskiem odpadów, spalarni odpadów, sortowni itp.</w:t>
      </w:r>
    </w:p>
    <w:p w14:paraId="492D6569" w14:textId="77777777" w:rsidR="00CB1580" w:rsidRPr="00BD0F66" w:rsidRDefault="00CB1580" w:rsidP="00BD0F66">
      <w:pPr>
        <w:pStyle w:val="Akapitzlist"/>
        <w:spacing w:line="23" w:lineRule="atLeast"/>
        <w:ind w:left="0"/>
        <w:contextualSpacing w:val="0"/>
        <w:rPr>
          <w:rFonts w:asciiTheme="minorHAnsi" w:hAnsiTheme="minorHAnsi" w:cstheme="minorHAnsi"/>
          <w:bCs/>
          <w:color w:val="0070C0"/>
          <w:spacing w:val="20"/>
          <w:sz w:val="24"/>
        </w:rPr>
      </w:pPr>
      <w:r w:rsidRPr="00BD0F66">
        <w:rPr>
          <w:rFonts w:asciiTheme="minorHAnsi" w:hAnsiTheme="minorHAnsi" w:cstheme="minorHAnsi"/>
          <w:bCs/>
          <w:color w:val="0070C0"/>
          <w:spacing w:val="20"/>
          <w:sz w:val="24"/>
        </w:rPr>
        <w:t>Jednocześnie Zamawiający doprecyzowuje, że do obowiązków/zadań Gminy należy zapewnienie usług w tym zakresie – są one zlecane podmiotom zewnętrznym. Ubezpieczenie OC nie może wyłączać odpowiedzialności Gminy w związku z ww. działalnością w zakresie, w jakim – na mocy powszechnie obowiązujących przepisów prawa – odpowiedzialność tę ponosi Gmina.</w:t>
      </w:r>
    </w:p>
    <w:p w14:paraId="0F5FFA87" w14:textId="77777777" w:rsidR="00E518DC" w:rsidRPr="00BD0F66" w:rsidRDefault="00E518DC" w:rsidP="00BD0F66">
      <w:pPr>
        <w:spacing w:line="23" w:lineRule="atLeast"/>
        <w:rPr>
          <w:rFonts w:asciiTheme="minorHAnsi" w:hAnsiTheme="minorHAnsi" w:cstheme="minorHAnsi"/>
          <w:spacing w:val="20"/>
          <w:sz w:val="24"/>
        </w:rPr>
      </w:pPr>
    </w:p>
    <w:p w14:paraId="701ACEC1" w14:textId="2020D664" w:rsidR="00E518DC" w:rsidRPr="00BD0F66" w:rsidRDefault="00E518DC"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t>Pytanie nr 57:</w:t>
      </w:r>
    </w:p>
    <w:p w14:paraId="1F2222C3" w14:textId="6D33BE92" w:rsidR="007E7C20" w:rsidRPr="00BD0F66" w:rsidRDefault="00EF6119"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w:t>
      </w:r>
      <w:r w:rsidR="007E7C20" w:rsidRPr="00BD0F66">
        <w:rPr>
          <w:rFonts w:asciiTheme="minorHAnsi" w:eastAsia="Calibri" w:hAnsiTheme="minorHAnsi" w:cstheme="minorHAnsi"/>
          <w:color w:val="000000"/>
          <w:spacing w:val="20"/>
          <w:sz w:val="24"/>
          <w:lang w:val="pl-PL" w:eastAsia="en-US"/>
        </w:rPr>
        <w:t xml:space="preserve">Zwracamy się z prośbą o jednoznaczne potwierdzenie przez Zamawiającego, że limity odpowiedzialności oraz sumy ubezpieczenia w systemie pierwszego ryzyka określone </w:t>
      </w:r>
      <w:r w:rsidR="00853C9F">
        <w:rPr>
          <w:rFonts w:asciiTheme="minorHAnsi" w:eastAsia="Calibri" w:hAnsiTheme="minorHAnsi" w:cstheme="minorHAnsi"/>
          <w:color w:val="000000"/>
          <w:spacing w:val="20"/>
          <w:sz w:val="24"/>
          <w:lang w:val="pl-PL" w:eastAsia="en-US"/>
        </w:rPr>
        <w:br/>
      </w:r>
      <w:r w:rsidR="007E7C20" w:rsidRPr="00BD0F66">
        <w:rPr>
          <w:rFonts w:asciiTheme="minorHAnsi" w:eastAsia="Calibri" w:hAnsiTheme="minorHAnsi" w:cstheme="minorHAnsi"/>
          <w:color w:val="000000"/>
          <w:spacing w:val="20"/>
          <w:sz w:val="24"/>
          <w:lang w:val="pl-PL" w:eastAsia="en-US"/>
        </w:rPr>
        <w:t>w SIWZ ulegają redukcji każdorazowo po wypłacie odszkodowania i nie podlegają automatycznemu odtworzeniu.</w:t>
      </w:r>
      <w:r w:rsidRPr="00BD0F66">
        <w:rPr>
          <w:rFonts w:asciiTheme="minorHAnsi" w:eastAsia="Calibri" w:hAnsiTheme="minorHAnsi" w:cstheme="minorHAnsi"/>
          <w:color w:val="000000"/>
          <w:spacing w:val="20"/>
          <w:sz w:val="24"/>
          <w:lang w:val="pl-PL" w:eastAsia="en-US"/>
        </w:rPr>
        <w:t>”</w:t>
      </w:r>
    </w:p>
    <w:p w14:paraId="2FF2F9FF" w14:textId="77777777" w:rsidR="00E518DC" w:rsidRPr="00BD0F66" w:rsidRDefault="00E518DC" w:rsidP="00BD0F66">
      <w:pPr>
        <w:spacing w:line="23" w:lineRule="atLeast"/>
        <w:rPr>
          <w:rFonts w:asciiTheme="minorHAnsi" w:hAnsiTheme="minorHAnsi" w:cstheme="minorHAnsi"/>
          <w:b/>
          <w:color w:val="0070C0"/>
          <w:spacing w:val="20"/>
          <w:sz w:val="24"/>
        </w:rPr>
      </w:pPr>
      <w:r w:rsidRPr="00BD0F66">
        <w:rPr>
          <w:rFonts w:asciiTheme="minorHAnsi" w:hAnsiTheme="minorHAnsi" w:cstheme="minorHAnsi"/>
          <w:b/>
          <w:color w:val="0070C0"/>
          <w:spacing w:val="20"/>
          <w:sz w:val="24"/>
        </w:rPr>
        <w:t>Odpowiedź:</w:t>
      </w:r>
    </w:p>
    <w:p w14:paraId="7B9C5F57" w14:textId="56F9E819" w:rsidR="007E7C20" w:rsidRPr="00BD0F66" w:rsidRDefault="00E518DC" w:rsidP="00BD0F66">
      <w:pPr>
        <w:spacing w:line="23" w:lineRule="atLeast"/>
        <w:rPr>
          <w:rFonts w:asciiTheme="minorHAnsi" w:eastAsia="Calibri" w:hAnsiTheme="minorHAnsi" w:cstheme="minorHAnsi"/>
          <w:color w:val="0070C0"/>
          <w:spacing w:val="20"/>
          <w:sz w:val="24"/>
          <w:lang w:val="pl-PL" w:eastAsia="en-US"/>
        </w:rPr>
      </w:pPr>
      <w:r w:rsidRPr="00BD0F66">
        <w:rPr>
          <w:rFonts w:asciiTheme="minorHAnsi" w:eastAsia="Calibri" w:hAnsiTheme="minorHAnsi" w:cstheme="minorHAnsi"/>
          <w:color w:val="0070C0"/>
          <w:spacing w:val="20"/>
          <w:sz w:val="24"/>
          <w:lang w:val="pl-PL" w:eastAsia="en-US"/>
        </w:rPr>
        <w:t>Zamawiający potwierdza</w:t>
      </w:r>
      <w:r w:rsidR="00806A00" w:rsidRPr="00BD0F66">
        <w:rPr>
          <w:rFonts w:asciiTheme="minorHAnsi" w:eastAsia="Calibri" w:hAnsiTheme="minorHAnsi" w:cstheme="minorHAnsi"/>
          <w:color w:val="0070C0"/>
          <w:spacing w:val="20"/>
          <w:sz w:val="24"/>
          <w:lang w:val="pl-PL" w:eastAsia="en-US"/>
        </w:rPr>
        <w:t xml:space="preserve">, że limity odpowiedzialności oraz sumy ubezpieczenia </w:t>
      </w:r>
      <w:r w:rsidR="00853C9F">
        <w:rPr>
          <w:rFonts w:asciiTheme="minorHAnsi" w:eastAsia="Calibri" w:hAnsiTheme="minorHAnsi" w:cstheme="minorHAnsi"/>
          <w:color w:val="0070C0"/>
          <w:spacing w:val="20"/>
          <w:sz w:val="24"/>
          <w:lang w:val="pl-PL" w:eastAsia="en-US"/>
        </w:rPr>
        <w:br/>
      </w:r>
      <w:r w:rsidR="00806A00" w:rsidRPr="00BD0F66">
        <w:rPr>
          <w:rFonts w:asciiTheme="minorHAnsi" w:eastAsia="Calibri" w:hAnsiTheme="minorHAnsi" w:cstheme="minorHAnsi"/>
          <w:color w:val="0070C0"/>
          <w:spacing w:val="20"/>
          <w:sz w:val="24"/>
          <w:lang w:val="pl-PL" w:eastAsia="en-US"/>
        </w:rPr>
        <w:t xml:space="preserve">w systemie pierwszego ryzyka określone w SWZ ulegają redukcji każdorazowo </w:t>
      </w:r>
      <w:r w:rsidR="00853C9F">
        <w:rPr>
          <w:rFonts w:asciiTheme="minorHAnsi" w:eastAsia="Calibri" w:hAnsiTheme="minorHAnsi" w:cstheme="minorHAnsi"/>
          <w:color w:val="0070C0"/>
          <w:spacing w:val="20"/>
          <w:sz w:val="24"/>
          <w:lang w:val="pl-PL" w:eastAsia="en-US"/>
        </w:rPr>
        <w:br/>
      </w:r>
      <w:r w:rsidR="00806A00" w:rsidRPr="00BD0F66">
        <w:rPr>
          <w:rFonts w:asciiTheme="minorHAnsi" w:eastAsia="Calibri" w:hAnsiTheme="minorHAnsi" w:cstheme="minorHAnsi"/>
          <w:color w:val="0070C0"/>
          <w:spacing w:val="20"/>
          <w:sz w:val="24"/>
          <w:lang w:val="pl-PL" w:eastAsia="en-US"/>
        </w:rPr>
        <w:t>po wypłacie odszkodowania i nie podlegają automatycznemu odtworzeniu</w:t>
      </w:r>
    </w:p>
    <w:p w14:paraId="3C595C59" w14:textId="77777777" w:rsidR="00806A00" w:rsidRPr="00BD0F66" w:rsidRDefault="00806A00" w:rsidP="00BD0F66">
      <w:pPr>
        <w:spacing w:line="23" w:lineRule="atLeast"/>
        <w:rPr>
          <w:rFonts w:asciiTheme="minorHAnsi" w:hAnsiTheme="minorHAnsi" w:cstheme="minorHAnsi"/>
          <w:spacing w:val="20"/>
          <w:sz w:val="24"/>
        </w:rPr>
      </w:pPr>
    </w:p>
    <w:p w14:paraId="4B389700" w14:textId="42877629" w:rsidR="00806A00" w:rsidRPr="00BD0F66" w:rsidRDefault="00806A00"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t>Pytanie nr 58:</w:t>
      </w:r>
    </w:p>
    <w:p w14:paraId="390277E7" w14:textId="60FE4ECB" w:rsidR="007E7C20" w:rsidRPr="00BD0F66" w:rsidRDefault="00EF6119"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w:t>
      </w:r>
      <w:r w:rsidR="007E7C20" w:rsidRPr="00BD0F66">
        <w:rPr>
          <w:rFonts w:asciiTheme="minorHAnsi" w:eastAsia="Calibri" w:hAnsiTheme="minorHAnsi" w:cstheme="minorHAnsi"/>
          <w:color w:val="000000"/>
          <w:spacing w:val="20"/>
          <w:sz w:val="24"/>
          <w:lang w:val="pl-PL" w:eastAsia="en-US"/>
        </w:rPr>
        <w:t>Prośba o potwierdzenie, że w kwestiach nie uregulowanych w SIWZ zastosowanie będą miały właściwe ogólne warunki ubezpieczenia Wykonawcy.</w:t>
      </w:r>
      <w:r w:rsidRPr="00BD0F66">
        <w:rPr>
          <w:rFonts w:asciiTheme="minorHAnsi" w:eastAsia="Calibri" w:hAnsiTheme="minorHAnsi" w:cstheme="minorHAnsi"/>
          <w:color w:val="000000"/>
          <w:spacing w:val="20"/>
          <w:sz w:val="24"/>
          <w:lang w:val="pl-PL" w:eastAsia="en-US"/>
        </w:rPr>
        <w:t>”</w:t>
      </w:r>
    </w:p>
    <w:p w14:paraId="5E9B4121" w14:textId="77777777" w:rsidR="00806A00" w:rsidRPr="00BD0F66" w:rsidRDefault="00806A00" w:rsidP="00BD0F66">
      <w:pPr>
        <w:spacing w:line="23" w:lineRule="atLeast"/>
        <w:rPr>
          <w:rFonts w:asciiTheme="minorHAnsi" w:hAnsiTheme="minorHAnsi" w:cstheme="minorHAnsi"/>
          <w:b/>
          <w:color w:val="0070C0"/>
          <w:spacing w:val="20"/>
          <w:sz w:val="24"/>
        </w:rPr>
      </w:pPr>
      <w:r w:rsidRPr="00BD0F66">
        <w:rPr>
          <w:rFonts w:asciiTheme="minorHAnsi" w:hAnsiTheme="minorHAnsi" w:cstheme="minorHAnsi"/>
          <w:b/>
          <w:color w:val="0070C0"/>
          <w:spacing w:val="20"/>
          <w:sz w:val="24"/>
        </w:rPr>
        <w:t>Odpowiedź:</w:t>
      </w:r>
    </w:p>
    <w:p w14:paraId="416876D5" w14:textId="4C49FD65" w:rsidR="00F3275A" w:rsidRPr="00BD0F66" w:rsidRDefault="00F3275A"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 xml:space="preserve">Zamawiający potwierdza, że w kwestiach nieuregulowanych w SWZ i Załącznikach </w:t>
      </w:r>
      <w:r w:rsidR="00853C9F">
        <w:rPr>
          <w:rFonts w:asciiTheme="minorHAnsi" w:hAnsiTheme="minorHAnsi" w:cstheme="minorHAnsi"/>
          <w:color w:val="0070C0"/>
          <w:spacing w:val="20"/>
          <w:sz w:val="24"/>
        </w:rPr>
        <w:br/>
      </w:r>
      <w:r w:rsidRPr="00BD0F66">
        <w:rPr>
          <w:rFonts w:asciiTheme="minorHAnsi" w:hAnsiTheme="minorHAnsi" w:cstheme="minorHAnsi"/>
          <w:color w:val="0070C0"/>
          <w:spacing w:val="20"/>
          <w:sz w:val="24"/>
        </w:rPr>
        <w:t>do SWZ zastosowanie mają przepisy prawa oraz Ogólne Warunki Ubezpieczenia (OWU) /szczególne warunki ubezpieczenia, w tym klauzule Wykonawcy.</w:t>
      </w:r>
    </w:p>
    <w:p w14:paraId="5FA3A35E" w14:textId="5B66FAE5" w:rsidR="00F3275A" w:rsidRPr="00BD0F66" w:rsidRDefault="00F3275A"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 xml:space="preserve">Jednocześnie Zamawiający doprecyzowuje, że </w:t>
      </w:r>
    </w:p>
    <w:p w14:paraId="5202E27D" w14:textId="77777777" w:rsidR="00895BB9" w:rsidRPr="00BD0F66" w:rsidRDefault="00895BB9" w:rsidP="00BD0F66">
      <w:pPr>
        <w:spacing w:line="23" w:lineRule="atLeast"/>
        <w:rPr>
          <w:rFonts w:asciiTheme="minorHAnsi" w:hAnsiTheme="minorHAnsi" w:cstheme="minorHAnsi"/>
          <w:color w:val="0070C0"/>
          <w:spacing w:val="20"/>
          <w:sz w:val="24"/>
        </w:rPr>
      </w:pPr>
      <w:bookmarkStart w:id="4" w:name="_Hlk158276855"/>
      <w:r w:rsidRPr="00BD0F66">
        <w:rPr>
          <w:rFonts w:asciiTheme="minorHAnsi" w:hAnsiTheme="minorHAnsi" w:cstheme="minorHAnsi"/>
          <w:color w:val="0070C0"/>
          <w:spacing w:val="20"/>
          <w:sz w:val="24"/>
        </w:rPr>
        <w:t xml:space="preserve">Jeżeli w ogólnych warunkach ubezpieczenia Wykonawcy znajdują się dodatkowe </w:t>
      </w:r>
      <w:r w:rsidRPr="00BD0F66">
        <w:rPr>
          <w:rFonts w:asciiTheme="minorHAnsi" w:hAnsiTheme="minorHAnsi" w:cstheme="minorHAnsi"/>
          <w:color w:val="0070C0"/>
          <w:spacing w:val="20"/>
          <w:sz w:val="24"/>
        </w:rPr>
        <w:lastRenderedPageBreak/>
        <w:t xml:space="preserve">uregulowania, z których wynika, że zakres ubezpieczeń jest szerszy od proponowanego (określonego przez Zamawiającego w SWZ lub załącznikach do SWZ), to automatycznie zostają one włączone do ochrony ubezpieczeniowej Zamawiającego. </w:t>
      </w:r>
    </w:p>
    <w:p w14:paraId="53B7B2FF" w14:textId="77777777" w:rsidR="00895BB9" w:rsidRPr="00BD0F66" w:rsidRDefault="00895BB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 xml:space="preserve">Zapisy w ogólnych warunkach ubezpieczenia, z których wynika, iż zakres ubezpieczenia jest węższy niż zakres opisany przez Zamawiającego w SWZ, nie mają zastosowania. </w:t>
      </w:r>
    </w:p>
    <w:p w14:paraId="2F58DB59" w14:textId="77777777" w:rsidR="00E47AF0" w:rsidRPr="00BD0F66" w:rsidRDefault="00E47AF0" w:rsidP="00BD0F66">
      <w:pPr>
        <w:spacing w:line="23" w:lineRule="atLeast"/>
        <w:rPr>
          <w:rFonts w:asciiTheme="minorHAnsi" w:hAnsiTheme="minorHAnsi" w:cstheme="minorHAnsi"/>
          <w:spacing w:val="20"/>
          <w:sz w:val="24"/>
        </w:rPr>
      </w:pPr>
    </w:p>
    <w:bookmarkEnd w:id="4"/>
    <w:p w14:paraId="7EE3A6E4" w14:textId="6EAD35B7" w:rsidR="00E47AF0" w:rsidRPr="00BD0F66" w:rsidRDefault="00E47AF0"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t>Pytanie nr 59:</w:t>
      </w:r>
    </w:p>
    <w:p w14:paraId="657D86E7" w14:textId="1557E5B4" w:rsidR="007E7C20" w:rsidRPr="00BD0F66" w:rsidRDefault="00EF6119"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w:t>
      </w:r>
      <w:r w:rsidR="007E7C20" w:rsidRPr="00BD0F66">
        <w:rPr>
          <w:rFonts w:asciiTheme="minorHAnsi" w:eastAsia="Calibri" w:hAnsiTheme="minorHAnsi" w:cstheme="minorHAnsi"/>
          <w:color w:val="000000"/>
          <w:spacing w:val="20"/>
          <w:sz w:val="24"/>
          <w:lang w:val="pl-PL" w:eastAsia="en-US"/>
        </w:rPr>
        <w:t xml:space="preserve">Prosimy o podanie jaka wartość przedmiotu ubezpieczenia (suma ubezpieczenia) aktualnie znajduje się </w:t>
      </w:r>
      <w:r w:rsidR="00C26E74" w:rsidRPr="00BD0F66">
        <w:rPr>
          <w:rFonts w:asciiTheme="minorHAnsi" w:eastAsia="Calibri" w:hAnsiTheme="minorHAnsi" w:cstheme="minorHAnsi"/>
          <w:color w:val="000000"/>
          <w:spacing w:val="20"/>
          <w:sz w:val="24"/>
          <w:lang w:val="pl-PL" w:eastAsia="en-US"/>
        </w:rPr>
        <w:br/>
      </w:r>
      <w:r w:rsidR="007E7C20" w:rsidRPr="00BD0F66">
        <w:rPr>
          <w:rFonts w:asciiTheme="minorHAnsi" w:eastAsia="Calibri" w:hAnsiTheme="minorHAnsi" w:cstheme="minorHAnsi"/>
          <w:color w:val="000000"/>
          <w:spacing w:val="20"/>
          <w:sz w:val="24"/>
          <w:lang w:val="pl-PL" w:eastAsia="en-US"/>
        </w:rPr>
        <w:t xml:space="preserve">w </w:t>
      </w:r>
      <w:r w:rsidR="007E7C20" w:rsidRPr="00BD0F66">
        <w:rPr>
          <w:rFonts w:asciiTheme="minorHAnsi" w:eastAsia="Calibri" w:hAnsiTheme="minorHAnsi" w:cstheme="minorHAnsi"/>
          <w:b/>
          <w:color w:val="000000"/>
          <w:spacing w:val="20"/>
          <w:sz w:val="24"/>
          <w:lang w:val="pl-PL" w:eastAsia="en-US"/>
        </w:rPr>
        <w:t>prawobrzeżnej części miasta Sandomierza i jakie to adresy lokalizacji</w:t>
      </w:r>
      <w:r w:rsidR="007E7C20" w:rsidRPr="00BD0F66">
        <w:rPr>
          <w:rFonts w:asciiTheme="minorHAnsi" w:eastAsia="Calibri" w:hAnsiTheme="minorHAnsi" w:cstheme="minorHAnsi"/>
          <w:color w:val="000000"/>
          <w:spacing w:val="20"/>
          <w:sz w:val="24"/>
          <w:lang w:val="pl-PL" w:eastAsia="en-US"/>
        </w:rPr>
        <w:t>?</w:t>
      </w:r>
      <w:r w:rsidRPr="00BD0F66">
        <w:rPr>
          <w:rFonts w:asciiTheme="minorHAnsi" w:eastAsia="Calibri" w:hAnsiTheme="minorHAnsi" w:cstheme="minorHAnsi"/>
          <w:color w:val="000000"/>
          <w:spacing w:val="20"/>
          <w:sz w:val="24"/>
          <w:lang w:val="pl-PL" w:eastAsia="en-US"/>
        </w:rPr>
        <w:t>”</w:t>
      </w:r>
    </w:p>
    <w:p w14:paraId="641C7F7B" w14:textId="77777777" w:rsidR="009054E4" w:rsidRPr="00BD0F66" w:rsidRDefault="009054E4" w:rsidP="00BD0F66">
      <w:pPr>
        <w:spacing w:line="23" w:lineRule="atLeast"/>
        <w:rPr>
          <w:rFonts w:asciiTheme="minorHAnsi" w:hAnsiTheme="minorHAnsi" w:cstheme="minorHAnsi"/>
          <w:b/>
          <w:color w:val="0070C0"/>
          <w:spacing w:val="20"/>
          <w:sz w:val="24"/>
        </w:rPr>
      </w:pPr>
      <w:r w:rsidRPr="00BD0F66">
        <w:rPr>
          <w:rFonts w:asciiTheme="minorHAnsi" w:hAnsiTheme="minorHAnsi" w:cstheme="minorHAnsi"/>
          <w:b/>
          <w:color w:val="0070C0"/>
          <w:spacing w:val="20"/>
          <w:sz w:val="24"/>
        </w:rPr>
        <w:t>Odpowiedź:</w:t>
      </w:r>
    </w:p>
    <w:p w14:paraId="5FA76730" w14:textId="77777777" w:rsidR="00D418D3" w:rsidRPr="00BD0F66" w:rsidRDefault="00D418D3" w:rsidP="00BD0F66">
      <w:pPr>
        <w:pStyle w:val="Tekstpodstawowywcity"/>
        <w:spacing w:after="120" w:line="23" w:lineRule="atLeast"/>
        <w:ind w:left="0" w:firstLine="0"/>
        <w:jc w:val="left"/>
        <w:rPr>
          <w:rFonts w:asciiTheme="minorHAnsi" w:eastAsia="Calibri" w:hAnsiTheme="minorHAnsi" w:cstheme="minorHAnsi"/>
          <w:bCs/>
          <w:color w:val="0070C0"/>
          <w:spacing w:val="20"/>
          <w:szCs w:val="24"/>
        </w:rPr>
      </w:pPr>
      <w:r w:rsidRPr="00BD0F66">
        <w:rPr>
          <w:rFonts w:asciiTheme="minorHAnsi" w:eastAsia="Calibri" w:hAnsiTheme="minorHAnsi" w:cstheme="minorHAnsi"/>
          <w:bCs/>
          <w:color w:val="0070C0"/>
          <w:spacing w:val="20"/>
          <w:szCs w:val="24"/>
        </w:rPr>
        <w:t>Zamawiający wyjaśnia, że w prawobrzeżnej części miasta znajduje się między innymi następujące mienie zgłaszane do ubezpieczenia w systemie sum stałych:</w:t>
      </w:r>
    </w:p>
    <w:p w14:paraId="342E81AB" w14:textId="77777777" w:rsidR="00D418D3" w:rsidRPr="00BD0F66" w:rsidRDefault="00D418D3" w:rsidP="00BD0F66">
      <w:pPr>
        <w:pStyle w:val="Tekstpodstawowywcity"/>
        <w:numPr>
          <w:ilvl w:val="0"/>
          <w:numId w:val="20"/>
        </w:numPr>
        <w:spacing w:after="120" w:line="23" w:lineRule="atLeast"/>
        <w:ind w:left="284" w:hanging="284"/>
        <w:jc w:val="left"/>
        <w:rPr>
          <w:rFonts w:asciiTheme="minorHAnsi" w:hAnsiTheme="minorHAnsi" w:cstheme="minorHAnsi"/>
          <w:bCs/>
          <w:color w:val="0070C0"/>
          <w:spacing w:val="20"/>
          <w:szCs w:val="24"/>
        </w:rPr>
      </w:pPr>
      <w:r w:rsidRPr="00BD0F66">
        <w:rPr>
          <w:rFonts w:asciiTheme="minorHAnsi" w:hAnsiTheme="minorHAnsi" w:cstheme="minorHAnsi"/>
          <w:bCs/>
          <w:color w:val="0070C0"/>
          <w:spacing w:val="20"/>
          <w:szCs w:val="24"/>
        </w:rPr>
        <w:t>całość mienia zgłaszanego do ubezpieczenia przez Szkołę Podstawową Nr 3 im. Armii Krajowej</w:t>
      </w:r>
    </w:p>
    <w:tbl>
      <w:tblPr>
        <w:tblW w:w="9296" w:type="dxa"/>
        <w:tblInd w:w="55" w:type="dxa"/>
        <w:tblCellMar>
          <w:left w:w="70" w:type="dxa"/>
          <w:right w:w="70" w:type="dxa"/>
        </w:tblCellMar>
        <w:tblLook w:val="04A0" w:firstRow="1" w:lastRow="0" w:firstColumn="1" w:lastColumn="0" w:noHBand="0" w:noVBand="1"/>
      </w:tblPr>
      <w:tblGrid>
        <w:gridCol w:w="5185"/>
        <w:gridCol w:w="2268"/>
        <w:gridCol w:w="1843"/>
      </w:tblGrid>
      <w:tr w:rsidR="00957A92" w:rsidRPr="00BD0F66" w14:paraId="6D51A1E1" w14:textId="77777777" w:rsidTr="00B55804">
        <w:trPr>
          <w:trHeight w:val="255"/>
        </w:trPr>
        <w:tc>
          <w:tcPr>
            <w:tcW w:w="5185"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7313FCE" w14:textId="77777777" w:rsidR="00D418D3" w:rsidRPr="00BD0F66" w:rsidRDefault="00D418D3" w:rsidP="00BD0F66">
            <w:pPr>
              <w:spacing w:line="23" w:lineRule="atLeast"/>
              <w:rPr>
                <w:rFonts w:asciiTheme="minorHAnsi" w:hAnsiTheme="minorHAnsi" w:cstheme="minorHAnsi"/>
                <w:bCs/>
                <w:color w:val="0070C0"/>
                <w:spacing w:val="20"/>
                <w:sz w:val="24"/>
                <w:lang w:eastAsia="pl-PL"/>
              </w:rPr>
            </w:pPr>
            <w:r w:rsidRPr="00BD0F66">
              <w:rPr>
                <w:rFonts w:asciiTheme="minorHAnsi" w:hAnsiTheme="minorHAnsi" w:cstheme="minorHAnsi"/>
                <w:bCs/>
                <w:color w:val="0070C0"/>
                <w:spacing w:val="20"/>
                <w:sz w:val="24"/>
                <w:lang w:eastAsia="pl-PL"/>
              </w:rPr>
              <w:t>Przedmiot i zakres ubezpieczenia</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769B500" w14:textId="77777777" w:rsidR="00D418D3" w:rsidRPr="00BD0F66" w:rsidRDefault="00D418D3" w:rsidP="00BD0F66">
            <w:pPr>
              <w:spacing w:line="23" w:lineRule="atLeast"/>
              <w:rPr>
                <w:rFonts w:asciiTheme="minorHAnsi" w:hAnsiTheme="minorHAnsi" w:cstheme="minorHAnsi"/>
                <w:bCs/>
                <w:color w:val="0070C0"/>
                <w:spacing w:val="20"/>
                <w:sz w:val="24"/>
                <w:lang w:eastAsia="pl-PL"/>
              </w:rPr>
            </w:pPr>
            <w:r w:rsidRPr="00BD0F66">
              <w:rPr>
                <w:rFonts w:asciiTheme="minorHAnsi" w:hAnsiTheme="minorHAnsi" w:cstheme="minorHAnsi"/>
                <w:bCs/>
                <w:color w:val="0070C0"/>
                <w:spacing w:val="20"/>
                <w:sz w:val="24"/>
                <w:lang w:eastAsia="pl-PL"/>
              </w:rPr>
              <w:t>Suma ubezpieczenia</w:t>
            </w:r>
          </w:p>
        </w:tc>
      </w:tr>
      <w:tr w:rsidR="00957A92" w:rsidRPr="00BD0F66" w14:paraId="12B22DC9" w14:textId="77777777" w:rsidTr="00B55804">
        <w:trPr>
          <w:trHeight w:val="255"/>
        </w:trPr>
        <w:tc>
          <w:tcPr>
            <w:tcW w:w="5185" w:type="dxa"/>
            <w:vMerge/>
            <w:tcBorders>
              <w:top w:val="single" w:sz="4" w:space="0" w:color="auto"/>
              <w:left w:val="single" w:sz="4" w:space="0" w:color="auto"/>
              <w:bottom w:val="single" w:sz="4" w:space="0" w:color="auto"/>
              <w:right w:val="single" w:sz="4" w:space="0" w:color="auto"/>
            </w:tcBorders>
            <w:vAlign w:val="center"/>
            <w:hideMark/>
          </w:tcPr>
          <w:p w14:paraId="6FBC2F9E" w14:textId="77777777" w:rsidR="00D418D3" w:rsidRPr="00BD0F66" w:rsidRDefault="00D418D3" w:rsidP="00BD0F66">
            <w:pPr>
              <w:spacing w:line="23" w:lineRule="atLeast"/>
              <w:rPr>
                <w:rFonts w:asciiTheme="minorHAnsi" w:hAnsiTheme="minorHAnsi" w:cstheme="minorHAnsi"/>
                <w:bCs/>
                <w:color w:val="0070C0"/>
                <w:spacing w:val="20"/>
                <w:sz w:val="24"/>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7BBC68" w14:textId="77777777" w:rsidR="00D418D3" w:rsidRPr="00BD0F66" w:rsidRDefault="00D418D3" w:rsidP="00BD0F66">
            <w:pPr>
              <w:spacing w:line="23" w:lineRule="atLeast"/>
              <w:rPr>
                <w:rFonts w:asciiTheme="minorHAnsi" w:hAnsiTheme="minorHAnsi" w:cstheme="minorHAnsi"/>
                <w:bCs/>
                <w:color w:val="0070C0"/>
                <w:spacing w:val="20"/>
                <w:sz w:val="24"/>
                <w:lang w:eastAsia="pl-PL"/>
              </w:rPr>
            </w:pPr>
            <w:r w:rsidRPr="00BD0F66">
              <w:rPr>
                <w:rFonts w:asciiTheme="minorHAnsi" w:hAnsiTheme="minorHAnsi" w:cstheme="minorHAnsi"/>
                <w:bCs/>
                <w:color w:val="0070C0"/>
                <w:spacing w:val="20"/>
                <w:sz w:val="24"/>
                <w:lang w:eastAsia="pl-PL"/>
              </w:rPr>
              <w:t>WKB</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F7ACF0" w14:textId="77777777" w:rsidR="00D418D3" w:rsidRPr="00BD0F66" w:rsidRDefault="00D418D3" w:rsidP="00BD0F66">
            <w:pPr>
              <w:spacing w:line="23" w:lineRule="atLeast"/>
              <w:rPr>
                <w:rFonts w:asciiTheme="minorHAnsi" w:hAnsiTheme="minorHAnsi" w:cstheme="minorHAnsi"/>
                <w:bCs/>
                <w:color w:val="0070C0"/>
                <w:spacing w:val="20"/>
                <w:sz w:val="24"/>
                <w:lang w:eastAsia="pl-PL"/>
              </w:rPr>
            </w:pPr>
            <w:r w:rsidRPr="00BD0F66">
              <w:rPr>
                <w:rFonts w:asciiTheme="minorHAnsi" w:hAnsiTheme="minorHAnsi" w:cstheme="minorHAnsi"/>
                <w:bCs/>
                <w:color w:val="0070C0"/>
                <w:spacing w:val="20"/>
                <w:sz w:val="24"/>
                <w:lang w:eastAsia="pl-PL"/>
              </w:rPr>
              <w:t>WO</w:t>
            </w:r>
          </w:p>
        </w:tc>
      </w:tr>
      <w:tr w:rsidR="00957A92" w:rsidRPr="00BD0F66" w14:paraId="2144318B" w14:textId="77777777" w:rsidTr="00B55804">
        <w:trPr>
          <w:trHeight w:val="255"/>
        </w:trPr>
        <w:tc>
          <w:tcPr>
            <w:tcW w:w="518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8932D24" w14:textId="77777777" w:rsidR="00676C37" w:rsidRPr="00BD0F66" w:rsidRDefault="00676C37" w:rsidP="00BD0F66">
            <w:pPr>
              <w:spacing w:line="23" w:lineRule="atLeast"/>
              <w:rPr>
                <w:rFonts w:asciiTheme="minorHAnsi" w:hAnsiTheme="minorHAnsi" w:cstheme="minorHAnsi"/>
                <w:bCs/>
                <w:color w:val="0070C0"/>
                <w:spacing w:val="20"/>
                <w:sz w:val="24"/>
                <w:lang w:eastAsia="pl-PL"/>
              </w:rPr>
            </w:pPr>
            <w:r w:rsidRPr="00BD0F66">
              <w:rPr>
                <w:rFonts w:asciiTheme="minorHAnsi" w:hAnsiTheme="minorHAnsi" w:cstheme="minorHAnsi"/>
                <w:bCs/>
                <w:color w:val="0070C0"/>
                <w:spacing w:val="20"/>
                <w:sz w:val="24"/>
                <w:lang w:eastAsia="pl-PL"/>
              </w:rPr>
              <w:t>Budynki i budowle od wszystkich ryzyk</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137B5F7" w14:textId="6E270B2E" w:rsidR="00676C37" w:rsidRPr="00BD0F66" w:rsidRDefault="00676C37" w:rsidP="00853C9F">
            <w:pPr>
              <w:spacing w:line="23" w:lineRule="atLeast"/>
              <w:jc w:val="right"/>
              <w:rPr>
                <w:rFonts w:asciiTheme="minorHAnsi" w:hAnsiTheme="minorHAnsi" w:cstheme="minorHAnsi"/>
                <w:bCs/>
                <w:color w:val="0070C0"/>
                <w:spacing w:val="20"/>
                <w:sz w:val="24"/>
                <w:lang w:eastAsia="pl-PL"/>
              </w:rPr>
            </w:pPr>
            <w:r w:rsidRPr="00BD0F66">
              <w:rPr>
                <w:rFonts w:asciiTheme="minorHAnsi" w:hAnsiTheme="minorHAnsi" w:cstheme="minorHAnsi"/>
                <w:color w:val="0070C0"/>
                <w:spacing w:val="20"/>
                <w:sz w:val="24"/>
              </w:rPr>
              <w:t>2 627 237,03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14C902E" w14:textId="692DE395" w:rsidR="00676C37" w:rsidRPr="00BD0F66" w:rsidRDefault="00676C37" w:rsidP="00853C9F">
            <w:pPr>
              <w:spacing w:line="23" w:lineRule="atLeast"/>
              <w:jc w:val="right"/>
              <w:rPr>
                <w:rFonts w:asciiTheme="minorHAnsi" w:hAnsiTheme="minorHAnsi" w:cstheme="minorHAnsi"/>
                <w:bCs/>
                <w:color w:val="0070C0"/>
                <w:spacing w:val="20"/>
                <w:sz w:val="24"/>
                <w:lang w:eastAsia="pl-PL"/>
              </w:rPr>
            </w:pPr>
            <w:r w:rsidRPr="00BD0F66">
              <w:rPr>
                <w:rFonts w:asciiTheme="minorHAnsi" w:hAnsiTheme="minorHAnsi" w:cstheme="minorHAnsi"/>
                <w:color w:val="0070C0"/>
                <w:spacing w:val="20"/>
                <w:sz w:val="24"/>
              </w:rPr>
              <w:t>17 034 480,00</w:t>
            </w:r>
          </w:p>
        </w:tc>
      </w:tr>
      <w:tr w:rsidR="00957A92" w:rsidRPr="00BD0F66" w14:paraId="18E06C9E" w14:textId="77777777" w:rsidTr="00B55804">
        <w:trPr>
          <w:trHeight w:val="255"/>
        </w:trPr>
        <w:tc>
          <w:tcPr>
            <w:tcW w:w="518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F7EA5F9" w14:textId="77777777" w:rsidR="00B55804" w:rsidRPr="00BD0F66" w:rsidRDefault="00676C37" w:rsidP="00BD0F66">
            <w:pPr>
              <w:spacing w:line="23" w:lineRule="atLeast"/>
              <w:rPr>
                <w:rFonts w:asciiTheme="minorHAnsi" w:hAnsiTheme="minorHAnsi" w:cstheme="minorHAnsi"/>
                <w:bCs/>
                <w:color w:val="0070C0"/>
                <w:spacing w:val="20"/>
                <w:sz w:val="24"/>
                <w:lang w:eastAsia="pl-PL"/>
              </w:rPr>
            </w:pPr>
            <w:r w:rsidRPr="00BD0F66">
              <w:rPr>
                <w:rFonts w:asciiTheme="minorHAnsi" w:hAnsiTheme="minorHAnsi" w:cstheme="minorHAnsi"/>
                <w:bCs/>
                <w:color w:val="0070C0"/>
                <w:spacing w:val="20"/>
                <w:sz w:val="24"/>
                <w:lang w:eastAsia="pl-PL"/>
              </w:rPr>
              <w:t xml:space="preserve">Maszyny i urządzenia  (z wyłączeniem pojazdów) </w:t>
            </w:r>
          </w:p>
          <w:p w14:paraId="502D6CA6" w14:textId="37AEFF23" w:rsidR="00676C37" w:rsidRPr="00BD0F66" w:rsidRDefault="00676C37" w:rsidP="00BD0F66">
            <w:pPr>
              <w:spacing w:line="23" w:lineRule="atLeast"/>
              <w:rPr>
                <w:rFonts w:asciiTheme="minorHAnsi" w:hAnsiTheme="minorHAnsi" w:cstheme="minorHAnsi"/>
                <w:bCs/>
                <w:color w:val="0070C0"/>
                <w:spacing w:val="20"/>
                <w:sz w:val="24"/>
                <w:lang w:eastAsia="pl-PL"/>
              </w:rPr>
            </w:pPr>
            <w:r w:rsidRPr="00BD0F66">
              <w:rPr>
                <w:rFonts w:asciiTheme="minorHAnsi" w:hAnsiTheme="minorHAnsi" w:cstheme="minorHAnsi"/>
                <w:bCs/>
                <w:color w:val="0070C0"/>
                <w:spacing w:val="20"/>
                <w:sz w:val="24"/>
                <w:lang w:eastAsia="pl-PL"/>
              </w:rPr>
              <w:t>od wszystkich ryzyk</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9ADFD42" w14:textId="0433F987" w:rsidR="00676C37" w:rsidRPr="00BD0F66" w:rsidRDefault="00676C37" w:rsidP="00853C9F">
            <w:pPr>
              <w:spacing w:line="23" w:lineRule="atLeast"/>
              <w:jc w:val="right"/>
              <w:rPr>
                <w:rFonts w:asciiTheme="minorHAnsi" w:hAnsiTheme="minorHAnsi" w:cstheme="minorHAnsi"/>
                <w:bCs/>
                <w:color w:val="0070C0"/>
                <w:spacing w:val="20"/>
                <w:sz w:val="24"/>
                <w:lang w:eastAsia="pl-PL"/>
              </w:rPr>
            </w:pPr>
            <w:r w:rsidRPr="00BD0F66">
              <w:rPr>
                <w:rFonts w:asciiTheme="minorHAnsi" w:hAnsiTheme="minorHAnsi" w:cstheme="minorHAnsi"/>
                <w:color w:val="0070C0"/>
                <w:spacing w:val="20"/>
                <w:sz w:val="24"/>
              </w:rPr>
              <w:t>139 208,51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2D9CED4" w14:textId="49401752" w:rsidR="00676C37" w:rsidRPr="00BD0F66" w:rsidRDefault="00676C37" w:rsidP="00853C9F">
            <w:pPr>
              <w:spacing w:line="23" w:lineRule="atLeast"/>
              <w:jc w:val="right"/>
              <w:rPr>
                <w:rFonts w:asciiTheme="minorHAnsi" w:hAnsiTheme="minorHAnsi" w:cstheme="minorHAnsi"/>
                <w:bCs/>
                <w:color w:val="0070C0"/>
                <w:spacing w:val="20"/>
                <w:sz w:val="24"/>
                <w:lang w:eastAsia="pl-PL"/>
              </w:rPr>
            </w:pPr>
            <w:r w:rsidRPr="00BD0F66">
              <w:rPr>
                <w:rFonts w:asciiTheme="minorHAnsi" w:hAnsiTheme="minorHAnsi" w:cstheme="minorHAnsi"/>
                <w:color w:val="0070C0"/>
                <w:spacing w:val="20"/>
                <w:sz w:val="24"/>
              </w:rPr>
              <w:t> </w:t>
            </w:r>
          </w:p>
        </w:tc>
      </w:tr>
      <w:tr w:rsidR="00957A92" w:rsidRPr="00BD0F66" w14:paraId="765E27C5" w14:textId="77777777" w:rsidTr="00B55804">
        <w:trPr>
          <w:trHeight w:val="255"/>
        </w:trPr>
        <w:tc>
          <w:tcPr>
            <w:tcW w:w="518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4B39574" w14:textId="5F3DA8B3" w:rsidR="00676C37" w:rsidRPr="00BD0F66" w:rsidRDefault="00676C37" w:rsidP="00BD0F66">
            <w:pPr>
              <w:spacing w:line="23" w:lineRule="atLeast"/>
              <w:rPr>
                <w:rFonts w:asciiTheme="minorHAnsi" w:hAnsiTheme="minorHAnsi" w:cstheme="minorHAnsi"/>
                <w:bCs/>
                <w:color w:val="0070C0"/>
                <w:spacing w:val="20"/>
                <w:sz w:val="24"/>
                <w:lang w:eastAsia="pl-PL"/>
              </w:rPr>
            </w:pPr>
            <w:r w:rsidRPr="00BD0F66">
              <w:rPr>
                <w:rFonts w:asciiTheme="minorHAnsi" w:hAnsiTheme="minorHAnsi" w:cstheme="minorHAnsi"/>
                <w:color w:val="0070C0"/>
                <w:spacing w:val="20"/>
                <w:sz w:val="24"/>
              </w:rPr>
              <w:t>Sprzęt elektroniczny stacjonarny</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8797BDA" w14:textId="2ADFC282" w:rsidR="00676C37" w:rsidRPr="00BD0F66" w:rsidRDefault="00676C37" w:rsidP="00853C9F">
            <w:pPr>
              <w:spacing w:line="23" w:lineRule="atLeast"/>
              <w:jc w:val="right"/>
              <w:rPr>
                <w:rFonts w:asciiTheme="minorHAnsi" w:hAnsiTheme="minorHAnsi" w:cstheme="minorHAnsi"/>
                <w:bCs/>
                <w:color w:val="0070C0"/>
                <w:spacing w:val="20"/>
                <w:sz w:val="24"/>
                <w:lang w:eastAsia="pl-PL"/>
              </w:rPr>
            </w:pPr>
            <w:r w:rsidRPr="00BD0F66">
              <w:rPr>
                <w:rFonts w:asciiTheme="minorHAnsi" w:hAnsiTheme="minorHAnsi" w:cstheme="minorHAnsi"/>
                <w:color w:val="0070C0"/>
                <w:spacing w:val="20"/>
                <w:sz w:val="24"/>
              </w:rPr>
              <w:t>211 524,75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79125A6" w14:textId="59EE6C86" w:rsidR="00676C37" w:rsidRPr="00BD0F66" w:rsidRDefault="00676C37" w:rsidP="00853C9F">
            <w:pPr>
              <w:spacing w:line="23" w:lineRule="atLeast"/>
              <w:jc w:val="right"/>
              <w:rPr>
                <w:rFonts w:asciiTheme="minorHAnsi" w:hAnsiTheme="minorHAnsi" w:cstheme="minorHAnsi"/>
                <w:bCs/>
                <w:color w:val="0070C0"/>
                <w:spacing w:val="20"/>
                <w:sz w:val="24"/>
                <w:lang w:eastAsia="pl-PL"/>
              </w:rPr>
            </w:pPr>
            <w:r w:rsidRPr="00BD0F66">
              <w:rPr>
                <w:rFonts w:asciiTheme="minorHAnsi" w:hAnsiTheme="minorHAnsi" w:cstheme="minorHAnsi"/>
                <w:color w:val="0070C0"/>
                <w:spacing w:val="20"/>
                <w:sz w:val="24"/>
              </w:rPr>
              <w:t> </w:t>
            </w:r>
          </w:p>
        </w:tc>
      </w:tr>
      <w:tr w:rsidR="00957A92" w:rsidRPr="00BD0F66" w14:paraId="59B1F931" w14:textId="77777777" w:rsidTr="00B55804">
        <w:trPr>
          <w:trHeight w:val="255"/>
        </w:trPr>
        <w:tc>
          <w:tcPr>
            <w:tcW w:w="518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528A1F0" w14:textId="05AF3F5A" w:rsidR="00676C37" w:rsidRPr="00BD0F66" w:rsidRDefault="00676C37" w:rsidP="00BD0F66">
            <w:pPr>
              <w:spacing w:line="23" w:lineRule="atLeast"/>
              <w:rPr>
                <w:rFonts w:asciiTheme="minorHAnsi" w:hAnsiTheme="minorHAnsi" w:cstheme="minorHAnsi"/>
                <w:bCs/>
                <w:color w:val="0070C0"/>
                <w:spacing w:val="20"/>
                <w:sz w:val="24"/>
                <w:lang w:eastAsia="pl-PL"/>
              </w:rPr>
            </w:pPr>
            <w:r w:rsidRPr="00BD0F66">
              <w:rPr>
                <w:rFonts w:asciiTheme="minorHAnsi" w:hAnsiTheme="minorHAnsi" w:cstheme="minorHAnsi"/>
                <w:color w:val="0070C0"/>
                <w:spacing w:val="20"/>
                <w:sz w:val="24"/>
              </w:rPr>
              <w:t>Sprzęt elektroniczny przenośny</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2D920EB" w14:textId="0F37838B" w:rsidR="00676C37" w:rsidRPr="00BD0F66" w:rsidRDefault="00676C37" w:rsidP="00853C9F">
            <w:pPr>
              <w:spacing w:line="23" w:lineRule="atLeast"/>
              <w:jc w:val="right"/>
              <w:rPr>
                <w:rFonts w:asciiTheme="minorHAnsi" w:hAnsiTheme="minorHAnsi" w:cstheme="minorHAnsi"/>
                <w:bCs/>
                <w:color w:val="0070C0"/>
                <w:spacing w:val="20"/>
                <w:sz w:val="24"/>
                <w:lang w:eastAsia="pl-PL"/>
              </w:rPr>
            </w:pPr>
            <w:r w:rsidRPr="00BD0F66">
              <w:rPr>
                <w:rFonts w:asciiTheme="minorHAnsi" w:hAnsiTheme="minorHAnsi" w:cstheme="minorHAnsi"/>
                <w:color w:val="0070C0"/>
                <w:spacing w:val="20"/>
                <w:sz w:val="24"/>
              </w:rPr>
              <w:t>111 846,89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ED0C211" w14:textId="1D4F35C4" w:rsidR="00676C37" w:rsidRPr="00BD0F66" w:rsidRDefault="00676C37" w:rsidP="00853C9F">
            <w:pPr>
              <w:spacing w:line="23" w:lineRule="atLeast"/>
              <w:jc w:val="right"/>
              <w:rPr>
                <w:rFonts w:asciiTheme="minorHAnsi" w:hAnsiTheme="minorHAnsi" w:cstheme="minorHAnsi"/>
                <w:bCs/>
                <w:color w:val="0070C0"/>
                <w:spacing w:val="20"/>
                <w:sz w:val="24"/>
                <w:lang w:eastAsia="pl-PL"/>
              </w:rPr>
            </w:pPr>
            <w:r w:rsidRPr="00BD0F66">
              <w:rPr>
                <w:rFonts w:asciiTheme="minorHAnsi" w:hAnsiTheme="minorHAnsi" w:cstheme="minorHAnsi"/>
                <w:color w:val="0070C0"/>
                <w:spacing w:val="20"/>
                <w:sz w:val="24"/>
              </w:rPr>
              <w:t> </w:t>
            </w:r>
          </w:p>
        </w:tc>
      </w:tr>
      <w:tr w:rsidR="00957A92" w:rsidRPr="00BD0F66" w14:paraId="0494CA27" w14:textId="77777777" w:rsidTr="00B55804">
        <w:trPr>
          <w:trHeight w:val="255"/>
        </w:trPr>
        <w:tc>
          <w:tcPr>
            <w:tcW w:w="518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BB19FC0" w14:textId="2FD81066" w:rsidR="00676C37" w:rsidRPr="00BD0F66" w:rsidRDefault="00676C37" w:rsidP="00BD0F66">
            <w:pPr>
              <w:spacing w:line="23" w:lineRule="atLeast"/>
              <w:rPr>
                <w:rFonts w:asciiTheme="minorHAnsi" w:hAnsiTheme="minorHAnsi" w:cstheme="minorHAnsi"/>
                <w:bCs/>
                <w:color w:val="0070C0"/>
                <w:spacing w:val="20"/>
                <w:sz w:val="24"/>
                <w:lang w:eastAsia="pl-PL"/>
              </w:rPr>
            </w:pPr>
            <w:r w:rsidRPr="00BD0F66">
              <w:rPr>
                <w:rFonts w:asciiTheme="minorHAnsi" w:hAnsiTheme="minorHAnsi" w:cstheme="minorHAnsi"/>
                <w:color w:val="0070C0"/>
                <w:spacing w:val="20"/>
                <w:sz w:val="24"/>
              </w:rPr>
              <w:t>Pozostałe wyposażenie od wszystkich ryzyk</w:t>
            </w:r>
          </w:p>
        </w:tc>
        <w:tc>
          <w:tcPr>
            <w:tcW w:w="2268" w:type="dxa"/>
            <w:tcBorders>
              <w:top w:val="single" w:sz="4" w:space="0" w:color="auto"/>
              <w:left w:val="single" w:sz="4" w:space="0" w:color="auto"/>
              <w:bottom w:val="double" w:sz="4" w:space="0" w:color="auto"/>
              <w:right w:val="single" w:sz="4" w:space="0" w:color="auto"/>
            </w:tcBorders>
            <w:vAlign w:val="center"/>
            <w:hideMark/>
          </w:tcPr>
          <w:p w14:paraId="084A3F27" w14:textId="44A5DB42" w:rsidR="00676C37" w:rsidRPr="00BD0F66" w:rsidRDefault="00676C37" w:rsidP="00853C9F">
            <w:pPr>
              <w:spacing w:line="23" w:lineRule="atLeast"/>
              <w:jc w:val="right"/>
              <w:rPr>
                <w:rFonts w:asciiTheme="minorHAnsi" w:hAnsiTheme="minorHAnsi" w:cstheme="minorHAnsi"/>
                <w:bCs/>
                <w:color w:val="0070C0"/>
                <w:spacing w:val="20"/>
                <w:sz w:val="24"/>
                <w:lang w:eastAsia="pl-PL"/>
              </w:rPr>
            </w:pPr>
            <w:r w:rsidRPr="00BD0F66">
              <w:rPr>
                <w:rFonts w:asciiTheme="minorHAnsi" w:hAnsiTheme="minorHAnsi" w:cstheme="minorHAnsi"/>
                <w:color w:val="0070C0"/>
                <w:spacing w:val="20"/>
                <w:sz w:val="24"/>
              </w:rPr>
              <w:t>1 123 506,85</w:t>
            </w:r>
          </w:p>
        </w:tc>
        <w:tc>
          <w:tcPr>
            <w:tcW w:w="1843" w:type="dxa"/>
            <w:tcBorders>
              <w:top w:val="single" w:sz="4" w:space="0" w:color="auto"/>
              <w:left w:val="single" w:sz="4" w:space="0" w:color="auto"/>
              <w:bottom w:val="double" w:sz="4" w:space="0" w:color="auto"/>
              <w:right w:val="single" w:sz="4" w:space="0" w:color="auto"/>
            </w:tcBorders>
            <w:vAlign w:val="center"/>
            <w:hideMark/>
          </w:tcPr>
          <w:p w14:paraId="236569B3" w14:textId="0E14B13F" w:rsidR="00676C37" w:rsidRPr="00BD0F66" w:rsidRDefault="00676C37" w:rsidP="00853C9F">
            <w:pPr>
              <w:spacing w:line="23" w:lineRule="atLeast"/>
              <w:jc w:val="right"/>
              <w:rPr>
                <w:rFonts w:asciiTheme="minorHAnsi" w:hAnsiTheme="minorHAnsi" w:cstheme="minorHAnsi"/>
                <w:bCs/>
                <w:color w:val="0070C0"/>
                <w:spacing w:val="20"/>
                <w:sz w:val="24"/>
                <w:lang w:eastAsia="pl-PL"/>
              </w:rPr>
            </w:pPr>
            <w:r w:rsidRPr="00BD0F66">
              <w:rPr>
                <w:rFonts w:asciiTheme="minorHAnsi" w:hAnsiTheme="minorHAnsi" w:cstheme="minorHAnsi"/>
                <w:color w:val="0070C0"/>
                <w:spacing w:val="20"/>
                <w:sz w:val="24"/>
              </w:rPr>
              <w:t> </w:t>
            </w:r>
          </w:p>
        </w:tc>
      </w:tr>
      <w:tr w:rsidR="00957A92" w:rsidRPr="00BD0F66" w14:paraId="3F50800D" w14:textId="77777777" w:rsidTr="00B55804">
        <w:trPr>
          <w:trHeight w:val="255"/>
        </w:trPr>
        <w:tc>
          <w:tcPr>
            <w:tcW w:w="518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B1BF0A4" w14:textId="77777777" w:rsidR="000257DF" w:rsidRPr="00BD0F66" w:rsidRDefault="000257DF" w:rsidP="00BD0F66">
            <w:pPr>
              <w:spacing w:line="23" w:lineRule="atLeast"/>
              <w:rPr>
                <w:rFonts w:asciiTheme="minorHAnsi" w:hAnsiTheme="minorHAnsi" w:cstheme="minorHAnsi"/>
                <w:bCs/>
                <w:color w:val="0070C0"/>
                <w:spacing w:val="20"/>
                <w:sz w:val="24"/>
                <w:lang w:eastAsia="pl-PL"/>
              </w:rPr>
            </w:pPr>
            <w:r w:rsidRPr="00BD0F66">
              <w:rPr>
                <w:rFonts w:asciiTheme="minorHAnsi" w:hAnsiTheme="minorHAnsi" w:cstheme="minorHAnsi"/>
                <w:bCs/>
                <w:color w:val="0070C0"/>
                <w:spacing w:val="20"/>
                <w:sz w:val="24"/>
                <w:lang w:eastAsia="pl-PL"/>
              </w:rPr>
              <w:t>RAZEM</w:t>
            </w:r>
          </w:p>
        </w:tc>
        <w:tc>
          <w:tcPr>
            <w:tcW w:w="2268" w:type="dxa"/>
            <w:tcBorders>
              <w:top w:val="double" w:sz="4" w:space="0" w:color="auto"/>
              <w:left w:val="single" w:sz="4" w:space="0" w:color="auto"/>
              <w:bottom w:val="single" w:sz="4" w:space="0" w:color="auto"/>
              <w:right w:val="single" w:sz="4" w:space="0" w:color="auto"/>
            </w:tcBorders>
            <w:vAlign w:val="center"/>
            <w:hideMark/>
          </w:tcPr>
          <w:p w14:paraId="31A7B8EA" w14:textId="0171DA28" w:rsidR="000257DF" w:rsidRPr="00BD0F66" w:rsidRDefault="000257DF" w:rsidP="00853C9F">
            <w:pPr>
              <w:spacing w:line="23" w:lineRule="atLeast"/>
              <w:jc w:val="right"/>
              <w:rPr>
                <w:rFonts w:asciiTheme="minorHAnsi" w:hAnsiTheme="minorHAnsi" w:cstheme="minorHAnsi"/>
                <w:bCs/>
                <w:color w:val="0070C0"/>
                <w:spacing w:val="20"/>
                <w:sz w:val="24"/>
              </w:rPr>
            </w:pPr>
            <w:r w:rsidRPr="00BD0F66">
              <w:rPr>
                <w:rFonts w:asciiTheme="minorHAnsi" w:hAnsiTheme="minorHAnsi" w:cstheme="minorHAnsi"/>
                <w:color w:val="0070C0"/>
                <w:spacing w:val="20"/>
                <w:sz w:val="24"/>
              </w:rPr>
              <w:t>4 213 324,03</w:t>
            </w:r>
          </w:p>
        </w:tc>
        <w:tc>
          <w:tcPr>
            <w:tcW w:w="1843" w:type="dxa"/>
            <w:tcBorders>
              <w:top w:val="double" w:sz="4" w:space="0" w:color="auto"/>
              <w:left w:val="single" w:sz="4" w:space="0" w:color="auto"/>
              <w:bottom w:val="single" w:sz="4" w:space="0" w:color="auto"/>
              <w:right w:val="single" w:sz="4" w:space="0" w:color="auto"/>
            </w:tcBorders>
            <w:vAlign w:val="center"/>
          </w:tcPr>
          <w:p w14:paraId="59EB9F70" w14:textId="07CAEF06" w:rsidR="000257DF" w:rsidRPr="00BD0F66" w:rsidRDefault="000257DF" w:rsidP="00853C9F">
            <w:pPr>
              <w:spacing w:line="23" w:lineRule="atLeast"/>
              <w:jc w:val="right"/>
              <w:rPr>
                <w:rFonts w:asciiTheme="minorHAnsi" w:hAnsiTheme="minorHAnsi" w:cstheme="minorHAnsi"/>
                <w:bCs/>
                <w:color w:val="0070C0"/>
                <w:spacing w:val="20"/>
                <w:sz w:val="24"/>
              </w:rPr>
            </w:pPr>
            <w:r w:rsidRPr="00BD0F66">
              <w:rPr>
                <w:rFonts w:asciiTheme="minorHAnsi" w:hAnsiTheme="minorHAnsi" w:cstheme="minorHAnsi"/>
                <w:color w:val="0070C0"/>
                <w:spacing w:val="20"/>
                <w:sz w:val="24"/>
              </w:rPr>
              <w:t>17 034 480,00</w:t>
            </w:r>
          </w:p>
        </w:tc>
      </w:tr>
    </w:tbl>
    <w:p w14:paraId="0E4D4FF0" w14:textId="77777777" w:rsidR="00D418D3" w:rsidRPr="00BD0F66" w:rsidRDefault="00D418D3" w:rsidP="00BD0F66">
      <w:pPr>
        <w:pStyle w:val="Tekstpodstawowywcity"/>
        <w:spacing w:line="23" w:lineRule="atLeast"/>
        <w:ind w:left="0" w:firstLine="0"/>
        <w:jc w:val="left"/>
        <w:rPr>
          <w:rFonts w:asciiTheme="minorHAnsi" w:hAnsiTheme="minorHAnsi" w:cstheme="minorHAnsi"/>
          <w:bCs/>
          <w:color w:val="0070C0"/>
          <w:spacing w:val="20"/>
          <w:szCs w:val="24"/>
          <w:highlight w:val="yellow"/>
        </w:rPr>
      </w:pPr>
    </w:p>
    <w:p w14:paraId="47005C2A" w14:textId="77777777" w:rsidR="00D418D3" w:rsidRPr="00BD0F66" w:rsidRDefault="00D418D3" w:rsidP="00BD0F66">
      <w:pPr>
        <w:pStyle w:val="Tekstpodstawowywcity"/>
        <w:numPr>
          <w:ilvl w:val="0"/>
          <w:numId w:val="20"/>
        </w:numPr>
        <w:spacing w:after="120" w:line="23" w:lineRule="atLeast"/>
        <w:ind w:left="284" w:hanging="284"/>
        <w:jc w:val="left"/>
        <w:rPr>
          <w:rFonts w:asciiTheme="minorHAnsi" w:hAnsiTheme="minorHAnsi" w:cstheme="minorHAnsi"/>
          <w:bCs/>
          <w:color w:val="0070C0"/>
          <w:spacing w:val="20"/>
          <w:szCs w:val="24"/>
        </w:rPr>
      </w:pPr>
      <w:r w:rsidRPr="00BD0F66">
        <w:rPr>
          <w:rFonts w:asciiTheme="minorHAnsi" w:hAnsiTheme="minorHAnsi" w:cstheme="minorHAnsi"/>
          <w:bCs/>
          <w:color w:val="0070C0"/>
          <w:spacing w:val="20"/>
          <w:szCs w:val="24"/>
        </w:rPr>
        <w:t>całość mienia zgłaszanego do ubezpieczenia przez Przedszkole Samorządowe Nr 5</w:t>
      </w:r>
    </w:p>
    <w:tbl>
      <w:tblPr>
        <w:tblW w:w="9296" w:type="dxa"/>
        <w:tblInd w:w="55" w:type="dxa"/>
        <w:tblCellMar>
          <w:left w:w="70" w:type="dxa"/>
          <w:right w:w="70" w:type="dxa"/>
        </w:tblCellMar>
        <w:tblLook w:val="04A0" w:firstRow="1" w:lastRow="0" w:firstColumn="1" w:lastColumn="0" w:noHBand="0" w:noVBand="1"/>
      </w:tblPr>
      <w:tblGrid>
        <w:gridCol w:w="5185"/>
        <w:gridCol w:w="2268"/>
        <w:gridCol w:w="1843"/>
      </w:tblGrid>
      <w:tr w:rsidR="00957A92" w:rsidRPr="00BD0F66" w14:paraId="6BFB7C2C" w14:textId="77777777" w:rsidTr="00EF6119">
        <w:trPr>
          <w:trHeight w:val="255"/>
        </w:trPr>
        <w:tc>
          <w:tcPr>
            <w:tcW w:w="5185"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B8D8404" w14:textId="77777777" w:rsidR="000257DF" w:rsidRPr="00BD0F66" w:rsidRDefault="000257DF" w:rsidP="00BD0F66">
            <w:pPr>
              <w:spacing w:line="23" w:lineRule="atLeast"/>
              <w:rPr>
                <w:rFonts w:asciiTheme="minorHAnsi" w:hAnsiTheme="minorHAnsi" w:cstheme="minorHAnsi"/>
                <w:bCs/>
                <w:color w:val="0070C0"/>
                <w:spacing w:val="20"/>
                <w:sz w:val="24"/>
                <w:lang w:eastAsia="pl-PL"/>
              </w:rPr>
            </w:pPr>
            <w:r w:rsidRPr="00BD0F66">
              <w:rPr>
                <w:rFonts w:asciiTheme="minorHAnsi" w:hAnsiTheme="minorHAnsi" w:cstheme="minorHAnsi"/>
                <w:bCs/>
                <w:color w:val="0070C0"/>
                <w:spacing w:val="20"/>
                <w:sz w:val="24"/>
                <w:lang w:eastAsia="pl-PL"/>
              </w:rPr>
              <w:t>Przedmiot i zakres ubezpieczenia</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F0E8B1B" w14:textId="77777777" w:rsidR="000257DF" w:rsidRPr="00BD0F66" w:rsidRDefault="000257DF" w:rsidP="00BD0F66">
            <w:pPr>
              <w:spacing w:line="23" w:lineRule="atLeast"/>
              <w:rPr>
                <w:rFonts w:asciiTheme="minorHAnsi" w:hAnsiTheme="minorHAnsi" w:cstheme="minorHAnsi"/>
                <w:bCs/>
                <w:color w:val="0070C0"/>
                <w:spacing w:val="20"/>
                <w:sz w:val="24"/>
                <w:lang w:eastAsia="pl-PL"/>
              </w:rPr>
            </w:pPr>
            <w:r w:rsidRPr="00BD0F66">
              <w:rPr>
                <w:rFonts w:asciiTheme="minorHAnsi" w:hAnsiTheme="minorHAnsi" w:cstheme="minorHAnsi"/>
                <w:bCs/>
                <w:color w:val="0070C0"/>
                <w:spacing w:val="20"/>
                <w:sz w:val="24"/>
                <w:lang w:eastAsia="pl-PL"/>
              </w:rPr>
              <w:t>Suma ubezpieczenia</w:t>
            </w:r>
          </w:p>
        </w:tc>
      </w:tr>
      <w:tr w:rsidR="00957A92" w:rsidRPr="00BD0F66" w14:paraId="78AB282D" w14:textId="77777777" w:rsidTr="00EF6119">
        <w:trPr>
          <w:trHeight w:val="255"/>
        </w:trPr>
        <w:tc>
          <w:tcPr>
            <w:tcW w:w="5185" w:type="dxa"/>
            <w:vMerge/>
            <w:tcBorders>
              <w:top w:val="single" w:sz="4" w:space="0" w:color="auto"/>
              <w:left w:val="single" w:sz="4" w:space="0" w:color="auto"/>
              <w:bottom w:val="single" w:sz="4" w:space="0" w:color="auto"/>
              <w:right w:val="single" w:sz="4" w:space="0" w:color="auto"/>
            </w:tcBorders>
            <w:vAlign w:val="center"/>
            <w:hideMark/>
          </w:tcPr>
          <w:p w14:paraId="29D79D72" w14:textId="77777777" w:rsidR="000257DF" w:rsidRPr="00BD0F66" w:rsidRDefault="000257DF" w:rsidP="00BD0F66">
            <w:pPr>
              <w:spacing w:line="23" w:lineRule="atLeast"/>
              <w:rPr>
                <w:rFonts w:asciiTheme="minorHAnsi" w:hAnsiTheme="minorHAnsi" w:cstheme="minorHAnsi"/>
                <w:bCs/>
                <w:color w:val="0070C0"/>
                <w:spacing w:val="20"/>
                <w:sz w:val="24"/>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FBFE2D3" w14:textId="77777777" w:rsidR="000257DF" w:rsidRPr="00BD0F66" w:rsidRDefault="000257DF" w:rsidP="00BD0F66">
            <w:pPr>
              <w:spacing w:line="23" w:lineRule="atLeast"/>
              <w:rPr>
                <w:rFonts w:asciiTheme="minorHAnsi" w:hAnsiTheme="minorHAnsi" w:cstheme="minorHAnsi"/>
                <w:bCs/>
                <w:color w:val="0070C0"/>
                <w:spacing w:val="20"/>
                <w:sz w:val="24"/>
                <w:lang w:eastAsia="pl-PL"/>
              </w:rPr>
            </w:pPr>
            <w:r w:rsidRPr="00BD0F66">
              <w:rPr>
                <w:rFonts w:asciiTheme="minorHAnsi" w:hAnsiTheme="minorHAnsi" w:cstheme="minorHAnsi"/>
                <w:bCs/>
                <w:color w:val="0070C0"/>
                <w:spacing w:val="20"/>
                <w:sz w:val="24"/>
                <w:lang w:eastAsia="pl-PL"/>
              </w:rPr>
              <w:t>WKB</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F6D8C47" w14:textId="77777777" w:rsidR="000257DF" w:rsidRPr="00BD0F66" w:rsidRDefault="000257DF" w:rsidP="00BD0F66">
            <w:pPr>
              <w:spacing w:line="23" w:lineRule="atLeast"/>
              <w:rPr>
                <w:rFonts w:asciiTheme="minorHAnsi" w:hAnsiTheme="minorHAnsi" w:cstheme="minorHAnsi"/>
                <w:bCs/>
                <w:color w:val="0070C0"/>
                <w:spacing w:val="20"/>
                <w:sz w:val="24"/>
                <w:lang w:eastAsia="pl-PL"/>
              </w:rPr>
            </w:pPr>
            <w:r w:rsidRPr="00BD0F66">
              <w:rPr>
                <w:rFonts w:asciiTheme="minorHAnsi" w:hAnsiTheme="minorHAnsi" w:cstheme="minorHAnsi"/>
                <w:bCs/>
                <w:color w:val="0070C0"/>
                <w:spacing w:val="20"/>
                <w:sz w:val="24"/>
                <w:lang w:eastAsia="pl-PL"/>
              </w:rPr>
              <w:t>WO</w:t>
            </w:r>
          </w:p>
        </w:tc>
      </w:tr>
      <w:tr w:rsidR="00957A92" w:rsidRPr="00BD0F66" w14:paraId="106A3E34" w14:textId="77777777" w:rsidTr="00EF6119">
        <w:trPr>
          <w:trHeight w:val="255"/>
        </w:trPr>
        <w:tc>
          <w:tcPr>
            <w:tcW w:w="518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93142E1" w14:textId="77777777" w:rsidR="008E72AD" w:rsidRPr="00BD0F66" w:rsidRDefault="008E72AD" w:rsidP="00BD0F66">
            <w:pPr>
              <w:spacing w:line="23" w:lineRule="atLeast"/>
              <w:rPr>
                <w:rFonts w:asciiTheme="minorHAnsi" w:hAnsiTheme="minorHAnsi" w:cstheme="minorHAnsi"/>
                <w:bCs/>
                <w:color w:val="0070C0"/>
                <w:spacing w:val="20"/>
                <w:sz w:val="24"/>
                <w:lang w:eastAsia="pl-PL"/>
              </w:rPr>
            </w:pPr>
            <w:r w:rsidRPr="00BD0F66">
              <w:rPr>
                <w:rFonts w:asciiTheme="minorHAnsi" w:hAnsiTheme="minorHAnsi" w:cstheme="minorHAnsi"/>
                <w:bCs/>
                <w:color w:val="0070C0"/>
                <w:spacing w:val="20"/>
                <w:sz w:val="24"/>
                <w:lang w:eastAsia="pl-PL"/>
              </w:rPr>
              <w:t>Budynki i budowle od wszystkich ryzyk</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1DF8761" w14:textId="4179DB5A" w:rsidR="008E72AD" w:rsidRPr="00BD0F66" w:rsidRDefault="008E72AD" w:rsidP="00853C9F">
            <w:pPr>
              <w:spacing w:line="23" w:lineRule="atLeast"/>
              <w:jc w:val="right"/>
              <w:rPr>
                <w:rFonts w:asciiTheme="minorHAnsi" w:hAnsiTheme="minorHAnsi" w:cstheme="minorHAnsi"/>
                <w:bCs/>
                <w:color w:val="0070C0"/>
                <w:spacing w:val="20"/>
                <w:sz w:val="24"/>
                <w:lang w:eastAsia="pl-PL"/>
              </w:rPr>
            </w:pPr>
            <w:r w:rsidRPr="00BD0F66">
              <w:rPr>
                <w:rFonts w:asciiTheme="minorHAnsi" w:hAnsiTheme="minorHAnsi" w:cstheme="minorHAnsi"/>
                <w:color w:val="0070C0"/>
                <w:spacing w:val="20"/>
                <w:sz w:val="24"/>
              </w:rPr>
              <w:t>545 216,31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5985AF" w14:textId="23424E61" w:rsidR="008E72AD" w:rsidRPr="00BD0F66" w:rsidRDefault="008E72AD" w:rsidP="00853C9F">
            <w:pPr>
              <w:spacing w:line="23" w:lineRule="atLeast"/>
              <w:jc w:val="right"/>
              <w:rPr>
                <w:rFonts w:asciiTheme="minorHAnsi" w:hAnsiTheme="minorHAnsi" w:cstheme="minorHAnsi"/>
                <w:bCs/>
                <w:color w:val="0070C0"/>
                <w:spacing w:val="20"/>
                <w:sz w:val="24"/>
                <w:lang w:eastAsia="pl-PL"/>
              </w:rPr>
            </w:pPr>
            <w:r w:rsidRPr="00BD0F66">
              <w:rPr>
                <w:rFonts w:asciiTheme="minorHAnsi" w:hAnsiTheme="minorHAnsi" w:cstheme="minorHAnsi"/>
                <w:color w:val="0070C0"/>
                <w:spacing w:val="20"/>
                <w:sz w:val="24"/>
              </w:rPr>
              <w:t>5 889 560,00</w:t>
            </w:r>
          </w:p>
        </w:tc>
      </w:tr>
      <w:tr w:rsidR="00957A92" w:rsidRPr="00BD0F66" w14:paraId="1FEB78EE" w14:textId="77777777" w:rsidTr="00EF6119">
        <w:trPr>
          <w:trHeight w:val="255"/>
        </w:trPr>
        <w:tc>
          <w:tcPr>
            <w:tcW w:w="518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6E10A23" w14:textId="77777777" w:rsidR="008E72AD" w:rsidRPr="00BD0F66" w:rsidRDefault="008E72AD" w:rsidP="00BD0F66">
            <w:pPr>
              <w:spacing w:line="23" w:lineRule="atLeast"/>
              <w:rPr>
                <w:rFonts w:asciiTheme="minorHAnsi" w:hAnsiTheme="minorHAnsi" w:cstheme="minorHAnsi"/>
                <w:bCs/>
                <w:color w:val="0070C0"/>
                <w:spacing w:val="20"/>
                <w:sz w:val="24"/>
                <w:lang w:eastAsia="pl-PL"/>
              </w:rPr>
            </w:pPr>
            <w:r w:rsidRPr="00BD0F66">
              <w:rPr>
                <w:rFonts w:asciiTheme="minorHAnsi" w:hAnsiTheme="minorHAnsi" w:cstheme="minorHAnsi"/>
                <w:bCs/>
                <w:color w:val="0070C0"/>
                <w:spacing w:val="20"/>
                <w:sz w:val="24"/>
                <w:lang w:eastAsia="pl-PL"/>
              </w:rPr>
              <w:t xml:space="preserve">Maszyny i urządzenia  (z wyłączeniem pojazdów) </w:t>
            </w:r>
          </w:p>
          <w:p w14:paraId="124EB1DE" w14:textId="77777777" w:rsidR="008E72AD" w:rsidRPr="00BD0F66" w:rsidRDefault="008E72AD" w:rsidP="00BD0F66">
            <w:pPr>
              <w:spacing w:line="23" w:lineRule="atLeast"/>
              <w:rPr>
                <w:rFonts w:asciiTheme="minorHAnsi" w:hAnsiTheme="minorHAnsi" w:cstheme="minorHAnsi"/>
                <w:bCs/>
                <w:color w:val="0070C0"/>
                <w:spacing w:val="20"/>
                <w:sz w:val="24"/>
                <w:lang w:eastAsia="pl-PL"/>
              </w:rPr>
            </w:pPr>
            <w:r w:rsidRPr="00BD0F66">
              <w:rPr>
                <w:rFonts w:asciiTheme="minorHAnsi" w:hAnsiTheme="minorHAnsi" w:cstheme="minorHAnsi"/>
                <w:bCs/>
                <w:color w:val="0070C0"/>
                <w:spacing w:val="20"/>
                <w:sz w:val="24"/>
                <w:lang w:eastAsia="pl-PL"/>
              </w:rPr>
              <w:t>od wszystkich ryzyk</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00A3A42" w14:textId="57829B25" w:rsidR="008E72AD" w:rsidRPr="00BD0F66" w:rsidRDefault="008E72AD" w:rsidP="00853C9F">
            <w:pPr>
              <w:spacing w:line="23" w:lineRule="atLeast"/>
              <w:jc w:val="right"/>
              <w:rPr>
                <w:rFonts w:asciiTheme="minorHAnsi" w:hAnsiTheme="minorHAnsi" w:cstheme="minorHAnsi"/>
                <w:bCs/>
                <w:color w:val="0070C0"/>
                <w:spacing w:val="20"/>
                <w:sz w:val="24"/>
                <w:lang w:eastAsia="pl-PL"/>
              </w:rPr>
            </w:pPr>
            <w:r w:rsidRPr="00BD0F66">
              <w:rPr>
                <w:rFonts w:asciiTheme="minorHAnsi" w:hAnsiTheme="minorHAnsi" w:cstheme="minorHAnsi"/>
                <w:color w:val="0070C0"/>
                <w:spacing w:val="20"/>
                <w:sz w:val="24"/>
              </w:rPr>
              <w:t>226 658,20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369E10C" w14:textId="763A17BC" w:rsidR="008E72AD" w:rsidRPr="00BD0F66" w:rsidRDefault="008E72AD" w:rsidP="00853C9F">
            <w:pPr>
              <w:spacing w:line="23" w:lineRule="atLeast"/>
              <w:jc w:val="right"/>
              <w:rPr>
                <w:rFonts w:asciiTheme="minorHAnsi" w:hAnsiTheme="minorHAnsi" w:cstheme="minorHAnsi"/>
                <w:bCs/>
                <w:color w:val="0070C0"/>
                <w:spacing w:val="20"/>
                <w:sz w:val="24"/>
                <w:lang w:eastAsia="pl-PL"/>
              </w:rPr>
            </w:pPr>
            <w:r w:rsidRPr="00BD0F66">
              <w:rPr>
                <w:rFonts w:asciiTheme="minorHAnsi" w:hAnsiTheme="minorHAnsi" w:cstheme="minorHAnsi"/>
                <w:color w:val="0070C0"/>
                <w:spacing w:val="20"/>
                <w:sz w:val="24"/>
              </w:rPr>
              <w:t> </w:t>
            </w:r>
          </w:p>
        </w:tc>
      </w:tr>
      <w:tr w:rsidR="00957A92" w:rsidRPr="00BD0F66" w14:paraId="2E7DC958" w14:textId="77777777" w:rsidTr="00EF6119">
        <w:trPr>
          <w:trHeight w:val="255"/>
        </w:trPr>
        <w:tc>
          <w:tcPr>
            <w:tcW w:w="518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78B07B2" w14:textId="77777777" w:rsidR="008E72AD" w:rsidRPr="00BD0F66" w:rsidRDefault="008E72AD" w:rsidP="00BD0F66">
            <w:pPr>
              <w:spacing w:line="23" w:lineRule="atLeast"/>
              <w:rPr>
                <w:rFonts w:asciiTheme="minorHAnsi" w:hAnsiTheme="minorHAnsi" w:cstheme="minorHAnsi"/>
                <w:bCs/>
                <w:color w:val="0070C0"/>
                <w:spacing w:val="20"/>
                <w:sz w:val="24"/>
                <w:lang w:eastAsia="pl-PL"/>
              </w:rPr>
            </w:pPr>
            <w:r w:rsidRPr="00BD0F66">
              <w:rPr>
                <w:rFonts w:asciiTheme="minorHAnsi" w:hAnsiTheme="minorHAnsi" w:cstheme="minorHAnsi"/>
                <w:color w:val="0070C0"/>
                <w:spacing w:val="20"/>
                <w:sz w:val="24"/>
              </w:rPr>
              <w:t>Sprzęt elektroniczny stacjonarny</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BB30B36" w14:textId="73681FF0" w:rsidR="008E72AD" w:rsidRPr="00BD0F66" w:rsidRDefault="008E72AD" w:rsidP="00853C9F">
            <w:pPr>
              <w:spacing w:line="23" w:lineRule="atLeast"/>
              <w:jc w:val="right"/>
              <w:rPr>
                <w:rFonts w:asciiTheme="minorHAnsi" w:hAnsiTheme="minorHAnsi" w:cstheme="minorHAnsi"/>
                <w:bCs/>
                <w:color w:val="0070C0"/>
                <w:spacing w:val="20"/>
                <w:sz w:val="24"/>
                <w:lang w:eastAsia="pl-PL"/>
              </w:rPr>
            </w:pPr>
            <w:r w:rsidRPr="00BD0F66">
              <w:rPr>
                <w:rFonts w:asciiTheme="minorHAnsi" w:hAnsiTheme="minorHAnsi" w:cstheme="minorHAnsi"/>
                <w:color w:val="0070C0"/>
                <w:spacing w:val="20"/>
                <w:sz w:val="24"/>
              </w:rPr>
              <w:t>3 257,98</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EC1DE66" w14:textId="59812AB2" w:rsidR="008E72AD" w:rsidRPr="00BD0F66" w:rsidRDefault="008E72AD" w:rsidP="00853C9F">
            <w:pPr>
              <w:spacing w:line="23" w:lineRule="atLeast"/>
              <w:jc w:val="right"/>
              <w:rPr>
                <w:rFonts w:asciiTheme="minorHAnsi" w:hAnsiTheme="minorHAnsi" w:cstheme="minorHAnsi"/>
                <w:bCs/>
                <w:color w:val="0070C0"/>
                <w:spacing w:val="20"/>
                <w:sz w:val="24"/>
                <w:lang w:eastAsia="pl-PL"/>
              </w:rPr>
            </w:pPr>
            <w:r w:rsidRPr="00BD0F66">
              <w:rPr>
                <w:rFonts w:asciiTheme="minorHAnsi" w:hAnsiTheme="minorHAnsi" w:cstheme="minorHAnsi"/>
                <w:color w:val="0070C0"/>
                <w:spacing w:val="20"/>
                <w:sz w:val="24"/>
              </w:rPr>
              <w:t> </w:t>
            </w:r>
          </w:p>
        </w:tc>
      </w:tr>
      <w:tr w:rsidR="00957A92" w:rsidRPr="00BD0F66" w14:paraId="5FBE80DE" w14:textId="77777777" w:rsidTr="00EF6119">
        <w:trPr>
          <w:trHeight w:val="255"/>
        </w:trPr>
        <w:tc>
          <w:tcPr>
            <w:tcW w:w="518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AA20A17" w14:textId="77777777" w:rsidR="008E72AD" w:rsidRPr="00BD0F66" w:rsidRDefault="008E72AD" w:rsidP="00BD0F66">
            <w:pPr>
              <w:spacing w:line="23" w:lineRule="atLeast"/>
              <w:rPr>
                <w:rFonts w:asciiTheme="minorHAnsi" w:hAnsiTheme="minorHAnsi" w:cstheme="minorHAnsi"/>
                <w:bCs/>
                <w:color w:val="0070C0"/>
                <w:spacing w:val="20"/>
                <w:sz w:val="24"/>
                <w:lang w:eastAsia="pl-PL"/>
              </w:rPr>
            </w:pPr>
            <w:r w:rsidRPr="00BD0F66">
              <w:rPr>
                <w:rFonts w:asciiTheme="minorHAnsi" w:hAnsiTheme="minorHAnsi" w:cstheme="minorHAnsi"/>
                <w:color w:val="0070C0"/>
                <w:spacing w:val="20"/>
                <w:sz w:val="24"/>
              </w:rPr>
              <w:t>Sprzęt elektroniczny przenośny</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569D505" w14:textId="52CB207F" w:rsidR="008E72AD" w:rsidRPr="00BD0F66" w:rsidRDefault="008E72AD" w:rsidP="00853C9F">
            <w:pPr>
              <w:spacing w:line="23" w:lineRule="atLeast"/>
              <w:jc w:val="right"/>
              <w:rPr>
                <w:rFonts w:asciiTheme="minorHAnsi" w:hAnsiTheme="minorHAnsi" w:cstheme="minorHAnsi"/>
                <w:bCs/>
                <w:color w:val="0070C0"/>
                <w:spacing w:val="20"/>
                <w:sz w:val="24"/>
                <w:lang w:eastAsia="pl-PL"/>
              </w:rPr>
            </w:pPr>
            <w:r w:rsidRPr="00BD0F66">
              <w:rPr>
                <w:rFonts w:asciiTheme="minorHAnsi" w:hAnsiTheme="minorHAnsi" w:cstheme="minorHAnsi"/>
                <w:color w:val="0070C0"/>
                <w:spacing w:val="20"/>
                <w:sz w:val="24"/>
              </w:rPr>
              <w:t>9 398,39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81DF14A" w14:textId="07D3764F" w:rsidR="008E72AD" w:rsidRPr="00BD0F66" w:rsidRDefault="008E72AD" w:rsidP="00853C9F">
            <w:pPr>
              <w:spacing w:line="23" w:lineRule="atLeast"/>
              <w:jc w:val="right"/>
              <w:rPr>
                <w:rFonts w:asciiTheme="minorHAnsi" w:hAnsiTheme="minorHAnsi" w:cstheme="minorHAnsi"/>
                <w:bCs/>
                <w:color w:val="0070C0"/>
                <w:spacing w:val="20"/>
                <w:sz w:val="24"/>
                <w:lang w:eastAsia="pl-PL"/>
              </w:rPr>
            </w:pPr>
            <w:r w:rsidRPr="00BD0F66">
              <w:rPr>
                <w:rFonts w:asciiTheme="minorHAnsi" w:hAnsiTheme="minorHAnsi" w:cstheme="minorHAnsi"/>
                <w:color w:val="0070C0"/>
                <w:spacing w:val="20"/>
                <w:sz w:val="24"/>
              </w:rPr>
              <w:t> </w:t>
            </w:r>
          </w:p>
        </w:tc>
      </w:tr>
      <w:tr w:rsidR="00957A92" w:rsidRPr="00BD0F66" w14:paraId="7171B73A" w14:textId="77777777" w:rsidTr="00EF6119">
        <w:trPr>
          <w:trHeight w:val="255"/>
        </w:trPr>
        <w:tc>
          <w:tcPr>
            <w:tcW w:w="518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A62AE73" w14:textId="77777777" w:rsidR="008E72AD" w:rsidRPr="00BD0F66" w:rsidRDefault="008E72AD" w:rsidP="00BD0F66">
            <w:pPr>
              <w:spacing w:line="23" w:lineRule="atLeast"/>
              <w:rPr>
                <w:rFonts w:asciiTheme="minorHAnsi" w:hAnsiTheme="minorHAnsi" w:cstheme="minorHAnsi"/>
                <w:bCs/>
                <w:color w:val="0070C0"/>
                <w:spacing w:val="20"/>
                <w:sz w:val="24"/>
                <w:lang w:eastAsia="pl-PL"/>
              </w:rPr>
            </w:pPr>
            <w:r w:rsidRPr="00BD0F66">
              <w:rPr>
                <w:rFonts w:asciiTheme="minorHAnsi" w:hAnsiTheme="minorHAnsi" w:cstheme="minorHAnsi"/>
                <w:color w:val="0070C0"/>
                <w:spacing w:val="20"/>
                <w:sz w:val="24"/>
              </w:rPr>
              <w:t>Pozostałe wyposażenie od wszystkich ryzyk</w:t>
            </w:r>
          </w:p>
        </w:tc>
        <w:tc>
          <w:tcPr>
            <w:tcW w:w="2268" w:type="dxa"/>
            <w:tcBorders>
              <w:top w:val="single" w:sz="4" w:space="0" w:color="auto"/>
              <w:left w:val="single" w:sz="4" w:space="0" w:color="auto"/>
              <w:bottom w:val="double" w:sz="4" w:space="0" w:color="auto"/>
              <w:right w:val="single" w:sz="4" w:space="0" w:color="auto"/>
            </w:tcBorders>
            <w:vAlign w:val="center"/>
            <w:hideMark/>
          </w:tcPr>
          <w:p w14:paraId="26CB378A" w14:textId="645A5B1F" w:rsidR="008E72AD" w:rsidRPr="00BD0F66" w:rsidRDefault="008E72AD" w:rsidP="00853C9F">
            <w:pPr>
              <w:spacing w:line="23" w:lineRule="atLeast"/>
              <w:jc w:val="right"/>
              <w:rPr>
                <w:rFonts w:asciiTheme="minorHAnsi" w:hAnsiTheme="minorHAnsi" w:cstheme="minorHAnsi"/>
                <w:bCs/>
                <w:color w:val="0070C0"/>
                <w:spacing w:val="20"/>
                <w:sz w:val="24"/>
                <w:lang w:eastAsia="pl-PL"/>
              </w:rPr>
            </w:pPr>
            <w:r w:rsidRPr="00BD0F66">
              <w:rPr>
                <w:rFonts w:asciiTheme="minorHAnsi" w:hAnsiTheme="minorHAnsi" w:cstheme="minorHAnsi"/>
                <w:color w:val="0070C0"/>
                <w:spacing w:val="20"/>
                <w:sz w:val="24"/>
              </w:rPr>
              <w:t>131 084,19</w:t>
            </w:r>
          </w:p>
        </w:tc>
        <w:tc>
          <w:tcPr>
            <w:tcW w:w="1843" w:type="dxa"/>
            <w:tcBorders>
              <w:top w:val="single" w:sz="4" w:space="0" w:color="auto"/>
              <w:left w:val="single" w:sz="4" w:space="0" w:color="auto"/>
              <w:bottom w:val="double" w:sz="4" w:space="0" w:color="auto"/>
              <w:right w:val="single" w:sz="4" w:space="0" w:color="auto"/>
            </w:tcBorders>
            <w:vAlign w:val="center"/>
            <w:hideMark/>
          </w:tcPr>
          <w:p w14:paraId="5D1E60BA" w14:textId="71A7E79C" w:rsidR="008E72AD" w:rsidRPr="00BD0F66" w:rsidRDefault="008E72AD" w:rsidP="00853C9F">
            <w:pPr>
              <w:spacing w:line="23" w:lineRule="atLeast"/>
              <w:jc w:val="right"/>
              <w:rPr>
                <w:rFonts w:asciiTheme="minorHAnsi" w:hAnsiTheme="minorHAnsi" w:cstheme="minorHAnsi"/>
                <w:bCs/>
                <w:color w:val="0070C0"/>
                <w:spacing w:val="20"/>
                <w:sz w:val="24"/>
                <w:lang w:eastAsia="pl-PL"/>
              </w:rPr>
            </w:pPr>
            <w:r w:rsidRPr="00BD0F66">
              <w:rPr>
                <w:rFonts w:asciiTheme="minorHAnsi" w:hAnsiTheme="minorHAnsi" w:cstheme="minorHAnsi"/>
                <w:color w:val="0070C0"/>
                <w:spacing w:val="20"/>
                <w:sz w:val="24"/>
              </w:rPr>
              <w:t> </w:t>
            </w:r>
          </w:p>
        </w:tc>
      </w:tr>
      <w:tr w:rsidR="00957A92" w:rsidRPr="00BD0F66" w14:paraId="7A7AA147" w14:textId="77777777" w:rsidTr="00EF6119">
        <w:trPr>
          <w:trHeight w:val="255"/>
        </w:trPr>
        <w:tc>
          <w:tcPr>
            <w:tcW w:w="518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28F2F59" w14:textId="77777777" w:rsidR="008E72AD" w:rsidRPr="00BD0F66" w:rsidRDefault="008E72AD" w:rsidP="00BD0F66">
            <w:pPr>
              <w:spacing w:line="23" w:lineRule="atLeast"/>
              <w:rPr>
                <w:rFonts w:asciiTheme="minorHAnsi" w:hAnsiTheme="minorHAnsi" w:cstheme="minorHAnsi"/>
                <w:bCs/>
                <w:color w:val="0070C0"/>
                <w:spacing w:val="20"/>
                <w:sz w:val="24"/>
                <w:lang w:eastAsia="pl-PL"/>
              </w:rPr>
            </w:pPr>
            <w:r w:rsidRPr="00BD0F66">
              <w:rPr>
                <w:rFonts w:asciiTheme="minorHAnsi" w:hAnsiTheme="minorHAnsi" w:cstheme="minorHAnsi"/>
                <w:bCs/>
                <w:color w:val="0070C0"/>
                <w:spacing w:val="20"/>
                <w:sz w:val="24"/>
                <w:lang w:eastAsia="pl-PL"/>
              </w:rPr>
              <w:t>RAZEM</w:t>
            </w:r>
          </w:p>
        </w:tc>
        <w:tc>
          <w:tcPr>
            <w:tcW w:w="2268" w:type="dxa"/>
            <w:tcBorders>
              <w:top w:val="double" w:sz="4" w:space="0" w:color="auto"/>
              <w:left w:val="single" w:sz="4" w:space="0" w:color="auto"/>
              <w:bottom w:val="single" w:sz="4" w:space="0" w:color="auto"/>
              <w:right w:val="single" w:sz="4" w:space="0" w:color="auto"/>
            </w:tcBorders>
            <w:vAlign w:val="center"/>
            <w:hideMark/>
          </w:tcPr>
          <w:p w14:paraId="3A1825CD" w14:textId="68132CFC" w:rsidR="008E72AD" w:rsidRPr="00BD0F66" w:rsidRDefault="008E72AD" w:rsidP="00853C9F">
            <w:pPr>
              <w:spacing w:line="23" w:lineRule="atLeast"/>
              <w:jc w:val="right"/>
              <w:rPr>
                <w:rFonts w:asciiTheme="minorHAnsi" w:hAnsiTheme="minorHAnsi" w:cstheme="minorHAnsi"/>
                <w:bCs/>
                <w:color w:val="0070C0"/>
                <w:spacing w:val="20"/>
                <w:sz w:val="24"/>
              </w:rPr>
            </w:pPr>
            <w:r w:rsidRPr="00BD0F66">
              <w:rPr>
                <w:rFonts w:asciiTheme="minorHAnsi" w:hAnsiTheme="minorHAnsi" w:cstheme="minorHAnsi"/>
                <w:color w:val="0070C0"/>
                <w:spacing w:val="20"/>
                <w:sz w:val="24"/>
              </w:rPr>
              <w:t>915 615,07</w:t>
            </w:r>
          </w:p>
        </w:tc>
        <w:tc>
          <w:tcPr>
            <w:tcW w:w="1843" w:type="dxa"/>
            <w:tcBorders>
              <w:top w:val="double" w:sz="4" w:space="0" w:color="auto"/>
              <w:left w:val="single" w:sz="4" w:space="0" w:color="auto"/>
              <w:bottom w:val="single" w:sz="4" w:space="0" w:color="auto"/>
              <w:right w:val="single" w:sz="4" w:space="0" w:color="auto"/>
            </w:tcBorders>
            <w:vAlign w:val="center"/>
          </w:tcPr>
          <w:p w14:paraId="4B6EF35A" w14:textId="3372CFD6" w:rsidR="008E72AD" w:rsidRPr="00BD0F66" w:rsidRDefault="008E72AD" w:rsidP="00853C9F">
            <w:pPr>
              <w:spacing w:line="23" w:lineRule="atLeast"/>
              <w:jc w:val="right"/>
              <w:rPr>
                <w:rFonts w:asciiTheme="minorHAnsi" w:hAnsiTheme="minorHAnsi" w:cstheme="minorHAnsi"/>
                <w:bCs/>
                <w:color w:val="0070C0"/>
                <w:spacing w:val="20"/>
                <w:sz w:val="24"/>
              </w:rPr>
            </w:pPr>
            <w:r w:rsidRPr="00BD0F66">
              <w:rPr>
                <w:rFonts w:asciiTheme="minorHAnsi" w:hAnsiTheme="minorHAnsi" w:cstheme="minorHAnsi"/>
                <w:color w:val="0070C0"/>
                <w:spacing w:val="20"/>
                <w:sz w:val="24"/>
              </w:rPr>
              <w:t>5 889 560,00</w:t>
            </w:r>
          </w:p>
        </w:tc>
      </w:tr>
    </w:tbl>
    <w:p w14:paraId="305D5A13" w14:textId="365C136A" w:rsidR="00555256" w:rsidRPr="00BD0F66" w:rsidRDefault="00555256" w:rsidP="00BD0F66">
      <w:pPr>
        <w:pStyle w:val="Tekstpodstawowywcity"/>
        <w:spacing w:line="23" w:lineRule="atLeast"/>
        <w:ind w:left="0" w:firstLine="0"/>
        <w:jc w:val="left"/>
        <w:rPr>
          <w:rFonts w:asciiTheme="minorHAnsi" w:hAnsiTheme="minorHAnsi" w:cstheme="minorHAnsi"/>
          <w:bCs/>
          <w:color w:val="0070C0"/>
          <w:spacing w:val="20"/>
          <w:szCs w:val="24"/>
          <w:highlight w:val="yellow"/>
        </w:rPr>
      </w:pPr>
    </w:p>
    <w:p w14:paraId="05619411" w14:textId="77777777" w:rsidR="00555256" w:rsidRPr="00BD0F66" w:rsidRDefault="00555256" w:rsidP="00BD0F66">
      <w:pPr>
        <w:widowControl/>
        <w:spacing w:after="160" w:line="23" w:lineRule="atLeast"/>
        <w:rPr>
          <w:rFonts w:asciiTheme="minorHAnsi" w:hAnsiTheme="minorHAnsi" w:cstheme="minorHAnsi"/>
          <w:bCs/>
          <w:color w:val="0070C0"/>
          <w:spacing w:val="20"/>
          <w:sz w:val="24"/>
          <w:highlight w:val="yellow"/>
          <w:lang w:val="pl-PL" w:eastAsia="pl-PL"/>
        </w:rPr>
      </w:pPr>
      <w:r w:rsidRPr="00BD0F66">
        <w:rPr>
          <w:rFonts w:asciiTheme="minorHAnsi" w:hAnsiTheme="minorHAnsi" w:cstheme="minorHAnsi"/>
          <w:bCs/>
          <w:color w:val="0070C0"/>
          <w:spacing w:val="20"/>
          <w:sz w:val="24"/>
          <w:highlight w:val="yellow"/>
        </w:rPr>
        <w:br w:type="page"/>
      </w:r>
    </w:p>
    <w:p w14:paraId="3E289800" w14:textId="77777777" w:rsidR="00D418D3" w:rsidRPr="00BD0F66" w:rsidRDefault="00D418D3" w:rsidP="00BD0F66">
      <w:pPr>
        <w:pStyle w:val="Tekstpodstawowywcity"/>
        <w:spacing w:line="23" w:lineRule="atLeast"/>
        <w:ind w:left="0" w:firstLine="0"/>
        <w:jc w:val="left"/>
        <w:rPr>
          <w:rFonts w:asciiTheme="minorHAnsi" w:hAnsiTheme="minorHAnsi" w:cstheme="minorHAnsi"/>
          <w:bCs/>
          <w:color w:val="0070C0"/>
          <w:spacing w:val="20"/>
          <w:szCs w:val="24"/>
          <w:highlight w:val="yellow"/>
        </w:rPr>
      </w:pPr>
    </w:p>
    <w:p w14:paraId="08555C94" w14:textId="77777777" w:rsidR="00D418D3" w:rsidRPr="00BD0F66" w:rsidRDefault="00D418D3" w:rsidP="00BD0F66">
      <w:pPr>
        <w:pStyle w:val="Tekstpodstawowywcity"/>
        <w:numPr>
          <w:ilvl w:val="0"/>
          <w:numId w:val="20"/>
        </w:numPr>
        <w:spacing w:after="120" w:line="23" w:lineRule="atLeast"/>
        <w:ind w:left="284" w:hanging="284"/>
        <w:jc w:val="left"/>
        <w:rPr>
          <w:rFonts w:asciiTheme="minorHAnsi" w:hAnsiTheme="minorHAnsi" w:cstheme="minorHAnsi"/>
          <w:bCs/>
          <w:color w:val="0070C0"/>
          <w:spacing w:val="20"/>
          <w:szCs w:val="24"/>
        </w:rPr>
      </w:pPr>
      <w:r w:rsidRPr="00BD0F66">
        <w:rPr>
          <w:rFonts w:asciiTheme="minorHAnsi" w:hAnsiTheme="minorHAnsi" w:cstheme="minorHAnsi"/>
          <w:bCs/>
          <w:color w:val="0070C0"/>
          <w:spacing w:val="20"/>
          <w:szCs w:val="24"/>
        </w:rPr>
        <w:t>całość mienia zgłaszanego do ubezpieczenia przez Żłobek przy Przedszkolu Samorządowym</w:t>
      </w:r>
      <w:r w:rsidRPr="00BD0F66">
        <w:rPr>
          <w:rFonts w:asciiTheme="minorHAnsi" w:hAnsiTheme="minorHAnsi" w:cstheme="minorHAnsi"/>
          <w:bCs/>
          <w:color w:val="0070C0"/>
          <w:spacing w:val="20"/>
          <w:szCs w:val="24"/>
        </w:rPr>
        <w:br/>
        <w:t xml:space="preserve"> Nr 5</w:t>
      </w:r>
    </w:p>
    <w:tbl>
      <w:tblPr>
        <w:tblW w:w="9296" w:type="dxa"/>
        <w:tblInd w:w="55" w:type="dxa"/>
        <w:tblCellMar>
          <w:left w:w="70" w:type="dxa"/>
          <w:right w:w="70" w:type="dxa"/>
        </w:tblCellMar>
        <w:tblLook w:val="04A0" w:firstRow="1" w:lastRow="0" w:firstColumn="1" w:lastColumn="0" w:noHBand="0" w:noVBand="1"/>
      </w:tblPr>
      <w:tblGrid>
        <w:gridCol w:w="5185"/>
        <w:gridCol w:w="2268"/>
        <w:gridCol w:w="1843"/>
      </w:tblGrid>
      <w:tr w:rsidR="00957A92" w:rsidRPr="00BD0F66" w14:paraId="2D091EAD" w14:textId="77777777" w:rsidTr="00EF6119">
        <w:trPr>
          <w:trHeight w:val="255"/>
        </w:trPr>
        <w:tc>
          <w:tcPr>
            <w:tcW w:w="5185"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9DB7C00" w14:textId="77777777" w:rsidR="008E72AD" w:rsidRPr="00BD0F66" w:rsidRDefault="008E72AD" w:rsidP="00BD0F66">
            <w:pPr>
              <w:spacing w:line="23" w:lineRule="atLeast"/>
              <w:rPr>
                <w:rFonts w:asciiTheme="minorHAnsi" w:hAnsiTheme="minorHAnsi" w:cstheme="minorHAnsi"/>
                <w:bCs/>
                <w:color w:val="0070C0"/>
                <w:spacing w:val="20"/>
                <w:sz w:val="24"/>
                <w:lang w:eastAsia="pl-PL"/>
              </w:rPr>
            </w:pPr>
            <w:r w:rsidRPr="00BD0F66">
              <w:rPr>
                <w:rFonts w:asciiTheme="minorHAnsi" w:hAnsiTheme="minorHAnsi" w:cstheme="minorHAnsi"/>
                <w:bCs/>
                <w:color w:val="0070C0"/>
                <w:spacing w:val="20"/>
                <w:sz w:val="24"/>
                <w:lang w:eastAsia="pl-PL"/>
              </w:rPr>
              <w:t>Przedmiot i zakres ubezpieczenia</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430BE81" w14:textId="77777777" w:rsidR="008E72AD" w:rsidRPr="00BD0F66" w:rsidRDefault="008E72AD" w:rsidP="00BD0F66">
            <w:pPr>
              <w:spacing w:line="23" w:lineRule="atLeast"/>
              <w:rPr>
                <w:rFonts w:asciiTheme="minorHAnsi" w:hAnsiTheme="minorHAnsi" w:cstheme="minorHAnsi"/>
                <w:bCs/>
                <w:color w:val="0070C0"/>
                <w:spacing w:val="20"/>
                <w:sz w:val="24"/>
                <w:lang w:eastAsia="pl-PL"/>
              </w:rPr>
            </w:pPr>
            <w:r w:rsidRPr="00BD0F66">
              <w:rPr>
                <w:rFonts w:asciiTheme="minorHAnsi" w:hAnsiTheme="minorHAnsi" w:cstheme="minorHAnsi"/>
                <w:bCs/>
                <w:color w:val="0070C0"/>
                <w:spacing w:val="20"/>
                <w:sz w:val="24"/>
                <w:lang w:eastAsia="pl-PL"/>
              </w:rPr>
              <w:t>Suma ubezpieczenia</w:t>
            </w:r>
          </w:p>
        </w:tc>
      </w:tr>
      <w:tr w:rsidR="00957A92" w:rsidRPr="00BD0F66" w14:paraId="4CD56B2A" w14:textId="77777777" w:rsidTr="00555256">
        <w:trPr>
          <w:trHeight w:val="255"/>
        </w:trPr>
        <w:tc>
          <w:tcPr>
            <w:tcW w:w="5185" w:type="dxa"/>
            <w:vMerge/>
            <w:tcBorders>
              <w:top w:val="single" w:sz="4" w:space="0" w:color="auto"/>
              <w:left w:val="single" w:sz="4" w:space="0" w:color="auto"/>
              <w:bottom w:val="single" w:sz="4" w:space="0" w:color="auto"/>
              <w:right w:val="single" w:sz="4" w:space="0" w:color="auto"/>
            </w:tcBorders>
            <w:vAlign w:val="center"/>
            <w:hideMark/>
          </w:tcPr>
          <w:p w14:paraId="51EA9515" w14:textId="77777777" w:rsidR="008E72AD" w:rsidRPr="00BD0F66" w:rsidRDefault="008E72AD" w:rsidP="00BD0F66">
            <w:pPr>
              <w:spacing w:line="23" w:lineRule="atLeast"/>
              <w:rPr>
                <w:rFonts w:asciiTheme="minorHAnsi" w:hAnsiTheme="minorHAnsi" w:cstheme="minorHAnsi"/>
                <w:bCs/>
                <w:color w:val="0070C0"/>
                <w:spacing w:val="20"/>
                <w:sz w:val="24"/>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F663659" w14:textId="77777777" w:rsidR="008E72AD" w:rsidRPr="00BD0F66" w:rsidRDefault="008E72AD" w:rsidP="00BD0F66">
            <w:pPr>
              <w:spacing w:line="23" w:lineRule="atLeast"/>
              <w:rPr>
                <w:rFonts w:asciiTheme="minorHAnsi" w:hAnsiTheme="minorHAnsi" w:cstheme="minorHAnsi"/>
                <w:bCs/>
                <w:color w:val="0070C0"/>
                <w:spacing w:val="20"/>
                <w:sz w:val="24"/>
                <w:lang w:eastAsia="pl-PL"/>
              </w:rPr>
            </w:pPr>
            <w:r w:rsidRPr="00BD0F66">
              <w:rPr>
                <w:rFonts w:asciiTheme="minorHAnsi" w:hAnsiTheme="minorHAnsi" w:cstheme="minorHAnsi"/>
                <w:bCs/>
                <w:color w:val="0070C0"/>
                <w:spacing w:val="20"/>
                <w:sz w:val="24"/>
                <w:lang w:eastAsia="pl-PL"/>
              </w:rPr>
              <w:t>WKB</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F3FC780" w14:textId="77777777" w:rsidR="008E72AD" w:rsidRPr="00BD0F66" w:rsidRDefault="008E72AD" w:rsidP="00BD0F66">
            <w:pPr>
              <w:spacing w:line="23" w:lineRule="atLeast"/>
              <w:rPr>
                <w:rFonts w:asciiTheme="minorHAnsi" w:hAnsiTheme="minorHAnsi" w:cstheme="minorHAnsi"/>
                <w:bCs/>
                <w:color w:val="0070C0"/>
                <w:spacing w:val="20"/>
                <w:sz w:val="24"/>
                <w:lang w:eastAsia="pl-PL"/>
              </w:rPr>
            </w:pPr>
            <w:r w:rsidRPr="00BD0F66">
              <w:rPr>
                <w:rFonts w:asciiTheme="minorHAnsi" w:hAnsiTheme="minorHAnsi" w:cstheme="minorHAnsi"/>
                <w:bCs/>
                <w:color w:val="0070C0"/>
                <w:spacing w:val="20"/>
                <w:sz w:val="24"/>
                <w:lang w:eastAsia="pl-PL"/>
              </w:rPr>
              <w:t>WO</w:t>
            </w:r>
          </w:p>
        </w:tc>
      </w:tr>
      <w:tr w:rsidR="00957A92" w:rsidRPr="00BD0F66" w14:paraId="2C7D3145" w14:textId="77777777" w:rsidTr="00555256">
        <w:trPr>
          <w:trHeight w:val="255"/>
        </w:trPr>
        <w:tc>
          <w:tcPr>
            <w:tcW w:w="518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27D193A" w14:textId="77777777" w:rsidR="00555256" w:rsidRPr="00BD0F66" w:rsidRDefault="00555256" w:rsidP="00BD0F66">
            <w:pPr>
              <w:spacing w:line="23" w:lineRule="atLeast"/>
              <w:rPr>
                <w:rFonts w:asciiTheme="minorHAnsi" w:hAnsiTheme="minorHAnsi" w:cstheme="minorHAnsi"/>
                <w:bCs/>
                <w:color w:val="0070C0"/>
                <w:spacing w:val="20"/>
                <w:sz w:val="24"/>
                <w:lang w:eastAsia="pl-PL"/>
              </w:rPr>
            </w:pPr>
            <w:r w:rsidRPr="00BD0F66">
              <w:rPr>
                <w:rFonts w:asciiTheme="minorHAnsi" w:hAnsiTheme="minorHAnsi" w:cstheme="minorHAnsi"/>
                <w:bCs/>
                <w:color w:val="0070C0"/>
                <w:spacing w:val="20"/>
                <w:sz w:val="24"/>
                <w:lang w:eastAsia="pl-PL"/>
              </w:rPr>
              <w:t>Budynki i budowle od wszystkich ryzyk</w:t>
            </w:r>
          </w:p>
        </w:tc>
        <w:tc>
          <w:tcPr>
            <w:tcW w:w="2268" w:type="dxa"/>
            <w:tcBorders>
              <w:top w:val="single" w:sz="4" w:space="0" w:color="auto"/>
              <w:left w:val="single" w:sz="4" w:space="0" w:color="auto"/>
              <w:bottom w:val="single" w:sz="4" w:space="0" w:color="auto"/>
              <w:right w:val="single" w:sz="4" w:space="0" w:color="auto"/>
            </w:tcBorders>
            <w:vAlign w:val="center"/>
          </w:tcPr>
          <w:p w14:paraId="043DA04A" w14:textId="0730B9E6" w:rsidR="00555256" w:rsidRPr="00BD0F66" w:rsidRDefault="00555256" w:rsidP="00853C9F">
            <w:pPr>
              <w:spacing w:line="23" w:lineRule="atLeast"/>
              <w:jc w:val="right"/>
              <w:rPr>
                <w:rFonts w:asciiTheme="minorHAnsi" w:hAnsiTheme="minorHAnsi" w:cstheme="minorHAnsi"/>
                <w:bCs/>
                <w:color w:val="0070C0"/>
                <w:spacing w:val="20"/>
                <w:sz w:val="24"/>
                <w:lang w:eastAsia="pl-PL"/>
              </w:rPr>
            </w:pPr>
            <w:r w:rsidRPr="00BD0F66">
              <w:rPr>
                <w:rFonts w:asciiTheme="minorHAnsi" w:hAnsiTheme="minorHAnsi" w:cstheme="minorHAnsi"/>
                <w:color w:val="0070C0"/>
                <w:spacing w:val="20"/>
                <w:sz w:val="24"/>
              </w:rPr>
              <w:t>74 250,00</w:t>
            </w:r>
          </w:p>
        </w:tc>
        <w:tc>
          <w:tcPr>
            <w:tcW w:w="1843" w:type="dxa"/>
            <w:tcBorders>
              <w:top w:val="single" w:sz="4" w:space="0" w:color="auto"/>
              <w:left w:val="single" w:sz="4" w:space="0" w:color="auto"/>
              <w:bottom w:val="single" w:sz="4" w:space="0" w:color="auto"/>
              <w:right w:val="single" w:sz="4" w:space="0" w:color="auto"/>
            </w:tcBorders>
            <w:vAlign w:val="center"/>
          </w:tcPr>
          <w:p w14:paraId="4B3ADEAB" w14:textId="1F40D1E7" w:rsidR="00555256" w:rsidRPr="00BD0F66" w:rsidRDefault="00555256" w:rsidP="00853C9F">
            <w:pPr>
              <w:spacing w:line="23" w:lineRule="atLeast"/>
              <w:jc w:val="right"/>
              <w:rPr>
                <w:rFonts w:asciiTheme="minorHAnsi" w:hAnsiTheme="minorHAnsi" w:cstheme="minorHAnsi"/>
                <w:bCs/>
                <w:color w:val="0070C0"/>
                <w:spacing w:val="20"/>
                <w:sz w:val="24"/>
                <w:lang w:eastAsia="pl-PL"/>
              </w:rPr>
            </w:pPr>
            <w:r w:rsidRPr="00BD0F66">
              <w:rPr>
                <w:rFonts w:asciiTheme="minorHAnsi" w:hAnsiTheme="minorHAnsi" w:cstheme="minorHAnsi"/>
                <w:color w:val="0070C0"/>
                <w:spacing w:val="20"/>
                <w:sz w:val="24"/>
              </w:rPr>
              <w:t>0,00</w:t>
            </w:r>
          </w:p>
        </w:tc>
      </w:tr>
      <w:tr w:rsidR="00957A92" w:rsidRPr="00BD0F66" w14:paraId="74259322" w14:textId="77777777" w:rsidTr="00555256">
        <w:trPr>
          <w:trHeight w:val="255"/>
        </w:trPr>
        <w:tc>
          <w:tcPr>
            <w:tcW w:w="518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9D7F42A" w14:textId="77777777" w:rsidR="00555256" w:rsidRPr="00BD0F66" w:rsidRDefault="00555256" w:rsidP="00BD0F66">
            <w:pPr>
              <w:spacing w:line="23" w:lineRule="atLeast"/>
              <w:rPr>
                <w:rFonts w:asciiTheme="minorHAnsi" w:hAnsiTheme="minorHAnsi" w:cstheme="minorHAnsi"/>
                <w:bCs/>
                <w:color w:val="0070C0"/>
                <w:spacing w:val="20"/>
                <w:sz w:val="24"/>
                <w:lang w:eastAsia="pl-PL"/>
              </w:rPr>
            </w:pPr>
            <w:r w:rsidRPr="00BD0F66">
              <w:rPr>
                <w:rFonts w:asciiTheme="minorHAnsi" w:hAnsiTheme="minorHAnsi" w:cstheme="minorHAnsi"/>
                <w:bCs/>
                <w:color w:val="0070C0"/>
                <w:spacing w:val="20"/>
                <w:sz w:val="24"/>
                <w:lang w:eastAsia="pl-PL"/>
              </w:rPr>
              <w:t xml:space="preserve">Maszyny i urządzenia  (z wyłączeniem pojazdów) </w:t>
            </w:r>
          </w:p>
          <w:p w14:paraId="4CBECFC4" w14:textId="77777777" w:rsidR="00555256" w:rsidRPr="00BD0F66" w:rsidRDefault="00555256" w:rsidP="00BD0F66">
            <w:pPr>
              <w:spacing w:line="23" w:lineRule="atLeast"/>
              <w:rPr>
                <w:rFonts w:asciiTheme="minorHAnsi" w:hAnsiTheme="minorHAnsi" w:cstheme="minorHAnsi"/>
                <w:bCs/>
                <w:color w:val="0070C0"/>
                <w:spacing w:val="20"/>
                <w:sz w:val="24"/>
                <w:lang w:eastAsia="pl-PL"/>
              </w:rPr>
            </w:pPr>
            <w:r w:rsidRPr="00BD0F66">
              <w:rPr>
                <w:rFonts w:asciiTheme="minorHAnsi" w:hAnsiTheme="minorHAnsi" w:cstheme="minorHAnsi"/>
                <w:bCs/>
                <w:color w:val="0070C0"/>
                <w:spacing w:val="20"/>
                <w:sz w:val="24"/>
                <w:lang w:eastAsia="pl-PL"/>
              </w:rPr>
              <w:t>od wszystkich ryzyk</w:t>
            </w:r>
          </w:p>
        </w:tc>
        <w:tc>
          <w:tcPr>
            <w:tcW w:w="2268" w:type="dxa"/>
            <w:tcBorders>
              <w:top w:val="single" w:sz="4" w:space="0" w:color="auto"/>
              <w:left w:val="single" w:sz="4" w:space="0" w:color="auto"/>
              <w:bottom w:val="single" w:sz="4" w:space="0" w:color="auto"/>
              <w:right w:val="single" w:sz="4" w:space="0" w:color="auto"/>
            </w:tcBorders>
            <w:vAlign w:val="center"/>
          </w:tcPr>
          <w:p w14:paraId="4F356A3E" w14:textId="54D3F6BE" w:rsidR="00555256" w:rsidRPr="00BD0F66" w:rsidRDefault="00555256" w:rsidP="00853C9F">
            <w:pPr>
              <w:spacing w:line="23" w:lineRule="atLeast"/>
              <w:jc w:val="right"/>
              <w:rPr>
                <w:rFonts w:asciiTheme="minorHAnsi" w:hAnsiTheme="minorHAnsi" w:cstheme="minorHAnsi"/>
                <w:bCs/>
                <w:color w:val="0070C0"/>
                <w:spacing w:val="20"/>
                <w:sz w:val="24"/>
                <w:lang w:eastAsia="pl-PL"/>
              </w:rPr>
            </w:pPr>
            <w:r w:rsidRPr="00BD0F66">
              <w:rPr>
                <w:rFonts w:asciiTheme="minorHAnsi" w:hAnsiTheme="minorHAnsi" w:cstheme="minorHAnsi"/>
                <w:color w:val="0070C0"/>
                <w:spacing w:val="20"/>
                <w:sz w:val="24"/>
              </w:rPr>
              <w:t>0,00</w:t>
            </w:r>
          </w:p>
        </w:tc>
        <w:tc>
          <w:tcPr>
            <w:tcW w:w="1843" w:type="dxa"/>
            <w:tcBorders>
              <w:top w:val="single" w:sz="4" w:space="0" w:color="auto"/>
              <w:left w:val="single" w:sz="4" w:space="0" w:color="auto"/>
              <w:bottom w:val="single" w:sz="4" w:space="0" w:color="auto"/>
              <w:right w:val="single" w:sz="4" w:space="0" w:color="auto"/>
            </w:tcBorders>
            <w:vAlign w:val="center"/>
          </w:tcPr>
          <w:p w14:paraId="4F39B6C5" w14:textId="3C4A2140" w:rsidR="00555256" w:rsidRPr="00BD0F66" w:rsidRDefault="00555256" w:rsidP="00853C9F">
            <w:pPr>
              <w:spacing w:line="23" w:lineRule="atLeast"/>
              <w:jc w:val="right"/>
              <w:rPr>
                <w:rFonts w:asciiTheme="minorHAnsi" w:hAnsiTheme="minorHAnsi" w:cstheme="minorHAnsi"/>
                <w:bCs/>
                <w:color w:val="0070C0"/>
                <w:spacing w:val="20"/>
                <w:sz w:val="24"/>
                <w:lang w:eastAsia="pl-PL"/>
              </w:rPr>
            </w:pPr>
            <w:r w:rsidRPr="00BD0F66">
              <w:rPr>
                <w:rFonts w:asciiTheme="minorHAnsi" w:hAnsiTheme="minorHAnsi" w:cstheme="minorHAnsi"/>
                <w:color w:val="0070C0"/>
                <w:spacing w:val="20"/>
                <w:sz w:val="24"/>
              </w:rPr>
              <w:t> </w:t>
            </w:r>
          </w:p>
        </w:tc>
      </w:tr>
      <w:tr w:rsidR="00957A92" w:rsidRPr="00BD0F66" w14:paraId="2B98819D" w14:textId="77777777" w:rsidTr="00555256">
        <w:trPr>
          <w:trHeight w:val="255"/>
        </w:trPr>
        <w:tc>
          <w:tcPr>
            <w:tcW w:w="518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08A6AF2" w14:textId="77777777" w:rsidR="00555256" w:rsidRPr="00BD0F66" w:rsidRDefault="00555256" w:rsidP="00BD0F66">
            <w:pPr>
              <w:spacing w:line="23" w:lineRule="atLeast"/>
              <w:rPr>
                <w:rFonts w:asciiTheme="minorHAnsi" w:hAnsiTheme="minorHAnsi" w:cstheme="minorHAnsi"/>
                <w:bCs/>
                <w:color w:val="0070C0"/>
                <w:spacing w:val="20"/>
                <w:sz w:val="24"/>
                <w:lang w:eastAsia="pl-PL"/>
              </w:rPr>
            </w:pPr>
            <w:r w:rsidRPr="00BD0F66">
              <w:rPr>
                <w:rFonts w:asciiTheme="minorHAnsi" w:hAnsiTheme="minorHAnsi" w:cstheme="minorHAnsi"/>
                <w:color w:val="0070C0"/>
                <w:spacing w:val="20"/>
                <w:sz w:val="24"/>
              </w:rPr>
              <w:t>Sprzęt elektroniczny stacjonarny</w:t>
            </w:r>
          </w:p>
        </w:tc>
        <w:tc>
          <w:tcPr>
            <w:tcW w:w="2268" w:type="dxa"/>
            <w:tcBorders>
              <w:top w:val="single" w:sz="4" w:space="0" w:color="auto"/>
              <w:left w:val="single" w:sz="4" w:space="0" w:color="auto"/>
              <w:bottom w:val="single" w:sz="4" w:space="0" w:color="auto"/>
              <w:right w:val="single" w:sz="4" w:space="0" w:color="auto"/>
            </w:tcBorders>
            <w:vAlign w:val="center"/>
          </w:tcPr>
          <w:p w14:paraId="3935BFD3" w14:textId="76EA35E3" w:rsidR="00555256" w:rsidRPr="00BD0F66" w:rsidRDefault="00555256" w:rsidP="00853C9F">
            <w:pPr>
              <w:spacing w:line="23" w:lineRule="atLeast"/>
              <w:jc w:val="right"/>
              <w:rPr>
                <w:rFonts w:asciiTheme="minorHAnsi" w:hAnsiTheme="minorHAnsi" w:cstheme="minorHAnsi"/>
                <w:bCs/>
                <w:color w:val="0070C0"/>
                <w:spacing w:val="20"/>
                <w:sz w:val="24"/>
                <w:lang w:eastAsia="pl-PL"/>
              </w:rPr>
            </w:pPr>
            <w:r w:rsidRPr="00BD0F66">
              <w:rPr>
                <w:rFonts w:asciiTheme="minorHAnsi" w:hAnsiTheme="minorHAnsi" w:cstheme="minorHAnsi"/>
                <w:color w:val="0070C0"/>
                <w:spacing w:val="20"/>
                <w:sz w:val="24"/>
              </w:rPr>
              <w:t>0,00</w:t>
            </w:r>
          </w:p>
        </w:tc>
        <w:tc>
          <w:tcPr>
            <w:tcW w:w="1843" w:type="dxa"/>
            <w:tcBorders>
              <w:top w:val="single" w:sz="4" w:space="0" w:color="auto"/>
              <w:left w:val="single" w:sz="4" w:space="0" w:color="auto"/>
              <w:bottom w:val="single" w:sz="4" w:space="0" w:color="auto"/>
              <w:right w:val="single" w:sz="4" w:space="0" w:color="auto"/>
            </w:tcBorders>
            <w:vAlign w:val="center"/>
          </w:tcPr>
          <w:p w14:paraId="5E0CC96F" w14:textId="4542778A" w:rsidR="00555256" w:rsidRPr="00BD0F66" w:rsidRDefault="00555256" w:rsidP="00853C9F">
            <w:pPr>
              <w:spacing w:line="23" w:lineRule="atLeast"/>
              <w:jc w:val="right"/>
              <w:rPr>
                <w:rFonts w:asciiTheme="minorHAnsi" w:hAnsiTheme="minorHAnsi" w:cstheme="minorHAnsi"/>
                <w:bCs/>
                <w:color w:val="0070C0"/>
                <w:spacing w:val="20"/>
                <w:sz w:val="24"/>
                <w:lang w:eastAsia="pl-PL"/>
              </w:rPr>
            </w:pPr>
            <w:r w:rsidRPr="00BD0F66">
              <w:rPr>
                <w:rFonts w:asciiTheme="minorHAnsi" w:hAnsiTheme="minorHAnsi" w:cstheme="minorHAnsi"/>
                <w:color w:val="0070C0"/>
                <w:spacing w:val="20"/>
                <w:sz w:val="24"/>
              </w:rPr>
              <w:t> </w:t>
            </w:r>
          </w:p>
        </w:tc>
      </w:tr>
      <w:tr w:rsidR="00957A92" w:rsidRPr="00BD0F66" w14:paraId="65D2B459" w14:textId="77777777" w:rsidTr="00555256">
        <w:trPr>
          <w:trHeight w:val="255"/>
        </w:trPr>
        <w:tc>
          <w:tcPr>
            <w:tcW w:w="518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4B13928" w14:textId="77777777" w:rsidR="00555256" w:rsidRPr="00BD0F66" w:rsidRDefault="00555256" w:rsidP="00BD0F66">
            <w:pPr>
              <w:spacing w:line="23" w:lineRule="atLeast"/>
              <w:rPr>
                <w:rFonts w:asciiTheme="minorHAnsi" w:hAnsiTheme="minorHAnsi" w:cstheme="minorHAnsi"/>
                <w:bCs/>
                <w:color w:val="0070C0"/>
                <w:spacing w:val="20"/>
                <w:sz w:val="24"/>
                <w:lang w:eastAsia="pl-PL"/>
              </w:rPr>
            </w:pPr>
            <w:r w:rsidRPr="00BD0F66">
              <w:rPr>
                <w:rFonts w:asciiTheme="minorHAnsi" w:hAnsiTheme="minorHAnsi" w:cstheme="minorHAnsi"/>
                <w:color w:val="0070C0"/>
                <w:spacing w:val="20"/>
                <w:sz w:val="24"/>
              </w:rPr>
              <w:t>Sprzęt elektroniczny przenośny</w:t>
            </w:r>
          </w:p>
        </w:tc>
        <w:tc>
          <w:tcPr>
            <w:tcW w:w="2268" w:type="dxa"/>
            <w:tcBorders>
              <w:top w:val="single" w:sz="4" w:space="0" w:color="auto"/>
              <w:left w:val="single" w:sz="4" w:space="0" w:color="auto"/>
              <w:bottom w:val="single" w:sz="4" w:space="0" w:color="auto"/>
              <w:right w:val="single" w:sz="4" w:space="0" w:color="auto"/>
            </w:tcBorders>
            <w:vAlign w:val="center"/>
          </w:tcPr>
          <w:p w14:paraId="6DEA7431" w14:textId="2F181DBD" w:rsidR="00555256" w:rsidRPr="00BD0F66" w:rsidRDefault="00555256" w:rsidP="00853C9F">
            <w:pPr>
              <w:spacing w:line="23" w:lineRule="atLeast"/>
              <w:jc w:val="right"/>
              <w:rPr>
                <w:rFonts w:asciiTheme="minorHAnsi" w:hAnsiTheme="minorHAnsi" w:cstheme="minorHAnsi"/>
                <w:bCs/>
                <w:color w:val="0070C0"/>
                <w:spacing w:val="20"/>
                <w:sz w:val="24"/>
                <w:lang w:eastAsia="pl-PL"/>
              </w:rPr>
            </w:pPr>
            <w:r w:rsidRPr="00BD0F66">
              <w:rPr>
                <w:rFonts w:asciiTheme="minorHAnsi" w:hAnsiTheme="minorHAnsi" w:cstheme="minorHAnsi"/>
                <w:color w:val="0070C0"/>
                <w:spacing w:val="20"/>
                <w:sz w:val="24"/>
              </w:rPr>
              <w:t>2 000,00</w:t>
            </w:r>
          </w:p>
        </w:tc>
        <w:tc>
          <w:tcPr>
            <w:tcW w:w="1843" w:type="dxa"/>
            <w:tcBorders>
              <w:top w:val="single" w:sz="4" w:space="0" w:color="auto"/>
              <w:left w:val="single" w:sz="4" w:space="0" w:color="auto"/>
              <w:bottom w:val="single" w:sz="4" w:space="0" w:color="auto"/>
              <w:right w:val="single" w:sz="4" w:space="0" w:color="auto"/>
            </w:tcBorders>
            <w:vAlign w:val="center"/>
          </w:tcPr>
          <w:p w14:paraId="567872A3" w14:textId="7E7C321C" w:rsidR="00555256" w:rsidRPr="00BD0F66" w:rsidRDefault="00555256" w:rsidP="00853C9F">
            <w:pPr>
              <w:spacing w:line="23" w:lineRule="atLeast"/>
              <w:jc w:val="right"/>
              <w:rPr>
                <w:rFonts w:asciiTheme="minorHAnsi" w:hAnsiTheme="minorHAnsi" w:cstheme="minorHAnsi"/>
                <w:bCs/>
                <w:color w:val="0070C0"/>
                <w:spacing w:val="20"/>
                <w:sz w:val="24"/>
                <w:lang w:eastAsia="pl-PL"/>
              </w:rPr>
            </w:pPr>
            <w:r w:rsidRPr="00BD0F66">
              <w:rPr>
                <w:rFonts w:asciiTheme="minorHAnsi" w:hAnsiTheme="minorHAnsi" w:cstheme="minorHAnsi"/>
                <w:color w:val="0070C0"/>
                <w:spacing w:val="20"/>
                <w:sz w:val="24"/>
              </w:rPr>
              <w:t> </w:t>
            </w:r>
          </w:p>
        </w:tc>
      </w:tr>
      <w:tr w:rsidR="00957A92" w:rsidRPr="00BD0F66" w14:paraId="22F8815E" w14:textId="77777777" w:rsidTr="00555256">
        <w:trPr>
          <w:trHeight w:val="255"/>
        </w:trPr>
        <w:tc>
          <w:tcPr>
            <w:tcW w:w="518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F5DB211" w14:textId="77777777" w:rsidR="00555256" w:rsidRPr="00BD0F66" w:rsidRDefault="00555256" w:rsidP="00BD0F66">
            <w:pPr>
              <w:spacing w:line="23" w:lineRule="atLeast"/>
              <w:rPr>
                <w:rFonts w:asciiTheme="minorHAnsi" w:hAnsiTheme="minorHAnsi" w:cstheme="minorHAnsi"/>
                <w:bCs/>
                <w:color w:val="0070C0"/>
                <w:spacing w:val="20"/>
                <w:sz w:val="24"/>
                <w:lang w:eastAsia="pl-PL"/>
              </w:rPr>
            </w:pPr>
            <w:r w:rsidRPr="00BD0F66">
              <w:rPr>
                <w:rFonts w:asciiTheme="minorHAnsi" w:hAnsiTheme="minorHAnsi" w:cstheme="minorHAnsi"/>
                <w:color w:val="0070C0"/>
                <w:spacing w:val="20"/>
                <w:sz w:val="24"/>
              </w:rPr>
              <w:t>Pozostałe wyposażenie od wszystkich ryzyk</w:t>
            </w:r>
          </w:p>
        </w:tc>
        <w:tc>
          <w:tcPr>
            <w:tcW w:w="2268" w:type="dxa"/>
            <w:tcBorders>
              <w:top w:val="single" w:sz="4" w:space="0" w:color="auto"/>
              <w:left w:val="single" w:sz="4" w:space="0" w:color="auto"/>
              <w:bottom w:val="double" w:sz="4" w:space="0" w:color="auto"/>
              <w:right w:val="single" w:sz="4" w:space="0" w:color="auto"/>
            </w:tcBorders>
            <w:vAlign w:val="center"/>
          </w:tcPr>
          <w:p w14:paraId="28851A0F" w14:textId="4C8CBCB0" w:rsidR="00555256" w:rsidRPr="00BD0F66" w:rsidRDefault="00555256" w:rsidP="00853C9F">
            <w:pPr>
              <w:spacing w:line="23" w:lineRule="atLeast"/>
              <w:jc w:val="right"/>
              <w:rPr>
                <w:rFonts w:asciiTheme="minorHAnsi" w:hAnsiTheme="minorHAnsi" w:cstheme="minorHAnsi"/>
                <w:bCs/>
                <w:color w:val="0070C0"/>
                <w:spacing w:val="20"/>
                <w:sz w:val="24"/>
                <w:lang w:eastAsia="pl-PL"/>
              </w:rPr>
            </w:pPr>
            <w:r w:rsidRPr="00BD0F66">
              <w:rPr>
                <w:rFonts w:asciiTheme="minorHAnsi" w:hAnsiTheme="minorHAnsi" w:cstheme="minorHAnsi"/>
                <w:color w:val="0070C0"/>
                <w:spacing w:val="20"/>
                <w:sz w:val="24"/>
              </w:rPr>
              <w:t>60 479,47</w:t>
            </w:r>
          </w:p>
        </w:tc>
        <w:tc>
          <w:tcPr>
            <w:tcW w:w="1843" w:type="dxa"/>
            <w:tcBorders>
              <w:top w:val="single" w:sz="4" w:space="0" w:color="auto"/>
              <w:left w:val="single" w:sz="4" w:space="0" w:color="auto"/>
              <w:bottom w:val="double" w:sz="4" w:space="0" w:color="auto"/>
              <w:right w:val="single" w:sz="4" w:space="0" w:color="auto"/>
            </w:tcBorders>
            <w:vAlign w:val="center"/>
          </w:tcPr>
          <w:p w14:paraId="154569CC" w14:textId="104E736B" w:rsidR="00555256" w:rsidRPr="00BD0F66" w:rsidRDefault="00555256" w:rsidP="00853C9F">
            <w:pPr>
              <w:spacing w:line="23" w:lineRule="atLeast"/>
              <w:jc w:val="right"/>
              <w:rPr>
                <w:rFonts w:asciiTheme="minorHAnsi" w:hAnsiTheme="minorHAnsi" w:cstheme="minorHAnsi"/>
                <w:bCs/>
                <w:color w:val="0070C0"/>
                <w:spacing w:val="20"/>
                <w:sz w:val="24"/>
                <w:lang w:eastAsia="pl-PL"/>
              </w:rPr>
            </w:pPr>
            <w:r w:rsidRPr="00BD0F66">
              <w:rPr>
                <w:rFonts w:asciiTheme="minorHAnsi" w:hAnsiTheme="minorHAnsi" w:cstheme="minorHAnsi"/>
                <w:color w:val="0070C0"/>
                <w:spacing w:val="20"/>
                <w:sz w:val="24"/>
              </w:rPr>
              <w:t> </w:t>
            </w:r>
          </w:p>
        </w:tc>
      </w:tr>
      <w:tr w:rsidR="00957A92" w:rsidRPr="00BD0F66" w14:paraId="2CC56D56" w14:textId="77777777" w:rsidTr="00555256">
        <w:trPr>
          <w:trHeight w:val="255"/>
        </w:trPr>
        <w:tc>
          <w:tcPr>
            <w:tcW w:w="518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287A6DA" w14:textId="77777777" w:rsidR="00555256" w:rsidRPr="00BD0F66" w:rsidRDefault="00555256" w:rsidP="00BD0F66">
            <w:pPr>
              <w:spacing w:line="23" w:lineRule="atLeast"/>
              <w:rPr>
                <w:rFonts w:asciiTheme="minorHAnsi" w:hAnsiTheme="minorHAnsi" w:cstheme="minorHAnsi"/>
                <w:bCs/>
                <w:color w:val="0070C0"/>
                <w:spacing w:val="20"/>
                <w:sz w:val="24"/>
                <w:lang w:eastAsia="pl-PL"/>
              </w:rPr>
            </w:pPr>
            <w:r w:rsidRPr="00BD0F66">
              <w:rPr>
                <w:rFonts w:asciiTheme="minorHAnsi" w:hAnsiTheme="minorHAnsi" w:cstheme="minorHAnsi"/>
                <w:bCs/>
                <w:color w:val="0070C0"/>
                <w:spacing w:val="20"/>
                <w:sz w:val="24"/>
                <w:lang w:eastAsia="pl-PL"/>
              </w:rPr>
              <w:t>RAZEM</w:t>
            </w:r>
          </w:p>
        </w:tc>
        <w:tc>
          <w:tcPr>
            <w:tcW w:w="2268" w:type="dxa"/>
            <w:tcBorders>
              <w:top w:val="double" w:sz="4" w:space="0" w:color="auto"/>
              <w:left w:val="single" w:sz="4" w:space="0" w:color="auto"/>
              <w:bottom w:val="single" w:sz="4" w:space="0" w:color="auto"/>
              <w:right w:val="single" w:sz="4" w:space="0" w:color="auto"/>
            </w:tcBorders>
            <w:vAlign w:val="center"/>
          </w:tcPr>
          <w:p w14:paraId="1918B969" w14:textId="3C3712EC" w:rsidR="00555256" w:rsidRPr="00BD0F66" w:rsidRDefault="00555256" w:rsidP="00853C9F">
            <w:pPr>
              <w:spacing w:line="23" w:lineRule="atLeast"/>
              <w:jc w:val="right"/>
              <w:rPr>
                <w:rFonts w:asciiTheme="minorHAnsi" w:hAnsiTheme="minorHAnsi" w:cstheme="minorHAnsi"/>
                <w:bCs/>
                <w:color w:val="0070C0"/>
                <w:spacing w:val="20"/>
                <w:sz w:val="24"/>
              </w:rPr>
            </w:pPr>
            <w:r w:rsidRPr="00BD0F66">
              <w:rPr>
                <w:rFonts w:asciiTheme="minorHAnsi" w:hAnsiTheme="minorHAnsi" w:cstheme="minorHAnsi"/>
                <w:color w:val="0070C0"/>
                <w:spacing w:val="20"/>
                <w:sz w:val="24"/>
              </w:rPr>
              <w:t>136 729,47</w:t>
            </w:r>
          </w:p>
        </w:tc>
        <w:tc>
          <w:tcPr>
            <w:tcW w:w="1843" w:type="dxa"/>
            <w:tcBorders>
              <w:top w:val="double" w:sz="4" w:space="0" w:color="auto"/>
              <w:left w:val="single" w:sz="4" w:space="0" w:color="auto"/>
              <w:bottom w:val="single" w:sz="4" w:space="0" w:color="auto"/>
              <w:right w:val="single" w:sz="4" w:space="0" w:color="auto"/>
            </w:tcBorders>
            <w:vAlign w:val="center"/>
          </w:tcPr>
          <w:p w14:paraId="648DBE2B" w14:textId="7EA6151C" w:rsidR="00555256" w:rsidRPr="00BD0F66" w:rsidRDefault="00555256" w:rsidP="00853C9F">
            <w:pPr>
              <w:spacing w:line="23" w:lineRule="atLeast"/>
              <w:jc w:val="right"/>
              <w:rPr>
                <w:rFonts w:asciiTheme="minorHAnsi" w:hAnsiTheme="minorHAnsi" w:cstheme="minorHAnsi"/>
                <w:bCs/>
                <w:color w:val="0070C0"/>
                <w:spacing w:val="20"/>
                <w:sz w:val="24"/>
              </w:rPr>
            </w:pPr>
            <w:r w:rsidRPr="00BD0F66">
              <w:rPr>
                <w:rFonts w:asciiTheme="minorHAnsi" w:hAnsiTheme="minorHAnsi" w:cstheme="minorHAnsi"/>
                <w:color w:val="0070C0"/>
                <w:spacing w:val="20"/>
                <w:sz w:val="24"/>
              </w:rPr>
              <w:t>0,00</w:t>
            </w:r>
          </w:p>
        </w:tc>
      </w:tr>
    </w:tbl>
    <w:p w14:paraId="453A4419" w14:textId="77777777" w:rsidR="00D418D3" w:rsidRPr="00BD0F66" w:rsidRDefault="00D418D3" w:rsidP="00BD0F66">
      <w:pPr>
        <w:pStyle w:val="Tekstpodstawowywcity"/>
        <w:spacing w:line="23" w:lineRule="atLeast"/>
        <w:ind w:left="0" w:firstLine="0"/>
        <w:jc w:val="left"/>
        <w:rPr>
          <w:rFonts w:asciiTheme="minorHAnsi" w:hAnsiTheme="minorHAnsi" w:cstheme="minorHAnsi"/>
          <w:bCs/>
          <w:color w:val="0070C0"/>
          <w:spacing w:val="20"/>
          <w:szCs w:val="24"/>
          <w:highlight w:val="yellow"/>
        </w:rPr>
      </w:pPr>
    </w:p>
    <w:p w14:paraId="675351B7" w14:textId="6813ECED" w:rsidR="00D418D3" w:rsidRPr="00BD0F66" w:rsidRDefault="00D418D3" w:rsidP="00BD0F66">
      <w:pPr>
        <w:pStyle w:val="Tekstpodstawowywcity"/>
        <w:numPr>
          <w:ilvl w:val="0"/>
          <w:numId w:val="20"/>
        </w:numPr>
        <w:spacing w:after="120" w:line="23" w:lineRule="atLeast"/>
        <w:ind w:left="284" w:hanging="284"/>
        <w:jc w:val="left"/>
        <w:rPr>
          <w:rFonts w:asciiTheme="minorHAnsi" w:hAnsiTheme="minorHAnsi" w:cstheme="minorHAnsi"/>
          <w:bCs/>
          <w:color w:val="0070C0"/>
          <w:spacing w:val="20"/>
          <w:szCs w:val="24"/>
        </w:rPr>
      </w:pPr>
      <w:r w:rsidRPr="00BD0F66">
        <w:rPr>
          <w:rFonts w:asciiTheme="minorHAnsi" w:eastAsia="Calibri" w:hAnsiTheme="minorHAnsi" w:cstheme="minorHAnsi"/>
          <w:bCs/>
          <w:color w:val="0070C0"/>
          <w:spacing w:val="20"/>
          <w:szCs w:val="24"/>
        </w:rPr>
        <w:t xml:space="preserve">część mienia zgłaszanego do ubezpieczenia przez </w:t>
      </w:r>
      <w:r w:rsidRPr="00BD0F66">
        <w:rPr>
          <w:rFonts w:asciiTheme="minorHAnsi" w:hAnsiTheme="minorHAnsi" w:cstheme="minorHAnsi"/>
          <w:bCs/>
          <w:color w:val="0070C0"/>
          <w:spacing w:val="20"/>
          <w:szCs w:val="24"/>
        </w:rPr>
        <w:t>Urząd Miejski</w:t>
      </w:r>
      <w:r w:rsidR="00F04CC7" w:rsidRPr="00BD0F66">
        <w:rPr>
          <w:rFonts w:asciiTheme="minorHAnsi" w:hAnsiTheme="minorHAnsi" w:cstheme="minorHAnsi"/>
          <w:bCs/>
          <w:color w:val="0070C0"/>
          <w:spacing w:val="20"/>
          <w:szCs w:val="24"/>
        </w:rPr>
        <w:t xml:space="preserve"> oraz MOSiR</w:t>
      </w:r>
      <w:r w:rsidRPr="00BD0F66">
        <w:rPr>
          <w:rFonts w:asciiTheme="minorHAnsi" w:hAnsiTheme="minorHAnsi" w:cstheme="minorHAnsi"/>
          <w:bCs/>
          <w:color w:val="0070C0"/>
          <w:spacing w:val="20"/>
          <w:szCs w:val="24"/>
        </w:rPr>
        <w:t>. Z uwagi na ilość pozycji zgłaszanych do ubezpieczenia trudno precyzyjnie określić</w:t>
      </w:r>
      <w:r w:rsidR="00F04CC7" w:rsidRPr="00BD0F66">
        <w:rPr>
          <w:rFonts w:asciiTheme="minorHAnsi" w:hAnsiTheme="minorHAnsi" w:cstheme="minorHAnsi"/>
          <w:bCs/>
          <w:color w:val="0070C0"/>
          <w:spacing w:val="20"/>
          <w:szCs w:val="24"/>
        </w:rPr>
        <w:t>,</w:t>
      </w:r>
      <w:r w:rsidRPr="00BD0F66">
        <w:rPr>
          <w:rFonts w:asciiTheme="minorHAnsi" w:hAnsiTheme="minorHAnsi" w:cstheme="minorHAnsi"/>
          <w:bCs/>
          <w:color w:val="0070C0"/>
          <w:spacing w:val="20"/>
          <w:szCs w:val="24"/>
        </w:rPr>
        <w:t xml:space="preserve"> jaka jest dokładnie wartość tego mienia ale najistotniejsze budynki i budowle zlokalizowane w prawobrzeżnej części miasta zgłaszane do ubezpieczenia </w:t>
      </w:r>
      <w:r w:rsidR="00C26E74" w:rsidRPr="00BD0F66">
        <w:rPr>
          <w:rFonts w:asciiTheme="minorHAnsi" w:hAnsiTheme="minorHAnsi" w:cstheme="minorHAnsi"/>
          <w:bCs/>
          <w:color w:val="0070C0"/>
          <w:spacing w:val="20"/>
          <w:szCs w:val="24"/>
        </w:rPr>
        <w:br/>
      </w:r>
      <w:r w:rsidRPr="00BD0F66">
        <w:rPr>
          <w:rFonts w:asciiTheme="minorHAnsi" w:hAnsiTheme="minorHAnsi" w:cstheme="minorHAnsi"/>
          <w:bCs/>
          <w:color w:val="0070C0"/>
          <w:spacing w:val="20"/>
          <w:szCs w:val="24"/>
        </w:rPr>
        <w:t>w systemie sum stałych to m.in.:</w:t>
      </w:r>
    </w:p>
    <w:tbl>
      <w:tblPr>
        <w:tblStyle w:val="Tabela-Siatka"/>
        <w:tblW w:w="9351" w:type="dxa"/>
        <w:tblLook w:val="04A0" w:firstRow="1" w:lastRow="0" w:firstColumn="1" w:lastColumn="0" w:noHBand="0" w:noVBand="1"/>
      </w:tblPr>
      <w:tblGrid>
        <w:gridCol w:w="2864"/>
        <w:gridCol w:w="2961"/>
        <w:gridCol w:w="1855"/>
        <w:gridCol w:w="1671"/>
      </w:tblGrid>
      <w:tr w:rsidR="00957A92" w:rsidRPr="00BD0F66" w14:paraId="036251CA" w14:textId="77777777" w:rsidTr="00212C63">
        <w:trPr>
          <w:tblHeader/>
        </w:trPr>
        <w:tc>
          <w:tcPr>
            <w:tcW w:w="240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272C322" w14:textId="77777777" w:rsidR="00D418D3" w:rsidRPr="00BD0F66" w:rsidRDefault="00D418D3" w:rsidP="00BD0F66">
            <w:pPr>
              <w:pStyle w:val="Tekstpodstawowywcity"/>
              <w:spacing w:line="23" w:lineRule="atLeast"/>
              <w:ind w:left="0" w:firstLine="0"/>
              <w:jc w:val="left"/>
              <w:rPr>
                <w:rFonts w:asciiTheme="minorHAnsi" w:hAnsiTheme="minorHAnsi" w:cstheme="minorHAnsi"/>
                <w:bCs/>
                <w:color w:val="0070C0"/>
                <w:spacing w:val="20"/>
                <w:szCs w:val="24"/>
                <w:lang w:eastAsia="en-US"/>
              </w:rPr>
            </w:pPr>
            <w:r w:rsidRPr="00BD0F66">
              <w:rPr>
                <w:rFonts w:asciiTheme="minorHAnsi" w:hAnsiTheme="minorHAnsi" w:cstheme="minorHAnsi"/>
                <w:bCs/>
                <w:color w:val="0070C0"/>
                <w:spacing w:val="20"/>
                <w:szCs w:val="24"/>
                <w:lang w:eastAsia="en-US"/>
              </w:rPr>
              <w:t>Nr inwentarzowy</w:t>
            </w:r>
          </w:p>
        </w:tc>
        <w:tc>
          <w:tcPr>
            <w:tcW w:w="326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7B4A72D" w14:textId="77777777" w:rsidR="00D418D3" w:rsidRPr="00BD0F66" w:rsidRDefault="00D418D3" w:rsidP="00BD0F66">
            <w:pPr>
              <w:pStyle w:val="Tekstpodstawowywcity"/>
              <w:spacing w:line="23" w:lineRule="atLeast"/>
              <w:ind w:left="0" w:firstLine="0"/>
              <w:jc w:val="left"/>
              <w:rPr>
                <w:rFonts w:asciiTheme="minorHAnsi" w:hAnsiTheme="minorHAnsi" w:cstheme="minorHAnsi"/>
                <w:bCs/>
                <w:color w:val="0070C0"/>
                <w:spacing w:val="20"/>
                <w:szCs w:val="24"/>
                <w:lang w:eastAsia="en-US"/>
              </w:rPr>
            </w:pPr>
            <w:r w:rsidRPr="00BD0F66">
              <w:rPr>
                <w:rFonts w:asciiTheme="minorHAnsi" w:hAnsiTheme="minorHAnsi" w:cstheme="minorHAnsi"/>
                <w:bCs/>
                <w:color w:val="0070C0"/>
                <w:spacing w:val="20"/>
                <w:szCs w:val="24"/>
                <w:lang w:eastAsia="en-US"/>
              </w:rPr>
              <w:t>Budynek/Budowla - lokalizacja</w:t>
            </w:r>
          </w:p>
        </w:tc>
        <w:tc>
          <w:tcPr>
            <w:tcW w:w="1843"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87E2931" w14:textId="77777777" w:rsidR="00D418D3" w:rsidRPr="00BD0F66" w:rsidRDefault="00D418D3" w:rsidP="00BD0F66">
            <w:pPr>
              <w:pStyle w:val="Tekstpodstawowywcity"/>
              <w:spacing w:line="23" w:lineRule="atLeast"/>
              <w:ind w:left="0" w:firstLine="0"/>
              <w:jc w:val="left"/>
              <w:rPr>
                <w:rFonts w:asciiTheme="minorHAnsi" w:hAnsiTheme="minorHAnsi" w:cstheme="minorHAnsi"/>
                <w:bCs/>
                <w:color w:val="0070C0"/>
                <w:spacing w:val="20"/>
                <w:szCs w:val="24"/>
                <w:lang w:eastAsia="en-US"/>
              </w:rPr>
            </w:pPr>
            <w:r w:rsidRPr="00BD0F66">
              <w:rPr>
                <w:rFonts w:asciiTheme="minorHAnsi" w:hAnsiTheme="minorHAnsi" w:cstheme="minorHAnsi"/>
                <w:bCs/>
                <w:color w:val="0070C0"/>
                <w:spacing w:val="20"/>
                <w:szCs w:val="24"/>
                <w:lang w:eastAsia="en-US"/>
              </w:rPr>
              <w:t>Suma ubezpieczenia</w:t>
            </w:r>
          </w:p>
        </w:tc>
        <w:tc>
          <w:tcPr>
            <w:tcW w:w="1843"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AFEFDFA" w14:textId="77777777" w:rsidR="00D418D3" w:rsidRPr="00BD0F66" w:rsidRDefault="00D418D3" w:rsidP="00BD0F66">
            <w:pPr>
              <w:pStyle w:val="Tekstpodstawowywcity"/>
              <w:spacing w:line="23" w:lineRule="atLeast"/>
              <w:ind w:left="0" w:firstLine="0"/>
              <w:jc w:val="left"/>
              <w:rPr>
                <w:rFonts w:asciiTheme="minorHAnsi" w:hAnsiTheme="minorHAnsi" w:cstheme="minorHAnsi"/>
                <w:bCs/>
                <w:color w:val="0070C0"/>
                <w:spacing w:val="20"/>
                <w:szCs w:val="24"/>
                <w:lang w:eastAsia="en-US"/>
              </w:rPr>
            </w:pPr>
            <w:r w:rsidRPr="00BD0F66">
              <w:rPr>
                <w:rFonts w:asciiTheme="minorHAnsi" w:hAnsiTheme="minorHAnsi" w:cstheme="minorHAnsi"/>
                <w:bCs/>
                <w:color w:val="0070C0"/>
                <w:spacing w:val="20"/>
                <w:szCs w:val="24"/>
                <w:lang w:eastAsia="en-US"/>
              </w:rPr>
              <w:t>Wartość</w:t>
            </w:r>
          </w:p>
        </w:tc>
      </w:tr>
      <w:tr w:rsidR="00957A92" w:rsidRPr="00BD0F66" w14:paraId="3A9274BC" w14:textId="77777777" w:rsidTr="00EF6119">
        <w:tc>
          <w:tcPr>
            <w:tcW w:w="2405" w:type="dxa"/>
            <w:tcBorders>
              <w:top w:val="single" w:sz="4" w:space="0" w:color="auto"/>
              <w:left w:val="single" w:sz="4" w:space="0" w:color="auto"/>
              <w:bottom w:val="single" w:sz="4" w:space="0" w:color="auto"/>
              <w:right w:val="single" w:sz="4" w:space="0" w:color="auto"/>
            </w:tcBorders>
            <w:vAlign w:val="center"/>
          </w:tcPr>
          <w:p w14:paraId="56B9B08B" w14:textId="3E57E7E0" w:rsidR="00D418D3" w:rsidRPr="00BD0F66" w:rsidRDefault="008F2B72" w:rsidP="00BD0F66">
            <w:pPr>
              <w:widowControl/>
              <w:autoSpaceDE w:val="0"/>
              <w:autoSpaceDN w:val="0"/>
              <w:adjustRightInd w:val="0"/>
              <w:spacing w:line="23" w:lineRule="atLeast"/>
              <w:rPr>
                <w:rFonts w:asciiTheme="minorHAnsi" w:hAnsiTheme="minorHAnsi" w:cstheme="minorHAnsi"/>
                <w:bCs/>
                <w:color w:val="0070C0"/>
                <w:spacing w:val="20"/>
                <w:sz w:val="24"/>
              </w:rPr>
            </w:pPr>
            <w:r w:rsidRPr="00BD0F66">
              <w:rPr>
                <w:rFonts w:asciiTheme="minorHAnsi" w:eastAsiaTheme="minorHAnsi" w:hAnsiTheme="minorHAnsi" w:cstheme="minorHAnsi"/>
                <w:color w:val="0070C0"/>
                <w:spacing w:val="20"/>
                <w:sz w:val="24"/>
                <w:lang w:val="pl-PL" w:eastAsia="en-US"/>
              </w:rPr>
              <w:t>OR.2022.011.109.144</w:t>
            </w:r>
          </w:p>
        </w:tc>
        <w:tc>
          <w:tcPr>
            <w:tcW w:w="3260" w:type="dxa"/>
            <w:tcBorders>
              <w:top w:val="single" w:sz="4" w:space="0" w:color="auto"/>
              <w:left w:val="single" w:sz="4" w:space="0" w:color="auto"/>
              <w:bottom w:val="single" w:sz="4" w:space="0" w:color="auto"/>
              <w:right w:val="single" w:sz="4" w:space="0" w:color="auto"/>
            </w:tcBorders>
            <w:vAlign w:val="center"/>
          </w:tcPr>
          <w:p w14:paraId="2CB6B7A0" w14:textId="0333093C" w:rsidR="00D418D3" w:rsidRPr="00BD0F66" w:rsidRDefault="00D418D3" w:rsidP="00BD0F66">
            <w:pPr>
              <w:spacing w:line="23" w:lineRule="atLeast"/>
              <w:rPr>
                <w:rFonts w:asciiTheme="minorHAnsi" w:hAnsiTheme="minorHAnsi" w:cstheme="minorHAnsi"/>
                <w:bCs/>
                <w:color w:val="0070C0"/>
                <w:spacing w:val="20"/>
                <w:sz w:val="24"/>
              </w:rPr>
            </w:pPr>
            <w:r w:rsidRPr="00BD0F66">
              <w:rPr>
                <w:rFonts w:asciiTheme="minorHAnsi" w:eastAsiaTheme="minorHAnsi" w:hAnsiTheme="minorHAnsi" w:cstheme="minorHAnsi"/>
                <w:color w:val="0070C0"/>
                <w:spacing w:val="20"/>
                <w:sz w:val="24"/>
                <w:lang w:val="pl-PL" w:eastAsia="en-US"/>
              </w:rPr>
              <w:t xml:space="preserve">Budynek użytkowy ul. Baczyńskiego </w:t>
            </w:r>
          </w:p>
        </w:tc>
        <w:tc>
          <w:tcPr>
            <w:tcW w:w="1843" w:type="dxa"/>
            <w:tcBorders>
              <w:top w:val="single" w:sz="4" w:space="0" w:color="auto"/>
              <w:left w:val="single" w:sz="4" w:space="0" w:color="auto"/>
              <w:bottom w:val="single" w:sz="4" w:space="0" w:color="auto"/>
              <w:right w:val="single" w:sz="4" w:space="0" w:color="auto"/>
            </w:tcBorders>
            <w:vAlign w:val="center"/>
          </w:tcPr>
          <w:p w14:paraId="78AF3F4D" w14:textId="0F7A6D4D" w:rsidR="00D418D3" w:rsidRPr="00BD0F66" w:rsidRDefault="00ED00EC" w:rsidP="00212C63">
            <w:pPr>
              <w:spacing w:line="23" w:lineRule="atLeast"/>
              <w:jc w:val="right"/>
              <w:rPr>
                <w:rFonts w:asciiTheme="minorHAnsi" w:hAnsiTheme="minorHAnsi" w:cstheme="minorHAnsi"/>
                <w:bCs/>
                <w:color w:val="0070C0"/>
                <w:spacing w:val="20"/>
                <w:sz w:val="24"/>
              </w:rPr>
            </w:pPr>
            <w:r w:rsidRPr="00BD0F66">
              <w:rPr>
                <w:rFonts w:asciiTheme="minorHAnsi" w:hAnsiTheme="minorHAnsi" w:cstheme="minorHAnsi"/>
                <w:bCs/>
                <w:color w:val="0070C0"/>
                <w:spacing w:val="20"/>
                <w:sz w:val="24"/>
              </w:rPr>
              <w:t>674 870,22</w:t>
            </w:r>
          </w:p>
        </w:tc>
        <w:tc>
          <w:tcPr>
            <w:tcW w:w="1843" w:type="dxa"/>
            <w:tcBorders>
              <w:top w:val="single" w:sz="4" w:space="0" w:color="auto"/>
              <w:left w:val="single" w:sz="4" w:space="0" w:color="auto"/>
              <w:bottom w:val="single" w:sz="4" w:space="0" w:color="auto"/>
              <w:right w:val="single" w:sz="4" w:space="0" w:color="auto"/>
            </w:tcBorders>
            <w:vAlign w:val="center"/>
          </w:tcPr>
          <w:p w14:paraId="761C666E" w14:textId="77777777" w:rsidR="00D418D3" w:rsidRPr="00BD0F66" w:rsidRDefault="00D418D3" w:rsidP="00BD0F66">
            <w:pPr>
              <w:pStyle w:val="Tekstpodstawowywcity"/>
              <w:spacing w:line="23" w:lineRule="atLeast"/>
              <w:ind w:left="0" w:firstLine="0"/>
              <w:jc w:val="left"/>
              <w:rPr>
                <w:rFonts w:asciiTheme="minorHAnsi" w:hAnsiTheme="minorHAnsi" w:cstheme="minorHAnsi"/>
                <w:bCs/>
                <w:color w:val="0070C0"/>
                <w:spacing w:val="20"/>
                <w:szCs w:val="24"/>
                <w:lang w:eastAsia="en-US"/>
              </w:rPr>
            </w:pPr>
            <w:r w:rsidRPr="00BD0F66">
              <w:rPr>
                <w:rFonts w:asciiTheme="minorHAnsi" w:hAnsiTheme="minorHAnsi" w:cstheme="minorHAnsi"/>
                <w:bCs/>
                <w:color w:val="0070C0"/>
                <w:spacing w:val="20"/>
                <w:szCs w:val="24"/>
                <w:lang w:eastAsia="en-US"/>
              </w:rPr>
              <w:t>Księgowa brutto</w:t>
            </w:r>
          </w:p>
        </w:tc>
      </w:tr>
      <w:tr w:rsidR="00957A92" w:rsidRPr="00BD0F66" w14:paraId="1C0E30F7" w14:textId="77777777" w:rsidTr="00EF6119">
        <w:tc>
          <w:tcPr>
            <w:tcW w:w="2405" w:type="dxa"/>
            <w:tcBorders>
              <w:top w:val="single" w:sz="4" w:space="0" w:color="auto"/>
              <w:left w:val="single" w:sz="4" w:space="0" w:color="auto"/>
              <w:bottom w:val="single" w:sz="4" w:space="0" w:color="auto"/>
              <w:right w:val="single" w:sz="4" w:space="0" w:color="auto"/>
            </w:tcBorders>
            <w:vAlign w:val="center"/>
            <w:hideMark/>
          </w:tcPr>
          <w:p w14:paraId="2FE0631A" w14:textId="77777777" w:rsidR="00213399" w:rsidRPr="00BD0F66" w:rsidRDefault="00213399" w:rsidP="00BD0F66">
            <w:pPr>
              <w:spacing w:line="23" w:lineRule="atLeast"/>
              <w:rPr>
                <w:rFonts w:asciiTheme="minorHAnsi" w:hAnsiTheme="minorHAnsi" w:cstheme="minorHAnsi"/>
                <w:bCs/>
                <w:color w:val="0070C0"/>
                <w:spacing w:val="20"/>
                <w:sz w:val="24"/>
              </w:rPr>
            </w:pPr>
            <w:r w:rsidRPr="00BD0F66">
              <w:rPr>
                <w:rFonts w:asciiTheme="minorHAnsi" w:hAnsiTheme="minorHAnsi" w:cstheme="minorHAnsi"/>
                <w:bCs/>
                <w:color w:val="0070C0"/>
                <w:spacing w:val="20"/>
                <w:sz w:val="24"/>
              </w:rPr>
              <w:t>1/2009</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E46A9B2" w14:textId="77777777" w:rsidR="00213399" w:rsidRPr="00BD0F66" w:rsidRDefault="00213399" w:rsidP="00BD0F66">
            <w:pPr>
              <w:spacing w:line="23" w:lineRule="atLeast"/>
              <w:rPr>
                <w:rFonts w:asciiTheme="minorHAnsi" w:hAnsiTheme="minorHAnsi" w:cstheme="minorHAnsi"/>
                <w:bCs/>
                <w:color w:val="0070C0"/>
                <w:spacing w:val="20"/>
                <w:sz w:val="24"/>
              </w:rPr>
            </w:pPr>
            <w:r w:rsidRPr="00BD0F66">
              <w:rPr>
                <w:rFonts w:asciiTheme="minorHAnsi" w:hAnsiTheme="minorHAnsi" w:cstheme="minorHAnsi"/>
                <w:bCs/>
                <w:color w:val="0070C0"/>
                <w:spacing w:val="20"/>
                <w:sz w:val="24"/>
              </w:rPr>
              <w:t>Skate Park ul. Baczyńskiego</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E8F5EC" w14:textId="77777777" w:rsidR="00213399" w:rsidRPr="00BD0F66" w:rsidRDefault="00213399" w:rsidP="00212C63">
            <w:pPr>
              <w:spacing w:line="23" w:lineRule="atLeast"/>
              <w:jc w:val="right"/>
              <w:rPr>
                <w:rFonts w:asciiTheme="minorHAnsi" w:hAnsiTheme="minorHAnsi" w:cstheme="minorHAnsi"/>
                <w:bCs/>
                <w:color w:val="0070C0"/>
                <w:spacing w:val="20"/>
                <w:sz w:val="24"/>
              </w:rPr>
            </w:pPr>
            <w:r w:rsidRPr="00BD0F66">
              <w:rPr>
                <w:rFonts w:asciiTheme="minorHAnsi" w:hAnsiTheme="minorHAnsi" w:cstheme="minorHAnsi"/>
                <w:bCs/>
                <w:color w:val="0070C0"/>
                <w:spacing w:val="20"/>
                <w:sz w:val="24"/>
              </w:rPr>
              <w:t>366 807,03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F2F1390" w14:textId="77777777" w:rsidR="00213399" w:rsidRPr="00BD0F66" w:rsidRDefault="00213399" w:rsidP="00BD0F66">
            <w:pPr>
              <w:pStyle w:val="Tekstpodstawowywcity"/>
              <w:spacing w:line="23" w:lineRule="atLeast"/>
              <w:ind w:left="0" w:firstLine="0"/>
              <w:jc w:val="left"/>
              <w:rPr>
                <w:rFonts w:asciiTheme="minorHAnsi" w:hAnsiTheme="minorHAnsi" w:cstheme="minorHAnsi"/>
                <w:bCs/>
                <w:color w:val="0070C0"/>
                <w:spacing w:val="20"/>
                <w:szCs w:val="24"/>
                <w:lang w:eastAsia="en-US"/>
              </w:rPr>
            </w:pPr>
            <w:r w:rsidRPr="00BD0F66">
              <w:rPr>
                <w:rFonts w:asciiTheme="minorHAnsi" w:hAnsiTheme="minorHAnsi" w:cstheme="minorHAnsi"/>
                <w:bCs/>
                <w:color w:val="0070C0"/>
                <w:spacing w:val="20"/>
                <w:szCs w:val="24"/>
                <w:lang w:eastAsia="en-US"/>
              </w:rPr>
              <w:t>Księgowa brutto</w:t>
            </w:r>
          </w:p>
        </w:tc>
      </w:tr>
      <w:tr w:rsidR="00A26261" w:rsidRPr="00BD0F66" w14:paraId="01B66CBB" w14:textId="77777777" w:rsidTr="00EF6119">
        <w:tc>
          <w:tcPr>
            <w:tcW w:w="2405" w:type="dxa"/>
            <w:tcBorders>
              <w:top w:val="single" w:sz="4" w:space="0" w:color="auto"/>
              <w:left w:val="single" w:sz="4" w:space="0" w:color="auto"/>
              <w:bottom w:val="single" w:sz="4" w:space="0" w:color="auto"/>
              <w:right w:val="single" w:sz="4" w:space="0" w:color="auto"/>
            </w:tcBorders>
            <w:vAlign w:val="center"/>
          </w:tcPr>
          <w:p w14:paraId="58E6B979" w14:textId="77777777" w:rsidR="00A26261" w:rsidRPr="00BD0F66" w:rsidRDefault="00A26261" w:rsidP="00BD0F66">
            <w:pPr>
              <w:spacing w:line="23" w:lineRule="atLeast"/>
              <w:rPr>
                <w:rFonts w:asciiTheme="minorHAnsi" w:hAnsiTheme="minorHAnsi" w:cstheme="minorHAnsi"/>
                <w:bCs/>
                <w:color w:val="0070C0"/>
                <w:spacing w:val="20"/>
                <w:sz w:val="24"/>
              </w:rPr>
            </w:pPr>
            <w:r w:rsidRPr="00BD0F66">
              <w:rPr>
                <w:rFonts w:asciiTheme="minorHAnsi" w:hAnsiTheme="minorHAnsi" w:cstheme="minorHAnsi"/>
                <w:color w:val="0070C0"/>
                <w:spacing w:val="20"/>
                <w:sz w:val="24"/>
              </w:rPr>
              <w:t>38/2007</w:t>
            </w:r>
          </w:p>
        </w:tc>
        <w:tc>
          <w:tcPr>
            <w:tcW w:w="3260" w:type="dxa"/>
            <w:tcBorders>
              <w:top w:val="single" w:sz="4" w:space="0" w:color="auto"/>
              <w:left w:val="single" w:sz="4" w:space="0" w:color="auto"/>
              <w:bottom w:val="single" w:sz="4" w:space="0" w:color="auto"/>
              <w:right w:val="single" w:sz="4" w:space="0" w:color="auto"/>
            </w:tcBorders>
            <w:vAlign w:val="center"/>
          </w:tcPr>
          <w:p w14:paraId="266629D4" w14:textId="77777777" w:rsidR="00A26261" w:rsidRPr="00BD0F66" w:rsidRDefault="00A26261" w:rsidP="00BD0F66">
            <w:pPr>
              <w:spacing w:line="23" w:lineRule="atLeast"/>
              <w:rPr>
                <w:rFonts w:asciiTheme="minorHAnsi" w:hAnsiTheme="minorHAnsi" w:cstheme="minorHAnsi"/>
                <w:bCs/>
                <w:color w:val="0070C0"/>
                <w:spacing w:val="20"/>
                <w:sz w:val="24"/>
              </w:rPr>
            </w:pPr>
            <w:r w:rsidRPr="00BD0F66">
              <w:rPr>
                <w:rFonts w:asciiTheme="minorHAnsi" w:hAnsiTheme="minorHAnsi" w:cstheme="minorHAnsi"/>
                <w:color w:val="0070C0"/>
                <w:spacing w:val="20"/>
                <w:sz w:val="24"/>
              </w:rPr>
              <w:t>Chodniki oraz parkingi ul. Baczyńskiego</w:t>
            </w:r>
          </w:p>
        </w:tc>
        <w:tc>
          <w:tcPr>
            <w:tcW w:w="1843" w:type="dxa"/>
            <w:tcBorders>
              <w:top w:val="single" w:sz="4" w:space="0" w:color="auto"/>
              <w:left w:val="single" w:sz="4" w:space="0" w:color="auto"/>
              <w:bottom w:val="single" w:sz="4" w:space="0" w:color="auto"/>
              <w:right w:val="single" w:sz="4" w:space="0" w:color="auto"/>
            </w:tcBorders>
            <w:vAlign w:val="center"/>
          </w:tcPr>
          <w:p w14:paraId="385F7FCF" w14:textId="77777777" w:rsidR="00A26261" w:rsidRPr="00BD0F66" w:rsidRDefault="00A26261" w:rsidP="00212C63">
            <w:pPr>
              <w:spacing w:line="23" w:lineRule="atLeast"/>
              <w:jc w:val="right"/>
              <w:rPr>
                <w:rFonts w:asciiTheme="minorHAnsi" w:hAnsiTheme="minorHAnsi" w:cstheme="minorHAnsi"/>
                <w:bCs/>
                <w:color w:val="0070C0"/>
                <w:spacing w:val="20"/>
                <w:sz w:val="24"/>
              </w:rPr>
            </w:pPr>
            <w:r w:rsidRPr="00BD0F66">
              <w:rPr>
                <w:rFonts w:asciiTheme="minorHAnsi" w:hAnsiTheme="minorHAnsi" w:cstheme="minorHAnsi"/>
                <w:color w:val="0070C0"/>
                <w:spacing w:val="20"/>
                <w:sz w:val="24"/>
              </w:rPr>
              <w:t>228 547,12</w:t>
            </w:r>
          </w:p>
        </w:tc>
        <w:tc>
          <w:tcPr>
            <w:tcW w:w="1843" w:type="dxa"/>
            <w:tcBorders>
              <w:top w:val="single" w:sz="4" w:space="0" w:color="auto"/>
              <w:left w:val="single" w:sz="4" w:space="0" w:color="auto"/>
              <w:bottom w:val="single" w:sz="4" w:space="0" w:color="auto"/>
              <w:right w:val="single" w:sz="4" w:space="0" w:color="auto"/>
            </w:tcBorders>
            <w:vAlign w:val="center"/>
          </w:tcPr>
          <w:p w14:paraId="42B70137" w14:textId="77777777" w:rsidR="00A26261" w:rsidRPr="00BD0F66" w:rsidRDefault="00A26261" w:rsidP="00BD0F66">
            <w:pPr>
              <w:pStyle w:val="Tekstpodstawowywcity"/>
              <w:spacing w:line="23" w:lineRule="atLeast"/>
              <w:ind w:left="0" w:firstLine="0"/>
              <w:jc w:val="left"/>
              <w:rPr>
                <w:rFonts w:asciiTheme="minorHAnsi" w:hAnsiTheme="minorHAnsi" w:cstheme="minorHAnsi"/>
                <w:bCs/>
                <w:color w:val="0070C0"/>
                <w:spacing w:val="20"/>
                <w:szCs w:val="24"/>
                <w:lang w:eastAsia="en-US"/>
              </w:rPr>
            </w:pPr>
            <w:r w:rsidRPr="00BD0F66">
              <w:rPr>
                <w:rFonts w:asciiTheme="minorHAnsi" w:hAnsiTheme="minorHAnsi" w:cstheme="minorHAnsi"/>
                <w:bCs/>
                <w:color w:val="0070C0"/>
                <w:spacing w:val="20"/>
                <w:szCs w:val="24"/>
                <w:lang w:eastAsia="en-US"/>
              </w:rPr>
              <w:t>Księgowa brutto</w:t>
            </w:r>
          </w:p>
        </w:tc>
      </w:tr>
      <w:tr w:rsidR="00957A92" w:rsidRPr="00BD0F66" w14:paraId="5D1915F5" w14:textId="77777777" w:rsidTr="00EF6119">
        <w:tc>
          <w:tcPr>
            <w:tcW w:w="2405" w:type="dxa"/>
            <w:tcBorders>
              <w:top w:val="single" w:sz="4" w:space="0" w:color="auto"/>
              <w:left w:val="single" w:sz="4" w:space="0" w:color="auto"/>
              <w:bottom w:val="single" w:sz="4" w:space="0" w:color="auto"/>
              <w:right w:val="single" w:sz="4" w:space="0" w:color="auto"/>
            </w:tcBorders>
            <w:vAlign w:val="center"/>
          </w:tcPr>
          <w:p w14:paraId="4E75FBED" w14:textId="77777777" w:rsidR="00A26261" w:rsidRPr="00BD0F66" w:rsidRDefault="00A26261" w:rsidP="00BD0F66">
            <w:pPr>
              <w:spacing w:line="23" w:lineRule="atLeast"/>
              <w:rPr>
                <w:rFonts w:asciiTheme="minorHAnsi" w:hAnsiTheme="minorHAnsi" w:cstheme="minorHAnsi"/>
                <w:bCs/>
                <w:color w:val="0070C0"/>
                <w:spacing w:val="20"/>
                <w:sz w:val="24"/>
              </w:rPr>
            </w:pPr>
            <w:r w:rsidRPr="00BD0F66">
              <w:rPr>
                <w:rFonts w:asciiTheme="minorHAnsi" w:hAnsiTheme="minorHAnsi" w:cstheme="minorHAnsi"/>
                <w:color w:val="0070C0"/>
                <w:spacing w:val="20"/>
                <w:sz w:val="24"/>
              </w:rPr>
              <w:t>OR.2017.011.290.32</w:t>
            </w:r>
          </w:p>
        </w:tc>
        <w:tc>
          <w:tcPr>
            <w:tcW w:w="3260" w:type="dxa"/>
            <w:tcBorders>
              <w:top w:val="single" w:sz="4" w:space="0" w:color="auto"/>
              <w:left w:val="single" w:sz="4" w:space="0" w:color="auto"/>
              <w:bottom w:val="single" w:sz="4" w:space="0" w:color="auto"/>
              <w:right w:val="single" w:sz="4" w:space="0" w:color="auto"/>
            </w:tcBorders>
            <w:vAlign w:val="center"/>
          </w:tcPr>
          <w:p w14:paraId="1F4EA392" w14:textId="77777777" w:rsidR="00A26261" w:rsidRPr="00BD0F66" w:rsidRDefault="00A26261" w:rsidP="00BD0F66">
            <w:pPr>
              <w:spacing w:line="23" w:lineRule="atLeast"/>
              <w:rPr>
                <w:rFonts w:asciiTheme="minorHAnsi" w:hAnsiTheme="minorHAnsi" w:cstheme="minorHAnsi"/>
                <w:bCs/>
                <w:color w:val="0070C0"/>
                <w:spacing w:val="20"/>
                <w:sz w:val="24"/>
              </w:rPr>
            </w:pPr>
            <w:r w:rsidRPr="00BD0F66">
              <w:rPr>
                <w:rFonts w:asciiTheme="minorHAnsi" w:hAnsiTheme="minorHAnsi" w:cstheme="minorHAnsi"/>
                <w:color w:val="0070C0"/>
                <w:spacing w:val="20"/>
                <w:sz w:val="24"/>
              </w:rPr>
              <w:t>Plac zabaw ul. Wielowiejska, Wałowa, Sielecka</w:t>
            </w:r>
          </w:p>
        </w:tc>
        <w:tc>
          <w:tcPr>
            <w:tcW w:w="1843" w:type="dxa"/>
            <w:tcBorders>
              <w:top w:val="single" w:sz="4" w:space="0" w:color="auto"/>
              <w:left w:val="single" w:sz="4" w:space="0" w:color="auto"/>
              <w:bottom w:val="single" w:sz="4" w:space="0" w:color="auto"/>
              <w:right w:val="single" w:sz="4" w:space="0" w:color="auto"/>
            </w:tcBorders>
            <w:vAlign w:val="center"/>
          </w:tcPr>
          <w:p w14:paraId="26E5D4CF" w14:textId="77777777" w:rsidR="00A26261" w:rsidRPr="00BD0F66" w:rsidRDefault="00A26261" w:rsidP="00212C63">
            <w:pPr>
              <w:spacing w:line="23" w:lineRule="atLeast"/>
              <w:jc w:val="right"/>
              <w:rPr>
                <w:rFonts w:asciiTheme="minorHAnsi" w:hAnsiTheme="minorHAnsi" w:cstheme="minorHAnsi"/>
                <w:bCs/>
                <w:color w:val="0070C0"/>
                <w:spacing w:val="20"/>
                <w:sz w:val="24"/>
              </w:rPr>
            </w:pPr>
            <w:r w:rsidRPr="00BD0F66">
              <w:rPr>
                <w:rFonts w:asciiTheme="minorHAnsi" w:hAnsiTheme="minorHAnsi" w:cstheme="minorHAnsi"/>
                <w:color w:val="0070C0"/>
                <w:spacing w:val="20"/>
                <w:sz w:val="24"/>
              </w:rPr>
              <w:t>220 117,30</w:t>
            </w:r>
          </w:p>
        </w:tc>
        <w:tc>
          <w:tcPr>
            <w:tcW w:w="1843" w:type="dxa"/>
            <w:tcBorders>
              <w:top w:val="single" w:sz="4" w:space="0" w:color="auto"/>
              <w:left w:val="single" w:sz="4" w:space="0" w:color="auto"/>
              <w:bottom w:val="single" w:sz="4" w:space="0" w:color="auto"/>
              <w:right w:val="single" w:sz="4" w:space="0" w:color="auto"/>
            </w:tcBorders>
            <w:vAlign w:val="center"/>
          </w:tcPr>
          <w:p w14:paraId="5A21C896" w14:textId="77777777" w:rsidR="00A26261" w:rsidRPr="00BD0F66" w:rsidRDefault="00A26261" w:rsidP="00BD0F66">
            <w:pPr>
              <w:pStyle w:val="Tekstpodstawowywcity"/>
              <w:spacing w:line="23" w:lineRule="atLeast"/>
              <w:ind w:left="0" w:firstLine="0"/>
              <w:jc w:val="left"/>
              <w:rPr>
                <w:rFonts w:asciiTheme="minorHAnsi" w:hAnsiTheme="minorHAnsi" w:cstheme="minorHAnsi"/>
                <w:bCs/>
                <w:color w:val="0070C0"/>
                <w:spacing w:val="20"/>
                <w:szCs w:val="24"/>
                <w:lang w:eastAsia="en-US"/>
              </w:rPr>
            </w:pPr>
            <w:r w:rsidRPr="00BD0F66">
              <w:rPr>
                <w:rFonts w:asciiTheme="minorHAnsi" w:hAnsiTheme="minorHAnsi" w:cstheme="minorHAnsi"/>
                <w:bCs/>
                <w:color w:val="0070C0"/>
                <w:spacing w:val="20"/>
                <w:szCs w:val="24"/>
                <w:lang w:eastAsia="en-US"/>
              </w:rPr>
              <w:t>Księgowa brutto</w:t>
            </w:r>
          </w:p>
        </w:tc>
      </w:tr>
      <w:tr w:rsidR="00A26261" w:rsidRPr="00BD0F66" w14:paraId="53F93525" w14:textId="77777777" w:rsidTr="00EF6119">
        <w:tc>
          <w:tcPr>
            <w:tcW w:w="2405" w:type="dxa"/>
            <w:tcBorders>
              <w:top w:val="single" w:sz="4" w:space="0" w:color="auto"/>
              <w:left w:val="single" w:sz="4" w:space="0" w:color="auto"/>
              <w:bottom w:val="single" w:sz="4" w:space="0" w:color="auto"/>
              <w:right w:val="single" w:sz="4" w:space="0" w:color="auto"/>
            </w:tcBorders>
            <w:vAlign w:val="center"/>
          </w:tcPr>
          <w:p w14:paraId="366E0FAD" w14:textId="77777777" w:rsidR="00A26261" w:rsidRPr="00BD0F66" w:rsidRDefault="00A26261" w:rsidP="00BD0F66">
            <w:pPr>
              <w:spacing w:line="23" w:lineRule="atLeast"/>
              <w:rPr>
                <w:rFonts w:asciiTheme="minorHAnsi" w:hAnsiTheme="minorHAnsi" w:cstheme="minorHAnsi"/>
                <w:bCs/>
                <w:color w:val="0070C0"/>
                <w:spacing w:val="20"/>
                <w:sz w:val="24"/>
              </w:rPr>
            </w:pPr>
            <w:r w:rsidRPr="00BD0F66">
              <w:rPr>
                <w:rFonts w:asciiTheme="minorHAnsi" w:hAnsiTheme="minorHAnsi" w:cstheme="minorHAnsi"/>
                <w:color w:val="0070C0"/>
                <w:spacing w:val="20"/>
                <w:sz w:val="24"/>
              </w:rPr>
              <w:t>35/2005</w:t>
            </w:r>
          </w:p>
        </w:tc>
        <w:tc>
          <w:tcPr>
            <w:tcW w:w="3260" w:type="dxa"/>
            <w:tcBorders>
              <w:top w:val="single" w:sz="4" w:space="0" w:color="auto"/>
              <w:left w:val="single" w:sz="4" w:space="0" w:color="auto"/>
              <w:bottom w:val="single" w:sz="4" w:space="0" w:color="auto"/>
              <w:right w:val="single" w:sz="4" w:space="0" w:color="auto"/>
            </w:tcBorders>
            <w:vAlign w:val="center"/>
          </w:tcPr>
          <w:p w14:paraId="375C3724" w14:textId="77777777" w:rsidR="00A26261" w:rsidRPr="00BD0F66" w:rsidRDefault="00A26261" w:rsidP="00BD0F66">
            <w:pPr>
              <w:spacing w:line="23" w:lineRule="atLeast"/>
              <w:rPr>
                <w:rFonts w:asciiTheme="minorHAnsi" w:hAnsiTheme="minorHAnsi" w:cstheme="minorHAnsi"/>
                <w:bCs/>
                <w:color w:val="0070C0"/>
                <w:spacing w:val="20"/>
                <w:sz w:val="24"/>
              </w:rPr>
            </w:pPr>
            <w:r w:rsidRPr="00BD0F66">
              <w:rPr>
                <w:rFonts w:asciiTheme="minorHAnsi" w:hAnsiTheme="minorHAnsi" w:cstheme="minorHAnsi"/>
                <w:color w:val="0070C0"/>
                <w:spacing w:val="20"/>
                <w:sz w:val="24"/>
              </w:rPr>
              <w:t>Przepompownia ścieków ul. Portowa</w:t>
            </w:r>
          </w:p>
        </w:tc>
        <w:tc>
          <w:tcPr>
            <w:tcW w:w="1843" w:type="dxa"/>
            <w:tcBorders>
              <w:top w:val="single" w:sz="4" w:space="0" w:color="auto"/>
              <w:left w:val="single" w:sz="4" w:space="0" w:color="auto"/>
              <w:bottom w:val="single" w:sz="4" w:space="0" w:color="auto"/>
              <w:right w:val="single" w:sz="4" w:space="0" w:color="auto"/>
            </w:tcBorders>
            <w:vAlign w:val="center"/>
          </w:tcPr>
          <w:p w14:paraId="67BC2B01" w14:textId="77777777" w:rsidR="00A26261" w:rsidRPr="00BD0F66" w:rsidRDefault="00A26261" w:rsidP="00212C63">
            <w:pPr>
              <w:spacing w:line="23" w:lineRule="atLeast"/>
              <w:jc w:val="right"/>
              <w:rPr>
                <w:rFonts w:asciiTheme="minorHAnsi" w:hAnsiTheme="minorHAnsi" w:cstheme="minorHAnsi"/>
                <w:bCs/>
                <w:color w:val="0070C0"/>
                <w:spacing w:val="20"/>
                <w:sz w:val="24"/>
              </w:rPr>
            </w:pPr>
            <w:r w:rsidRPr="00BD0F66">
              <w:rPr>
                <w:rFonts w:asciiTheme="minorHAnsi" w:hAnsiTheme="minorHAnsi" w:cstheme="minorHAnsi"/>
                <w:color w:val="0070C0"/>
                <w:spacing w:val="20"/>
                <w:sz w:val="24"/>
              </w:rPr>
              <w:t>207 085,05</w:t>
            </w:r>
          </w:p>
        </w:tc>
        <w:tc>
          <w:tcPr>
            <w:tcW w:w="1843" w:type="dxa"/>
            <w:tcBorders>
              <w:top w:val="single" w:sz="4" w:space="0" w:color="auto"/>
              <w:left w:val="single" w:sz="4" w:space="0" w:color="auto"/>
              <w:bottom w:val="single" w:sz="4" w:space="0" w:color="auto"/>
              <w:right w:val="single" w:sz="4" w:space="0" w:color="auto"/>
            </w:tcBorders>
            <w:vAlign w:val="center"/>
          </w:tcPr>
          <w:p w14:paraId="38CAB7C8" w14:textId="77777777" w:rsidR="00A26261" w:rsidRPr="00BD0F66" w:rsidRDefault="00A26261" w:rsidP="00BD0F66">
            <w:pPr>
              <w:pStyle w:val="Tekstpodstawowywcity"/>
              <w:spacing w:line="23" w:lineRule="atLeast"/>
              <w:ind w:left="0" w:firstLine="0"/>
              <w:jc w:val="left"/>
              <w:rPr>
                <w:rFonts w:asciiTheme="minorHAnsi" w:hAnsiTheme="minorHAnsi" w:cstheme="minorHAnsi"/>
                <w:bCs/>
                <w:color w:val="0070C0"/>
                <w:spacing w:val="20"/>
                <w:szCs w:val="24"/>
                <w:lang w:eastAsia="en-US"/>
              </w:rPr>
            </w:pPr>
            <w:r w:rsidRPr="00BD0F66">
              <w:rPr>
                <w:rFonts w:asciiTheme="minorHAnsi" w:hAnsiTheme="minorHAnsi" w:cstheme="minorHAnsi"/>
                <w:bCs/>
                <w:color w:val="0070C0"/>
                <w:spacing w:val="20"/>
                <w:szCs w:val="24"/>
                <w:lang w:eastAsia="en-US"/>
              </w:rPr>
              <w:t>Księgowa brutto</w:t>
            </w:r>
          </w:p>
        </w:tc>
      </w:tr>
      <w:tr w:rsidR="00957A92" w:rsidRPr="00BD0F66" w14:paraId="41D08643" w14:textId="77777777" w:rsidTr="00EF6119">
        <w:tc>
          <w:tcPr>
            <w:tcW w:w="2405" w:type="dxa"/>
            <w:vAlign w:val="center"/>
          </w:tcPr>
          <w:p w14:paraId="5395D564" w14:textId="77777777" w:rsidR="007D3644" w:rsidRPr="00BD0F66" w:rsidRDefault="007D3644" w:rsidP="00BD0F66">
            <w:pPr>
              <w:pStyle w:val="Tekstpodstawowywcity"/>
              <w:spacing w:line="23" w:lineRule="atLeast"/>
              <w:ind w:left="0" w:firstLine="0"/>
              <w:jc w:val="left"/>
              <w:rPr>
                <w:rFonts w:asciiTheme="minorHAnsi" w:hAnsiTheme="minorHAnsi" w:cstheme="minorHAnsi"/>
                <w:bCs/>
                <w:color w:val="0070C0"/>
                <w:spacing w:val="20"/>
                <w:szCs w:val="24"/>
                <w:lang w:eastAsia="en-US"/>
              </w:rPr>
            </w:pPr>
            <w:r w:rsidRPr="00BD0F66">
              <w:rPr>
                <w:rFonts w:asciiTheme="minorHAnsi" w:hAnsiTheme="minorHAnsi" w:cstheme="minorHAnsi"/>
                <w:color w:val="0070C0"/>
                <w:spacing w:val="20"/>
                <w:szCs w:val="24"/>
              </w:rPr>
              <w:t>PT 1/2011</w:t>
            </w:r>
          </w:p>
        </w:tc>
        <w:tc>
          <w:tcPr>
            <w:tcW w:w="3260" w:type="dxa"/>
            <w:vAlign w:val="center"/>
          </w:tcPr>
          <w:p w14:paraId="3628428F" w14:textId="77777777" w:rsidR="007D3644" w:rsidRPr="00BD0F66" w:rsidRDefault="007D3644" w:rsidP="00BD0F66">
            <w:pPr>
              <w:spacing w:line="23" w:lineRule="atLeast"/>
              <w:rPr>
                <w:rFonts w:asciiTheme="minorHAnsi" w:hAnsiTheme="minorHAnsi" w:cstheme="minorHAnsi"/>
                <w:bCs/>
                <w:color w:val="0070C0"/>
                <w:spacing w:val="20"/>
                <w:sz w:val="24"/>
                <w:lang w:eastAsia="pl-PL"/>
              </w:rPr>
            </w:pPr>
            <w:r w:rsidRPr="00BD0F66">
              <w:rPr>
                <w:rFonts w:asciiTheme="minorHAnsi" w:hAnsiTheme="minorHAnsi" w:cstheme="minorHAnsi"/>
                <w:color w:val="0070C0"/>
                <w:spacing w:val="20"/>
                <w:sz w:val="24"/>
              </w:rPr>
              <w:t>Basen przy ul. Portowej - budynek socjalny</w:t>
            </w:r>
          </w:p>
        </w:tc>
        <w:tc>
          <w:tcPr>
            <w:tcW w:w="1843" w:type="dxa"/>
            <w:vAlign w:val="center"/>
          </w:tcPr>
          <w:p w14:paraId="418E2AA3" w14:textId="77777777" w:rsidR="007D3644" w:rsidRPr="00BD0F66" w:rsidRDefault="007D3644" w:rsidP="00212C63">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rPr>
              <w:t>116 314,82</w:t>
            </w:r>
          </w:p>
        </w:tc>
        <w:tc>
          <w:tcPr>
            <w:tcW w:w="1843" w:type="dxa"/>
            <w:vAlign w:val="center"/>
          </w:tcPr>
          <w:p w14:paraId="06067C05" w14:textId="77777777" w:rsidR="007D3644" w:rsidRPr="00BD0F66" w:rsidRDefault="007D3644" w:rsidP="00BD0F66">
            <w:pPr>
              <w:pStyle w:val="Tekstpodstawowywcity"/>
              <w:spacing w:line="23" w:lineRule="atLeast"/>
              <w:ind w:left="0" w:firstLine="0"/>
              <w:jc w:val="left"/>
              <w:rPr>
                <w:rFonts w:asciiTheme="minorHAnsi" w:hAnsiTheme="minorHAnsi" w:cstheme="minorHAnsi"/>
                <w:bCs/>
                <w:color w:val="0070C0"/>
                <w:spacing w:val="20"/>
                <w:szCs w:val="24"/>
                <w:lang w:eastAsia="en-US"/>
              </w:rPr>
            </w:pPr>
            <w:r w:rsidRPr="00BD0F66">
              <w:rPr>
                <w:rFonts w:asciiTheme="minorHAnsi" w:hAnsiTheme="minorHAnsi" w:cstheme="minorHAnsi"/>
                <w:bCs/>
                <w:color w:val="0070C0"/>
                <w:spacing w:val="20"/>
                <w:szCs w:val="24"/>
                <w:lang w:eastAsia="en-US"/>
              </w:rPr>
              <w:t>Księgowa brutto</w:t>
            </w:r>
          </w:p>
        </w:tc>
      </w:tr>
      <w:tr w:rsidR="00957A92" w:rsidRPr="00BD0F66" w14:paraId="319106FD" w14:textId="77777777" w:rsidTr="00EF6119">
        <w:tc>
          <w:tcPr>
            <w:tcW w:w="2405" w:type="dxa"/>
            <w:tcBorders>
              <w:top w:val="single" w:sz="4" w:space="0" w:color="auto"/>
              <w:left w:val="single" w:sz="4" w:space="0" w:color="auto"/>
              <w:bottom w:val="single" w:sz="4" w:space="0" w:color="auto"/>
              <w:right w:val="single" w:sz="4" w:space="0" w:color="auto"/>
            </w:tcBorders>
            <w:vAlign w:val="center"/>
          </w:tcPr>
          <w:p w14:paraId="1A789CD8" w14:textId="77777777" w:rsidR="00A26261" w:rsidRPr="00BD0F66" w:rsidRDefault="00A26261" w:rsidP="00BD0F66">
            <w:pPr>
              <w:spacing w:line="23" w:lineRule="atLeast"/>
              <w:rPr>
                <w:rFonts w:asciiTheme="minorHAnsi" w:hAnsiTheme="minorHAnsi" w:cstheme="minorHAnsi"/>
                <w:bCs/>
                <w:color w:val="0070C0"/>
                <w:spacing w:val="20"/>
                <w:sz w:val="24"/>
              </w:rPr>
            </w:pPr>
            <w:r w:rsidRPr="00BD0F66">
              <w:rPr>
                <w:rFonts w:asciiTheme="minorHAnsi" w:hAnsiTheme="minorHAnsi" w:cstheme="minorHAnsi"/>
                <w:color w:val="0070C0"/>
                <w:spacing w:val="20"/>
                <w:sz w:val="24"/>
              </w:rPr>
              <w:t>38/2005</w:t>
            </w:r>
          </w:p>
        </w:tc>
        <w:tc>
          <w:tcPr>
            <w:tcW w:w="3260" w:type="dxa"/>
            <w:tcBorders>
              <w:top w:val="single" w:sz="4" w:space="0" w:color="auto"/>
              <w:left w:val="single" w:sz="4" w:space="0" w:color="auto"/>
              <w:bottom w:val="single" w:sz="4" w:space="0" w:color="auto"/>
              <w:right w:val="single" w:sz="4" w:space="0" w:color="auto"/>
            </w:tcBorders>
            <w:vAlign w:val="center"/>
          </w:tcPr>
          <w:p w14:paraId="2025BA20" w14:textId="77777777" w:rsidR="00A26261" w:rsidRPr="00BD0F66" w:rsidRDefault="00A26261" w:rsidP="00BD0F66">
            <w:pPr>
              <w:spacing w:line="23" w:lineRule="atLeast"/>
              <w:rPr>
                <w:rFonts w:asciiTheme="minorHAnsi" w:hAnsiTheme="minorHAnsi" w:cstheme="minorHAnsi"/>
                <w:bCs/>
                <w:color w:val="0070C0"/>
                <w:spacing w:val="20"/>
                <w:sz w:val="24"/>
              </w:rPr>
            </w:pPr>
            <w:r w:rsidRPr="00BD0F66">
              <w:rPr>
                <w:rFonts w:asciiTheme="minorHAnsi" w:hAnsiTheme="minorHAnsi" w:cstheme="minorHAnsi"/>
                <w:color w:val="0070C0"/>
                <w:spacing w:val="20"/>
                <w:sz w:val="24"/>
              </w:rPr>
              <w:t>Miejsca postojowe ul. Baczyńskiego</w:t>
            </w:r>
          </w:p>
        </w:tc>
        <w:tc>
          <w:tcPr>
            <w:tcW w:w="1843" w:type="dxa"/>
            <w:tcBorders>
              <w:top w:val="single" w:sz="4" w:space="0" w:color="auto"/>
              <w:left w:val="single" w:sz="4" w:space="0" w:color="auto"/>
              <w:bottom w:val="single" w:sz="4" w:space="0" w:color="auto"/>
              <w:right w:val="single" w:sz="4" w:space="0" w:color="auto"/>
            </w:tcBorders>
            <w:vAlign w:val="center"/>
          </w:tcPr>
          <w:p w14:paraId="6262252E" w14:textId="77777777" w:rsidR="00A26261" w:rsidRPr="00BD0F66" w:rsidRDefault="00A26261" w:rsidP="00212C63">
            <w:pPr>
              <w:spacing w:line="23" w:lineRule="atLeast"/>
              <w:jc w:val="right"/>
              <w:rPr>
                <w:rFonts w:asciiTheme="minorHAnsi" w:hAnsiTheme="minorHAnsi" w:cstheme="minorHAnsi"/>
                <w:bCs/>
                <w:color w:val="0070C0"/>
                <w:spacing w:val="20"/>
                <w:sz w:val="24"/>
              </w:rPr>
            </w:pPr>
            <w:r w:rsidRPr="00BD0F66">
              <w:rPr>
                <w:rFonts w:asciiTheme="minorHAnsi" w:hAnsiTheme="minorHAnsi" w:cstheme="minorHAnsi"/>
                <w:color w:val="0070C0"/>
                <w:spacing w:val="20"/>
                <w:sz w:val="24"/>
              </w:rPr>
              <w:t>101 478,45</w:t>
            </w:r>
          </w:p>
        </w:tc>
        <w:tc>
          <w:tcPr>
            <w:tcW w:w="1843" w:type="dxa"/>
            <w:tcBorders>
              <w:top w:val="single" w:sz="4" w:space="0" w:color="auto"/>
              <w:left w:val="single" w:sz="4" w:space="0" w:color="auto"/>
              <w:bottom w:val="single" w:sz="4" w:space="0" w:color="auto"/>
              <w:right w:val="single" w:sz="4" w:space="0" w:color="auto"/>
            </w:tcBorders>
            <w:vAlign w:val="center"/>
          </w:tcPr>
          <w:p w14:paraId="6A394175" w14:textId="77777777" w:rsidR="00A26261" w:rsidRPr="00BD0F66" w:rsidRDefault="00A26261" w:rsidP="00BD0F66">
            <w:pPr>
              <w:pStyle w:val="Tekstpodstawowywcity"/>
              <w:spacing w:line="23" w:lineRule="atLeast"/>
              <w:ind w:left="0" w:firstLine="0"/>
              <w:jc w:val="left"/>
              <w:rPr>
                <w:rFonts w:asciiTheme="minorHAnsi" w:hAnsiTheme="minorHAnsi" w:cstheme="minorHAnsi"/>
                <w:bCs/>
                <w:color w:val="0070C0"/>
                <w:spacing w:val="20"/>
                <w:szCs w:val="24"/>
                <w:lang w:eastAsia="en-US"/>
              </w:rPr>
            </w:pPr>
            <w:r w:rsidRPr="00BD0F66">
              <w:rPr>
                <w:rFonts w:asciiTheme="minorHAnsi" w:hAnsiTheme="minorHAnsi" w:cstheme="minorHAnsi"/>
                <w:bCs/>
                <w:color w:val="0070C0"/>
                <w:spacing w:val="20"/>
                <w:szCs w:val="24"/>
                <w:lang w:eastAsia="en-US"/>
              </w:rPr>
              <w:t>Księgowa brutto</w:t>
            </w:r>
          </w:p>
        </w:tc>
      </w:tr>
      <w:tr w:rsidR="00957A92" w:rsidRPr="00BD0F66" w14:paraId="6FD1E52A" w14:textId="77777777" w:rsidTr="00EF6119">
        <w:tc>
          <w:tcPr>
            <w:tcW w:w="2405" w:type="dxa"/>
            <w:vAlign w:val="center"/>
          </w:tcPr>
          <w:p w14:paraId="7E761AA2" w14:textId="77777777" w:rsidR="00960784" w:rsidRPr="00BD0F66" w:rsidRDefault="00960784"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MOSIR/CR/011/2/2021</w:t>
            </w:r>
          </w:p>
        </w:tc>
        <w:tc>
          <w:tcPr>
            <w:tcW w:w="3260" w:type="dxa"/>
          </w:tcPr>
          <w:p w14:paraId="13E8A5F3" w14:textId="77777777" w:rsidR="00960784" w:rsidRPr="00BD0F66" w:rsidRDefault="00960784"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 xml:space="preserve">Plac zabaw przy ul. K.K. Baczyńskiego </w:t>
            </w:r>
          </w:p>
        </w:tc>
        <w:tc>
          <w:tcPr>
            <w:tcW w:w="1843" w:type="dxa"/>
            <w:vAlign w:val="center"/>
          </w:tcPr>
          <w:p w14:paraId="5F3320BC" w14:textId="77777777" w:rsidR="00960784" w:rsidRPr="00BD0F66" w:rsidRDefault="00960784" w:rsidP="00212C63">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74 803,75</w:t>
            </w:r>
          </w:p>
        </w:tc>
        <w:tc>
          <w:tcPr>
            <w:tcW w:w="1843" w:type="dxa"/>
            <w:vAlign w:val="center"/>
          </w:tcPr>
          <w:p w14:paraId="477BB4BF" w14:textId="77777777" w:rsidR="00960784" w:rsidRPr="00BD0F66" w:rsidRDefault="00960784"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Księgowa brutto</w:t>
            </w:r>
          </w:p>
        </w:tc>
      </w:tr>
      <w:tr w:rsidR="001430DE" w:rsidRPr="00BD0F66" w14:paraId="099FE701" w14:textId="77777777" w:rsidTr="00EF6119">
        <w:tc>
          <w:tcPr>
            <w:tcW w:w="2405" w:type="dxa"/>
            <w:tcBorders>
              <w:top w:val="single" w:sz="4" w:space="0" w:color="auto"/>
              <w:left w:val="single" w:sz="4" w:space="0" w:color="auto"/>
              <w:bottom w:val="single" w:sz="4" w:space="0" w:color="auto"/>
              <w:right w:val="single" w:sz="4" w:space="0" w:color="auto"/>
            </w:tcBorders>
            <w:vAlign w:val="center"/>
          </w:tcPr>
          <w:p w14:paraId="1BFB8A15" w14:textId="27792AB3" w:rsidR="001430DE" w:rsidRPr="00BD0F66" w:rsidRDefault="00E05A4C" w:rsidP="00BD0F66">
            <w:pPr>
              <w:spacing w:line="23" w:lineRule="atLeast"/>
              <w:rPr>
                <w:rFonts w:asciiTheme="minorHAnsi" w:hAnsiTheme="minorHAnsi" w:cstheme="minorHAnsi"/>
                <w:bCs/>
                <w:color w:val="0070C0"/>
                <w:spacing w:val="20"/>
                <w:sz w:val="24"/>
              </w:rPr>
            </w:pPr>
            <w:r w:rsidRPr="00BD0F66">
              <w:rPr>
                <w:rFonts w:asciiTheme="minorHAnsi" w:hAnsiTheme="minorHAnsi" w:cstheme="minorHAnsi"/>
                <w:bCs/>
                <w:color w:val="0070C0"/>
                <w:spacing w:val="20"/>
                <w:sz w:val="24"/>
              </w:rPr>
              <w:t>139/2000</w:t>
            </w:r>
          </w:p>
        </w:tc>
        <w:tc>
          <w:tcPr>
            <w:tcW w:w="3260" w:type="dxa"/>
            <w:tcBorders>
              <w:top w:val="single" w:sz="4" w:space="0" w:color="auto"/>
              <w:left w:val="single" w:sz="4" w:space="0" w:color="auto"/>
              <w:bottom w:val="single" w:sz="4" w:space="0" w:color="auto"/>
              <w:right w:val="single" w:sz="4" w:space="0" w:color="auto"/>
            </w:tcBorders>
            <w:vAlign w:val="center"/>
          </w:tcPr>
          <w:p w14:paraId="1BED0B4B" w14:textId="4A5EB7B7" w:rsidR="001430DE" w:rsidRPr="00BD0F66" w:rsidRDefault="00E05A4C" w:rsidP="00BD0F66">
            <w:pPr>
              <w:spacing w:line="23" w:lineRule="atLeast"/>
              <w:rPr>
                <w:rFonts w:asciiTheme="minorHAnsi" w:hAnsiTheme="minorHAnsi" w:cstheme="minorHAnsi"/>
                <w:bCs/>
                <w:color w:val="0070C0"/>
                <w:spacing w:val="20"/>
                <w:sz w:val="24"/>
              </w:rPr>
            </w:pPr>
            <w:r w:rsidRPr="00BD0F66">
              <w:rPr>
                <w:rFonts w:asciiTheme="minorHAnsi" w:hAnsiTheme="minorHAnsi" w:cstheme="minorHAnsi"/>
                <w:bCs/>
                <w:color w:val="0070C0"/>
                <w:spacing w:val="20"/>
                <w:sz w:val="24"/>
              </w:rPr>
              <w:t>Parking betonowy ul. Baczyńskiego</w:t>
            </w:r>
          </w:p>
        </w:tc>
        <w:tc>
          <w:tcPr>
            <w:tcW w:w="1843" w:type="dxa"/>
            <w:tcBorders>
              <w:top w:val="single" w:sz="4" w:space="0" w:color="auto"/>
              <w:left w:val="single" w:sz="4" w:space="0" w:color="auto"/>
              <w:bottom w:val="single" w:sz="4" w:space="0" w:color="auto"/>
              <w:right w:val="single" w:sz="4" w:space="0" w:color="auto"/>
            </w:tcBorders>
            <w:vAlign w:val="center"/>
          </w:tcPr>
          <w:p w14:paraId="6FD6F08B" w14:textId="0238DA62" w:rsidR="001430DE" w:rsidRPr="00BD0F66" w:rsidRDefault="001430DE" w:rsidP="00212C63">
            <w:pPr>
              <w:spacing w:line="23" w:lineRule="atLeast"/>
              <w:jc w:val="right"/>
              <w:rPr>
                <w:rFonts w:asciiTheme="minorHAnsi" w:hAnsiTheme="minorHAnsi" w:cstheme="minorHAnsi"/>
                <w:bCs/>
                <w:color w:val="0070C0"/>
                <w:spacing w:val="20"/>
                <w:sz w:val="24"/>
              </w:rPr>
            </w:pPr>
            <w:r w:rsidRPr="00BD0F66">
              <w:rPr>
                <w:rFonts w:asciiTheme="minorHAnsi" w:hAnsiTheme="minorHAnsi" w:cstheme="minorHAnsi"/>
                <w:bCs/>
                <w:color w:val="0070C0"/>
                <w:spacing w:val="20"/>
                <w:sz w:val="24"/>
              </w:rPr>
              <w:t>63 787,25</w:t>
            </w:r>
          </w:p>
        </w:tc>
        <w:tc>
          <w:tcPr>
            <w:tcW w:w="1843" w:type="dxa"/>
            <w:tcBorders>
              <w:top w:val="single" w:sz="4" w:space="0" w:color="auto"/>
              <w:left w:val="single" w:sz="4" w:space="0" w:color="auto"/>
              <w:bottom w:val="single" w:sz="4" w:space="0" w:color="auto"/>
              <w:right w:val="single" w:sz="4" w:space="0" w:color="auto"/>
            </w:tcBorders>
            <w:vAlign w:val="center"/>
          </w:tcPr>
          <w:p w14:paraId="23D6FC75" w14:textId="28465823" w:rsidR="001430DE" w:rsidRPr="00BD0F66" w:rsidRDefault="001430DE" w:rsidP="00BD0F66">
            <w:pPr>
              <w:pStyle w:val="Tekstpodstawowywcity"/>
              <w:spacing w:line="23" w:lineRule="atLeast"/>
              <w:ind w:left="0" w:firstLine="0"/>
              <w:jc w:val="left"/>
              <w:rPr>
                <w:rFonts w:asciiTheme="minorHAnsi" w:hAnsiTheme="minorHAnsi" w:cstheme="minorHAnsi"/>
                <w:bCs/>
                <w:color w:val="0070C0"/>
                <w:spacing w:val="20"/>
                <w:szCs w:val="24"/>
                <w:lang w:eastAsia="en-US"/>
              </w:rPr>
            </w:pPr>
            <w:r w:rsidRPr="00BD0F66">
              <w:rPr>
                <w:rFonts w:asciiTheme="minorHAnsi" w:hAnsiTheme="minorHAnsi" w:cstheme="minorHAnsi"/>
                <w:bCs/>
                <w:color w:val="0070C0"/>
                <w:spacing w:val="20"/>
                <w:szCs w:val="24"/>
                <w:lang w:eastAsia="en-US"/>
              </w:rPr>
              <w:t>Księgowa brutto</w:t>
            </w:r>
          </w:p>
        </w:tc>
      </w:tr>
      <w:tr w:rsidR="00957A92" w:rsidRPr="00BD0F66" w14:paraId="66A49812" w14:textId="77777777" w:rsidTr="00EF6119">
        <w:tc>
          <w:tcPr>
            <w:tcW w:w="2405" w:type="dxa"/>
            <w:tcBorders>
              <w:top w:val="single" w:sz="4" w:space="0" w:color="auto"/>
              <w:left w:val="single" w:sz="4" w:space="0" w:color="auto"/>
              <w:bottom w:val="single" w:sz="4" w:space="0" w:color="auto"/>
              <w:right w:val="single" w:sz="4" w:space="0" w:color="auto"/>
            </w:tcBorders>
            <w:vAlign w:val="center"/>
          </w:tcPr>
          <w:p w14:paraId="40D0A151" w14:textId="77777777" w:rsidR="00A26261" w:rsidRPr="00BD0F66" w:rsidRDefault="00A26261" w:rsidP="00BD0F66">
            <w:pPr>
              <w:spacing w:line="23" w:lineRule="atLeast"/>
              <w:rPr>
                <w:rFonts w:asciiTheme="minorHAnsi" w:hAnsiTheme="minorHAnsi" w:cstheme="minorHAnsi"/>
                <w:bCs/>
                <w:color w:val="0070C0"/>
                <w:spacing w:val="20"/>
                <w:sz w:val="24"/>
              </w:rPr>
            </w:pPr>
            <w:r w:rsidRPr="00BD0F66">
              <w:rPr>
                <w:rFonts w:asciiTheme="minorHAnsi" w:hAnsiTheme="minorHAnsi" w:cstheme="minorHAnsi"/>
                <w:color w:val="0070C0"/>
                <w:spacing w:val="20"/>
                <w:sz w:val="24"/>
              </w:rPr>
              <w:t>OR.2019.011.290.61</w:t>
            </w:r>
          </w:p>
        </w:tc>
        <w:tc>
          <w:tcPr>
            <w:tcW w:w="3260" w:type="dxa"/>
            <w:tcBorders>
              <w:top w:val="single" w:sz="4" w:space="0" w:color="auto"/>
              <w:left w:val="single" w:sz="4" w:space="0" w:color="auto"/>
              <w:bottom w:val="single" w:sz="4" w:space="0" w:color="auto"/>
              <w:right w:val="single" w:sz="4" w:space="0" w:color="auto"/>
            </w:tcBorders>
            <w:vAlign w:val="center"/>
          </w:tcPr>
          <w:p w14:paraId="1EC9838F" w14:textId="77777777" w:rsidR="00A26261" w:rsidRPr="00BD0F66" w:rsidRDefault="00A26261" w:rsidP="00BD0F66">
            <w:pPr>
              <w:spacing w:line="23" w:lineRule="atLeast"/>
              <w:rPr>
                <w:rFonts w:asciiTheme="minorHAnsi" w:hAnsiTheme="minorHAnsi" w:cstheme="minorHAnsi"/>
                <w:bCs/>
                <w:color w:val="0070C0"/>
                <w:spacing w:val="20"/>
                <w:sz w:val="24"/>
              </w:rPr>
            </w:pPr>
            <w:r w:rsidRPr="00BD0F66">
              <w:rPr>
                <w:rFonts w:asciiTheme="minorHAnsi" w:hAnsiTheme="minorHAnsi" w:cstheme="minorHAnsi"/>
                <w:color w:val="0070C0"/>
                <w:spacing w:val="20"/>
                <w:sz w:val="24"/>
              </w:rPr>
              <w:t>Siłownia na wolnym powietrzu przy ul. Wielowiejskiej</w:t>
            </w:r>
          </w:p>
        </w:tc>
        <w:tc>
          <w:tcPr>
            <w:tcW w:w="1843" w:type="dxa"/>
            <w:tcBorders>
              <w:top w:val="single" w:sz="4" w:space="0" w:color="auto"/>
              <w:left w:val="single" w:sz="4" w:space="0" w:color="auto"/>
              <w:bottom w:val="single" w:sz="4" w:space="0" w:color="auto"/>
              <w:right w:val="single" w:sz="4" w:space="0" w:color="auto"/>
            </w:tcBorders>
            <w:vAlign w:val="center"/>
          </w:tcPr>
          <w:p w14:paraId="33C8C457" w14:textId="77777777" w:rsidR="00A26261" w:rsidRPr="00BD0F66" w:rsidRDefault="00A26261" w:rsidP="00212C63">
            <w:pPr>
              <w:spacing w:line="23" w:lineRule="atLeast"/>
              <w:jc w:val="right"/>
              <w:rPr>
                <w:rFonts w:asciiTheme="minorHAnsi" w:hAnsiTheme="minorHAnsi" w:cstheme="minorHAnsi"/>
                <w:bCs/>
                <w:color w:val="0070C0"/>
                <w:spacing w:val="20"/>
                <w:sz w:val="24"/>
              </w:rPr>
            </w:pPr>
            <w:r w:rsidRPr="00BD0F66">
              <w:rPr>
                <w:rFonts w:asciiTheme="minorHAnsi" w:hAnsiTheme="minorHAnsi" w:cstheme="minorHAnsi"/>
                <w:color w:val="0070C0"/>
                <w:spacing w:val="20"/>
                <w:sz w:val="24"/>
              </w:rPr>
              <w:t>43 432,53</w:t>
            </w:r>
          </w:p>
        </w:tc>
        <w:tc>
          <w:tcPr>
            <w:tcW w:w="1843" w:type="dxa"/>
            <w:tcBorders>
              <w:top w:val="single" w:sz="4" w:space="0" w:color="auto"/>
              <w:left w:val="single" w:sz="4" w:space="0" w:color="auto"/>
              <w:bottom w:val="single" w:sz="4" w:space="0" w:color="auto"/>
              <w:right w:val="single" w:sz="4" w:space="0" w:color="auto"/>
            </w:tcBorders>
            <w:vAlign w:val="center"/>
          </w:tcPr>
          <w:p w14:paraId="38210AB5" w14:textId="77777777" w:rsidR="00A26261" w:rsidRPr="00BD0F66" w:rsidRDefault="00A26261" w:rsidP="00BD0F66">
            <w:pPr>
              <w:pStyle w:val="Tekstpodstawowywcity"/>
              <w:spacing w:line="23" w:lineRule="atLeast"/>
              <w:ind w:left="0" w:firstLine="0"/>
              <w:jc w:val="left"/>
              <w:rPr>
                <w:rFonts w:asciiTheme="minorHAnsi" w:hAnsiTheme="minorHAnsi" w:cstheme="minorHAnsi"/>
                <w:bCs/>
                <w:color w:val="0070C0"/>
                <w:spacing w:val="20"/>
                <w:szCs w:val="24"/>
                <w:lang w:eastAsia="en-US"/>
              </w:rPr>
            </w:pPr>
            <w:r w:rsidRPr="00BD0F66">
              <w:rPr>
                <w:rFonts w:asciiTheme="minorHAnsi" w:hAnsiTheme="minorHAnsi" w:cstheme="minorHAnsi"/>
                <w:bCs/>
                <w:color w:val="0070C0"/>
                <w:spacing w:val="20"/>
                <w:szCs w:val="24"/>
                <w:lang w:eastAsia="en-US"/>
              </w:rPr>
              <w:t>Księgowa brutto</w:t>
            </w:r>
          </w:p>
        </w:tc>
      </w:tr>
      <w:tr w:rsidR="00A26261" w:rsidRPr="00BD0F66" w14:paraId="07C6BA0C" w14:textId="77777777" w:rsidTr="00EF6119">
        <w:tc>
          <w:tcPr>
            <w:tcW w:w="2405" w:type="dxa"/>
            <w:tcBorders>
              <w:top w:val="single" w:sz="4" w:space="0" w:color="auto"/>
              <w:left w:val="single" w:sz="4" w:space="0" w:color="auto"/>
              <w:bottom w:val="single" w:sz="4" w:space="0" w:color="auto"/>
              <w:right w:val="single" w:sz="4" w:space="0" w:color="auto"/>
            </w:tcBorders>
            <w:vAlign w:val="center"/>
          </w:tcPr>
          <w:p w14:paraId="18ACF153" w14:textId="3277054C" w:rsidR="00A26261" w:rsidRPr="00BD0F66" w:rsidRDefault="00A26261" w:rsidP="00BD0F66">
            <w:pPr>
              <w:spacing w:line="23" w:lineRule="atLeast"/>
              <w:rPr>
                <w:rFonts w:asciiTheme="minorHAnsi" w:hAnsiTheme="minorHAnsi" w:cstheme="minorHAnsi"/>
                <w:bCs/>
                <w:color w:val="0070C0"/>
                <w:spacing w:val="20"/>
                <w:sz w:val="24"/>
              </w:rPr>
            </w:pPr>
            <w:r w:rsidRPr="00BD0F66">
              <w:rPr>
                <w:rFonts w:asciiTheme="minorHAnsi" w:hAnsiTheme="minorHAnsi" w:cstheme="minorHAnsi"/>
                <w:color w:val="0070C0"/>
                <w:spacing w:val="20"/>
                <w:sz w:val="24"/>
              </w:rPr>
              <w:t>290/2016/156</w:t>
            </w:r>
          </w:p>
        </w:tc>
        <w:tc>
          <w:tcPr>
            <w:tcW w:w="3260" w:type="dxa"/>
            <w:tcBorders>
              <w:top w:val="single" w:sz="4" w:space="0" w:color="auto"/>
              <w:left w:val="single" w:sz="4" w:space="0" w:color="auto"/>
              <w:bottom w:val="single" w:sz="4" w:space="0" w:color="auto"/>
              <w:right w:val="single" w:sz="4" w:space="0" w:color="auto"/>
            </w:tcBorders>
            <w:vAlign w:val="center"/>
          </w:tcPr>
          <w:p w14:paraId="3DB2C396" w14:textId="1B12FD98" w:rsidR="00A26261" w:rsidRPr="00BD0F66" w:rsidRDefault="00A26261" w:rsidP="00BD0F66">
            <w:pPr>
              <w:spacing w:line="23" w:lineRule="atLeast"/>
              <w:rPr>
                <w:rFonts w:asciiTheme="minorHAnsi" w:hAnsiTheme="minorHAnsi" w:cstheme="minorHAnsi"/>
                <w:bCs/>
                <w:color w:val="0070C0"/>
                <w:spacing w:val="20"/>
                <w:sz w:val="24"/>
              </w:rPr>
            </w:pPr>
            <w:r w:rsidRPr="00BD0F66">
              <w:rPr>
                <w:rFonts w:asciiTheme="minorHAnsi" w:hAnsiTheme="minorHAnsi" w:cstheme="minorHAnsi"/>
                <w:color w:val="0070C0"/>
                <w:spacing w:val="20"/>
                <w:sz w:val="24"/>
              </w:rPr>
              <w:t xml:space="preserve">Plac zabaw wraz z wyposażeniem ul. </w:t>
            </w:r>
            <w:r w:rsidRPr="00BD0F66">
              <w:rPr>
                <w:rFonts w:asciiTheme="minorHAnsi" w:hAnsiTheme="minorHAnsi" w:cstheme="minorHAnsi"/>
                <w:color w:val="0070C0"/>
                <w:spacing w:val="20"/>
                <w:sz w:val="24"/>
              </w:rPr>
              <w:lastRenderedPageBreak/>
              <w:t>Powiśle</w:t>
            </w:r>
          </w:p>
        </w:tc>
        <w:tc>
          <w:tcPr>
            <w:tcW w:w="1843" w:type="dxa"/>
            <w:tcBorders>
              <w:top w:val="single" w:sz="4" w:space="0" w:color="auto"/>
              <w:left w:val="single" w:sz="4" w:space="0" w:color="auto"/>
              <w:bottom w:val="single" w:sz="4" w:space="0" w:color="auto"/>
              <w:right w:val="single" w:sz="4" w:space="0" w:color="auto"/>
            </w:tcBorders>
            <w:vAlign w:val="center"/>
          </w:tcPr>
          <w:p w14:paraId="0E062172" w14:textId="4297608C" w:rsidR="00A26261" w:rsidRPr="00BD0F66" w:rsidRDefault="00A26261" w:rsidP="00212C63">
            <w:pPr>
              <w:spacing w:line="23" w:lineRule="atLeast"/>
              <w:jc w:val="right"/>
              <w:rPr>
                <w:rFonts w:asciiTheme="minorHAnsi" w:hAnsiTheme="minorHAnsi" w:cstheme="minorHAnsi"/>
                <w:bCs/>
                <w:color w:val="0070C0"/>
                <w:spacing w:val="20"/>
                <w:sz w:val="24"/>
              </w:rPr>
            </w:pPr>
            <w:r w:rsidRPr="00BD0F66">
              <w:rPr>
                <w:rFonts w:asciiTheme="minorHAnsi" w:hAnsiTheme="minorHAnsi" w:cstheme="minorHAnsi"/>
                <w:color w:val="0070C0"/>
                <w:spacing w:val="20"/>
                <w:sz w:val="24"/>
              </w:rPr>
              <w:lastRenderedPageBreak/>
              <w:t>39 932,27</w:t>
            </w:r>
          </w:p>
        </w:tc>
        <w:tc>
          <w:tcPr>
            <w:tcW w:w="1843" w:type="dxa"/>
            <w:tcBorders>
              <w:top w:val="single" w:sz="4" w:space="0" w:color="auto"/>
              <w:left w:val="single" w:sz="4" w:space="0" w:color="auto"/>
              <w:bottom w:val="single" w:sz="4" w:space="0" w:color="auto"/>
              <w:right w:val="single" w:sz="4" w:space="0" w:color="auto"/>
            </w:tcBorders>
            <w:vAlign w:val="center"/>
          </w:tcPr>
          <w:p w14:paraId="1C3DBEA0" w14:textId="0993E4CB" w:rsidR="00A26261" w:rsidRPr="00BD0F66" w:rsidRDefault="00A26261" w:rsidP="00BD0F66">
            <w:pPr>
              <w:pStyle w:val="Tekstpodstawowywcity"/>
              <w:spacing w:line="23" w:lineRule="atLeast"/>
              <w:ind w:left="0" w:firstLine="0"/>
              <w:jc w:val="left"/>
              <w:rPr>
                <w:rFonts w:asciiTheme="minorHAnsi" w:hAnsiTheme="minorHAnsi" w:cstheme="minorHAnsi"/>
                <w:bCs/>
                <w:color w:val="0070C0"/>
                <w:spacing w:val="20"/>
                <w:szCs w:val="24"/>
                <w:lang w:eastAsia="en-US"/>
              </w:rPr>
            </w:pPr>
            <w:r w:rsidRPr="00BD0F66">
              <w:rPr>
                <w:rFonts w:asciiTheme="minorHAnsi" w:hAnsiTheme="minorHAnsi" w:cstheme="minorHAnsi"/>
                <w:bCs/>
                <w:color w:val="0070C0"/>
                <w:spacing w:val="20"/>
                <w:szCs w:val="24"/>
                <w:lang w:eastAsia="en-US"/>
              </w:rPr>
              <w:t>Księgowa brutto</w:t>
            </w:r>
          </w:p>
        </w:tc>
      </w:tr>
      <w:tr w:rsidR="00A26261" w:rsidRPr="00BD0F66" w14:paraId="68271A3B" w14:textId="77777777" w:rsidTr="00EF6119">
        <w:tc>
          <w:tcPr>
            <w:tcW w:w="2405" w:type="dxa"/>
            <w:tcBorders>
              <w:top w:val="single" w:sz="4" w:space="0" w:color="auto"/>
              <w:left w:val="single" w:sz="4" w:space="0" w:color="auto"/>
              <w:bottom w:val="single" w:sz="4" w:space="0" w:color="auto"/>
              <w:right w:val="single" w:sz="4" w:space="0" w:color="auto"/>
            </w:tcBorders>
            <w:vAlign w:val="center"/>
          </w:tcPr>
          <w:p w14:paraId="019F2278" w14:textId="445FBAC5" w:rsidR="00A26261" w:rsidRPr="00BD0F66" w:rsidRDefault="00A26261" w:rsidP="00BD0F66">
            <w:pPr>
              <w:spacing w:line="23" w:lineRule="atLeast"/>
              <w:rPr>
                <w:rFonts w:asciiTheme="minorHAnsi" w:hAnsiTheme="minorHAnsi" w:cstheme="minorHAnsi"/>
                <w:bCs/>
                <w:color w:val="0070C0"/>
                <w:spacing w:val="20"/>
                <w:sz w:val="24"/>
              </w:rPr>
            </w:pPr>
            <w:r w:rsidRPr="00BD0F66">
              <w:rPr>
                <w:rFonts w:asciiTheme="minorHAnsi" w:hAnsiTheme="minorHAnsi" w:cstheme="minorHAnsi"/>
                <w:color w:val="0070C0"/>
                <w:spacing w:val="20"/>
                <w:sz w:val="24"/>
              </w:rPr>
              <w:lastRenderedPageBreak/>
              <w:t>290/2016/157</w:t>
            </w:r>
          </w:p>
        </w:tc>
        <w:tc>
          <w:tcPr>
            <w:tcW w:w="3260" w:type="dxa"/>
            <w:tcBorders>
              <w:top w:val="single" w:sz="4" w:space="0" w:color="auto"/>
              <w:left w:val="single" w:sz="4" w:space="0" w:color="auto"/>
              <w:bottom w:val="single" w:sz="4" w:space="0" w:color="auto"/>
              <w:right w:val="single" w:sz="4" w:space="0" w:color="auto"/>
            </w:tcBorders>
            <w:vAlign w:val="center"/>
          </w:tcPr>
          <w:p w14:paraId="50FA0AF1" w14:textId="278CDE3A" w:rsidR="00A26261" w:rsidRPr="00BD0F66" w:rsidRDefault="00A26261" w:rsidP="00BD0F66">
            <w:pPr>
              <w:spacing w:line="23" w:lineRule="atLeast"/>
              <w:rPr>
                <w:rFonts w:asciiTheme="minorHAnsi" w:hAnsiTheme="minorHAnsi" w:cstheme="minorHAnsi"/>
                <w:bCs/>
                <w:color w:val="0070C0"/>
                <w:spacing w:val="20"/>
                <w:sz w:val="24"/>
              </w:rPr>
            </w:pPr>
            <w:r w:rsidRPr="00BD0F66">
              <w:rPr>
                <w:rFonts w:asciiTheme="minorHAnsi" w:hAnsiTheme="minorHAnsi" w:cstheme="minorHAnsi"/>
                <w:color w:val="0070C0"/>
                <w:spacing w:val="20"/>
                <w:sz w:val="24"/>
              </w:rPr>
              <w:t>Plac zabaw wraz z wyposażeniem ul. Hutnicza</w:t>
            </w:r>
          </w:p>
        </w:tc>
        <w:tc>
          <w:tcPr>
            <w:tcW w:w="1843" w:type="dxa"/>
            <w:tcBorders>
              <w:top w:val="single" w:sz="4" w:space="0" w:color="auto"/>
              <w:left w:val="single" w:sz="4" w:space="0" w:color="auto"/>
              <w:bottom w:val="single" w:sz="4" w:space="0" w:color="auto"/>
              <w:right w:val="single" w:sz="4" w:space="0" w:color="auto"/>
            </w:tcBorders>
            <w:vAlign w:val="center"/>
          </w:tcPr>
          <w:p w14:paraId="2382A5FB" w14:textId="6236158F" w:rsidR="00A26261" w:rsidRPr="00BD0F66" w:rsidRDefault="00A26261" w:rsidP="00212C63">
            <w:pPr>
              <w:spacing w:line="23" w:lineRule="atLeast"/>
              <w:jc w:val="right"/>
              <w:rPr>
                <w:rFonts w:asciiTheme="minorHAnsi" w:hAnsiTheme="minorHAnsi" w:cstheme="minorHAnsi"/>
                <w:bCs/>
                <w:color w:val="0070C0"/>
                <w:spacing w:val="20"/>
                <w:sz w:val="24"/>
              </w:rPr>
            </w:pPr>
            <w:r w:rsidRPr="00BD0F66">
              <w:rPr>
                <w:rFonts w:asciiTheme="minorHAnsi" w:hAnsiTheme="minorHAnsi" w:cstheme="minorHAnsi"/>
                <w:color w:val="0070C0"/>
                <w:spacing w:val="20"/>
                <w:sz w:val="24"/>
              </w:rPr>
              <w:t>24 073,56</w:t>
            </w:r>
          </w:p>
        </w:tc>
        <w:tc>
          <w:tcPr>
            <w:tcW w:w="1843" w:type="dxa"/>
            <w:tcBorders>
              <w:top w:val="single" w:sz="4" w:space="0" w:color="auto"/>
              <w:left w:val="single" w:sz="4" w:space="0" w:color="auto"/>
              <w:bottom w:val="single" w:sz="4" w:space="0" w:color="auto"/>
              <w:right w:val="single" w:sz="4" w:space="0" w:color="auto"/>
            </w:tcBorders>
            <w:vAlign w:val="center"/>
          </w:tcPr>
          <w:p w14:paraId="662658BC" w14:textId="09BCF6AC" w:rsidR="00A26261" w:rsidRPr="00BD0F66" w:rsidRDefault="00A26261" w:rsidP="00BD0F66">
            <w:pPr>
              <w:pStyle w:val="Tekstpodstawowywcity"/>
              <w:spacing w:line="23" w:lineRule="atLeast"/>
              <w:ind w:left="0" w:firstLine="0"/>
              <w:jc w:val="left"/>
              <w:rPr>
                <w:rFonts w:asciiTheme="minorHAnsi" w:hAnsiTheme="minorHAnsi" w:cstheme="minorHAnsi"/>
                <w:bCs/>
                <w:color w:val="0070C0"/>
                <w:spacing w:val="20"/>
                <w:szCs w:val="24"/>
                <w:lang w:eastAsia="en-US"/>
              </w:rPr>
            </w:pPr>
            <w:r w:rsidRPr="00BD0F66">
              <w:rPr>
                <w:rFonts w:asciiTheme="minorHAnsi" w:hAnsiTheme="minorHAnsi" w:cstheme="minorHAnsi"/>
                <w:bCs/>
                <w:color w:val="0070C0"/>
                <w:spacing w:val="20"/>
                <w:szCs w:val="24"/>
                <w:lang w:eastAsia="en-US"/>
              </w:rPr>
              <w:t>Księgowa brutto</w:t>
            </w:r>
          </w:p>
        </w:tc>
      </w:tr>
      <w:tr w:rsidR="00957A92" w:rsidRPr="00BD0F66" w14:paraId="6BE63882" w14:textId="77777777" w:rsidTr="00EF6119">
        <w:tc>
          <w:tcPr>
            <w:tcW w:w="2405" w:type="dxa"/>
            <w:tcBorders>
              <w:top w:val="single" w:sz="4" w:space="0" w:color="auto"/>
              <w:left w:val="single" w:sz="4" w:space="0" w:color="auto"/>
              <w:bottom w:val="single" w:sz="4" w:space="0" w:color="auto"/>
              <w:right w:val="single" w:sz="4" w:space="0" w:color="auto"/>
            </w:tcBorders>
            <w:vAlign w:val="center"/>
            <w:hideMark/>
          </w:tcPr>
          <w:p w14:paraId="5B313310" w14:textId="77777777" w:rsidR="00A26261" w:rsidRPr="00BD0F66" w:rsidRDefault="00A26261" w:rsidP="00BD0F66">
            <w:pPr>
              <w:spacing w:line="23" w:lineRule="atLeast"/>
              <w:rPr>
                <w:rFonts w:asciiTheme="minorHAnsi" w:hAnsiTheme="minorHAnsi" w:cstheme="minorHAnsi"/>
                <w:bCs/>
                <w:color w:val="0070C0"/>
                <w:spacing w:val="20"/>
                <w:sz w:val="24"/>
              </w:rPr>
            </w:pPr>
            <w:r w:rsidRPr="00BD0F66">
              <w:rPr>
                <w:rFonts w:asciiTheme="minorHAnsi" w:hAnsiTheme="minorHAnsi" w:cstheme="minorHAnsi"/>
                <w:color w:val="0070C0"/>
                <w:spacing w:val="20"/>
                <w:sz w:val="24"/>
              </w:rPr>
              <w:t>290/2016/155</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980C801" w14:textId="77777777" w:rsidR="00A26261" w:rsidRPr="00BD0F66" w:rsidRDefault="00A26261" w:rsidP="00BD0F66">
            <w:pPr>
              <w:spacing w:line="23" w:lineRule="atLeast"/>
              <w:rPr>
                <w:rFonts w:asciiTheme="minorHAnsi" w:hAnsiTheme="minorHAnsi" w:cstheme="minorHAnsi"/>
                <w:bCs/>
                <w:color w:val="0070C0"/>
                <w:spacing w:val="20"/>
                <w:sz w:val="24"/>
              </w:rPr>
            </w:pPr>
            <w:r w:rsidRPr="00BD0F66">
              <w:rPr>
                <w:rFonts w:asciiTheme="minorHAnsi" w:hAnsiTheme="minorHAnsi" w:cstheme="minorHAnsi"/>
                <w:color w:val="0070C0"/>
                <w:spacing w:val="20"/>
                <w:sz w:val="24"/>
              </w:rPr>
              <w:t>Plac zabaw wraz z wyposażeniem ul. Ostrówek</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C858403" w14:textId="77777777" w:rsidR="00A26261" w:rsidRPr="00BD0F66" w:rsidRDefault="00A26261" w:rsidP="00212C63">
            <w:pPr>
              <w:spacing w:line="23" w:lineRule="atLeast"/>
              <w:jc w:val="right"/>
              <w:rPr>
                <w:rFonts w:asciiTheme="minorHAnsi" w:hAnsiTheme="minorHAnsi" w:cstheme="minorHAnsi"/>
                <w:bCs/>
                <w:color w:val="0070C0"/>
                <w:spacing w:val="20"/>
                <w:sz w:val="24"/>
              </w:rPr>
            </w:pPr>
            <w:r w:rsidRPr="00BD0F66">
              <w:rPr>
                <w:rFonts w:asciiTheme="minorHAnsi" w:hAnsiTheme="minorHAnsi" w:cstheme="minorHAnsi"/>
                <w:color w:val="0070C0"/>
                <w:spacing w:val="20"/>
                <w:sz w:val="24"/>
              </w:rPr>
              <w:t>14 678,49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9264308" w14:textId="77777777" w:rsidR="00A26261" w:rsidRPr="00BD0F66" w:rsidRDefault="00A26261" w:rsidP="00BD0F66">
            <w:pPr>
              <w:pStyle w:val="Tekstpodstawowywcity"/>
              <w:spacing w:line="23" w:lineRule="atLeast"/>
              <w:ind w:left="0" w:firstLine="0"/>
              <w:jc w:val="left"/>
              <w:rPr>
                <w:rFonts w:asciiTheme="minorHAnsi" w:hAnsiTheme="minorHAnsi" w:cstheme="minorHAnsi"/>
                <w:bCs/>
                <w:color w:val="0070C0"/>
                <w:spacing w:val="20"/>
                <w:szCs w:val="24"/>
                <w:lang w:eastAsia="en-US"/>
              </w:rPr>
            </w:pPr>
            <w:r w:rsidRPr="00BD0F66">
              <w:rPr>
                <w:rFonts w:asciiTheme="minorHAnsi" w:hAnsiTheme="minorHAnsi" w:cstheme="minorHAnsi"/>
                <w:bCs/>
                <w:color w:val="0070C0"/>
                <w:spacing w:val="20"/>
                <w:szCs w:val="24"/>
                <w:lang w:eastAsia="en-US"/>
              </w:rPr>
              <w:t>Księgowa brutto</w:t>
            </w:r>
          </w:p>
        </w:tc>
      </w:tr>
      <w:tr w:rsidR="00A26261" w:rsidRPr="00BD0F66" w14:paraId="67823C89" w14:textId="77777777" w:rsidTr="00EF6119">
        <w:tc>
          <w:tcPr>
            <w:tcW w:w="2405" w:type="dxa"/>
            <w:tcBorders>
              <w:top w:val="single" w:sz="4" w:space="0" w:color="auto"/>
              <w:left w:val="single" w:sz="4" w:space="0" w:color="auto"/>
              <w:bottom w:val="single" w:sz="4" w:space="0" w:color="auto"/>
              <w:right w:val="single" w:sz="4" w:space="0" w:color="auto"/>
            </w:tcBorders>
            <w:vAlign w:val="center"/>
          </w:tcPr>
          <w:p w14:paraId="4CB50492" w14:textId="048C3088" w:rsidR="00A26261" w:rsidRPr="00BD0F66" w:rsidRDefault="00A26261" w:rsidP="00BD0F66">
            <w:pPr>
              <w:spacing w:line="23" w:lineRule="atLeast"/>
              <w:rPr>
                <w:rFonts w:asciiTheme="minorHAnsi" w:hAnsiTheme="minorHAnsi" w:cstheme="minorHAnsi"/>
                <w:bCs/>
                <w:color w:val="0070C0"/>
                <w:spacing w:val="20"/>
                <w:sz w:val="24"/>
              </w:rPr>
            </w:pPr>
            <w:r w:rsidRPr="00BD0F66">
              <w:rPr>
                <w:rFonts w:asciiTheme="minorHAnsi" w:hAnsiTheme="minorHAnsi" w:cstheme="minorHAnsi"/>
                <w:color w:val="0070C0"/>
                <w:spacing w:val="20"/>
                <w:sz w:val="24"/>
              </w:rPr>
              <w:t>290/2016/170</w:t>
            </w:r>
          </w:p>
        </w:tc>
        <w:tc>
          <w:tcPr>
            <w:tcW w:w="3260" w:type="dxa"/>
            <w:tcBorders>
              <w:top w:val="single" w:sz="4" w:space="0" w:color="auto"/>
              <w:left w:val="single" w:sz="4" w:space="0" w:color="auto"/>
              <w:bottom w:val="single" w:sz="4" w:space="0" w:color="auto"/>
              <w:right w:val="single" w:sz="4" w:space="0" w:color="auto"/>
            </w:tcBorders>
            <w:vAlign w:val="center"/>
          </w:tcPr>
          <w:p w14:paraId="577D2284" w14:textId="112E943F" w:rsidR="00A26261" w:rsidRPr="00BD0F66" w:rsidRDefault="00A26261" w:rsidP="00BD0F66">
            <w:pPr>
              <w:spacing w:line="23" w:lineRule="atLeast"/>
              <w:rPr>
                <w:rFonts w:asciiTheme="minorHAnsi" w:hAnsiTheme="minorHAnsi" w:cstheme="minorHAnsi"/>
                <w:bCs/>
                <w:color w:val="0070C0"/>
                <w:spacing w:val="20"/>
                <w:sz w:val="24"/>
              </w:rPr>
            </w:pPr>
            <w:r w:rsidRPr="00BD0F66">
              <w:rPr>
                <w:rFonts w:asciiTheme="minorHAnsi" w:hAnsiTheme="minorHAnsi" w:cstheme="minorHAnsi"/>
                <w:color w:val="0070C0"/>
                <w:spacing w:val="20"/>
                <w:sz w:val="24"/>
              </w:rPr>
              <w:t>Plac zabaw wraz z wyposażeniem ul. Trześniowska</w:t>
            </w:r>
          </w:p>
        </w:tc>
        <w:tc>
          <w:tcPr>
            <w:tcW w:w="1843" w:type="dxa"/>
            <w:tcBorders>
              <w:top w:val="single" w:sz="4" w:space="0" w:color="auto"/>
              <w:left w:val="single" w:sz="4" w:space="0" w:color="auto"/>
              <w:bottom w:val="single" w:sz="4" w:space="0" w:color="auto"/>
              <w:right w:val="single" w:sz="4" w:space="0" w:color="auto"/>
            </w:tcBorders>
            <w:vAlign w:val="center"/>
          </w:tcPr>
          <w:p w14:paraId="76A1F4BF" w14:textId="42F9E943" w:rsidR="00A26261" w:rsidRPr="00BD0F66" w:rsidRDefault="00A26261" w:rsidP="00212C63">
            <w:pPr>
              <w:spacing w:line="23" w:lineRule="atLeast"/>
              <w:jc w:val="right"/>
              <w:rPr>
                <w:rFonts w:asciiTheme="minorHAnsi" w:hAnsiTheme="minorHAnsi" w:cstheme="minorHAnsi"/>
                <w:bCs/>
                <w:color w:val="0070C0"/>
                <w:spacing w:val="20"/>
                <w:sz w:val="24"/>
              </w:rPr>
            </w:pPr>
            <w:r w:rsidRPr="00BD0F66">
              <w:rPr>
                <w:rFonts w:asciiTheme="minorHAnsi" w:hAnsiTheme="minorHAnsi" w:cstheme="minorHAnsi"/>
                <w:color w:val="0070C0"/>
                <w:spacing w:val="20"/>
                <w:sz w:val="24"/>
              </w:rPr>
              <w:t>3 501,00</w:t>
            </w:r>
          </w:p>
        </w:tc>
        <w:tc>
          <w:tcPr>
            <w:tcW w:w="1843" w:type="dxa"/>
            <w:tcBorders>
              <w:top w:val="single" w:sz="4" w:space="0" w:color="auto"/>
              <w:left w:val="single" w:sz="4" w:space="0" w:color="auto"/>
              <w:bottom w:val="single" w:sz="4" w:space="0" w:color="auto"/>
              <w:right w:val="single" w:sz="4" w:space="0" w:color="auto"/>
            </w:tcBorders>
            <w:vAlign w:val="center"/>
          </w:tcPr>
          <w:p w14:paraId="3E373893" w14:textId="4FA70356" w:rsidR="00A26261" w:rsidRPr="00BD0F66" w:rsidRDefault="00A26261" w:rsidP="00BD0F66">
            <w:pPr>
              <w:pStyle w:val="Tekstpodstawowywcity"/>
              <w:spacing w:line="23" w:lineRule="atLeast"/>
              <w:ind w:left="0" w:firstLine="0"/>
              <w:jc w:val="left"/>
              <w:rPr>
                <w:rFonts w:asciiTheme="minorHAnsi" w:hAnsiTheme="minorHAnsi" w:cstheme="minorHAnsi"/>
                <w:bCs/>
                <w:color w:val="0070C0"/>
                <w:spacing w:val="20"/>
                <w:szCs w:val="24"/>
                <w:lang w:eastAsia="en-US"/>
              </w:rPr>
            </w:pPr>
            <w:r w:rsidRPr="00BD0F66">
              <w:rPr>
                <w:rFonts w:asciiTheme="minorHAnsi" w:hAnsiTheme="minorHAnsi" w:cstheme="minorHAnsi"/>
                <w:bCs/>
                <w:color w:val="0070C0"/>
                <w:spacing w:val="20"/>
                <w:szCs w:val="24"/>
                <w:lang w:eastAsia="en-US"/>
              </w:rPr>
              <w:t>Księgowa brutto</w:t>
            </w:r>
          </w:p>
        </w:tc>
      </w:tr>
      <w:tr w:rsidR="00957A92" w:rsidRPr="00BD0F66" w14:paraId="4368F52A" w14:textId="77777777" w:rsidTr="00A26261">
        <w:tc>
          <w:tcPr>
            <w:tcW w:w="2405" w:type="dxa"/>
          </w:tcPr>
          <w:p w14:paraId="39C91E69" w14:textId="77777777" w:rsidR="003A7137" w:rsidRPr="00BD0F66" w:rsidRDefault="003A7137" w:rsidP="00BD0F66">
            <w:pPr>
              <w:pStyle w:val="Tekstpodstawowywcity"/>
              <w:spacing w:line="23" w:lineRule="atLeast"/>
              <w:ind w:left="0" w:firstLine="0"/>
              <w:jc w:val="left"/>
              <w:rPr>
                <w:rFonts w:asciiTheme="minorHAnsi" w:hAnsiTheme="minorHAnsi" w:cstheme="minorHAnsi"/>
                <w:bCs/>
                <w:color w:val="0070C0"/>
                <w:spacing w:val="20"/>
                <w:szCs w:val="24"/>
                <w:lang w:eastAsia="en-US"/>
              </w:rPr>
            </w:pPr>
          </w:p>
        </w:tc>
        <w:tc>
          <w:tcPr>
            <w:tcW w:w="3260" w:type="dxa"/>
            <w:hideMark/>
          </w:tcPr>
          <w:p w14:paraId="73A0637B" w14:textId="77777777" w:rsidR="003A7137" w:rsidRPr="00BD0F66" w:rsidRDefault="003A7137" w:rsidP="00BD0F66">
            <w:pPr>
              <w:spacing w:line="23" w:lineRule="atLeast"/>
              <w:rPr>
                <w:rFonts w:asciiTheme="minorHAnsi" w:hAnsiTheme="minorHAnsi" w:cstheme="minorHAnsi"/>
                <w:bCs/>
                <w:color w:val="0070C0"/>
                <w:spacing w:val="20"/>
                <w:sz w:val="24"/>
                <w:lang w:eastAsia="pl-PL"/>
              </w:rPr>
            </w:pPr>
            <w:r w:rsidRPr="00BD0F66">
              <w:rPr>
                <w:rFonts w:asciiTheme="minorHAnsi" w:hAnsiTheme="minorHAnsi" w:cstheme="minorHAnsi"/>
                <w:bCs/>
                <w:color w:val="0070C0"/>
                <w:spacing w:val="20"/>
                <w:sz w:val="24"/>
                <w:lang w:eastAsia="pl-PL"/>
              </w:rPr>
              <w:t>Kanalizacja deszczowa i sanitarna</w:t>
            </w:r>
          </w:p>
        </w:tc>
        <w:tc>
          <w:tcPr>
            <w:tcW w:w="1843" w:type="dxa"/>
          </w:tcPr>
          <w:p w14:paraId="6B154E82" w14:textId="436C7E5B" w:rsidR="003A7137" w:rsidRPr="00BD0F66" w:rsidRDefault="003A7137" w:rsidP="00BD0F66">
            <w:pPr>
              <w:spacing w:line="23" w:lineRule="atLeast"/>
              <w:rPr>
                <w:rFonts w:asciiTheme="minorHAnsi" w:hAnsiTheme="minorHAnsi" w:cstheme="minorHAnsi"/>
                <w:bCs/>
                <w:color w:val="0070C0"/>
                <w:spacing w:val="20"/>
                <w:sz w:val="24"/>
              </w:rPr>
            </w:pPr>
          </w:p>
        </w:tc>
        <w:tc>
          <w:tcPr>
            <w:tcW w:w="1843" w:type="dxa"/>
          </w:tcPr>
          <w:p w14:paraId="2B71AF90" w14:textId="536ACDF8" w:rsidR="003A7137" w:rsidRPr="00BD0F66" w:rsidRDefault="003A7137" w:rsidP="00BD0F66">
            <w:pPr>
              <w:pStyle w:val="Tekstpodstawowywcity"/>
              <w:spacing w:line="23" w:lineRule="atLeast"/>
              <w:ind w:left="0" w:firstLine="0"/>
              <w:jc w:val="left"/>
              <w:rPr>
                <w:rFonts w:asciiTheme="minorHAnsi" w:hAnsiTheme="minorHAnsi" w:cstheme="minorHAnsi"/>
                <w:bCs/>
                <w:color w:val="0070C0"/>
                <w:spacing w:val="20"/>
                <w:szCs w:val="24"/>
                <w:lang w:eastAsia="en-US"/>
              </w:rPr>
            </w:pPr>
          </w:p>
        </w:tc>
      </w:tr>
      <w:tr w:rsidR="003A7137" w:rsidRPr="00BD0F66" w14:paraId="20A040A8" w14:textId="77777777" w:rsidTr="0025478D">
        <w:tc>
          <w:tcPr>
            <w:tcW w:w="2405" w:type="dxa"/>
          </w:tcPr>
          <w:p w14:paraId="5202D914" w14:textId="77777777" w:rsidR="003A7137" w:rsidRPr="00BD0F66" w:rsidRDefault="003A7137" w:rsidP="00BD0F66">
            <w:pPr>
              <w:pStyle w:val="Tekstpodstawowywcity"/>
              <w:spacing w:line="23" w:lineRule="atLeast"/>
              <w:ind w:left="0" w:firstLine="0"/>
              <w:jc w:val="left"/>
              <w:rPr>
                <w:rFonts w:asciiTheme="minorHAnsi" w:hAnsiTheme="minorHAnsi" w:cstheme="minorHAnsi"/>
                <w:bCs/>
                <w:color w:val="0070C0"/>
                <w:spacing w:val="20"/>
                <w:szCs w:val="24"/>
                <w:lang w:eastAsia="en-US"/>
              </w:rPr>
            </w:pPr>
          </w:p>
        </w:tc>
        <w:tc>
          <w:tcPr>
            <w:tcW w:w="3260" w:type="dxa"/>
          </w:tcPr>
          <w:p w14:paraId="524EBC57" w14:textId="6B27070E" w:rsidR="003A7137" w:rsidRPr="00BD0F66" w:rsidRDefault="003A7137" w:rsidP="00BD0F66">
            <w:pPr>
              <w:spacing w:line="23" w:lineRule="atLeast"/>
              <w:rPr>
                <w:rFonts w:asciiTheme="minorHAnsi" w:hAnsiTheme="minorHAnsi" w:cstheme="minorHAnsi"/>
                <w:bCs/>
                <w:color w:val="0070C0"/>
                <w:spacing w:val="20"/>
                <w:sz w:val="24"/>
                <w:lang w:eastAsia="pl-PL"/>
              </w:rPr>
            </w:pPr>
            <w:r w:rsidRPr="00BD0F66">
              <w:rPr>
                <w:rFonts w:asciiTheme="minorHAnsi" w:hAnsiTheme="minorHAnsi" w:cstheme="minorHAnsi"/>
                <w:bCs/>
                <w:color w:val="0070C0"/>
                <w:spacing w:val="20"/>
                <w:sz w:val="24"/>
                <w:lang w:eastAsia="pl-PL"/>
              </w:rPr>
              <w:t>Wiaty przystankowe</w:t>
            </w:r>
          </w:p>
        </w:tc>
        <w:tc>
          <w:tcPr>
            <w:tcW w:w="1843" w:type="dxa"/>
          </w:tcPr>
          <w:p w14:paraId="319C3AE9" w14:textId="77777777" w:rsidR="003A7137" w:rsidRPr="00BD0F66" w:rsidRDefault="003A7137" w:rsidP="00BD0F66">
            <w:pPr>
              <w:spacing w:line="23" w:lineRule="atLeast"/>
              <w:rPr>
                <w:rFonts w:asciiTheme="minorHAnsi" w:hAnsiTheme="minorHAnsi" w:cstheme="minorHAnsi"/>
                <w:bCs/>
                <w:color w:val="0070C0"/>
                <w:spacing w:val="20"/>
                <w:sz w:val="24"/>
              </w:rPr>
            </w:pPr>
          </w:p>
        </w:tc>
        <w:tc>
          <w:tcPr>
            <w:tcW w:w="1843" w:type="dxa"/>
          </w:tcPr>
          <w:p w14:paraId="518CC64C" w14:textId="77777777" w:rsidR="003A7137" w:rsidRPr="00BD0F66" w:rsidRDefault="003A7137" w:rsidP="00BD0F66">
            <w:pPr>
              <w:pStyle w:val="Tekstpodstawowywcity"/>
              <w:spacing w:line="23" w:lineRule="atLeast"/>
              <w:ind w:left="0" w:firstLine="0"/>
              <w:jc w:val="left"/>
              <w:rPr>
                <w:rFonts w:asciiTheme="minorHAnsi" w:hAnsiTheme="minorHAnsi" w:cstheme="minorHAnsi"/>
                <w:bCs/>
                <w:color w:val="0070C0"/>
                <w:spacing w:val="20"/>
                <w:szCs w:val="24"/>
                <w:lang w:eastAsia="en-US"/>
              </w:rPr>
            </w:pPr>
          </w:p>
        </w:tc>
      </w:tr>
      <w:tr w:rsidR="00957A92" w:rsidRPr="00BD0F66" w14:paraId="66C48E5F" w14:textId="77777777" w:rsidTr="0085558C">
        <w:tc>
          <w:tcPr>
            <w:tcW w:w="2405" w:type="dxa"/>
          </w:tcPr>
          <w:p w14:paraId="534FC934" w14:textId="77777777" w:rsidR="003A7137" w:rsidRPr="00BD0F66" w:rsidRDefault="003A7137" w:rsidP="00BD0F66">
            <w:pPr>
              <w:pStyle w:val="Tekstpodstawowywcity"/>
              <w:spacing w:line="23" w:lineRule="atLeast"/>
              <w:ind w:left="0" w:firstLine="0"/>
              <w:jc w:val="left"/>
              <w:rPr>
                <w:rFonts w:asciiTheme="minorHAnsi" w:hAnsiTheme="minorHAnsi" w:cstheme="minorHAnsi"/>
                <w:bCs/>
                <w:color w:val="0070C0"/>
                <w:spacing w:val="20"/>
                <w:szCs w:val="24"/>
                <w:lang w:eastAsia="en-US"/>
              </w:rPr>
            </w:pPr>
          </w:p>
        </w:tc>
        <w:tc>
          <w:tcPr>
            <w:tcW w:w="3260" w:type="dxa"/>
          </w:tcPr>
          <w:p w14:paraId="36E6A78F" w14:textId="69871B3B" w:rsidR="003A7137" w:rsidRPr="00BD0F66" w:rsidRDefault="003A7137" w:rsidP="00BD0F66">
            <w:pPr>
              <w:spacing w:line="23" w:lineRule="atLeast"/>
              <w:rPr>
                <w:rFonts w:asciiTheme="minorHAnsi" w:hAnsiTheme="minorHAnsi" w:cstheme="minorHAnsi"/>
                <w:bCs/>
                <w:color w:val="0070C0"/>
                <w:spacing w:val="20"/>
                <w:sz w:val="24"/>
                <w:lang w:eastAsia="pl-PL"/>
              </w:rPr>
            </w:pPr>
            <w:r w:rsidRPr="00BD0F66">
              <w:rPr>
                <w:rFonts w:asciiTheme="minorHAnsi" w:hAnsiTheme="minorHAnsi" w:cstheme="minorHAnsi"/>
                <w:bCs/>
                <w:color w:val="0070C0"/>
                <w:spacing w:val="20"/>
                <w:sz w:val="24"/>
                <w:lang w:eastAsia="pl-PL"/>
              </w:rPr>
              <w:t>Osłony śmietnikowe</w:t>
            </w:r>
          </w:p>
        </w:tc>
        <w:tc>
          <w:tcPr>
            <w:tcW w:w="1843" w:type="dxa"/>
          </w:tcPr>
          <w:p w14:paraId="49B6E05B" w14:textId="77777777" w:rsidR="003A7137" w:rsidRPr="00BD0F66" w:rsidRDefault="003A7137" w:rsidP="00BD0F66">
            <w:pPr>
              <w:spacing w:line="23" w:lineRule="atLeast"/>
              <w:rPr>
                <w:rFonts w:asciiTheme="minorHAnsi" w:hAnsiTheme="minorHAnsi" w:cstheme="minorHAnsi"/>
                <w:bCs/>
                <w:color w:val="0070C0"/>
                <w:spacing w:val="20"/>
                <w:sz w:val="24"/>
              </w:rPr>
            </w:pPr>
          </w:p>
        </w:tc>
        <w:tc>
          <w:tcPr>
            <w:tcW w:w="1843" w:type="dxa"/>
          </w:tcPr>
          <w:p w14:paraId="07C9E0DF" w14:textId="77777777" w:rsidR="003A7137" w:rsidRPr="00BD0F66" w:rsidRDefault="003A7137" w:rsidP="00BD0F66">
            <w:pPr>
              <w:pStyle w:val="Tekstpodstawowywcity"/>
              <w:spacing w:line="23" w:lineRule="atLeast"/>
              <w:ind w:left="0" w:firstLine="0"/>
              <w:jc w:val="left"/>
              <w:rPr>
                <w:rFonts w:asciiTheme="minorHAnsi" w:hAnsiTheme="minorHAnsi" w:cstheme="minorHAnsi"/>
                <w:bCs/>
                <w:color w:val="0070C0"/>
                <w:spacing w:val="20"/>
                <w:szCs w:val="24"/>
                <w:lang w:eastAsia="en-US"/>
              </w:rPr>
            </w:pPr>
          </w:p>
        </w:tc>
      </w:tr>
    </w:tbl>
    <w:p w14:paraId="2832DD24" w14:textId="2371FFFA" w:rsidR="00957A92" w:rsidRPr="00BD0F66" w:rsidRDefault="00957A92" w:rsidP="00BD0F66">
      <w:pPr>
        <w:pStyle w:val="Tekstpodstawowywcity"/>
        <w:spacing w:line="23" w:lineRule="atLeast"/>
        <w:ind w:left="0" w:firstLine="0"/>
        <w:jc w:val="left"/>
        <w:rPr>
          <w:rFonts w:asciiTheme="minorHAnsi" w:hAnsiTheme="minorHAnsi" w:cstheme="minorHAnsi"/>
          <w:bCs/>
          <w:color w:val="0070C0"/>
          <w:spacing w:val="20"/>
          <w:szCs w:val="24"/>
        </w:rPr>
      </w:pPr>
    </w:p>
    <w:p w14:paraId="6775E39F" w14:textId="77777777" w:rsidR="00957A92" w:rsidRPr="00BD0F66" w:rsidRDefault="00957A92" w:rsidP="00BD0F66">
      <w:pPr>
        <w:widowControl/>
        <w:spacing w:after="160" w:line="23" w:lineRule="atLeast"/>
        <w:rPr>
          <w:rFonts w:asciiTheme="minorHAnsi" w:hAnsiTheme="minorHAnsi" w:cstheme="minorHAnsi"/>
          <w:bCs/>
          <w:color w:val="0070C0"/>
          <w:spacing w:val="20"/>
          <w:sz w:val="24"/>
          <w:lang w:val="pl-PL" w:eastAsia="pl-PL"/>
        </w:rPr>
      </w:pPr>
      <w:r w:rsidRPr="00BD0F66">
        <w:rPr>
          <w:rFonts w:asciiTheme="minorHAnsi" w:hAnsiTheme="minorHAnsi" w:cstheme="minorHAnsi"/>
          <w:bCs/>
          <w:color w:val="0070C0"/>
          <w:spacing w:val="20"/>
          <w:sz w:val="24"/>
        </w:rPr>
        <w:br w:type="page"/>
      </w:r>
    </w:p>
    <w:p w14:paraId="4C48E47A" w14:textId="77777777" w:rsidR="00D418D3" w:rsidRPr="00BD0F66" w:rsidRDefault="00D418D3" w:rsidP="00BD0F66">
      <w:pPr>
        <w:pStyle w:val="Tekstpodstawowywcity"/>
        <w:spacing w:line="23" w:lineRule="atLeast"/>
        <w:ind w:left="0" w:firstLine="0"/>
        <w:jc w:val="left"/>
        <w:rPr>
          <w:rFonts w:asciiTheme="minorHAnsi" w:hAnsiTheme="minorHAnsi" w:cstheme="minorHAnsi"/>
          <w:bCs/>
          <w:color w:val="0070C0"/>
          <w:spacing w:val="20"/>
          <w:szCs w:val="24"/>
        </w:rPr>
      </w:pPr>
    </w:p>
    <w:p w14:paraId="425A81A0" w14:textId="0321CFF1" w:rsidR="00D418D3" w:rsidRPr="00BD0F66" w:rsidRDefault="00D418D3" w:rsidP="00BD0F66">
      <w:pPr>
        <w:pStyle w:val="Tekstpodstawowywcity"/>
        <w:spacing w:after="120" w:line="23" w:lineRule="atLeast"/>
        <w:ind w:left="0" w:firstLine="0"/>
        <w:jc w:val="left"/>
        <w:rPr>
          <w:rFonts w:asciiTheme="minorHAnsi" w:hAnsiTheme="minorHAnsi" w:cstheme="minorHAnsi"/>
          <w:bCs/>
          <w:color w:val="0070C0"/>
          <w:spacing w:val="20"/>
          <w:szCs w:val="24"/>
        </w:rPr>
      </w:pPr>
      <w:r w:rsidRPr="00BD0F66">
        <w:rPr>
          <w:rFonts w:asciiTheme="minorHAnsi" w:hAnsiTheme="minorHAnsi" w:cstheme="minorHAnsi"/>
          <w:bCs/>
          <w:color w:val="0070C0"/>
          <w:spacing w:val="20"/>
          <w:szCs w:val="24"/>
        </w:rPr>
        <w:t xml:space="preserve">W celu uniknięcia wątpliwości, Zamawiający wyjaśnia, że powodzią w roku 2010 dotknięte były także tereny znajdujące się w lewobrzeżnej części Sandomierza </w:t>
      </w:r>
      <w:r w:rsidR="00212C63">
        <w:rPr>
          <w:rFonts w:asciiTheme="minorHAnsi" w:hAnsiTheme="minorHAnsi" w:cstheme="minorHAnsi"/>
          <w:bCs/>
          <w:color w:val="0070C0"/>
          <w:spacing w:val="20"/>
          <w:szCs w:val="24"/>
        </w:rPr>
        <w:br/>
      </w:r>
      <w:r w:rsidRPr="00BD0F66">
        <w:rPr>
          <w:rFonts w:asciiTheme="minorHAnsi" w:hAnsiTheme="minorHAnsi" w:cstheme="minorHAnsi"/>
          <w:bCs/>
          <w:color w:val="0070C0"/>
          <w:spacing w:val="20"/>
          <w:szCs w:val="24"/>
        </w:rPr>
        <w:t>przede wszystkim terenu Bulwaru Piłsudskiego:</w:t>
      </w:r>
    </w:p>
    <w:tbl>
      <w:tblPr>
        <w:tblStyle w:val="Tabela-Siatka"/>
        <w:tblW w:w="9776" w:type="dxa"/>
        <w:tblLayout w:type="fixed"/>
        <w:tblLook w:val="04A0" w:firstRow="1" w:lastRow="0" w:firstColumn="1" w:lastColumn="0" w:noHBand="0" w:noVBand="1"/>
      </w:tblPr>
      <w:tblGrid>
        <w:gridCol w:w="2689"/>
        <w:gridCol w:w="3685"/>
        <w:gridCol w:w="1559"/>
        <w:gridCol w:w="1843"/>
      </w:tblGrid>
      <w:tr w:rsidR="00957A92" w:rsidRPr="00BD0F66" w14:paraId="1228696D" w14:textId="77777777" w:rsidTr="00212C63">
        <w:trPr>
          <w:tblHeader/>
        </w:trPr>
        <w:tc>
          <w:tcPr>
            <w:tcW w:w="268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52B9EE9" w14:textId="77777777" w:rsidR="00D418D3" w:rsidRPr="00BD0F66" w:rsidRDefault="00D418D3" w:rsidP="00BD0F66">
            <w:pPr>
              <w:pStyle w:val="Tekstpodstawowywcity"/>
              <w:spacing w:line="23" w:lineRule="atLeast"/>
              <w:ind w:left="0" w:firstLine="0"/>
              <w:jc w:val="left"/>
              <w:rPr>
                <w:rFonts w:asciiTheme="minorHAnsi" w:hAnsiTheme="minorHAnsi" w:cstheme="minorHAnsi"/>
                <w:bCs/>
                <w:color w:val="0070C0"/>
                <w:spacing w:val="20"/>
                <w:szCs w:val="24"/>
                <w:lang w:eastAsia="en-US"/>
              </w:rPr>
            </w:pPr>
            <w:r w:rsidRPr="00BD0F66">
              <w:rPr>
                <w:rFonts w:asciiTheme="minorHAnsi" w:hAnsiTheme="minorHAnsi" w:cstheme="minorHAnsi"/>
                <w:bCs/>
                <w:color w:val="0070C0"/>
                <w:spacing w:val="20"/>
                <w:szCs w:val="24"/>
                <w:lang w:eastAsia="en-US"/>
              </w:rPr>
              <w:t>Nr inwentarzowy</w:t>
            </w:r>
          </w:p>
        </w:tc>
        <w:tc>
          <w:tcPr>
            <w:tcW w:w="368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57C0493" w14:textId="77777777" w:rsidR="00D418D3" w:rsidRPr="00BD0F66" w:rsidRDefault="00D418D3" w:rsidP="00BD0F66">
            <w:pPr>
              <w:pStyle w:val="Tekstpodstawowywcity"/>
              <w:spacing w:line="23" w:lineRule="atLeast"/>
              <w:ind w:left="0" w:firstLine="0"/>
              <w:jc w:val="left"/>
              <w:rPr>
                <w:rFonts w:asciiTheme="minorHAnsi" w:hAnsiTheme="minorHAnsi" w:cstheme="minorHAnsi"/>
                <w:bCs/>
                <w:color w:val="0070C0"/>
                <w:spacing w:val="20"/>
                <w:szCs w:val="24"/>
                <w:lang w:eastAsia="en-US"/>
              </w:rPr>
            </w:pPr>
            <w:r w:rsidRPr="00BD0F66">
              <w:rPr>
                <w:rFonts w:asciiTheme="minorHAnsi" w:hAnsiTheme="minorHAnsi" w:cstheme="minorHAnsi"/>
                <w:bCs/>
                <w:color w:val="0070C0"/>
                <w:spacing w:val="20"/>
                <w:szCs w:val="24"/>
                <w:lang w:eastAsia="en-US"/>
              </w:rPr>
              <w:t>Budynek/Budowla - lokalizacja</w:t>
            </w:r>
          </w:p>
        </w:tc>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1C82A28" w14:textId="77777777" w:rsidR="00D418D3" w:rsidRPr="00BD0F66" w:rsidRDefault="00D418D3" w:rsidP="00BD0F66">
            <w:pPr>
              <w:pStyle w:val="Tekstpodstawowywcity"/>
              <w:spacing w:line="23" w:lineRule="atLeast"/>
              <w:ind w:left="0" w:firstLine="0"/>
              <w:jc w:val="left"/>
              <w:rPr>
                <w:rFonts w:asciiTheme="minorHAnsi" w:hAnsiTheme="minorHAnsi" w:cstheme="minorHAnsi"/>
                <w:bCs/>
                <w:color w:val="0070C0"/>
                <w:spacing w:val="20"/>
                <w:szCs w:val="24"/>
                <w:lang w:eastAsia="en-US"/>
              </w:rPr>
            </w:pPr>
            <w:r w:rsidRPr="00BD0F66">
              <w:rPr>
                <w:rFonts w:asciiTheme="minorHAnsi" w:hAnsiTheme="minorHAnsi" w:cstheme="minorHAnsi"/>
                <w:bCs/>
                <w:color w:val="0070C0"/>
                <w:spacing w:val="20"/>
                <w:szCs w:val="24"/>
                <w:lang w:eastAsia="en-US"/>
              </w:rPr>
              <w:t>Suma ubezpieczenia</w:t>
            </w:r>
          </w:p>
        </w:tc>
        <w:tc>
          <w:tcPr>
            <w:tcW w:w="1843"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7062790" w14:textId="77777777" w:rsidR="00D418D3" w:rsidRPr="00BD0F66" w:rsidRDefault="00D418D3" w:rsidP="00BD0F66">
            <w:pPr>
              <w:pStyle w:val="Tekstpodstawowywcity"/>
              <w:spacing w:line="23" w:lineRule="atLeast"/>
              <w:ind w:left="0" w:firstLine="0"/>
              <w:jc w:val="left"/>
              <w:rPr>
                <w:rFonts w:asciiTheme="minorHAnsi" w:hAnsiTheme="minorHAnsi" w:cstheme="minorHAnsi"/>
                <w:bCs/>
                <w:color w:val="0070C0"/>
                <w:spacing w:val="20"/>
                <w:szCs w:val="24"/>
                <w:lang w:eastAsia="en-US"/>
              </w:rPr>
            </w:pPr>
            <w:r w:rsidRPr="00BD0F66">
              <w:rPr>
                <w:rFonts w:asciiTheme="minorHAnsi" w:hAnsiTheme="minorHAnsi" w:cstheme="minorHAnsi"/>
                <w:bCs/>
                <w:color w:val="0070C0"/>
                <w:spacing w:val="20"/>
                <w:szCs w:val="24"/>
                <w:lang w:eastAsia="en-US"/>
              </w:rPr>
              <w:t>Wartość</w:t>
            </w:r>
          </w:p>
        </w:tc>
      </w:tr>
      <w:tr w:rsidR="00957A92" w:rsidRPr="00BD0F66" w14:paraId="079304AC" w14:textId="77777777" w:rsidTr="00957A92">
        <w:tc>
          <w:tcPr>
            <w:tcW w:w="2689" w:type="dxa"/>
            <w:tcBorders>
              <w:top w:val="single" w:sz="4" w:space="0" w:color="auto"/>
              <w:left w:val="single" w:sz="4" w:space="0" w:color="auto"/>
              <w:bottom w:val="single" w:sz="4" w:space="0" w:color="auto"/>
              <w:right w:val="single" w:sz="4" w:space="0" w:color="auto"/>
            </w:tcBorders>
            <w:vAlign w:val="center"/>
            <w:hideMark/>
          </w:tcPr>
          <w:p w14:paraId="6FE23291" w14:textId="77777777" w:rsidR="00957A92" w:rsidRPr="00BD0F66" w:rsidRDefault="00957A92" w:rsidP="00BD0F66">
            <w:pPr>
              <w:spacing w:line="23" w:lineRule="atLeast"/>
              <w:rPr>
                <w:rFonts w:asciiTheme="minorHAnsi" w:hAnsiTheme="minorHAnsi" w:cstheme="minorHAnsi"/>
                <w:bCs/>
                <w:color w:val="0070C0"/>
                <w:spacing w:val="20"/>
                <w:sz w:val="24"/>
              </w:rPr>
            </w:pPr>
            <w:r w:rsidRPr="00BD0F66">
              <w:rPr>
                <w:rFonts w:asciiTheme="minorHAnsi" w:hAnsiTheme="minorHAnsi" w:cstheme="minorHAnsi"/>
                <w:color w:val="0070C0"/>
                <w:spacing w:val="20"/>
                <w:sz w:val="24"/>
              </w:rPr>
              <w:t>MOSIR/BP/011/1/2021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3BAE46D" w14:textId="77777777" w:rsidR="00957A92" w:rsidRPr="00BD0F66" w:rsidRDefault="00957A92" w:rsidP="00BD0F66">
            <w:pPr>
              <w:pStyle w:val="Tekstpodstawowywcity"/>
              <w:spacing w:line="23" w:lineRule="atLeast"/>
              <w:ind w:left="0" w:firstLine="0"/>
              <w:jc w:val="left"/>
              <w:rPr>
                <w:rFonts w:asciiTheme="minorHAnsi" w:hAnsiTheme="minorHAnsi" w:cstheme="minorHAnsi"/>
                <w:bCs/>
                <w:color w:val="0070C0"/>
                <w:spacing w:val="20"/>
                <w:szCs w:val="24"/>
                <w:lang w:eastAsia="en-US"/>
              </w:rPr>
            </w:pPr>
            <w:r w:rsidRPr="00BD0F66">
              <w:rPr>
                <w:rFonts w:asciiTheme="minorHAnsi" w:hAnsiTheme="minorHAnsi" w:cstheme="minorHAnsi"/>
                <w:color w:val="0070C0"/>
                <w:spacing w:val="20"/>
                <w:szCs w:val="24"/>
              </w:rPr>
              <w:t>Bulwar Piłsudskiego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DA1E43" w14:textId="77777777" w:rsidR="00957A92" w:rsidRPr="00BD0F66" w:rsidRDefault="00957A92" w:rsidP="00212C63">
            <w:pPr>
              <w:spacing w:line="23" w:lineRule="atLeast"/>
              <w:jc w:val="right"/>
              <w:rPr>
                <w:rFonts w:asciiTheme="minorHAnsi" w:hAnsiTheme="minorHAnsi" w:cstheme="minorHAnsi"/>
                <w:bCs/>
                <w:color w:val="0070C0"/>
                <w:spacing w:val="20"/>
                <w:sz w:val="24"/>
              </w:rPr>
            </w:pPr>
            <w:r w:rsidRPr="00BD0F66">
              <w:rPr>
                <w:rFonts w:asciiTheme="minorHAnsi" w:hAnsiTheme="minorHAnsi" w:cstheme="minorHAnsi"/>
                <w:bCs/>
                <w:color w:val="0070C0"/>
                <w:spacing w:val="20"/>
                <w:sz w:val="24"/>
              </w:rPr>
              <w:t>6 859 061,83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1C7C310" w14:textId="77777777" w:rsidR="00957A92" w:rsidRPr="00BD0F66" w:rsidRDefault="00957A92" w:rsidP="00BD0F66">
            <w:pPr>
              <w:pStyle w:val="Tekstpodstawowywcity"/>
              <w:spacing w:line="23" w:lineRule="atLeast"/>
              <w:ind w:left="0" w:firstLine="0"/>
              <w:jc w:val="left"/>
              <w:rPr>
                <w:rFonts w:asciiTheme="minorHAnsi" w:hAnsiTheme="minorHAnsi" w:cstheme="minorHAnsi"/>
                <w:bCs/>
                <w:color w:val="0070C0"/>
                <w:spacing w:val="20"/>
                <w:szCs w:val="24"/>
                <w:lang w:eastAsia="en-US"/>
              </w:rPr>
            </w:pPr>
            <w:r w:rsidRPr="00BD0F66">
              <w:rPr>
                <w:rFonts w:asciiTheme="minorHAnsi" w:hAnsiTheme="minorHAnsi" w:cstheme="minorHAnsi"/>
                <w:bCs/>
                <w:color w:val="0070C0"/>
                <w:spacing w:val="20"/>
                <w:szCs w:val="24"/>
                <w:lang w:eastAsia="en-US"/>
              </w:rPr>
              <w:t>Księgowa brutto</w:t>
            </w:r>
          </w:p>
        </w:tc>
      </w:tr>
      <w:tr w:rsidR="00957A92" w:rsidRPr="00BD0F66" w14:paraId="50DA8AAA" w14:textId="77777777" w:rsidTr="00957A92">
        <w:tc>
          <w:tcPr>
            <w:tcW w:w="2689" w:type="dxa"/>
            <w:tcBorders>
              <w:top w:val="single" w:sz="4" w:space="0" w:color="auto"/>
              <w:left w:val="single" w:sz="4" w:space="0" w:color="auto"/>
              <w:bottom w:val="single" w:sz="4" w:space="0" w:color="auto"/>
              <w:right w:val="single" w:sz="4" w:space="0" w:color="auto"/>
            </w:tcBorders>
            <w:vAlign w:val="center"/>
            <w:hideMark/>
          </w:tcPr>
          <w:p w14:paraId="33613139" w14:textId="5E1D4396" w:rsidR="00960784" w:rsidRPr="00BD0F66" w:rsidRDefault="00960784" w:rsidP="00BD0F66">
            <w:pPr>
              <w:pStyle w:val="Tekstpodstawowywcity"/>
              <w:spacing w:line="23" w:lineRule="atLeast"/>
              <w:ind w:left="0" w:firstLine="0"/>
              <w:jc w:val="left"/>
              <w:rPr>
                <w:rFonts w:asciiTheme="minorHAnsi" w:hAnsiTheme="minorHAnsi" w:cstheme="minorHAnsi"/>
                <w:bCs/>
                <w:color w:val="0070C0"/>
                <w:spacing w:val="20"/>
                <w:szCs w:val="24"/>
                <w:lang w:eastAsia="en-US"/>
              </w:rPr>
            </w:pPr>
            <w:r w:rsidRPr="00BD0F66">
              <w:rPr>
                <w:rFonts w:asciiTheme="minorHAnsi" w:hAnsiTheme="minorHAnsi" w:cstheme="minorHAnsi"/>
                <w:color w:val="0070C0"/>
                <w:spacing w:val="20"/>
                <w:szCs w:val="24"/>
              </w:rPr>
              <w:t>MOSIR/BP/011/8/2021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2E02033" w14:textId="06A9E9AB" w:rsidR="00960784" w:rsidRPr="00BD0F66" w:rsidRDefault="00960784" w:rsidP="00BD0F66">
            <w:pPr>
              <w:pStyle w:val="Tekstpodstawowywcity"/>
              <w:spacing w:line="23" w:lineRule="atLeast"/>
              <w:ind w:left="0" w:firstLine="0"/>
              <w:jc w:val="left"/>
              <w:rPr>
                <w:rFonts w:asciiTheme="minorHAnsi" w:hAnsiTheme="minorHAnsi" w:cstheme="minorHAnsi"/>
                <w:bCs/>
                <w:color w:val="0070C0"/>
                <w:spacing w:val="20"/>
                <w:szCs w:val="24"/>
                <w:lang w:eastAsia="en-US"/>
              </w:rPr>
            </w:pPr>
            <w:r w:rsidRPr="00BD0F66">
              <w:rPr>
                <w:rFonts w:asciiTheme="minorHAnsi" w:hAnsiTheme="minorHAnsi" w:cstheme="minorHAnsi"/>
                <w:color w:val="0070C0"/>
                <w:spacing w:val="20"/>
                <w:szCs w:val="24"/>
              </w:rPr>
              <w:t>Budynek sportów wodnych</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B40227D" w14:textId="77777777" w:rsidR="00960784" w:rsidRPr="00BD0F66" w:rsidRDefault="00960784" w:rsidP="00212C63">
            <w:pPr>
              <w:pStyle w:val="Tekstpodstawowywcity"/>
              <w:spacing w:line="23" w:lineRule="atLeast"/>
              <w:ind w:left="0" w:firstLine="0"/>
              <w:jc w:val="right"/>
              <w:rPr>
                <w:rFonts w:asciiTheme="minorHAnsi" w:hAnsiTheme="minorHAnsi" w:cstheme="minorHAnsi"/>
                <w:bCs/>
                <w:color w:val="0070C0"/>
                <w:spacing w:val="20"/>
                <w:szCs w:val="24"/>
                <w:lang w:eastAsia="en-US"/>
              </w:rPr>
            </w:pPr>
            <w:r w:rsidRPr="00BD0F66">
              <w:rPr>
                <w:rFonts w:asciiTheme="minorHAnsi" w:hAnsiTheme="minorHAnsi" w:cstheme="minorHAnsi"/>
                <w:bCs/>
                <w:color w:val="0070C0"/>
                <w:spacing w:val="20"/>
                <w:szCs w:val="24"/>
                <w:lang w:eastAsia="en-US"/>
              </w:rPr>
              <w:t>4 077 602,97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677E6B5" w14:textId="77777777" w:rsidR="00960784" w:rsidRPr="00BD0F66" w:rsidRDefault="00960784" w:rsidP="00BD0F66">
            <w:pPr>
              <w:pStyle w:val="Tekstpodstawowywcity"/>
              <w:spacing w:line="23" w:lineRule="atLeast"/>
              <w:ind w:left="0" w:firstLine="0"/>
              <w:jc w:val="left"/>
              <w:rPr>
                <w:rFonts w:asciiTheme="minorHAnsi" w:hAnsiTheme="minorHAnsi" w:cstheme="minorHAnsi"/>
                <w:bCs/>
                <w:color w:val="0070C0"/>
                <w:spacing w:val="20"/>
                <w:szCs w:val="24"/>
                <w:lang w:eastAsia="en-US"/>
              </w:rPr>
            </w:pPr>
            <w:r w:rsidRPr="00BD0F66">
              <w:rPr>
                <w:rFonts w:asciiTheme="minorHAnsi" w:hAnsiTheme="minorHAnsi" w:cstheme="minorHAnsi"/>
                <w:bCs/>
                <w:color w:val="0070C0"/>
                <w:spacing w:val="20"/>
                <w:szCs w:val="24"/>
                <w:lang w:eastAsia="en-US"/>
              </w:rPr>
              <w:t>Księgowa brutto</w:t>
            </w:r>
          </w:p>
        </w:tc>
      </w:tr>
      <w:tr w:rsidR="00957A92" w:rsidRPr="00BD0F66" w14:paraId="7DAE9558" w14:textId="77777777" w:rsidTr="00957A92">
        <w:tc>
          <w:tcPr>
            <w:tcW w:w="2689" w:type="dxa"/>
            <w:tcBorders>
              <w:top w:val="single" w:sz="4" w:space="0" w:color="auto"/>
              <w:left w:val="single" w:sz="4" w:space="0" w:color="auto"/>
              <w:bottom w:val="single" w:sz="4" w:space="0" w:color="auto"/>
              <w:right w:val="single" w:sz="4" w:space="0" w:color="auto"/>
            </w:tcBorders>
            <w:vAlign w:val="center"/>
          </w:tcPr>
          <w:p w14:paraId="7705165C" w14:textId="77777777" w:rsidR="00957A92" w:rsidRPr="00BD0F66" w:rsidRDefault="00957A92" w:rsidP="00BD0F66">
            <w:pPr>
              <w:spacing w:line="23" w:lineRule="atLeast"/>
              <w:rPr>
                <w:rFonts w:asciiTheme="minorHAnsi" w:hAnsiTheme="minorHAnsi" w:cstheme="minorHAnsi"/>
                <w:bCs/>
                <w:color w:val="0070C0"/>
                <w:spacing w:val="20"/>
                <w:sz w:val="24"/>
              </w:rPr>
            </w:pPr>
            <w:r w:rsidRPr="00BD0F66">
              <w:rPr>
                <w:rFonts w:asciiTheme="minorHAnsi" w:hAnsiTheme="minorHAnsi" w:cstheme="minorHAnsi"/>
                <w:color w:val="0070C0"/>
                <w:spacing w:val="20"/>
                <w:sz w:val="24"/>
              </w:rPr>
              <w:t>MOSIR/BP/011/4/2021</w:t>
            </w:r>
          </w:p>
        </w:tc>
        <w:tc>
          <w:tcPr>
            <w:tcW w:w="3685" w:type="dxa"/>
            <w:tcBorders>
              <w:top w:val="single" w:sz="4" w:space="0" w:color="auto"/>
              <w:left w:val="single" w:sz="4" w:space="0" w:color="auto"/>
              <w:bottom w:val="single" w:sz="4" w:space="0" w:color="auto"/>
              <w:right w:val="single" w:sz="4" w:space="0" w:color="auto"/>
            </w:tcBorders>
          </w:tcPr>
          <w:p w14:paraId="1937CB39" w14:textId="77777777" w:rsidR="00957A92" w:rsidRPr="00BD0F66" w:rsidRDefault="00957A92" w:rsidP="00BD0F66">
            <w:pPr>
              <w:pStyle w:val="Tekstpodstawowywcity"/>
              <w:spacing w:line="23" w:lineRule="atLeast"/>
              <w:ind w:left="0" w:firstLine="0"/>
              <w:jc w:val="left"/>
              <w:rPr>
                <w:rFonts w:asciiTheme="minorHAnsi" w:hAnsiTheme="minorHAnsi" w:cstheme="minorHAnsi"/>
                <w:bCs/>
                <w:color w:val="0070C0"/>
                <w:spacing w:val="20"/>
                <w:szCs w:val="24"/>
                <w:lang w:eastAsia="en-US"/>
              </w:rPr>
            </w:pPr>
            <w:r w:rsidRPr="00BD0F66">
              <w:rPr>
                <w:rFonts w:asciiTheme="minorHAnsi" w:hAnsiTheme="minorHAnsi" w:cstheme="minorHAnsi"/>
                <w:color w:val="0070C0"/>
                <w:spacing w:val="20"/>
                <w:szCs w:val="24"/>
              </w:rPr>
              <w:t>Mała architektura</w:t>
            </w:r>
          </w:p>
        </w:tc>
        <w:tc>
          <w:tcPr>
            <w:tcW w:w="1559" w:type="dxa"/>
            <w:tcBorders>
              <w:top w:val="single" w:sz="4" w:space="0" w:color="auto"/>
              <w:left w:val="single" w:sz="4" w:space="0" w:color="auto"/>
              <w:bottom w:val="single" w:sz="4" w:space="0" w:color="auto"/>
              <w:right w:val="single" w:sz="4" w:space="0" w:color="auto"/>
            </w:tcBorders>
            <w:vAlign w:val="center"/>
          </w:tcPr>
          <w:p w14:paraId="0C7C10AB" w14:textId="77777777" w:rsidR="00957A92" w:rsidRPr="00BD0F66" w:rsidRDefault="00957A92" w:rsidP="00212C63">
            <w:pPr>
              <w:spacing w:line="23" w:lineRule="atLeast"/>
              <w:jc w:val="right"/>
              <w:rPr>
                <w:rFonts w:asciiTheme="minorHAnsi" w:hAnsiTheme="minorHAnsi" w:cstheme="minorHAnsi"/>
                <w:bCs/>
                <w:color w:val="0070C0"/>
                <w:spacing w:val="20"/>
                <w:sz w:val="24"/>
              </w:rPr>
            </w:pPr>
            <w:r w:rsidRPr="00BD0F66">
              <w:rPr>
                <w:rFonts w:asciiTheme="minorHAnsi" w:hAnsiTheme="minorHAnsi" w:cstheme="minorHAnsi"/>
                <w:color w:val="0070C0"/>
                <w:spacing w:val="20"/>
                <w:sz w:val="24"/>
              </w:rPr>
              <w:t>3 940 872,73</w:t>
            </w:r>
          </w:p>
        </w:tc>
        <w:tc>
          <w:tcPr>
            <w:tcW w:w="1843" w:type="dxa"/>
            <w:tcBorders>
              <w:top w:val="single" w:sz="4" w:space="0" w:color="auto"/>
              <w:left w:val="single" w:sz="4" w:space="0" w:color="auto"/>
              <w:bottom w:val="single" w:sz="4" w:space="0" w:color="auto"/>
              <w:right w:val="single" w:sz="4" w:space="0" w:color="auto"/>
            </w:tcBorders>
            <w:vAlign w:val="center"/>
          </w:tcPr>
          <w:p w14:paraId="0E982420" w14:textId="77777777" w:rsidR="00957A92" w:rsidRPr="00BD0F66" w:rsidRDefault="00957A92" w:rsidP="00BD0F66">
            <w:pPr>
              <w:pStyle w:val="Tekstpodstawowywcity"/>
              <w:spacing w:line="23" w:lineRule="atLeast"/>
              <w:ind w:left="0" w:firstLine="0"/>
              <w:jc w:val="left"/>
              <w:rPr>
                <w:rFonts w:asciiTheme="minorHAnsi" w:hAnsiTheme="minorHAnsi" w:cstheme="minorHAnsi"/>
                <w:bCs/>
                <w:color w:val="0070C0"/>
                <w:spacing w:val="20"/>
                <w:szCs w:val="24"/>
                <w:lang w:eastAsia="en-US"/>
              </w:rPr>
            </w:pPr>
            <w:r w:rsidRPr="00BD0F66">
              <w:rPr>
                <w:rFonts w:asciiTheme="minorHAnsi" w:hAnsiTheme="minorHAnsi" w:cstheme="minorHAnsi"/>
                <w:bCs/>
                <w:color w:val="0070C0"/>
                <w:spacing w:val="20"/>
                <w:szCs w:val="24"/>
                <w:lang w:eastAsia="en-US"/>
              </w:rPr>
              <w:t>Księgowa brutto</w:t>
            </w:r>
          </w:p>
        </w:tc>
      </w:tr>
      <w:tr w:rsidR="00957A92" w:rsidRPr="00BD0F66" w14:paraId="58069481" w14:textId="77777777" w:rsidTr="00957A92">
        <w:tc>
          <w:tcPr>
            <w:tcW w:w="2689" w:type="dxa"/>
            <w:tcBorders>
              <w:top w:val="single" w:sz="4" w:space="0" w:color="auto"/>
              <w:left w:val="single" w:sz="4" w:space="0" w:color="auto"/>
              <w:bottom w:val="single" w:sz="4" w:space="0" w:color="auto"/>
              <w:right w:val="single" w:sz="4" w:space="0" w:color="auto"/>
            </w:tcBorders>
            <w:vAlign w:val="center"/>
          </w:tcPr>
          <w:p w14:paraId="06BFDF3A" w14:textId="77777777" w:rsidR="00957A92" w:rsidRPr="00BD0F66" w:rsidRDefault="00957A92" w:rsidP="00BD0F66">
            <w:pPr>
              <w:spacing w:line="23" w:lineRule="atLeast"/>
              <w:rPr>
                <w:rFonts w:asciiTheme="minorHAnsi" w:hAnsiTheme="minorHAnsi" w:cstheme="minorHAnsi"/>
                <w:bCs/>
                <w:color w:val="0070C0"/>
                <w:spacing w:val="20"/>
                <w:sz w:val="24"/>
              </w:rPr>
            </w:pPr>
            <w:r w:rsidRPr="00BD0F66">
              <w:rPr>
                <w:rFonts w:asciiTheme="minorHAnsi" w:hAnsiTheme="minorHAnsi" w:cstheme="minorHAnsi"/>
                <w:color w:val="0070C0"/>
                <w:spacing w:val="20"/>
                <w:sz w:val="24"/>
              </w:rPr>
              <w:t>MOSIR/BP/011/5/2021</w:t>
            </w:r>
          </w:p>
        </w:tc>
        <w:tc>
          <w:tcPr>
            <w:tcW w:w="3685" w:type="dxa"/>
            <w:tcBorders>
              <w:top w:val="single" w:sz="4" w:space="0" w:color="auto"/>
              <w:left w:val="single" w:sz="4" w:space="0" w:color="auto"/>
              <w:bottom w:val="single" w:sz="4" w:space="0" w:color="auto"/>
              <w:right w:val="single" w:sz="4" w:space="0" w:color="auto"/>
            </w:tcBorders>
          </w:tcPr>
          <w:p w14:paraId="09E37A6E" w14:textId="77777777" w:rsidR="00957A92" w:rsidRPr="00BD0F66" w:rsidRDefault="00957A92" w:rsidP="00BD0F66">
            <w:pPr>
              <w:pStyle w:val="Tekstpodstawowywcity"/>
              <w:spacing w:line="23" w:lineRule="atLeast"/>
              <w:ind w:left="0" w:firstLine="0"/>
              <w:jc w:val="left"/>
              <w:rPr>
                <w:rFonts w:asciiTheme="minorHAnsi" w:hAnsiTheme="minorHAnsi" w:cstheme="minorHAnsi"/>
                <w:bCs/>
                <w:color w:val="0070C0"/>
                <w:spacing w:val="20"/>
                <w:szCs w:val="24"/>
                <w:lang w:eastAsia="en-US"/>
              </w:rPr>
            </w:pPr>
            <w:r w:rsidRPr="00BD0F66">
              <w:rPr>
                <w:rFonts w:asciiTheme="minorHAnsi" w:hAnsiTheme="minorHAnsi" w:cstheme="minorHAnsi"/>
                <w:color w:val="0070C0"/>
                <w:spacing w:val="20"/>
                <w:szCs w:val="24"/>
              </w:rPr>
              <w:t>Trawniki i zieleń</w:t>
            </w:r>
          </w:p>
        </w:tc>
        <w:tc>
          <w:tcPr>
            <w:tcW w:w="1559" w:type="dxa"/>
            <w:tcBorders>
              <w:top w:val="single" w:sz="4" w:space="0" w:color="auto"/>
              <w:left w:val="single" w:sz="4" w:space="0" w:color="auto"/>
              <w:bottom w:val="single" w:sz="4" w:space="0" w:color="auto"/>
              <w:right w:val="single" w:sz="4" w:space="0" w:color="auto"/>
            </w:tcBorders>
            <w:vAlign w:val="center"/>
          </w:tcPr>
          <w:p w14:paraId="76DC96F0" w14:textId="77777777" w:rsidR="00957A92" w:rsidRPr="00BD0F66" w:rsidRDefault="00957A92" w:rsidP="00212C63">
            <w:pPr>
              <w:spacing w:line="23" w:lineRule="atLeast"/>
              <w:jc w:val="right"/>
              <w:rPr>
                <w:rFonts w:asciiTheme="minorHAnsi" w:hAnsiTheme="minorHAnsi" w:cstheme="minorHAnsi"/>
                <w:bCs/>
                <w:color w:val="0070C0"/>
                <w:spacing w:val="20"/>
                <w:sz w:val="24"/>
              </w:rPr>
            </w:pPr>
            <w:r w:rsidRPr="00BD0F66">
              <w:rPr>
                <w:rFonts w:asciiTheme="minorHAnsi" w:hAnsiTheme="minorHAnsi" w:cstheme="minorHAnsi"/>
                <w:color w:val="0070C0"/>
                <w:spacing w:val="20"/>
                <w:sz w:val="24"/>
              </w:rPr>
              <w:t>878 270,86</w:t>
            </w:r>
          </w:p>
        </w:tc>
        <w:tc>
          <w:tcPr>
            <w:tcW w:w="1843" w:type="dxa"/>
            <w:tcBorders>
              <w:top w:val="single" w:sz="4" w:space="0" w:color="auto"/>
              <w:left w:val="single" w:sz="4" w:space="0" w:color="auto"/>
              <w:bottom w:val="single" w:sz="4" w:space="0" w:color="auto"/>
              <w:right w:val="single" w:sz="4" w:space="0" w:color="auto"/>
            </w:tcBorders>
            <w:vAlign w:val="center"/>
          </w:tcPr>
          <w:p w14:paraId="0797723F" w14:textId="77777777" w:rsidR="00957A92" w:rsidRPr="00BD0F66" w:rsidRDefault="00957A92" w:rsidP="00BD0F66">
            <w:pPr>
              <w:pStyle w:val="Tekstpodstawowywcity"/>
              <w:spacing w:line="23" w:lineRule="atLeast"/>
              <w:ind w:left="0" w:firstLine="0"/>
              <w:jc w:val="left"/>
              <w:rPr>
                <w:rFonts w:asciiTheme="minorHAnsi" w:hAnsiTheme="minorHAnsi" w:cstheme="minorHAnsi"/>
                <w:bCs/>
                <w:color w:val="0070C0"/>
                <w:spacing w:val="20"/>
                <w:szCs w:val="24"/>
                <w:lang w:eastAsia="en-US"/>
              </w:rPr>
            </w:pPr>
            <w:r w:rsidRPr="00BD0F66">
              <w:rPr>
                <w:rFonts w:asciiTheme="minorHAnsi" w:hAnsiTheme="minorHAnsi" w:cstheme="minorHAnsi"/>
                <w:bCs/>
                <w:color w:val="0070C0"/>
                <w:spacing w:val="20"/>
                <w:szCs w:val="24"/>
                <w:lang w:eastAsia="en-US"/>
              </w:rPr>
              <w:t>Księgowa brutto</w:t>
            </w:r>
          </w:p>
        </w:tc>
      </w:tr>
      <w:tr w:rsidR="00957A92" w:rsidRPr="00BD0F66" w14:paraId="5497CD78" w14:textId="77777777" w:rsidTr="00957A92">
        <w:tc>
          <w:tcPr>
            <w:tcW w:w="2689" w:type="dxa"/>
            <w:tcBorders>
              <w:top w:val="single" w:sz="4" w:space="0" w:color="auto"/>
              <w:left w:val="single" w:sz="4" w:space="0" w:color="auto"/>
              <w:bottom w:val="single" w:sz="4" w:space="0" w:color="auto"/>
              <w:right w:val="single" w:sz="4" w:space="0" w:color="auto"/>
            </w:tcBorders>
            <w:vAlign w:val="center"/>
            <w:hideMark/>
          </w:tcPr>
          <w:p w14:paraId="7227726C" w14:textId="77777777" w:rsidR="00957A92" w:rsidRPr="00BD0F66" w:rsidRDefault="00957A92" w:rsidP="00BD0F66">
            <w:pPr>
              <w:spacing w:line="23" w:lineRule="atLeast"/>
              <w:rPr>
                <w:rFonts w:asciiTheme="minorHAnsi" w:hAnsiTheme="minorHAnsi" w:cstheme="minorHAnsi"/>
                <w:bCs/>
                <w:color w:val="0070C0"/>
                <w:spacing w:val="20"/>
                <w:sz w:val="24"/>
                <w:lang w:eastAsia="pl-PL"/>
              </w:rPr>
            </w:pPr>
            <w:r w:rsidRPr="00BD0F66">
              <w:rPr>
                <w:rFonts w:asciiTheme="minorHAnsi" w:hAnsiTheme="minorHAnsi" w:cstheme="minorHAnsi"/>
                <w:color w:val="0070C0"/>
                <w:spacing w:val="20"/>
                <w:sz w:val="24"/>
              </w:rPr>
              <w:t>MOSIR/BP/011/2/2021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E5D9CBB" w14:textId="77777777" w:rsidR="00957A92" w:rsidRPr="00BD0F66" w:rsidRDefault="00957A92" w:rsidP="00BD0F66">
            <w:pPr>
              <w:pStyle w:val="Tekstpodstawowywcity"/>
              <w:spacing w:line="23" w:lineRule="atLeast"/>
              <w:ind w:left="0" w:firstLine="0"/>
              <w:jc w:val="left"/>
              <w:rPr>
                <w:rFonts w:asciiTheme="minorHAnsi" w:hAnsiTheme="minorHAnsi" w:cstheme="minorHAnsi"/>
                <w:bCs/>
                <w:color w:val="0070C0"/>
                <w:spacing w:val="20"/>
                <w:szCs w:val="24"/>
                <w:lang w:eastAsia="en-US"/>
              </w:rPr>
            </w:pPr>
            <w:r w:rsidRPr="00BD0F66">
              <w:rPr>
                <w:rFonts w:asciiTheme="minorHAnsi" w:hAnsiTheme="minorHAnsi" w:cstheme="minorHAnsi"/>
                <w:bCs/>
                <w:color w:val="0070C0"/>
                <w:spacing w:val="20"/>
                <w:szCs w:val="24"/>
              </w:rPr>
              <w:t xml:space="preserve">Przyłącze energii </w:t>
            </w:r>
            <w:proofErr w:type="spellStart"/>
            <w:r w:rsidRPr="00BD0F66">
              <w:rPr>
                <w:rFonts w:asciiTheme="minorHAnsi" w:hAnsiTheme="minorHAnsi" w:cstheme="minorHAnsi"/>
                <w:bCs/>
                <w:color w:val="0070C0"/>
                <w:spacing w:val="20"/>
                <w:szCs w:val="24"/>
              </w:rPr>
              <w:t>elektrycz</w:t>
            </w:r>
            <w:proofErr w:type="spellEnd"/>
            <w:r w:rsidRPr="00BD0F66">
              <w:rPr>
                <w:rFonts w:asciiTheme="minorHAnsi" w:hAnsiTheme="minorHAnsi" w:cstheme="minorHAnsi"/>
                <w:bCs/>
                <w:color w:val="0070C0"/>
                <w:spacing w:val="20"/>
                <w:szCs w:val="24"/>
              </w:rPr>
              <w:t xml:space="preserve">. oraz oświetlenie Bulwar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852A9BF" w14:textId="77777777" w:rsidR="00957A92" w:rsidRPr="00BD0F66" w:rsidRDefault="00957A92" w:rsidP="00212C63">
            <w:pPr>
              <w:spacing w:line="23" w:lineRule="atLeast"/>
              <w:jc w:val="right"/>
              <w:rPr>
                <w:rFonts w:asciiTheme="minorHAnsi" w:hAnsiTheme="minorHAnsi" w:cstheme="minorHAnsi"/>
                <w:bCs/>
                <w:color w:val="0070C0"/>
                <w:spacing w:val="20"/>
                <w:sz w:val="24"/>
              </w:rPr>
            </w:pPr>
            <w:r w:rsidRPr="00BD0F66">
              <w:rPr>
                <w:rFonts w:asciiTheme="minorHAnsi" w:hAnsiTheme="minorHAnsi" w:cstheme="minorHAnsi"/>
                <w:bCs/>
                <w:color w:val="0070C0"/>
                <w:spacing w:val="20"/>
                <w:sz w:val="24"/>
                <w:lang w:eastAsia="pl-PL"/>
              </w:rPr>
              <w:t>530 344,64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646C8F2" w14:textId="77777777" w:rsidR="00957A92" w:rsidRPr="00BD0F66" w:rsidRDefault="00957A92" w:rsidP="00BD0F66">
            <w:pPr>
              <w:pStyle w:val="Tekstpodstawowywcity"/>
              <w:spacing w:line="23" w:lineRule="atLeast"/>
              <w:ind w:left="0" w:firstLine="0"/>
              <w:jc w:val="left"/>
              <w:rPr>
                <w:rFonts w:asciiTheme="minorHAnsi" w:hAnsiTheme="minorHAnsi" w:cstheme="minorHAnsi"/>
                <w:bCs/>
                <w:color w:val="0070C0"/>
                <w:spacing w:val="20"/>
                <w:szCs w:val="24"/>
                <w:lang w:eastAsia="en-US"/>
              </w:rPr>
            </w:pPr>
            <w:r w:rsidRPr="00BD0F66">
              <w:rPr>
                <w:rFonts w:asciiTheme="minorHAnsi" w:hAnsiTheme="minorHAnsi" w:cstheme="minorHAnsi"/>
                <w:bCs/>
                <w:color w:val="0070C0"/>
                <w:spacing w:val="20"/>
                <w:szCs w:val="24"/>
                <w:lang w:eastAsia="en-US"/>
              </w:rPr>
              <w:t>Księgowa brutto</w:t>
            </w:r>
          </w:p>
        </w:tc>
      </w:tr>
      <w:tr w:rsidR="00957A92" w:rsidRPr="00BD0F66" w14:paraId="070137A3" w14:textId="77777777" w:rsidTr="00957A92">
        <w:tc>
          <w:tcPr>
            <w:tcW w:w="2689" w:type="dxa"/>
            <w:tcBorders>
              <w:top w:val="single" w:sz="4" w:space="0" w:color="auto"/>
              <w:left w:val="single" w:sz="4" w:space="0" w:color="auto"/>
              <w:bottom w:val="single" w:sz="4" w:space="0" w:color="auto"/>
              <w:right w:val="single" w:sz="4" w:space="0" w:color="auto"/>
            </w:tcBorders>
            <w:vAlign w:val="center"/>
          </w:tcPr>
          <w:p w14:paraId="3F12C2CE" w14:textId="77777777" w:rsidR="00957A92" w:rsidRPr="00BD0F66" w:rsidRDefault="00957A92" w:rsidP="00BD0F66">
            <w:pPr>
              <w:spacing w:line="23" w:lineRule="atLeast"/>
              <w:rPr>
                <w:rFonts w:asciiTheme="minorHAnsi" w:hAnsiTheme="minorHAnsi" w:cstheme="minorHAnsi"/>
                <w:bCs/>
                <w:color w:val="0070C0"/>
                <w:spacing w:val="20"/>
                <w:sz w:val="24"/>
              </w:rPr>
            </w:pPr>
            <w:r w:rsidRPr="00BD0F66">
              <w:rPr>
                <w:rFonts w:asciiTheme="minorHAnsi" w:hAnsiTheme="minorHAnsi" w:cstheme="minorHAnsi"/>
                <w:color w:val="0070C0"/>
                <w:spacing w:val="20"/>
                <w:sz w:val="24"/>
              </w:rPr>
              <w:t>MOSIR/BP/011/3/2021</w:t>
            </w:r>
          </w:p>
        </w:tc>
        <w:tc>
          <w:tcPr>
            <w:tcW w:w="3685" w:type="dxa"/>
            <w:tcBorders>
              <w:top w:val="single" w:sz="4" w:space="0" w:color="auto"/>
              <w:left w:val="single" w:sz="4" w:space="0" w:color="auto"/>
              <w:bottom w:val="single" w:sz="4" w:space="0" w:color="auto"/>
              <w:right w:val="single" w:sz="4" w:space="0" w:color="auto"/>
            </w:tcBorders>
          </w:tcPr>
          <w:p w14:paraId="4DC8294F" w14:textId="77777777" w:rsidR="00957A92" w:rsidRPr="00BD0F66" w:rsidRDefault="00957A92" w:rsidP="00BD0F66">
            <w:pPr>
              <w:pStyle w:val="Tekstpodstawowywcity"/>
              <w:spacing w:line="23" w:lineRule="atLeast"/>
              <w:ind w:left="0" w:firstLine="0"/>
              <w:jc w:val="left"/>
              <w:rPr>
                <w:rFonts w:asciiTheme="minorHAnsi" w:hAnsiTheme="minorHAnsi" w:cstheme="minorHAnsi"/>
                <w:bCs/>
                <w:color w:val="0070C0"/>
                <w:spacing w:val="20"/>
                <w:szCs w:val="24"/>
                <w:lang w:eastAsia="en-US"/>
              </w:rPr>
            </w:pPr>
            <w:r w:rsidRPr="00BD0F66">
              <w:rPr>
                <w:rFonts w:asciiTheme="minorHAnsi" w:hAnsiTheme="minorHAnsi" w:cstheme="minorHAnsi"/>
                <w:color w:val="0070C0"/>
                <w:spacing w:val="20"/>
                <w:szCs w:val="24"/>
              </w:rPr>
              <w:t xml:space="preserve">Platforma </w:t>
            </w:r>
            <w:proofErr w:type="spellStart"/>
            <w:r w:rsidRPr="00BD0F66">
              <w:rPr>
                <w:rFonts w:asciiTheme="minorHAnsi" w:hAnsiTheme="minorHAnsi" w:cstheme="minorHAnsi"/>
                <w:color w:val="0070C0"/>
                <w:spacing w:val="20"/>
                <w:szCs w:val="24"/>
              </w:rPr>
              <w:t>przyschodowa</w:t>
            </w:r>
            <w:proofErr w:type="spellEnd"/>
            <w:r w:rsidRPr="00BD0F66">
              <w:rPr>
                <w:rFonts w:asciiTheme="minorHAnsi" w:hAnsiTheme="minorHAnsi" w:cstheme="minorHAnsi"/>
                <w:color w:val="0070C0"/>
                <w:spacing w:val="20"/>
                <w:szCs w:val="24"/>
              </w:rPr>
              <w:t xml:space="preserve"> dla niepełnosprawnych</w:t>
            </w:r>
          </w:p>
        </w:tc>
        <w:tc>
          <w:tcPr>
            <w:tcW w:w="1559" w:type="dxa"/>
            <w:tcBorders>
              <w:top w:val="single" w:sz="4" w:space="0" w:color="auto"/>
              <w:left w:val="single" w:sz="4" w:space="0" w:color="auto"/>
              <w:bottom w:val="single" w:sz="4" w:space="0" w:color="auto"/>
              <w:right w:val="single" w:sz="4" w:space="0" w:color="auto"/>
            </w:tcBorders>
            <w:vAlign w:val="center"/>
          </w:tcPr>
          <w:p w14:paraId="12E598B0" w14:textId="77777777" w:rsidR="00957A92" w:rsidRPr="00BD0F66" w:rsidRDefault="00957A92" w:rsidP="00212C63">
            <w:pPr>
              <w:spacing w:line="23" w:lineRule="atLeast"/>
              <w:jc w:val="right"/>
              <w:rPr>
                <w:rFonts w:asciiTheme="minorHAnsi" w:hAnsiTheme="minorHAnsi" w:cstheme="minorHAnsi"/>
                <w:bCs/>
                <w:color w:val="0070C0"/>
                <w:spacing w:val="20"/>
                <w:sz w:val="24"/>
              </w:rPr>
            </w:pPr>
            <w:r w:rsidRPr="00BD0F66">
              <w:rPr>
                <w:rFonts w:asciiTheme="minorHAnsi" w:hAnsiTheme="minorHAnsi" w:cstheme="minorHAnsi"/>
                <w:color w:val="0070C0"/>
                <w:spacing w:val="20"/>
                <w:sz w:val="24"/>
              </w:rPr>
              <w:t>87 377,63</w:t>
            </w:r>
          </w:p>
        </w:tc>
        <w:tc>
          <w:tcPr>
            <w:tcW w:w="1843" w:type="dxa"/>
            <w:tcBorders>
              <w:top w:val="single" w:sz="4" w:space="0" w:color="auto"/>
              <w:left w:val="single" w:sz="4" w:space="0" w:color="auto"/>
              <w:bottom w:val="single" w:sz="4" w:space="0" w:color="auto"/>
              <w:right w:val="single" w:sz="4" w:space="0" w:color="auto"/>
            </w:tcBorders>
            <w:vAlign w:val="center"/>
          </w:tcPr>
          <w:p w14:paraId="0D1F5B60" w14:textId="77777777" w:rsidR="00957A92" w:rsidRPr="00BD0F66" w:rsidRDefault="00957A92" w:rsidP="00BD0F66">
            <w:pPr>
              <w:pStyle w:val="Tekstpodstawowywcity"/>
              <w:spacing w:line="23" w:lineRule="atLeast"/>
              <w:ind w:left="0" w:firstLine="0"/>
              <w:jc w:val="left"/>
              <w:rPr>
                <w:rFonts w:asciiTheme="minorHAnsi" w:hAnsiTheme="minorHAnsi" w:cstheme="minorHAnsi"/>
                <w:bCs/>
                <w:color w:val="0070C0"/>
                <w:spacing w:val="20"/>
                <w:szCs w:val="24"/>
                <w:lang w:eastAsia="en-US"/>
              </w:rPr>
            </w:pPr>
            <w:r w:rsidRPr="00BD0F66">
              <w:rPr>
                <w:rFonts w:asciiTheme="minorHAnsi" w:hAnsiTheme="minorHAnsi" w:cstheme="minorHAnsi"/>
                <w:bCs/>
                <w:color w:val="0070C0"/>
                <w:spacing w:val="20"/>
                <w:szCs w:val="24"/>
                <w:lang w:eastAsia="en-US"/>
              </w:rPr>
              <w:t>Księgowa brutto</w:t>
            </w:r>
          </w:p>
        </w:tc>
      </w:tr>
      <w:tr w:rsidR="00957A92" w:rsidRPr="00BD0F66" w14:paraId="6F7D667E" w14:textId="77777777" w:rsidTr="00957A92">
        <w:tc>
          <w:tcPr>
            <w:tcW w:w="2689" w:type="dxa"/>
            <w:tcBorders>
              <w:top w:val="single" w:sz="4" w:space="0" w:color="auto"/>
              <w:left w:val="single" w:sz="4" w:space="0" w:color="auto"/>
              <w:bottom w:val="single" w:sz="4" w:space="0" w:color="auto"/>
              <w:right w:val="single" w:sz="4" w:space="0" w:color="auto"/>
            </w:tcBorders>
            <w:vAlign w:val="center"/>
          </w:tcPr>
          <w:p w14:paraId="54C01FD0" w14:textId="77777777" w:rsidR="00957A92" w:rsidRPr="00BD0F66" w:rsidRDefault="00957A92" w:rsidP="00BD0F66">
            <w:pPr>
              <w:spacing w:line="23" w:lineRule="atLeast"/>
              <w:rPr>
                <w:rFonts w:asciiTheme="minorHAnsi" w:hAnsiTheme="minorHAnsi" w:cstheme="minorHAnsi"/>
                <w:bCs/>
                <w:color w:val="0070C0"/>
                <w:spacing w:val="20"/>
                <w:sz w:val="24"/>
              </w:rPr>
            </w:pPr>
            <w:r w:rsidRPr="00BD0F66">
              <w:rPr>
                <w:rFonts w:asciiTheme="minorHAnsi" w:hAnsiTheme="minorHAnsi" w:cstheme="minorHAnsi"/>
                <w:color w:val="0070C0"/>
                <w:spacing w:val="20"/>
                <w:sz w:val="24"/>
              </w:rPr>
              <w:t>MOSIR/BP/011/6/2021</w:t>
            </w:r>
          </w:p>
        </w:tc>
        <w:tc>
          <w:tcPr>
            <w:tcW w:w="3685" w:type="dxa"/>
            <w:tcBorders>
              <w:top w:val="single" w:sz="4" w:space="0" w:color="auto"/>
              <w:left w:val="single" w:sz="4" w:space="0" w:color="auto"/>
              <w:bottom w:val="single" w:sz="4" w:space="0" w:color="auto"/>
              <w:right w:val="single" w:sz="4" w:space="0" w:color="auto"/>
            </w:tcBorders>
          </w:tcPr>
          <w:p w14:paraId="69913FDC" w14:textId="77777777" w:rsidR="00957A92" w:rsidRPr="00BD0F66" w:rsidRDefault="00957A92" w:rsidP="00BD0F66">
            <w:pPr>
              <w:pStyle w:val="Tekstpodstawowywcity"/>
              <w:spacing w:line="23" w:lineRule="atLeast"/>
              <w:ind w:left="0" w:firstLine="0"/>
              <w:jc w:val="left"/>
              <w:rPr>
                <w:rFonts w:asciiTheme="minorHAnsi" w:hAnsiTheme="minorHAnsi" w:cstheme="minorHAnsi"/>
                <w:bCs/>
                <w:color w:val="0070C0"/>
                <w:spacing w:val="20"/>
                <w:szCs w:val="24"/>
                <w:lang w:eastAsia="en-US"/>
              </w:rPr>
            </w:pPr>
            <w:r w:rsidRPr="00BD0F66">
              <w:rPr>
                <w:rFonts w:asciiTheme="minorHAnsi" w:hAnsiTheme="minorHAnsi" w:cstheme="minorHAnsi"/>
                <w:color w:val="0070C0"/>
                <w:spacing w:val="20"/>
                <w:szCs w:val="24"/>
              </w:rPr>
              <w:t>Kontener sanitarny</w:t>
            </w:r>
          </w:p>
        </w:tc>
        <w:tc>
          <w:tcPr>
            <w:tcW w:w="1559" w:type="dxa"/>
            <w:tcBorders>
              <w:top w:val="single" w:sz="4" w:space="0" w:color="auto"/>
              <w:left w:val="single" w:sz="4" w:space="0" w:color="auto"/>
              <w:bottom w:val="single" w:sz="4" w:space="0" w:color="auto"/>
              <w:right w:val="single" w:sz="4" w:space="0" w:color="auto"/>
            </w:tcBorders>
            <w:vAlign w:val="center"/>
          </w:tcPr>
          <w:p w14:paraId="044BB7D6" w14:textId="77777777" w:rsidR="00957A92" w:rsidRPr="00BD0F66" w:rsidRDefault="00957A92" w:rsidP="00212C63">
            <w:pPr>
              <w:spacing w:line="23" w:lineRule="atLeast"/>
              <w:jc w:val="right"/>
              <w:rPr>
                <w:rFonts w:asciiTheme="minorHAnsi" w:hAnsiTheme="minorHAnsi" w:cstheme="minorHAnsi"/>
                <w:bCs/>
                <w:color w:val="0070C0"/>
                <w:spacing w:val="20"/>
                <w:sz w:val="24"/>
              </w:rPr>
            </w:pPr>
            <w:r w:rsidRPr="00BD0F66">
              <w:rPr>
                <w:rFonts w:asciiTheme="minorHAnsi" w:hAnsiTheme="minorHAnsi" w:cstheme="minorHAnsi"/>
                <w:color w:val="0070C0"/>
                <w:spacing w:val="20"/>
                <w:sz w:val="24"/>
              </w:rPr>
              <w:t>73 126,42</w:t>
            </w:r>
          </w:p>
        </w:tc>
        <w:tc>
          <w:tcPr>
            <w:tcW w:w="1843" w:type="dxa"/>
            <w:tcBorders>
              <w:top w:val="single" w:sz="4" w:space="0" w:color="auto"/>
              <w:left w:val="single" w:sz="4" w:space="0" w:color="auto"/>
              <w:bottom w:val="single" w:sz="4" w:space="0" w:color="auto"/>
              <w:right w:val="single" w:sz="4" w:space="0" w:color="auto"/>
            </w:tcBorders>
            <w:vAlign w:val="center"/>
          </w:tcPr>
          <w:p w14:paraId="67D84935" w14:textId="77777777" w:rsidR="00957A92" w:rsidRPr="00BD0F66" w:rsidRDefault="00957A92" w:rsidP="00BD0F66">
            <w:pPr>
              <w:pStyle w:val="Tekstpodstawowywcity"/>
              <w:spacing w:line="23" w:lineRule="atLeast"/>
              <w:ind w:left="0" w:firstLine="0"/>
              <w:jc w:val="left"/>
              <w:rPr>
                <w:rFonts w:asciiTheme="minorHAnsi" w:hAnsiTheme="minorHAnsi" w:cstheme="minorHAnsi"/>
                <w:bCs/>
                <w:color w:val="0070C0"/>
                <w:spacing w:val="20"/>
                <w:szCs w:val="24"/>
                <w:lang w:eastAsia="en-US"/>
              </w:rPr>
            </w:pPr>
            <w:r w:rsidRPr="00BD0F66">
              <w:rPr>
                <w:rFonts w:asciiTheme="minorHAnsi" w:hAnsiTheme="minorHAnsi" w:cstheme="minorHAnsi"/>
                <w:bCs/>
                <w:color w:val="0070C0"/>
                <w:spacing w:val="20"/>
                <w:szCs w:val="24"/>
                <w:lang w:eastAsia="en-US"/>
              </w:rPr>
              <w:t>Księgowa brutto</w:t>
            </w:r>
          </w:p>
        </w:tc>
      </w:tr>
      <w:tr w:rsidR="00957A92" w:rsidRPr="00BD0F66" w14:paraId="2CB40EF9" w14:textId="77777777" w:rsidTr="00957A92">
        <w:tc>
          <w:tcPr>
            <w:tcW w:w="2689" w:type="dxa"/>
            <w:tcBorders>
              <w:top w:val="single" w:sz="4" w:space="0" w:color="auto"/>
              <w:left w:val="single" w:sz="4" w:space="0" w:color="auto"/>
              <w:bottom w:val="single" w:sz="4" w:space="0" w:color="auto"/>
              <w:right w:val="single" w:sz="4" w:space="0" w:color="auto"/>
            </w:tcBorders>
            <w:vAlign w:val="center"/>
          </w:tcPr>
          <w:p w14:paraId="2D592494" w14:textId="77777777" w:rsidR="00957A92" w:rsidRPr="00BD0F66" w:rsidRDefault="00957A92" w:rsidP="00BD0F66">
            <w:pPr>
              <w:spacing w:line="23" w:lineRule="atLeast"/>
              <w:rPr>
                <w:rFonts w:asciiTheme="minorHAnsi" w:hAnsiTheme="minorHAnsi" w:cstheme="minorHAnsi"/>
                <w:bCs/>
                <w:color w:val="0070C0"/>
                <w:spacing w:val="20"/>
                <w:sz w:val="24"/>
              </w:rPr>
            </w:pPr>
            <w:r w:rsidRPr="00BD0F66">
              <w:rPr>
                <w:rFonts w:asciiTheme="minorHAnsi" w:hAnsiTheme="minorHAnsi" w:cstheme="minorHAnsi"/>
                <w:color w:val="0070C0"/>
                <w:spacing w:val="20"/>
                <w:sz w:val="24"/>
              </w:rPr>
              <w:t>MOSIR/BP/011/9/2021</w:t>
            </w:r>
          </w:p>
        </w:tc>
        <w:tc>
          <w:tcPr>
            <w:tcW w:w="3685" w:type="dxa"/>
            <w:tcBorders>
              <w:top w:val="single" w:sz="4" w:space="0" w:color="auto"/>
              <w:left w:val="single" w:sz="4" w:space="0" w:color="auto"/>
              <w:bottom w:val="single" w:sz="4" w:space="0" w:color="auto"/>
              <w:right w:val="single" w:sz="4" w:space="0" w:color="auto"/>
            </w:tcBorders>
          </w:tcPr>
          <w:p w14:paraId="4FDD0473" w14:textId="77777777" w:rsidR="00957A92" w:rsidRPr="00BD0F66" w:rsidRDefault="00957A92" w:rsidP="00BD0F66">
            <w:pPr>
              <w:pStyle w:val="Tekstpodstawowywcity"/>
              <w:spacing w:line="23" w:lineRule="atLeast"/>
              <w:ind w:left="0" w:firstLine="0"/>
              <w:jc w:val="left"/>
              <w:rPr>
                <w:rFonts w:asciiTheme="minorHAnsi" w:hAnsiTheme="minorHAnsi" w:cstheme="minorHAnsi"/>
                <w:bCs/>
                <w:color w:val="0070C0"/>
                <w:spacing w:val="20"/>
                <w:szCs w:val="24"/>
                <w:lang w:eastAsia="en-US"/>
              </w:rPr>
            </w:pPr>
            <w:r w:rsidRPr="00BD0F66">
              <w:rPr>
                <w:rFonts w:asciiTheme="minorHAnsi" w:hAnsiTheme="minorHAnsi" w:cstheme="minorHAnsi"/>
                <w:color w:val="0070C0"/>
                <w:spacing w:val="20"/>
                <w:szCs w:val="24"/>
              </w:rPr>
              <w:t>Trasa rowerowa</w:t>
            </w:r>
          </w:p>
        </w:tc>
        <w:tc>
          <w:tcPr>
            <w:tcW w:w="1559" w:type="dxa"/>
            <w:tcBorders>
              <w:top w:val="single" w:sz="4" w:space="0" w:color="auto"/>
              <w:left w:val="single" w:sz="4" w:space="0" w:color="auto"/>
              <w:bottom w:val="single" w:sz="4" w:space="0" w:color="auto"/>
              <w:right w:val="single" w:sz="4" w:space="0" w:color="auto"/>
            </w:tcBorders>
            <w:vAlign w:val="center"/>
          </w:tcPr>
          <w:p w14:paraId="6D00A2F1" w14:textId="77777777" w:rsidR="00957A92" w:rsidRPr="00BD0F66" w:rsidRDefault="00957A92" w:rsidP="00212C63">
            <w:pPr>
              <w:spacing w:line="23" w:lineRule="atLeast"/>
              <w:jc w:val="right"/>
              <w:rPr>
                <w:rFonts w:asciiTheme="minorHAnsi" w:hAnsiTheme="minorHAnsi" w:cstheme="minorHAnsi"/>
                <w:bCs/>
                <w:color w:val="0070C0"/>
                <w:spacing w:val="20"/>
                <w:sz w:val="24"/>
              </w:rPr>
            </w:pPr>
            <w:r w:rsidRPr="00BD0F66">
              <w:rPr>
                <w:rFonts w:asciiTheme="minorHAnsi" w:hAnsiTheme="minorHAnsi" w:cstheme="minorHAnsi"/>
                <w:color w:val="0070C0"/>
                <w:spacing w:val="20"/>
                <w:sz w:val="24"/>
              </w:rPr>
              <w:t>54 168,00</w:t>
            </w:r>
          </w:p>
        </w:tc>
        <w:tc>
          <w:tcPr>
            <w:tcW w:w="1843" w:type="dxa"/>
            <w:tcBorders>
              <w:top w:val="single" w:sz="4" w:space="0" w:color="auto"/>
              <w:left w:val="single" w:sz="4" w:space="0" w:color="auto"/>
              <w:bottom w:val="single" w:sz="4" w:space="0" w:color="auto"/>
              <w:right w:val="single" w:sz="4" w:space="0" w:color="auto"/>
            </w:tcBorders>
            <w:vAlign w:val="center"/>
          </w:tcPr>
          <w:p w14:paraId="4C77D85C" w14:textId="77777777" w:rsidR="00957A92" w:rsidRPr="00BD0F66" w:rsidRDefault="00957A92" w:rsidP="00BD0F66">
            <w:pPr>
              <w:pStyle w:val="Tekstpodstawowywcity"/>
              <w:spacing w:line="23" w:lineRule="atLeast"/>
              <w:ind w:left="0" w:firstLine="0"/>
              <w:jc w:val="left"/>
              <w:rPr>
                <w:rFonts w:asciiTheme="minorHAnsi" w:hAnsiTheme="minorHAnsi" w:cstheme="minorHAnsi"/>
                <w:bCs/>
                <w:color w:val="0070C0"/>
                <w:spacing w:val="20"/>
                <w:szCs w:val="24"/>
                <w:lang w:eastAsia="en-US"/>
              </w:rPr>
            </w:pPr>
            <w:r w:rsidRPr="00BD0F66">
              <w:rPr>
                <w:rFonts w:asciiTheme="minorHAnsi" w:hAnsiTheme="minorHAnsi" w:cstheme="minorHAnsi"/>
                <w:bCs/>
                <w:color w:val="0070C0"/>
                <w:spacing w:val="20"/>
                <w:szCs w:val="24"/>
                <w:lang w:eastAsia="en-US"/>
              </w:rPr>
              <w:t>Księgowa brutto</w:t>
            </w:r>
          </w:p>
        </w:tc>
      </w:tr>
      <w:tr w:rsidR="00957A92" w:rsidRPr="00BD0F66" w14:paraId="28ED1D4C" w14:textId="77777777" w:rsidTr="00957A92">
        <w:tc>
          <w:tcPr>
            <w:tcW w:w="2689" w:type="dxa"/>
            <w:tcBorders>
              <w:top w:val="single" w:sz="4" w:space="0" w:color="auto"/>
              <w:left w:val="single" w:sz="4" w:space="0" w:color="auto"/>
              <w:bottom w:val="single" w:sz="4" w:space="0" w:color="auto"/>
              <w:right w:val="single" w:sz="4" w:space="0" w:color="auto"/>
            </w:tcBorders>
            <w:vAlign w:val="center"/>
            <w:hideMark/>
          </w:tcPr>
          <w:p w14:paraId="5551D910" w14:textId="05748870" w:rsidR="00960784" w:rsidRPr="00BD0F66" w:rsidRDefault="00960784" w:rsidP="00BD0F66">
            <w:pPr>
              <w:spacing w:line="23" w:lineRule="atLeast"/>
              <w:rPr>
                <w:rFonts w:asciiTheme="minorHAnsi" w:hAnsiTheme="minorHAnsi" w:cstheme="minorHAnsi"/>
                <w:bCs/>
                <w:color w:val="0070C0"/>
                <w:spacing w:val="20"/>
                <w:sz w:val="24"/>
              </w:rPr>
            </w:pPr>
            <w:r w:rsidRPr="00BD0F66">
              <w:rPr>
                <w:rFonts w:asciiTheme="minorHAnsi" w:hAnsiTheme="minorHAnsi" w:cstheme="minorHAnsi"/>
                <w:color w:val="0070C0"/>
                <w:spacing w:val="20"/>
                <w:sz w:val="24"/>
              </w:rPr>
              <w:t>MOSIR/BP/011/7/2021</w:t>
            </w:r>
          </w:p>
        </w:tc>
        <w:tc>
          <w:tcPr>
            <w:tcW w:w="3685" w:type="dxa"/>
            <w:tcBorders>
              <w:top w:val="single" w:sz="4" w:space="0" w:color="auto"/>
              <w:left w:val="single" w:sz="4" w:space="0" w:color="auto"/>
              <w:bottom w:val="single" w:sz="4" w:space="0" w:color="auto"/>
              <w:right w:val="single" w:sz="4" w:space="0" w:color="auto"/>
            </w:tcBorders>
            <w:hideMark/>
          </w:tcPr>
          <w:p w14:paraId="035449EC" w14:textId="41324B06" w:rsidR="00960784" w:rsidRPr="00BD0F66" w:rsidRDefault="00957A92" w:rsidP="00BD0F66">
            <w:pPr>
              <w:pStyle w:val="Tekstpodstawowywcity"/>
              <w:spacing w:line="23" w:lineRule="atLeast"/>
              <w:ind w:left="0" w:firstLine="0"/>
              <w:jc w:val="left"/>
              <w:rPr>
                <w:rFonts w:asciiTheme="minorHAnsi" w:hAnsiTheme="minorHAnsi" w:cstheme="minorHAnsi"/>
                <w:bCs/>
                <w:color w:val="0070C0"/>
                <w:spacing w:val="20"/>
                <w:szCs w:val="24"/>
                <w:lang w:eastAsia="en-US"/>
              </w:rPr>
            </w:pPr>
            <w:r w:rsidRPr="00BD0F66">
              <w:rPr>
                <w:rFonts w:asciiTheme="minorHAnsi" w:hAnsiTheme="minorHAnsi" w:cstheme="minorHAnsi"/>
                <w:color w:val="0070C0"/>
                <w:spacing w:val="20"/>
                <w:szCs w:val="24"/>
              </w:rPr>
              <w:t>Kontener - pomieszczenie dla obsługi kontenera sanitarnego</w:t>
            </w:r>
          </w:p>
        </w:tc>
        <w:tc>
          <w:tcPr>
            <w:tcW w:w="1559" w:type="dxa"/>
            <w:tcBorders>
              <w:top w:val="single" w:sz="4" w:space="0" w:color="auto"/>
              <w:left w:val="single" w:sz="4" w:space="0" w:color="auto"/>
              <w:bottom w:val="single" w:sz="4" w:space="0" w:color="auto"/>
              <w:right w:val="single" w:sz="4" w:space="0" w:color="auto"/>
            </w:tcBorders>
            <w:vAlign w:val="center"/>
          </w:tcPr>
          <w:p w14:paraId="53A4A079" w14:textId="34B65367" w:rsidR="00960784" w:rsidRPr="00BD0F66" w:rsidRDefault="00960784" w:rsidP="00212C63">
            <w:pPr>
              <w:spacing w:line="23" w:lineRule="atLeast"/>
              <w:jc w:val="right"/>
              <w:rPr>
                <w:rFonts w:asciiTheme="minorHAnsi" w:hAnsiTheme="minorHAnsi" w:cstheme="minorHAnsi"/>
                <w:bCs/>
                <w:color w:val="0070C0"/>
                <w:spacing w:val="20"/>
                <w:sz w:val="24"/>
              </w:rPr>
            </w:pPr>
            <w:r w:rsidRPr="00BD0F66">
              <w:rPr>
                <w:rFonts w:asciiTheme="minorHAnsi" w:hAnsiTheme="minorHAnsi" w:cstheme="minorHAnsi"/>
                <w:color w:val="0070C0"/>
                <w:spacing w:val="20"/>
                <w:sz w:val="24"/>
              </w:rPr>
              <w:t>16 867,25</w:t>
            </w:r>
          </w:p>
        </w:tc>
        <w:tc>
          <w:tcPr>
            <w:tcW w:w="1843" w:type="dxa"/>
            <w:tcBorders>
              <w:top w:val="single" w:sz="4" w:space="0" w:color="auto"/>
              <w:left w:val="single" w:sz="4" w:space="0" w:color="auto"/>
              <w:bottom w:val="single" w:sz="4" w:space="0" w:color="auto"/>
              <w:right w:val="single" w:sz="4" w:space="0" w:color="auto"/>
            </w:tcBorders>
            <w:vAlign w:val="center"/>
          </w:tcPr>
          <w:p w14:paraId="6DAD3592" w14:textId="4BD838AE" w:rsidR="00960784" w:rsidRPr="00BD0F66" w:rsidRDefault="00960784" w:rsidP="00BD0F66">
            <w:pPr>
              <w:pStyle w:val="Tekstpodstawowywcity"/>
              <w:spacing w:line="23" w:lineRule="atLeast"/>
              <w:ind w:left="0" w:firstLine="0"/>
              <w:jc w:val="left"/>
              <w:rPr>
                <w:rFonts w:asciiTheme="minorHAnsi" w:hAnsiTheme="minorHAnsi" w:cstheme="minorHAnsi"/>
                <w:bCs/>
                <w:color w:val="0070C0"/>
                <w:spacing w:val="20"/>
                <w:szCs w:val="24"/>
                <w:lang w:eastAsia="en-US"/>
              </w:rPr>
            </w:pPr>
            <w:r w:rsidRPr="00BD0F66">
              <w:rPr>
                <w:rFonts w:asciiTheme="minorHAnsi" w:hAnsiTheme="minorHAnsi" w:cstheme="minorHAnsi"/>
                <w:bCs/>
                <w:color w:val="0070C0"/>
                <w:spacing w:val="20"/>
                <w:szCs w:val="24"/>
                <w:lang w:eastAsia="en-US"/>
              </w:rPr>
              <w:t>Księgowa brutto</w:t>
            </w:r>
          </w:p>
        </w:tc>
      </w:tr>
    </w:tbl>
    <w:p w14:paraId="429909B3" w14:textId="77777777" w:rsidR="00107D43" w:rsidRPr="00BD0F66" w:rsidRDefault="00107D43" w:rsidP="00BD0F66">
      <w:pPr>
        <w:spacing w:line="23" w:lineRule="atLeast"/>
        <w:rPr>
          <w:rFonts w:asciiTheme="minorHAnsi" w:hAnsiTheme="minorHAnsi" w:cstheme="minorHAnsi"/>
          <w:bCs/>
          <w:color w:val="0070C0"/>
          <w:spacing w:val="20"/>
          <w:sz w:val="24"/>
        </w:rPr>
      </w:pPr>
    </w:p>
    <w:p w14:paraId="6E759579" w14:textId="2E398B07" w:rsidR="00D418D3" w:rsidRPr="00BD0F66" w:rsidRDefault="00D418D3" w:rsidP="00BD0F66">
      <w:pPr>
        <w:spacing w:line="23" w:lineRule="atLeast"/>
        <w:rPr>
          <w:rFonts w:asciiTheme="minorHAnsi" w:hAnsiTheme="minorHAnsi" w:cstheme="minorHAnsi"/>
          <w:bCs/>
          <w:color w:val="0070C0"/>
          <w:spacing w:val="20"/>
          <w:sz w:val="24"/>
        </w:rPr>
      </w:pPr>
      <w:r w:rsidRPr="00BD0F66">
        <w:rPr>
          <w:rFonts w:asciiTheme="minorHAnsi" w:hAnsiTheme="minorHAnsi" w:cstheme="minorHAnsi"/>
          <w:bCs/>
          <w:color w:val="0070C0"/>
          <w:spacing w:val="20"/>
          <w:sz w:val="24"/>
        </w:rPr>
        <w:t xml:space="preserve">W powyższych zestawieniach nie zostało uwzględnione mienie zgłoszone </w:t>
      </w:r>
      <w:r w:rsidR="00212C63">
        <w:rPr>
          <w:rFonts w:asciiTheme="minorHAnsi" w:hAnsiTheme="minorHAnsi" w:cstheme="minorHAnsi"/>
          <w:bCs/>
          <w:color w:val="0070C0"/>
          <w:spacing w:val="20"/>
          <w:sz w:val="24"/>
        </w:rPr>
        <w:br/>
        <w:t xml:space="preserve">do ubezpieczenia </w:t>
      </w:r>
      <w:r w:rsidRPr="00BD0F66">
        <w:rPr>
          <w:rFonts w:asciiTheme="minorHAnsi" w:hAnsiTheme="minorHAnsi" w:cstheme="minorHAnsi"/>
          <w:bCs/>
          <w:color w:val="0070C0"/>
          <w:spacing w:val="20"/>
          <w:sz w:val="24"/>
        </w:rPr>
        <w:t>w systemie na pierwsze ryzyko tj. drogi, chodniki, oświetlenie.</w:t>
      </w:r>
    </w:p>
    <w:p w14:paraId="2FF42DBB" w14:textId="77777777" w:rsidR="00D418D3" w:rsidRPr="00BD0F66" w:rsidRDefault="00D418D3" w:rsidP="00BD0F66">
      <w:pPr>
        <w:widowControl/>
        <w:autoSpaceDE w:val="0"/>
        <w:autoSpaceDN w:val="0"/>
        <w:adjustRightInd w:val="0"/>
        <w:spacing w:line="23" w:lineRule="atLeast"/>
        <w:rPr>
          <w:rFonts w:asciiTheme="minorHAnsi" w:eastAsia="Calibri" w:hAnsiTheme="minorHAnsi" w:cstheme="minorHAnsi"/>
          <w:spacing w:val="20"/>
          <w:sz w:val="24"/>
          <w:lang w:val="pl-PL" w:eastAsia="en-US"/>
        </w:rPr>
      </w:pPr>
    </w:p>
    <w:p w14:paraId="1E893000" w14:textId="7FDA3765" w:rsidR="009054E4" w:rsidRPr="00BD0F66" w:rsidRDefault="009054E4"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t>Pytanie nr 60:</w:t>
      </w:r>
    </w:p>
    <w:p w14:paraId="6225D4BE" w14:textId="709744DC" w:rsidR="007E7C20" w:rsidRPr="00BD0F66" w:rsidRDefault="00EF6119"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w:t>
      </w:r>
      <w:r w:rsidR="007E7C20" w:rsidRPr="00BD0F66">
        <w:rPr>
          <w:rFonts w:asciiTheme="minorHAnsi" w:eastAsia="Calibri" w:hAnsiTheme="minorHAnsi" w:cstheme="minorHAnsi"/>
          <w:color w:val="000000"/>
          <w:spacing w:val="20"/>
          <w:sz w:val="24"/>
          <w:lang w:val="pl-PL" w:eastAsia="en-US"/>
        </w:rPr>
        <w:t xml:space="preserve">Prosimy o potwierdzenie, że ochrona ubezpieczeniowa majątku w ramach przedmiotowego programu ubezpieczeniowego dotyczy wyłącznie zdarzeń </w:t>
      </w:r>
      <w:r w:rsidR="00212C63">
        <w:rPr>
          <w:rFonts w:asciiTheme="minorHAnsi" w:eastAsia="Calibri" w:hAnsiTheme="minorHAnsi" w:cstheme="minorHAnsi"/>
          <w:color w:val="000000"/>
          <w:spacing w:val="20"/>
          <w:sz w:val="24"/>
          <w:lang w:val="pl-PL" w:eastAsia="en-US"/>
        </w:rPr>
        <w:br/>
      </w:r>
      <w:r w:rsidR="007E7C20" w:rsidRPr="00BD0F66">
        <w:rPr>
          <w:rFonts w:asciiTheme="minorHAnsi" w:eastAsia="Calibri" w:hAnsiTheme="minorHAnsi" w:cstheme="minorHAnsi"/>
          <w:color w:val="000000"/>
          <w:spacing w:val="20"/>
          <w:sz w:val="24"/>
          <w:lang w:val="pl-PL" w:eastAsia="en-US"/>
        </w:rPr>
        <w:t>o charakterze nagłym, niespodziewanym i niezależnym od woli Ubezpieczającego/Ubezpieczonego.</w:t>
      </w:r>
      <w:r w:rsidRPr="00BD0F66">
        <w:rPr>
          <w:rFonts w:asciiTheme="minorHAnsi" w:eastAsia="Calibri" w:hAnsiTheme="minorHAnsi" w:cstheme="minorHAnsi"/>
          <w:color w:val="000000"/>
          <w:spacing w:val="20"/>
          <w:sz w:val="24"/>
          <w:lang w:val="pl-PL" w:eastAsia="en-US"/>
        </w:rPr>
        <w:t>”</w:t>
      </w:r>
    </w:p>
    <w:p w14:paraId="50A0A6B6" w14:textId="77777777" w:rsidR="00667F7A" w:rsidRPr="00BD0F66" w:rsidRDefault="00667F7A" w:rsidP="00BD0F66">
      <w:pPr>
        <w:spacing w:line="23" w:lineRule="atLeast"/>
        <w:rPr>
          <w:rFonts w:asciiTheme="minorHAnsi" w:hAnsiTheme="minorHAnsi" w:cstheme="minorHAnsi"/>
          <w:b/>
          <w:color w:val="0070C0"/>
          <w:spacing w:val="20"/>
          <w:sz w:val="24"/>
        </w:rPr>
      </w:pPr>
      <w:r w:rsidRPr="00BD0F66">
        <w:rPr>
          <w:rFonts w:asciiTheme="minorHAnsi" w:hAnsiTheme="minorHAnsi" w:cstheme="minorHAnsi"/>
          <w:b/>
          <w:color w:val="0070C0"/>
          <w:spacing w:val="20"/>
          <w:sz w:val="24"/>
        </w:rPr>
        <w:t>Odpowiedź:</w:t>
      </w:r>
    </w:p>
    <w:p w14:paraId="47759BA2" w14:textId="77777777" w:rsidR="00D26402" w:rsidRPr="00BD0F66" w:rsidRDefault="00D26402"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 xml:space="preserve">Zamawiający potwierdza powyższe. </w:t>
      </w:r>
    </w:p>
    <w:p w14:paraId="60701617" w14:textId="77777777" w:rsidR="00667F7A" w:rsidRPr="00BD0F66" w:rsidRDefault="00667F7A"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p>
    <w:p w14:paraId="3A1E0521" w14:textId="23E1753B" w:rsidR="00667F7A" w:rsidRPr="00BD0F66" w:rsidRDefault="00667F7A"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t>Pytanie nr 61:</w:t>
      </w:r>
    </w:p>
    <w:p w14:paraId="47688D5E" w14:textId="6AC4885B" w:rsidR="007E7C20" w:rsidRPr="00BD0F66" w:rsidRDefault="00EF6119" w:rsidP="00BD0F66">
      <w:pPr>
        <w:widowControl/>
        <w:autoSpaceDE w:val="0"/>
        <w:autoSpaceDN w:val="0"/>
        <w:adjustRightInd w:val="0"/>
        <w:spacing w:line="23" w:lineRule="atLeast"/>
        <w:rPr>
          <w:rFonts w:asciiTheme="minorHAnsi" w:eastAsia="Calibri" w:hAnsiTheme="minorHAnsi" w:cstheme="minorHAnsi"/>
          <w:bCs/>
          <w:color w:val="000000"/>
          <w:spacing w:val="20"/>
          <w:sz w:val="24"/>
          <w:lang w:val="pl-PL" w:eastAsia="en-US"/>
        </w:rPr>
      </w:pPr>
      <w:r w:rsidRPr="00BD0F66">
        <w:rPr>
          <w:rFonts w:asciiTheme="minorHAnsi" w:eastAsia="Calibri" w:hAnsiTheme="minorHAnsi" w:cstheme="minorHAnsi"/>
          <w:bCs/>
          <w:color w:val="000000"/>
          <w:spacing w:val="20"/>
          <w:sz w:val="24"/>
          <w:lang w:val="pl-PL" w:eastAsia="en-US"/>
        </w:rPr>
        <w:t>„</w:t>
      </w:r>
      <w:r w:rsidR="007E7C20" w:rsidRPr="00BD0F66">
        <w:rPr>
          <w:rFonts w:asciiTheme="minorHAnsi" w:eastAsia="Calibri" w:hAnsiTheme="minorHAnsi" w:cstheme="minorHAnsi"/>
          <w:bCs/>
          <w:color w:val="000000"/>
          <w:spacing w:val="20"/>
          <w:sz w:val="24"/>
          <w:lang w:val="pl-PL" w:eastAsia="en-US"/>
        </w:rPr>
        <w:t>Prosimy o akceptację definicji zdarzeń losowych wg definic</w:t>
      </w:r>
      <w:r w:rsidRPr="00BD0F66">
        <w:rPr>
          <w:rFonts w:asciiTheme="minorHAnsi" w:eastAsia="Calibri" w:hAnsiTheme="minorHAnsi" w:cstheme="minorHAnsi"/>
          <w:bCs/>
          <w:color w:val="000000"/>
          <w:spacing w:val="20"/>
          <w:sz w:val="24"/>
          <w:lang w:val="pl-PL" w:eastAsia="en-US"/>
        </w:rPr>
        <w:t>ji określonych w OWU wykonawcy.”</w:t>
      </w:r>
    </w:p>
    <w:p w14:paraId="0B0D5F81" w14:textId="77777777" w:rsidR="00332CAD" w:rsidRPr="00BD0F66" w:rsidRDefault="00332CAD" w:rsidP="00BD0F66">
      <w:pPr>
        <w:spacing w:line="23" w:lineRule="atLeast"/>
        <w:rPr>
          <w:rFonts w:asciiTheme="minorHAnsi" w:hAnsiTheme="minorHAnsi" w:cstheme="minorHAnsi"/>
          <w:b/>
          <w:bCs/>
          <w:color w:val="0070C0"/>
          <w:spacing w:val="20"/>
          <w:sz w:val="24"/>
        </w:rPr>
      </w:pPr>
      <w:r w:rsidRPr="00BD0F66">
        <w:rPr>
          <w:rFonts w:asciiTheme="minorHAnsi" w:hAnsiTheme="minorHAnsi" w:cstheme="minorHAnsi"/>
          <w:b/>
          <w:bCs/>
          <w:color w:val="0070C0"/>
          <w:spacing w:val="20"/>
          <w:sz w:val="24"/>
        </w:rPr>
        <w:t>Odpowiedź:</w:t>
      </w:r>
    </w:p>
    <w:p w14:paraId="110425D8" w14:textId="7639AA66" w:rsidR="007E7C20" w:rsidRPr="00BD0F66" w:rsidRDefault="00332CAD" w:rsidP="00BD0F66">
      <w:pPr>
        <w:pStyle w:val="Akapitzlist"/>
        <w:spacing w:line="23" w:lineRule="atLeast"/>
        <w:ind w:left="0"/>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 xml:space="preserve">Zamawiający potwierdza, że w przypadku wybrania oferty złożonej przez Wykonawcę, akceptuje definicję zdarzeń losowych wg definicji określonych w OWU Wykonawcy, </w:t>
      </w:r>
      <w:r w:rsidR="00212C63">
        <w:rPr>
          <w:rFonts w:asciiTheme="minorHAnsi" w:hAnsiTheme="minorHAnsi" w:cstheme="minorHAnsi"/>
          <w:color w:val="0070C0"/>
          <w:spacing w:val="20"/>
          <w:sz w:val="24"/>
        </w:rPr>
        <w:br/>
      </w:r>
      <w:r w:rsidRPr="00BD0F66">
        <w:rPr>
          <w:rFonts w:asciiTheme="minorHAnsi" w:hAnsiTheme="minorHAnsi" w:cstheme="minorHAnsi"/>
          <w:color w:val="0070C0"/>
          <w:spacing w:val="20"/>
          <w:sz w:val="24"/>
        </w:rPr>
        <w:t xml:space="preserve">o </w:t>
      </w:r>
      <w:r w:rsidR="00C977AB" w:rsidRPr="00BD0F66">
        <w:rPr>
          <w:rFonts w:asciiTheme="minorHAnsi" w:hAnsiTheme="minorHAnsi" w:cstheme="minorHAnsi"/>
          <w:color w:val="0070C0"/>
          <w:spacing w:val="20"/>
          <w:sz w:val="24"/>
        </w:rPr>
        <w:t xml:space="preserve">ile </w:t>
      </w:r>
      <w:r w:rsidRPr="00BD0F66">
        <w:rPr>
          <w:rFonts w:asciiTheme="minorHAnsi" w:hAnsiTheme="minorHAnsi" w:cstheme="minorHAnsi"/>
          <w:color w:val="0070C0"/>
          <w:spacing w:val="20"/>
          <w:sz w:val="24"/>
        </w:rPr>
        <w:t>ni</w:t>
      </w:r>
      <w:r w:rsidR="00BA414F" w:rsidRPr="00BD0F66">
        <w:rPr>
          <w:rFonts w:asciiTheme="minorHAnsi" w:hAnsiTheme="minorHAnsi" w:cstheme="minorHAnsi"/>
          <w:color w:val="0070C0"/>
          <w:spacing w:val="20"/>
          <w:sz w:val="24"/>
        </w:rPr>
        <w:t xml:space="preserve">e </w:t>
      </w:r>
      <w:r w:rsidRPr="00BD0F66">
        <w:rPr>
          <w:rFonts w:asciiTheme="minorHAnsi" w:hAnsiTheme="minorHAnsi" w:cstheme="minorHAnsi"/>
          <w:color w:val="0070C0"/>
          <w:spacing w:val="20"/>
          <w:sz w:val="24"/>
        </w:rPr>
        <w:t>pozostaje to w sprzeczności z treścią SWZ oraz Załączników do SWZ</w:t>
      </w:r>
      <w:r w:rsidR="0066466E" w:rsidRPr="00BD0F66">
        <w:rPr>
          <w:rFonts w:asciiTheme="minorHAnsi" w:hAnsiTheme="minorHAnsi" w:cstheme="minorHAnsi"/>
          <w:color w:val="0070C0"/>
          <w:spacing w:val="20"/>
          <w:sz w:val="24"/>
        </w:rPr>
        <w:t xml:space="preserve"> (vide odpowiedź na pytanie nr 2 oraz 58)</w:t>
      </w:r>
      <w:r w:rsidR="00DF6DB1" w:rsidRPr="00BD0F66">
        <w:rPr>
          <w:rFonts w:asciiTheme="minorHAnsi" w:hAnsiTheme="minorHAnsi" w:cstheme="minorHAnsi"/>
          <w:color w:val="0070C0"/>
          <w:spacing w:val="20"/>
          <w:sz w:val="24"/>
        </w:rPr>
        <w:t>.</w:t>
      </w:r>
    </w:p>
    <w:p w14:paraId="1FE6545E" w14:textId="77777777" w:rsidR="0066466E" w:rsidRPr="00BD0F66" w:rsidRDefault="0066466E"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p>
    <w:p w14:paraId="623F4D79" w14:textId="1D4AFC46" w:rsidR="0066466E" w:rsidRPr="00BD0F66" w:rsidRDefault="00212C63"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Pr>
          <w:rFonts w:asciiTheme="minorHAnsi" w:eastAsia="Calibri" w:hAnsiTheme="minorHAnsi" w:cstheme="minorHAnsi"/>
          <w:b/>
          <w:bCs/>
          <w:spacing w:val="20"/>
          <w:sz w:val="24"/>
          <w:lang w:val="pl-PL" w:eastAsia="en-US"/>
        </w:rPr>
        <w:lastRenderedPageBreak/>
        <w:br/>
      </w:r>
      <w:r w:rsidR="0066466E" w:rsidRPr="00BD0F66">
        <w:rPr>
          <w:rFonts w:asciiTheme="minorHAnsi" w:eastAsia="Calibri" w:hAnsiTheme="minorHAnsi" w:cstheme="minorHAnsi"/>
          <w:b/>
          <w:bCs/>
          <w:spacing w:val="20"/>
          <w:sz w:val="24"/>
          <w:lang w:val="pl-PL" w:eastAsia="en-US"/>
        </w:rPr>
        <w:t>Pytanie nr 62:</w:t>
      </w:r>
    </w:p>
    <w:p w14:paraId="672C8903" w14:textId="60BCCE96" w:rsidR="007E7C20" w:rsidRPr="00BD0F66" w:rsidRDefault="00EF6119" w:rsidP="00BD0F66">
      <w:pPr>
        <w:widowControl/>
        <w:autoSpaceDE w:val="0"/>
        <w:autoSpaceDN w:val="0"/>
        <w:adjustRightInd w:val="0"/>
        <w:spacing w:line="23" w:lineRule="atLeast"/>
        <w:rPr>
          <w:rFonts w:asciiTheme="minorHAnsi" w:eastAsia="Calibri" w:hAnsiTheme="minorHAnsi" w:cstheme="minorHAnsi"/>
          <w:bCs/>
          <w:color w:val="000000"/>
          <w:spacing w:val="20"/>
          <w:sz w:val="24"/>
          <w:lang w:val="pl-PL" w:eastAsia="en-US"/>
        </w:rPr>
      </w:pPr>
      <w:r w:rsidRPr="00BD0F66">
        <w:rPr>
          <w:rFonts w:asciiTheme="minorHAnsi" w:eastAsia="Calibri" w:hAnsiTheme="minorHAnsi" w:cstheme="minorHAnsi"/>
          <w:bCs/>
          <w:color w:val="000000"/>
          <w:spacing w:val="20"/>
          <w:sz w:val="24"/>
          <w:lang w:val="pl-PL" w:eastAsia="en-US"/>
        </w:rPr>
        <w:t>„</w:t>
      </w:r>
      <w:r w:rsidR="007E7C20" w:rsidRPr="00BD0F66">
        <w:rPr>
          <w:rFonts w:asciiTheme="minorHAnsi" w:eastAsia="Calibri" w:hAnsiTheme="minorHAnsi" w:cstheme="minorHAnsi"/>
          <w:bCs/>
          <w:color w:val="000000"/>
          <w:spacing w:val="20"/>
          <w:sz w:val="24"/>
          <w:lang w:val="pl-PL" w:eastAsia="en-US"/>
        </w:rPr>
        <w:t xml:space="preserve">Odnośnie ubezpieczenie mienia – definicja szkody – prosimy o doprecyzowanie, </w:t>
      </w:r>
      <w:r w:rsidR="00212C63">
        <w:rPr>
          <w:rFonts w:asciiTheme="minorHAnsi" w:eastAsia="Calibri" w:hAnsiTheme="minorHAnsi" w:cstheme="minorHAnsi"/>
          <w:bCs/>
          <w:color w:val="000000"/>
          <w:spacing w:val="20"/>
          <w:sz w:val="24"/>
          <w:lang w:val="pl-PL" w:eastAsia="en-US"/>
        </w:rPr>
        <w:br/>
      </w:r>
      <w:r w:rsidR="007E7C20" w:rsidRPr="00BD0F66">
        <w:rPr>
          <w:rFonts w:asciiTheme="minorHAnsi" w:eastAsia="Calibri" w:hAnsiTheme="minorHAnsi" w:cstheme="minorHAnsi"/>
          <w:bCs/>
          <w:color w:val="000000"/>
          <w:spacing w:val="20"/>
          <w:sz w:val="24"/>
          <w:lang w:val="pl-PL" w:eastAsia="en-US"/>
        </w:rPr>
        <w:t>że Ubezpieczyciel odpowiada za fizyczne zniszczenie, uszkodzenie lub utratę ubezpieczonego mienia tj</w:t>
      </w:r>
      <w:r w:rsidR="003073A2" w:rsidRPr="00BD0F66">
        <w:rPr>
          <w:rFonts w:asciiTheme="minorHAnsi" w:eastAsia="Calibri" w:hAnsiTheme="minorHAnsi" w:cstheme="minorHAnsi"/>
          <w:bCs/>
          <w:color w:val="000000"/>
          <w:spacing w:val="20"/>
          <w:sz w:val="24"/>
          <w:lang w:val="pl-PL" w:eastAsia="en-US"/>
        </w:rPr>
        <w:t>.</w:t>
      </w:r>
      <w:r w:rsidR="007E7C20" w:rsidRPr="00BD0F66">
        <w:rPr>
          <w:rFonts w:asciiTheme="minorHAnsi" w:eastAsia="Calibri" w:hAnsiTheme="minorHAnsi" w:cstheme="minorHAnsi"/>
          <w:bCs/>
          <w:color w:val="000000"/>
          <w:spacing w:val="20"/>
          <w:sz w:val="24"/>
          <w:lang w:val="pl-PL" w:eastAsia="en-US"/>
        </w:rPr>
        <w:t>:</w:t>
      </w:r>
    </w:p>
    <w:p w14:paraId="05498807" w14:textId="77B26B2F" w:rsidR="007E7C20" w:rsidRPr="00BD0F66" w:rsidRDefault="007E7C20" w:rsidP="00BD0F66">
      <w:pPr>
        <w:widowControl/>
        <w:autoSpaceDE w:val="0"/>
        <w:autoSpaceDN w:val="0"/>
        <w:adjustRightInd w:val="0"/>
        <w:spacing w:line="23" w:lineRule="atLeast"/>
        <w:rPr>
          <w:rFonts w:asciiTheme="minorHAnsi" w:eastAsia="Calibri" w:hAnsiTheme="minorHAnsi" w:cstheme="minorHAnsi"/>
          <w:bCs/>
          <w:color w:val="000000"/>
          <w:spacing w:val="20"/>
          <w:sz w:val="24"/>
          <w:lang w:val="pl-PL" w:eastAsia="en-US"/>
        </w:rPr>
      </w:pPr>
      <w:r w:rsidRPr="00BD0F66">
        <w:rPr>
          <w:rFonts w:asciiTheme="minorHAnsi" w:eastAsia="Calibri" w:hAnsiTheme="minorHAnsi" w:cstheme="minorHAnsi"/>
          <w:bCs/>
          <w:color w:val="000000"/>
          <w:spacing w:val="20"/>
          <w:sz w:val="24"/>
          <w:lang w:val="pl-PL" w:eastAsia="en-US"/>
        </w:rPr>
        <w:t>Szkoda – za szkodę uważa się fizyczne znis</w:t>
      </w:r>
      <w:r w:rsidR="00212C63">
        <w:rPr>
          <w:rFonts w:asciiTheme="minorHAnsi" w:eastAsia="Calibri" w:hAnsiTheme="minorHAnsi" w:cstheme="minorHAnsi"/>
          <w:bCs/>
          <w:color w:val="000000"/>
          <w:spacing w:val="20"/>
          <w:sz w:val="24"/>
          <w:lang w:val="pl-PL" w:eastAsia="en-US"/>
        </w:rPr>
        <w:t xml:space="preserve">zczenie, uszkodzenie lub utratę </w:t>
      </w:r>
      <w:r w:rsidRPr="00BD0F66">
        <w:rPr>
          <w:rFonts w:asciiTheme="minorHAnsi" w:eastAsia="Calibri" w:hAnsiTheme="minorHAnsi" w:cstheme="minorHAnsi"/>
          <w:bCs/>
          <w:color w:val="000000"/>
          <w:spacing w:val="20"/>
          <w:sz w:val="24"/>
          <w:lang w:val="pl-PL" w:eastAsia="en-US"/>
        </w:rPr>
        <w:t>ubezpieczonego mienia wskutek działania jednego lub kilku zdarzeń losowych objętych zakresem umowy ubezpieczenia o charakterze nagłym, niespodziewanym i niezależnym od woli Ubezpieczającego.</w:t>
      </w:r>
      <w:r w:rsidR="00EF6119" w:rsidRPr="00BD0F66">
        <w:rPr>
          <w:rFonts w:asciiTheme="minorHAnsi" w:eastAsia="Calibri" w:hAnsiTheme="minorHAnsi" w:cstheme="minorHAnsi"/>
          <w:bCs/>
          <w:color w:val="000000"/>
          <w:spacing w:val="20"/>
          <w:sz w:val="24"/>
          <w:lang w:val="pl-PL" w:eastAsia="en-US"/>
        </w:rPr>
        <w:t>”</w:t>
      </w:r>
    </w:p>
    <w:p w14:paraId="433D709F" w14:textId="12C6E5B6" w:rsidR="002379F0" w:rsidRPr="00BD0F66" w:rsidRDefault="002379F0" w:rsidP="00BD0F66">
      <w:pPr>
        <w:spacing w:line="23" w:lineRule="atLeast"/>
        <w:rPr>
          <w:rFonts w:asciiTheme="minorHAnsi" w:hAnsiTheme="minorHAnsi" w:cstheme="minorHAnsi"/>
          <w:b/>
          <w:color w:val="0070C0"/>
          <w:spacing w:val="20"/>
          <w:sz w:val="24"/>
        </w:rPr>
      </w:pPr>
      <w:r w:rsidRPr="00BD0F66">
        <w:rPr>
          <w:rFonts w:asciiTheme="minorHAnsi" w:hAnsiTheme="minorHAnsi" w:cstheme="minorHAnsi"/>
          <w:b/>
          <w:color w:val="0070C0"/>
          <w:spacing w:val="20"/>
          <w:sz w:val="24"/>
        </w:rPr>
        <w:t>Odpowiedź:</w:t>
      </w:r>
    </w:p>
    <w:p w14:paraId="27165A3B" w14:textId="77777777" w:rsidR="002379F0" w:rsidRPr="00BD0F66" w:rsidRDefault="002379F0"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 xml:space="preserve">Zamawiający potwierdza powyższe. </w:t>
      </w:r>
    </w:p>
    <w:p w14:paraId="37AFAA55" w14:textId="77777777" w:rsidR="001D6E08" w:rsidRPr="00BD0F66" w:rsidRDefault="001D6E08"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p>
    <w:p w14:paraId="69264742" w14:textId="10F0BFF2" w:rsidR="001D6E08" w:rsidRPr="00BD0F66" w:rsidRDefault="001D6E08"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t>Pytanie nr 63:</w:t>
      </w:r>
    </w:p>
    <w:p w14:paraId="647EB928" w14:textId="0B7A3804" w:rsidR="007E7C20" w:rsidRPr="00BD0F66" w:rsidRDefault="00EF6119" w:rsidP="00BD0F66">
      <w:pPr>
        <w:widowControl/>
        <w:autoSpaceDE w:val="0"/>
        <w:autoSpaceDN w:val="0"/>
        <w:adjustRightInd w:val="0"/>
        <w:spacing w:line="23" w:lineRule="atLeast"/>
        <w:rPr>
          <w:rFonts w:asciiTheme="minorHAnsi" w:eastAsia="Calibri" w:hAnsiTheme="minorHAnsi" w:cstheme="minorHAnsi"/>
          <w:bCs/>
          <w:color w:val="000000"/>
          <w:spacing w:val="20"/>
          <w:sz w:val="24"/>
          <w:lang w:val="pl-PL" w:eastAsia="en-US"/>
        </w:rPr>
      </w:pPr>
      <w:r w:rsidRPr="00BD0F66">
        <w:rPr>
          <w:rFonts w:asciiTheme="minorHAnsi" w:eastAsia="Calibri" w:hAnsiTheme="minorHAnsi" w:cstheme="minorHAnsi"/>
          <w:color w:val="000000"/>
          <w:spacing w:val="20"/>
          <w:sz w:val="24"/>
          <w:lang w:val="pl-PL" w:eastAsia="en-US"/>
        </w:rPr>
        <w:t>„</w:t>
      </w:r>
      <w:r w:rsidR="007E7C20" w:rsidRPr="00BD0F66">
        <w:rPr>
          <w:rFonts w:asciiTheme="minorHAnsi" w:eastAsia="Calibri" w:hAnsiTheme="minorHAnsi" w:cstheme="minorHAnsi"/>
          <w:color w:val="000000"/>
          <w:spacing w:val="20"/>
          <w:sz w:val="24"/>
          <w:lang w:val="pl-PL" w:eastAsia="en-US"/>
        </w:rPr>
        <w:t>Prosimy o potwierdzenie, że limit odpowiedzialności 3</w:t>
      </w:r>
      <w:r w:rsidR="001D6E08" w:rsidRPr="00BD0F66">
        <w:rPr>
          <w:rFonts w:asciiTheme="minorHAnsi" w:eastAsia="Calibri" w:hAnsiTheme="minorHAnsi" w:cstheme="minorHAnsi"/>
          <w:color w:val="000000"/>
          <w:spacing w:val="20"/>
          <w:sz w:val="24"/>
          <w:lang w:val="pl-PL" w:eastAsia="en-US"/>
        </w:rPr>
        <w:t>.</w:t>
      </w:r>
      <w:r w:rsidR="007E7C20" w:rsidRPr="00BD0F66">
        <w:rPr>
          <w:rFonts w:asciiTheme="minorHAnsi" w:eastAsia="Calibri" w:hAnsiTheme="minorHAnsi" w:cstheme="minorHAnsi"/>
          <w:color w:val="000000"/>
          <w:spacing w:val="20"/>
          <w:sz w:val="24"/>
          <w:lang w:val="pl-PL" w:eastAsia="en-US"/>
        </w:rPr>
        <w:t>000</w:t>
      </w:r>
      <w:r w:rsidR="001D6E08" w:rsidRPr="00BD0F66">
        <w:rPr>
          <w:rFonts w:asciiTheme="minorHAnsi" w:eastAsia="Calibri" w:hAnsiTheme="minorHAnsi" w:cstheme="minorHAnsi"/>
          <w:color w:val="000000"/>
          <w:spacing w:val="20"/>
          <w:sz w:val="24"/>
          <w:lang w:val="pl-PL" w:eastAsia="en-US"/>
        </w:rPr>
        <w:t>.</w:t>
      </w:r>
      <w:r w:rsidR="007E7C20" w:rsidRPr="00BD0F66">
        <w:rPr>
          <w:rFonts w:asciiTheme="minorHAnsi" w:eastAsia="Calibri" w:hAnsiTheme="minorHAnsi" w:cstheme="minorHAnsi"/>
          <w:color w:val="000000"/>
          <w:spacing w:val="20"/>
          <w:sz w:val="24"/>
          <w:lang w:val="pl-PL" w:eastAsia="en-US"/>
        </w:rPr>
        <w:t>000 PLN jest wspólnym limitem odpowiedzialności na jedno i na wszystkie zdarzenia w okresie ubezpieczenia dla szkód w ubezpieczonym mieniu (PD) i sprzęcie elektronicznym (EEI) na skutek powodzi, deszczu nawalnego, zapadania lub obsunięcia się ziemi odnośnie wszystkich grup mienia oraz sprzętu elektronicznego objętych ochroną dla Gminy Sandomierz i jej jednostek organizacyjnych.</w:t>
      </w:r>
      <w:r w:rsidRPr="00BD0F66">
        <w:rPr>
          <w:rFonts w:asciiTheme="minorHAnsi" w:eastAsia="Calibri" w:hAnsiTheme="minorHAnsi" w:cstheme="minorHAnsi"/>
          <w:color w:val="000000"/>
          <w:spacing w:val="20"/>
          <w:sz w:val="24"/>
          <w:lang w:val="pl-PL" w:eastAsia="en-US"/>
        </w:rPr>
        <w:t>”</w:t>
      </w:r>
    </w:p>
    <w:p w14:paraId="5533A16B" w14:textId="77777777" w:rsidR="001D6E08" w:rsidRPr="00BD0F66" w:rsidRDefault="001D6E08" w:rsidP="00BD0F66">
      <w:pPr>
        <w:spacing w:line="23" w:lineRule="atLeast"/>
        <w:rPr>
          <w:rFonts w:asciiTheme="minorHAnsi" w:hAnsiTheme="minorHAnsi" w:cstheme="minorHAnsi"/>
          <w:b/>
          <w:color w:val="0070C0"/>
          <w:spacing w:val="20"/>
          <w:sz w:val="24"/>
        </w:rPr>
      </w:pPr>
      <w:r w:rsidRPr="00BD0F66">
        <w:rPr>
          <w:rFonts w:asciiTheme="minorHAnsi" w:hAnsiTheme="minorHAnsi" w:cstheme="minorHAnsi"/>
          <w:b/>
          <w:color w:val="0070C0"/>
          <w:spacing w:val="20"/>
          <w:sz w:val="24"/>
        </w:rPr>
        <w:t>Odpowiedź:</w:t>
      </w:r>
    </w:p>
    <w:p w14:paraId="38C47990" w14:textId="77777777" w:rsidR="001D6E08" w:rsidRPr="00BD0F66" w:rsidRDefault="001D6E08"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 xml:space="preserve">Zamawiający potwierdza powyższe. </w:t>
      </w:r>
    </w:p>
    <w:p w14:paraId="1B658C10" w14:textId="77777777" w:rsidR="001D6E08" w:rsidRPr="00BD0F66" w:rsidRDefault="001D6E08"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p>
    <w:p w14:paraId="3433612A" w14:textId="77777777" w:rsidR="00C26E74" w:rsidRPr="00BD0F66" w:rsidRDefault="00C26E74"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p>
    <w:p w14:paraId="21BB015B" w14:textId="4C0EC885" w:rsidR="001D6E08" w:rsidRPr="00BD0F66" w:rsidRDefault="001D6E08"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t>Pytanie nr 64:</w:t>
      </w:r>
    </w:p>
    <w:p w14:paraId="3ADB3E64" w14:textId="6E23CAB4" w:rsidR="007E7C20" w:rsidRPr="00BD0F66" w:rsidRDefault="00C26E74" w:rsidP="00BD0F66">
      <w:pPr>
        <w:widowControl/>
        <w:autoSpaceDE w:val="0"/>
        <w:autoSpaceDN w:val="0"/>
        <w:adjustRightInd w:val="0"/>
        <w:spacing w:line="23" w:lineRule="atLeast"/>
        <w:rPr>
          <w:rFonts w:asciiTheme="minorHAnsi" w:eastAsia="Calibri" w:hAnsiTheme="minorHAnsi" w:cstheme="minorHAnsi"/>
          <w:bCs/>
          <w:color w:val="000000"/>
          <w:spacing w:val="20"/>
          <w:sz w:val="24"/>
          <w:lang w:val="pl-PL" w:eastAsia="en-US"/>
        </w:rPr>
      </w:pPr>
      <w:r w:rsidRPr="00BD0F66">
        <w:rPr>
          <w:rFonts w:asciiTheme="minorHAnsi" w:eastAsia="Calibri" w:hAnsiTheme="minorHAnsi" w:cstheme="minorHAnsi"/>
          <w:b/>
          <w:bCs/>
          <w:color w:val="000000"/>
          <w:spacing w:val="20"/>
          <w:sz w:val="24"/>
          <w:lang w:val="pl-PL" w:eastAsia="en-US"/>
        </w:rPr>
        <w:t>„</w:t>
      </w:r>
      <w:r w:rsidR="007E7C20" w:rsidRPr="00BD0F66">
        <w:rPr>
          <w:rFonts w:asciiTheme="minorHAnsi" w:eastAsia="Calibri" w:hAnsiTheme="minorHAnsi" w:cstheme="minorHAnsi"/>
          <w:b/>
          <w:bCs/>
          <w:color w:val="000000"/>
          <w:spacing w:val="20"/>
          <w:sz w:val="24"/>
          <w:lang w:val="pl-PL" w:eastAsia="en-US"/>
        </w:rPr>
        <w:t>Wnioskujemy o wprowadzenie Franszyzy redukcyjnej dla ryzyka deszczu nawalnego: 10% wartości szkody nie mniej niż 10 000 PLN.</w:t>
      </w:r>
      <w:r w:rsidRPr="00BD0F66">
        <w:rPr>
          <w:rFonts w:asciiTheme="minorHAnsi" w:eastAsia="Calibri" w:hAnsiTheme="minorHAnsi" w:cstheme="minorHAnsi"/>
          <w:b/>
          <w:bCs/>
          <w:color w:val="000000"/>
          <w:spacing w:val="20"/>
          <w:sz w:val="24"/>
          <w:lang w:val="pl-PL" w:eastAsia="en-US"/>
        </w:rPr>
        <w:t>”</w:t>
      </w:r>
    </w:p>
    <w:p w14:paraId="26E915FF" w14:textId="77777777" w:rsidR="001D6E08" w:rsidRPr="00BD0F66" w:rsidRDefault="001D6E08" w:rsidP="00BD0F66">
      <w:pPr>
        <w:spacing w:line="23" w:lineRule="atLeast"/>
        <w:rPr>
          <w:rFonts w:asciiTheme="minorHAnsi" w:hAnsiTheme="minorHAnsi" w:cstheme="minorHAnsi"/>
          <w:b/>
          <w:color w:val="0070C0"/>
          <w:spacing w:val="20"/>
          <w:sz w:val="24"/>
        </w:rPr>
      </w:pPr>
      <w:r w:rsidRPr="00BD0F66">
        <w:rPr>
          <w:rFonts w:asciiTheme="minorHAnsi" w:hAnsiTheme="minorHAnsi" w:cstheme="minorHAnsi"/>
          <w:b/>
          <w:color w:val="0070C0"/>
          <w:spacing w:val="20"/>
          <w:sz w:val="24"/>
        </w:rPr>
        <w:t>Odpowiedź:</w:t>
      </w:r>
    </w:p>
    <w:p w14:paraId="56FD9EAB" w14:textId="5515528D" w:rsidR="001D6E08" w:rsidRPr="00BD0F66" w:rsidRDefault="001D6E08"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 xml:space="preserve">Zamawiający nie wyraża zgody na </w:t>
      </w:r>
      <w:r w:rsidR="00E21AAB" w:rsidRPr="00BD0F66">
        <w:rPr>
          <w:rFonts w:asciiTheme="minorHAnsi" w:hAnsiTheme="minorHAnsi" w:cstheme="minorHAnsi"/>
          <w:color w:val="0070C0"/>
          <w:spacing w:val="20"/>
          <w:sz w:val="24"/>
        </w:rPr>
        <w:t>powyższą modyfikację</w:t>
      </w:r>
      <w:r w:rsidRPr="00BD0F66">
        <w:rPr>
          <w:rFonts w:asciiTheme="minorHAnsi" w:hAnsiTheme="minorHAnsi" w:cstheme="minorHAnsi"/>
          <w:color w:val="0070C0"/>
          <w:spacing w:val="20"/>
          <w:sz w:val="24"/>
        </w:rPr>
        <w:t xml:space="preserve">. </w:t>
      </w:r>
    </w:p>
    <w:p w14:paraId="3D8DB7FA" w14:textId="458ADCB5" w:rsidR="00E21AAB" w:rsidRPr="00BD0F66" w:rsidRDefault="00E21AAB" w:rsidP="00BD0F66">
      <w:pPr>
        <w:pStyle w:val="Akapitzlist"/>
        <w:spacing w:line="23" w:lineRule="atLeast"/>
        <w:ind w:left="0"/>
        <w:rPr>
          <w:rFonts w:asciiTheme="minorHAnsi" w:eastAsia="Calibri" w:hAnsiTheme="minorHAnsi" w:cstheme="minorHAnsi"/>
          <w:color w:val="0070C0"/>
          <w:spacing w:val="20"/>
          <w:sz w:val="24"/>
          <w:lang w:val="pl-PL" w:eastAsia="en-US"/>
        </w:rPr>
      </w:pPr>
      <w:r w:rsidRPr="00BD0F66">
        <w:rPr>
          <w:rFonts w:asciiTheme="minorHAnsi" w:eastAsia="Calibri" w:hAnsiTheme="minorHAnsi" w:cstheme="minorHAnsi"/>
          <w:color w:val="0070C0"/>
          <w:spacing w:val="20"/>
          <w:sz w:val="24"/>
          <w:lang w:val="pl-PL" w:eastAsia="en-US"/>
        </w:rPr>
        <w:t>Franszyzy redukcyjna dla ryzyka deszczu nawalnego: 10% wartości szkody</w:t>
      </w:r>
      <w:r w:rsidR="0088539B" w:rsidRPr="00BD0F66">
        <w:rPr>
          <w:rFonts w:asciiTheme="minorHAnsi" w:eastAsia="Calibri" w:hAnsiTheme="minorHAnsi" w:cstheme="minorHAnsi"/>
          <w:color w:val="0070C0"/>
          <w:spacing w:val="20"/>
          <w:sz w:val="24"/>
          <w:lang w:val="pl-PL" w:eastAsia="en-US"/>
        </w:rPr>
        <w:t>.</w:t>
      </w:r>
      <w:r w:rsidRPr="00BD0F66">
        <w:rPr>
          <w:rFonts w:asciiTheme="minorHAnsi" w:eastAsia="Calibri" w:hAnsiTheme="minorHAnsi" w:cstheme="minorHAnsi"/>
          <w:color w:val="0070C0"/>
          <w:spacing w:val="20"/>
          <w:sz w:val="24"/>
          <w:lang w:val="pl-PL" w:eastAsia="en-US"/>
        </w:rPr>
        <w:t xml:space="preserve"> </w:t>
      </w:r>
    </w:p>
    <w:p w14:paraId="4FA1DF88" w14:textId="77777777" w:rsidR="0088539B" w:rsidRPr="00BD0F66" w:rsidRDefault="0088539B"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p>
    <w:p w14:paraId="10093A21" w14:textId="52BD33D6" w:rsidR="0088539B" w:rsidRPr="00BD0F66" w:rsidRDefault="0088539B"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t>Pytanie nr 65:</w:t>
      </w:r>
    </w:p>
    <w:p w14:paraId="6911C3FC" w14:textId="73671F80" w:rsidR="007E7C20" w:rsidRPr="00BD0F66" w:rsidRDefault="00C26E74" w:rsidP="00BD0F66">
      <w:pPr>
        <w:pStyle w:val="Akapitzlist"/>
        <w:spacing w:line="23" w:lineRule="atLeast"/>
        <w:ind w:left="0"/>
        <w:rPr>
          <w:rFonts w:asciiTheme="minorHAnsi" w:eastAsia="Calibri" w:hAnsiTheme="minorHAnsi" w:cstheme="minorHAnsi"/>
          <w:bCs/>
          <w:color w:val="000000"/>
          <w:spacing w:val="20"/>
          <w:sz w:val="24"/>
          <w:lang w:val="pl-PL" w:eastAsia="en-US"/>
        </w:rPr>
      </w:pPr>
      <w:r w:rsidRPr="00BD0F66">
        <w:rPr>
          <w:rFonts w:asciiTheme="minorHAnsi" w:eastAsia="Calibri" w:hAnsiTheme="minorHAnsi" w:cstheme="minorHAnsi"/>
          <w:bCs/>
          <w:color w:val="000000"/>
          <w:spacing w:val="20"/>
          <w:sz w:val="24"/>
          <w:lang w:val="pl-PL" w:eastAsia="en-US"/>
        </w:rPr>
        <w:t>„</w:t>
      </w:r>
      <w:r w:rsidR="007E7C20" w:rsidRPr="00BD0F66">
        <w:rPr>
          <w:rFonts w:asciiTheme="minorHAnsi" w:eastAsia="Calibri" w:hAnsiTheme="minorHAnsi" w:cstheme="minorHAnsi"/>
          <w:bCs/>
          <w:color w:val="000000"/>
          <w:spacing w:val="20"/>
          <w:sz w:val="24"/>
          <w:lang w:val="pl-PL" w:eastAsia="en-US"/>
        </w:rPr>
        <w:t>Prosimy o wprowadzenie limitu odpowiedzialności 200</w:t>
      </w:r>
      <w:r w:rsidR="0088539B" w:rsidRPr="00BD0F66">
        <w:rPr>
          <w:rFonts w:asciiTheme="minorHAnsi" w:eastAsia="Calibri" w:hAnsiTheme="minorHAnsi" w:cstheme="minorHAnsi"/>
          <w:bCs/>
          <w:color w:val="000000"/>
          <w:spacing w:val="20"/>
          <w:sz w:val="24"/>
          <w:lang w:val="pl-PL" w:eastAsia="en-US"/>
        </w:rPr>
        <w:t>.</w:t>
      </w:r>
      <w:r w:rsidR="007E7C20" w:rsidRPr="00BD0F66">
        <w:rPr>
          <w:rFonts w:asciiTheme="minorHAnsi" w:eastAsia="Calibri" w:hAnsiTheme="minorHAnsi" w:cstheme="minorHAnsi"/>
          <w:bCs/>
          <w:color w:val="000000"/>
          <w:spacing w:val="20"/>
          <w:sz w:val="24"/>
          <w:lang w:val="pl-PL" w:eastAsia="en-US"/>
        </w:rPr>
        <w:t xml:space="preserve">000 PLN na jedno </w:t>
      </w:r>
      <w:r w:rsidR="00212C63">
        <w:rPr>
          <w:rFonts w:asciiTheme="minorHAnsi" w:eastAsia="Calibri" w:hAnsiTheme="minorHAnsi" w:cstheme="minorHAnsi"/>
          <w:bCs/>
          <w:color w:val="000000"/>
          <w:spacing w:val="20"/>
          <w:sz w:val="24"/>
          <w:lang w:val="pl-PL" w:eastAsia="en-US"/>
        </w:rPr>
        <w:br/>
      </w:r>
      <w:r w:rsidR="007E7C20" w:rsidRPr="00BD0F66">
        <w:rPr>
          <w:rFonts w:asciiTheme="minorHAnsi" w:eastAsia="Calibri" w:hAnsiTheme="minorHAnsi" w:cstheme="minorHAnsi"/>
          <w:bCs/>
          <w:color w:val="000000"/>
          <w:spacing w:val="20"/>
          <w:sz w:val="24"/>
          <w:lang w:val="pl-PL" w:eastAsia="en-US"/>
        </w:rPr>
        <w:t>i na wszystkie zdarzenia dla budynków wyłączonych z eksploatacji</w:t>
      </w:r>
      <w:r w:rsidRPr="00BD0F66">
        <w:rPr>
          <w:rFonts w:asciiTheme="minorHAnsi" w:eastAsia="Calibri" w:hAnsiTheme="minorHAnsi" w:cstheme="minorHAnsi"/>
          <w:bCs/>
          <w:color w:val="000000"/>
          <w:spacing w:val="20"/>
          <w:sz w:val="24"/>
          <w:lang w:val="pl-PL" w:eastAsia="en-US"/>
        </w:rPr>
        <w:t>”</w:t>
      </w:r>
    </w:p>
    <w:p w14:paraId="19D88A5C" w14:textId="77777777" w:rsidR="0088539B" w:rsidRPr="00BD0F66" w:rsidRDefault="0088539B" w:rsidP="00BD0F66">
      <w:pPr>
        <w:spacing w:line="23" w:lineRule="atLeast"/>
        <w:rPr>
          <w:rFonts w:asciiTheme="minorHAnsi" w:hAnsiTheme="minorHAnsi" w:cstheme="minorHAnsi"/>
          <w:b/>
          <w:color w:val="0070C0"/>
          <w:spacing w:val="20"/>
          <w:sz w:val="24"/>
        </w:rPr>
      </w:pPr>
      <w:r w:rsidRPr="00BD0F66">
        <w:rPr>
          <w:rFonts w:asciiTheme="minorHAnsi" w:hAnsiTheme="minorHAnsi" w:cstheme="minorHAnsi"/>
          <w:b/>
          <w:color w:val="0070C0"/>
          <w:spacing w:val="20"/>
          <w:sz w:val="24"/>
        </w:rPr>
        <w:t>Odpowiedź:</w:t>
      </w:r>
    </w:p>
    <w:p w14:paraId="2340BAFF" w14:textId="0E1825CA" w:rsidR="0088539B" w:rsidRPr="00BD0F66" w:rsidRDefault="0088539B"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 xml:space="preserve">Zamawiający </w:t>
      </w:r>
      <w:r w:rsidR="008B3622" w:rsidRPr="00BD0F66">
        <w:rPr>
          <w:rFonts w:asciiTheme="minorHAnsi" w:hAnsiTheme="minorHAnsi" w:cstheme="minorHAnsi"/>
          <w:color w:val="0070C0"/>
          <w:spacing w:val="20"/>
          <w:sz w:val="24"/>
        </w:rPr>
        <w:t xml:space="preserve">nie </w:t>
      </w:r>
      <w:r w:rsidRPr="00BD0F66">
        <w:rPr>
          <w:rFonts w:asciiTheme="minorHAnsi" w:hAnsiTheme="minorHAnsi" w:cstheme="minorHAnsi"/>
          <w:color w:val="0070C0"/>
          <w:spacing w:val="20"/>
          <w:sz w:val="24"/>
        </w:rPr>
        <w:t xml:space="preserve">wyraża zgody na powyższą modyfikację. </w:t>
      </w:r>
    </w:p>
    <w:p w14:paraId="69987B21" w14:textId="1B360396" w:rsidR="007E7C20" w:rsidRPr="00BD0F66" w:rsidRDefault="008B3622" w:rsidP="00BD0F66">
      <w:pPr>
        <w:pStyle w:val="Akapitzlist"/>
        <w:spacing w:line="23" w:lineRule="atLeast"/>
        <w:ind w:left="0"/>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 xml:space="preserve">W odniesieniu do szkód w budynakch </w:t>
      </w:r>
      <w:r w:rsidR="000979A1" w:rsidRPr="00BD0F66">
        <w:rPr>
          <w:rFonts w:asciiTheme="minorHAnsi" w:hAnsiTheme="minorHAnsi" w:cstheme="minorHAnsi"/>
          <w:color w:val="0070C0"/>
          <w:spacing w:val="20"/>
          <w:sz w:val="24"/>
        </w:rPr>
        <w:t>wyłączonych</w:t>
      </w:r>
      <w:r w:rsidRPr="00BD0F66">
        <w:rPr>
          <w:rFonts w:asciiTheme="minorHAnsi" w:hAnsiTheme="minorHAnsi" w:cstheme="minorHAnsi"/>
          <w:color w:val="0070C0"/>
          <w:spacing w:val="20"/>
          <w:sz w:val="24"/>
        </w:rPr>
        <w:t xml:space="preserve"> z eksploatacji</w:t>
      </w:r>
      <w:r w:rsidR="009B7822" w:rsidRPr="00BD0F66">
        <w:rPr>
          <w:rFonts w:asciiTheme="minorHAnsi" w:hAnsiTheme="minorHAnsi" w:cstheme="minorHAnsi"/>
          <w:color w:val="0070C0"/>
          <w:spacing w:val="20"/>
          <w:sz w:val="24"/>
        </w:rPr>
        <w:t xml:space="preserve"> obowiązuje limit</w:t>
      </w:r>
      <w:r w:rsidR="000979A1" w:rsidRPr="00BD0F66">
        <w:rPr>
          <w:rFonts w:asciiTheme="minorHAnsi" w:hAnsiTheme="minorHAnsi" w:cstheme="minorHAnsi"/>
          <w:color w:val="0070C0"/>
          <w:spacing w:val="20"/>
          <w:sz w:val="24"/>
        </w:rPr>
        <w:t xml:space="preserve"> </w:t>
      </w:r>
      <w:r w:rsidR="00A0699D" w:rsidRPr="00BD0F66">
        <w:rPr>
          <w:rFonts w:asciiTheme="minorHAnsi" w:hAnsiTheme="minorHAnsi" w:cstheme="minorHAnsi"/>
          <w:color w:val="0070C0"/>
          <w:spacing w:val="20"/>
          <w:sz w:val="24"/>
        </w:rPr>
        <w:t>wspóln</w:t>
      </w:r>
      <w:r w:rsidR="009B7822" w:rsidRPr="00BD0F66">
        <w:rPr>
          <w:rFonts w:asciiTheme="minorHAnsi" w:hAnsiTheme="minorHAnsi" w:cstheme="minorHAnsi"/>
          <w:color w:val="0070C0"/>
          <w:spacing w:val="20"/>
          <w:sz w:val="24"/>
        </w:rPr>
        <w:t>y</w:t>
      </w:r>
      <w:r w:rsidR="00A0699D" w:rsidRPr="00BD0F66">
        <w:rPr>
          <w:rFonts w:asciiTheme="minorHAnsi" w:hAnsiTheme="minorHAnsi" w:cstheme="minorHAnsi"/>
          <w:color w:val="0070C0"/>
          <w:spacing w:val="20"/>
          <w:sz w:val="24"/>
        </w:rPr>
        <w:t xml:space="preserve"> 400.000 PLN na jedno i wszystkie zdarzenia w okresie ubezpieczenia</w:t>
      </w:r>
      <w:r w:rsidR="00EF2ABF" w:rsidRPr="00BD0F66">
        <w:rPr>
          <w:rFonts w:asciiTheme="minorHAnsi" w:hAnsiTheme="minorHAnsi" w:cstheme="minorHAnsi"/>
          <w:color w:val="0070C0"/>
          <w:spacing w:val="20"/>
          <w:sz w:val="24"/>
        </w:rPr>
        <w:t>.</w:t>
      </w:r>
    </w:p>
    <w:p w14:paraId="277A1AE7" w14:textId="77777777" w:rsidR="00BE5372" w:rsidRPr="00BD0F66" w:rsidRDefault="00BE5372"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p>
    <w:p w14:paraId="1266D920" w14:textId="182B702B" w:rsidR="00BE5372" w:rsidRPr="00BD0F66" w:rsidRDefault="00BE5372"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t>Pytanie nr 66:</w:t>
      </w:r>
    </w:p>
    <w:p w14:paraId="19B88000" w14:textId="162A6E00" w:rsidR="007E7C20" w:rsidRPr="00BD0F66" w:rsidRDefault="00C26E74" w:rsidP="00BD0F66">
      <w:pPr>
        <w:widowControl/>
        <w:autoSpaceDE w:val="0"/>
        <w:autoSpaceDN w:val="0"/>
        <w:adjustRightInd w:val="0"/>
        <w:spacing w:line="23" w:lineRule="atLeast"/>
        <w:rPr>
          <w:rFonts w:asciiTheme="minorHAnsi" w:eastAsia="Calibri" w:hAnsiTheme="minorHAnsi" w:cstheme="minorHAnsi"/>
          <w:bCs/>
          <w:color w:val="000000"/>
          <w:spacing w:val="20"/>
          <w:sz w:val="24"/>
          <w:lang w:val="pl-PL" w:eastAsia="en-US"/>
        </w:rPr>
      </w:pPr>
      <w:r w:rsidRPr="00BD0F66">
        <w:rPr>
          <w:rFonts w:asciiTheme="minorHAnsi" w:eastAsia="Calibri" w:hAnsiTheme="minorHAnsi" w:cstheme="minorHAnsi"/>
          <w:bCs/>
          <w:color w:val="000000"/>
          <w:spacing w:val="20"/>
          <w:sz w:val="24"/>
          <w:lang w:val="pl-PL" w:eastAsia="en-US"/>
        </w:rPr>
        <w:t>„</w:t>
      </w:r>
      <w:r w:rsidR="007E7C20" w:rsidRPr="00BD0F66">
        <w:rPr>
          <w:rFonts w:asciiTheme="minorHAnsi" w:eastAsia="Calibri" w:hAnsiTheme="minorHAnsi" w:cstheme="minorHAnsi"/>
          <w:bCs/>
          <w:color w:val="000000"/>
          <w:spacing w:val="20"/>
          <w:sz w:val="24"/>
          <w:lang w:val="pl-PL" w:eastAsia="en-US"/>
        </w:rPr>
        <w:t>Prosimy o wykreślenie poniższych zapisów z poniższej klauz</w:t>
      </w:r>
      <w:r w:rsidR="00BE5372" w:rsidRPr="00BD0F66">
        <w:rPr>
          <w:rFonts w:asciiTheme="minorHAnsi" w:eastAsia="Calibri" w:hAnsiTheme="minorHAnsi" w:cstheme="minorHAnsi"/>
          <w:bCs/>
          <w:color w:val="000000"/>
          <w:spacing w:val="20"/>
          <w:sz w:val="24"/>
          <w:lang w:val="pl-PL" w:eastAsia="en-US"/>
        </w:rPr>
        <w:t>u</w:t>
      </w:r>
      <w:r w:rsidR="007E7C20" w:rsidRPr="00BD0F66">
        <w:rPr>
          <w:rFonts w:asciiTheme="minorHAnsi" w:eastAsia="Calibri" w:hAnsiTheme="minorHAnsi" w:cstheme="minorHAnsi"/>
          <w:bCs/>
          <w:color w:val="000000"/>
          <w:spacing w:val="20"/>
          <w:sz w:val="24"/>
          <w:lang w:val="pl-PL" w:eastAsia="en-US"/>
        </w:rPr>
        <w:t>li:</w:t>
      </w:r>
    </w:p>
    <w:p w14:paraId="3B820BC9" w14:textId="77777777" w:rsidR="007E7C20" w:rsidRPr="00BD0F66" w:rsidRDefault="007E7C20" w:rsidP="00BD0F66">
      <w:pPr>
        <w:pStyle w:val="Akapitzlist"/>
        <w:widowControl/>
        <w:autoSpaceDE w:val="0"/>
        <w:autoSpaceDN w:val="0"/>
        <w:adjustRightInd w:val="0"/>
        <w:spacing w:line="23" w:lineRule="atLeast"/>
        <w:ind w:left="0"/>
        <w:rPr>
          <w:rFonts w:asciiTheme="minorHAnsi" w:eastAsia="Calibri" w:hAnsiTheme="minorHAnsi" w:cstheme="minorHAnsi"/>
          <w:bCs/>
          <w:color w:val="000000"/>
          <w:spacing w:val="20"/>
          <w:sz w:val="24"/>
          <w:lang w:val="pl-PL" w:eastAsia="en-US"/>
        </w:rPr>
      </w:pPr>
      <w:r w:rsidRPr="00BD0F66">
        <w:rPr>
          <w:rFonts w:asciiTheme="minorHAnsi" w:eastAsia="Calibri" w:hAnsiTheme="minorHAnsi" w:cstheme="minorHAnsi"/>
          <w:bCs/>
          <w:color w:val="000000"/>
          <w:spacing w:val="20"/>
          <w:sz w:val="24"/>
          <w:lang w:val="pl-PL" w:eastAsia="en-US"/>
        </w:rPr>
        <w:t xml:space="preserve">Klauzula pokrycia szkód w mieniu wyłączonym z eksploatacji: </w:t>
      </w:r>
    </w:p>
    <w:p w14:paraId="070ADFBC" w14:textId="77777777" w:rsidR="007E7C20" w:rsidRPr="00BD0F66" w:rsidRDefault="007E7C20" w:rsidP="00BD0F66">
      <w:pPr>
        <w:pStyle w:val="Akapitzlist"/>
        <w:widowControl/>
        <w:autoSpaceDE w:val="0"/>
        <w:autoSpaceDN w:val="0"/>
        <w:adjustRightInd w:val="0"/>
        <w:spacing w:line="23" w:lineRule="atLeast"/>
        <w:ind w:left="0"/>
        <w:rPr>
          <w:rFonts w:asciiTheme="minorHAnsi" w:eastAsia="Calibri" w:hAnsiTheme="minorHAnsi" w:cstheme="minorHAnsi"/>
          <w:bCs/>
          <w:color w:val="000000"/>
          <w:spacing w:val="20"/>
          <w:sz w:val="24"/>
          <w:lang w:val="pl-PL" w:eastAsia="en-US"/>
        </w:rPr>
      </w:pPr>
      <w:r w:rsidRPr="00BD0F66">
        <w:rPr>
          <w:rFonts w:asciiTheme="minorHAnsi" w:eastAsia="Calibri" w:hAnsiTheme="minorHAnsi" w:cstheme="minorHAnsi"/>
          <w:bCs/>
          <w:color w:val="000000"/>
          <w:spacing w:val="20"/>
          <w:sz w:val="24"/>
          <w:lang w:val="pl-PL" w:eastAsia="en-US"/>
        </w:rPr>
        <w:t>Z zastrzeżeniem pozostałych, niezmienionych niniejszą klauzulą postanowień umowy ubezpieczenia oraz ogólnych warunków ubezpieczenia, uzgadnia się, że:</w:t>
      </w:r>
    </w:p>
    <w:p w14:paraId="4735EE3D" w14:textId="77777777" w:rsidR="007E7C20" w:rsidRPr="00BD0F66" w:rsidRDefault="007E7C20" w:rsidP="00BD0F66">
      <w:pPr>
        <w:pStyle w:val="Akapitzlist"/>
        <w:widowControl/>
        <w:autoSpaceDE w:val="0"/>
        <w:autoSpaceDN w:val="0"/>
        <w:adjustRightInd w:val="0"/>
        <w:spacing w:line="23" w:lineRule="atLeast"/>
        <w:ind w:left="0"/>
        <w:rPr>
          <w:rFonts w:asciiTheme="minorHAnsi" w:eastAsia="Calibri" w:hAnsiTheme="minorHAnsi" w:cstheme="minorHAnsi"/>
          <w:bCs/>
          <w:color w:val="000000"/>
          <w:spacing w:val="20"/>
          <w:sz w:val="24"/>
          <w:lang w:val="pl-PL" w:eastAsia="en-US"/>
        </w:rPr>
      </w:pPr>
      <w:r w:rsidRPr="00BD0F66">
        <w:rPr>
          <w:rFonts w:asciiTheme="minorHAnsi" w:eastAsia="Calibri" w:hAnsiTheme="minorHAnsi" w:cstheme="minorHAnsi"/>
          <w:bCs/>
          <w:color w:val="000000"/>
          <w:spacing w:val="20"/>
          <w:sz w:val="24"/>
          <w:lang w:val="pl-PL" w:eastAsia="en-US"/>
        </w:rPr>
        <w:t>Ochrona ubezpieczeniowa nie obejmuje mienia wyłączonego z eksploatacji przez okres dłuższy niż 30 dni, pustostanów, chyba, że zostaną spełnione poniższe warunki:</w:t>
      </w:r>
    </w:p>
    <w:p w14:paraId="7B0163D0" w14:textId="77777777" w:rsidR="007E7C20" w:rsidRPr="00BD0F66" w:rsidRDefault="007E7C20" w:rsidP="00BD0F66">
      <w:pPr>
        <w:pStyle w:val="Akapitzlist"/>
        <w:widowControl/>
        <w:autoSpaceDE w:val="0"/>
        <w:autoSpaceDN w:val="0"/>
        <w:adjustRightInd w:val="0"/>
        <w:spacing w:line="23" w:lineRule="atLeast"/>
        <w:ind w:left="426" w:hanging="426"/>
        <w:rPr>
          <w:rFonts w:asciiTheme="minorHAnsi" w:eastAsia="Calibri" w:hAnsiTheme="minorHAnsi" w:cstheme="minorHAnsi"/>
          <w:bCs/>
          <w:color w:val="000000"/>
          <w:spacing w:val="20"/>
          <w:sz w:val="24"/>
          <w:lang w:val="pl-PL" w:eastAsia="en-US"/>
        </w:rPr>
      </w:pPr>
      <w:r w:rsidRPr="00BD0F66">
        <w:rPr>
          <w:rFonts w:asciiTheme="minorHAnsi" w:eastAsia="Calibri" w:hAnsiTheme="minorHAnsi" w:cstheme="minorHAnsi"/>
          <w:bCs/>
          <w:color w:val="000000"/>
          <w:spacing w:val="20"/>
          <w:sz w:val="24"/>
          <w:lang w:val="pl-PL" w:eastAsia="en-US"/>
        </w:rPr>
        <w:t xml:space="preserve">1) </w:t>
      </w:r>
      <w:r w:rsidRPr="00BD0F66">
        <w:rPr>
          <w:rFonts w:asciiTheme="minorHAnsi" w:eastAsia="Calibri" w:hAnsiTheme="minorHAnsi" w:cstheme="minorHAnsi"/>
          <w:bCs/>
          <w:color w:val="000000"/>
          <w:spacing w:val="20"/>
          <w:sz w:val="24"/>
          <w:lang w:val="pl-PL" w:eastAsia="en-US"/>
        </w:rPr>
        <w:tab/>
        <w:t>maszyny i urządzenia stanowiące wyposażenie budynku są oczyszczone oraz odłączone od źródeł zasilania,</w:t>
      </w:r>
    </w:p>
    <w:p w14:paraId="7F5F119A" w14:textId="77777777" w:rsidR="007E7C20" w:rsidRPr="00BD0F66" w:rsidRDefault="007E7C20" w:rsidP="00BD0F66">
      <w:pPr>
        <w:pStyle w:val="Akapitzlist"/>
        <w:widowControl/>
        <w:autoSpaceDE w:val="0"/>
        <w:autoSpaceDN w:val="0"/>
        <w:adjustRightInd w:val="0"/>
        <w:spacing w:line="23" w:lineRule="atLeast"/>
        <w:ind w:left="426" w:hanging="426"/>
        <w:rPr>
          <w:rFonts w:asciiTheme="minorHAnsi" w:eastAsia="Calibri" w:hAnsiTheme="minorHAnsi" w:cstheme="minorHAnsi"/>
          <w:bCs/>
          <w:color w:val="000000"/>
          <w:spacing w:val="20"/>
          <w:sz w:val="24"/>
          <w:lang w:val="pl-PL" w:eastAsia="en-US"/>
        </w:rPr>
      </w:pPr>
      <w:r w:rsidRPr="00BD0F66">
        <w:rPr>
          <w:rFonts w:asciiTheme="minorHAnsi" w:eastAsia="Calibri" w:hAnsiTheme="minorHAnsi" w:cstheme="minorHAnsi"/>
          <w:bCs/>
          <w:color w:val="000000"/>
          <w:spacing w:val="20"/>
          <w:sz w:val="24"/>
          <w:lang w:val="pl-PL" w:eastAsia="en-US"/>
        </w:rPr>
        <w:t xml:space="preserve">2) </w:t>
      </w:r>
      <w:r w:rsidRPr="00BD0F66">
        <w:rPr>
          <w:rFonts w:asciiTheme="minorHAnsi" w:eastAsia="Calibri" w:hAnsiTheme="minorHAnsi" w:cstheme="minorHAnsi"/>
          <w:bCs/>
          <w:color w:val="000000"/>
          <w:spacing w:val="20"/>
          <w:sz w:val="24"/>
          <w:lang w:val="pl-PL" w:eastAsia="en-US"/>
        </w:rPr>
        <w:tab/>
        <w:t>gaśnice oraz inne instalacje ppoż. znajdują się w wyznaczonym miejscu, są sprawne technicznie i gotowe do użycia,</w:t>
      </w:r>
    </w:p>
    <w:p w14:paraId="7D3348A3" w14:textId="77777777" w:rsidR="007E7C20" w:rsidRPr="00BD0F66" w:rsidRDefault="007E7C20" w:rsidP="00BD0F66">
      <w:pPr>
        <w:pStyle w:val="Akapitzlist"/>
        <w:widowControl/>
        <w:autoSpaceDE w:val="0"/>
        <w:autoSpaceDN w:val="0"/>
        <w:adjustRightInd w:val="0"/>
        <w:spacing w:line="23" w:lineRule="atLeast"/>
        <w:ind w:left="426" w:hanging="426"/>
        <w:rPr>
          <w:rFonts w:asciiTheme="minorHAnsi" w:eastAsia="Calibri" w:hAnsiTheme="minorHAnsi" w:cstheme="minorHAnsi"/>
          <w:bCs/>
          <w:color w:val="000000"/>
          <w:spacing w:val="20"/>
          <w:sz w:val="24"/>
          <w:lang w:val="pl-PL" w:eastAsia="en-US"/>
        </w:rPr>
      </w:pPr>
      <w:r w:rsidRPr="00BD0F66">
        <w:rPr>
          <w:rFonts w:asciiTheme="minorHAnsi" w:eastAsia="Calibri" w:hAnsiTheme="minorHAnsi" w:cstheme="minorHAnsi"/>
          <w:bCs/>
          <w:color w:val="000000"/>
          <w:spacing w:val="20"/>
          <w:sz w:val="24"/>
          <w:lang w:val="pl-PL" w:eastAsia="en-US"/>
        </w:rPr>
        <w:lastRenderedPageBreak/>
        <w:t xml:space="preserve">3) </w:t>
      </w:r>
      <w:r w:rsidRPr="00BD0F66">
        <w:rPr>
          <w:rFonts w:asciiTheme="minorHAnsi" w:eastAsia="Calibri" w:hAnsiTheme="minorHAnsi" w:cstheme="minorHAnsi"/>
          <w:bCs/>
          <w:color w:val="000000"/>
          <w:spacing w:val="20"/>
          <w:sz w:val="24"/>
          <w:lang w:val="pl-PL" w:eastAsia="en-US"/>
        </w:rPr>
        <w:tab/>
        <w:t>z urządzeń (instalacji) wodno-kanalizacyjnych i technologicznych została usunięta woda, inne ciecze oraz para lub budynek jest ogrzewany tak, aby we wszystkich pomieszczeniach wewnątrz panowała temperatura powyżej 0°C.</w:t>
      </w:r>
    </w:p>
    <w:p w14:paraId="3376939F" w14:textId="5F903381" w:rsidR="007E7C20" w:rsidRPr="00BD0F66" w:rsidRDefault="007E7C20" w:rsidP="00BD0F66">
      <w:pPr>
        <w:pStyle w:val="Akapitzlist"/>
        <w:widowControl/>
        <w:autoSpaceDE w:val="0"/>
        <w:autoSpaceDN w:val="0"/>
        <w:adjustRightInd w:val="0"/>
        <w:spacing w:line="23" w:lineRule="atLeast"/>
        <w:ind w:left="426" w:hanging="426"/>
        <w:rPr>
          <w:rFonts w:asciiTheme="minorHAnsi" w:eastAsia="Calibri" w:hAnsiTheme="minorHAnsi" w:cstheme="minorHAnsi"/>
          <w:bCs/>
          <w:strike/>
          <w:color w:val="000000"/>
          <w:spacing w:val="20"/>
          <w:sz w:val="24"/>
          <w:lang w:val="pl-PL" w:eastAsia="en-US"/>
        </w:rPr>
      </w:pPr>
      <w:r w:rsidRPr="00BD0F66">
        <w:rPr>
          <w:rFonts w:asciiTheme="minorHAnsi" w:eastAsia="Calibri" w:hAnsiTheme="minorHAnsi" w:cstheme="minorHAnsi"/>
          <w:bCs/>
          <w:color w:val="000000"/>
          <w:spacing w:val="20"/>
          <w:sz w:val="24"/>
          <w:lang w:val="pl-PL" w:eastAsia="en-US"/>
        </w:rPr>
        <w:t xml:space="preserve">4) </w:t>
      </w:r>
      <w:r w:rsidR="00BE5372" w:rsidRPr="00BD0F66">
        <w:rPr>
          <w:rFonts w:asciiTheme="minorHAnsi" w:eastAsia="Calibri" w:hAnsiTheme="minorHAnsi" w:cstheme="minorHAnsi"/>
          <w:bCs/>
          <w:color w:val="000000"/>
          <w:spacing w:val="20"/>
          <w:sz w:val="24"/>
          <w:lang w:val="pl-PL" w:eastAsia="en-US"/>
        </w:rPr>
        <w:tab/>
      </w:r>
      <w:r w:rsidRPr="00BD0F66">
        <w:rPr>
          <w:rFonts w:asciiTheme="minorHAnsi" w:eastAsia="Calibri" w:hAnsiTheme="minorHAnsi" w:cstheme="minorHAnsi"/>
          <w:bCs/>
          <w:color w:val="000000"/>
          <w:spacing w:val="20"/>
          <w:sz w:val="24"/>
          <w:lang w:val="pl-PL" w:eastAsia="en-US"/>
        </w:rPr>
        <w:t xml:space="preserve">w przypadku. gdy zostaną spełnione powyższe warunki określone w </w:t>
      </w:r>
      <w:proofErr w:type="spellStart"/>
      <w:r w:rsidRPr="00BD0F66">
        <w:rPr>
          <w:rFonts w:asciiTheme="minorHAnsi" w:eastAsia="Calibri" w:hAnsiTheme="minorHAnsi" w:cstheme="minorHAnsi"/>
          <w:bCs/>
          <w:color w:val="000000"/>
          <w:spacing w:val="20"/>
          <w:sz w:val="24"/>
          <w:lang w:val="pl-PL" w:eastAsia="en-US"/>
        </w:rPr>
        <w:t>ppkt</w:t>
      </w:r>
      <w:proofErr w:type="spellEnd"/>
      <w:r w:rsidRPr="00BD0F66">
        <w:rPr>
          <w:rFonts w:asciiTheme="minorHAnsi" w:eastAsia="Calibri" w:hAnsiTheme="minorHAnsi" w:cstheme="minorHAnsi"/>
          <w:bCs/>
          <w:color w:val="000000"/>
          <w:spacing w:val="20"/>
          <w:sz w:val="24"/>
          <w:lang w:val="pl-PL" w:eastAsia="en-US"/>
        </w:rPr>
        <w:t xml:space="preserve"> 1-3, to takie mienie jest objęte ochroną ubezpieczeniową wyłącznie od szkód powstałych wskutek zdarzeń, wymienionych w Klauzuli ubezpieczenia od zdarzeń nazwanych </w:t>
      </w:r>
      <w:r w:rsidRPr="00BD0F66">
        <w:rPr>
          <w:rFonts w:asciiTheme="minorHAnsi" w:eastAsia="Calibri" w:hAnsiTheme="minorHAnsi" w:cstheme="minorHAnsi"/>
          <w:bCs/>
          <w:strike/>
          <w:color w:val="000000"/>
          <w:spacing w:val="20"/>
          <w:sz w:val="24"/>
          <w:lang w:val="pl-PL" w:eastAsia="en-US"/>
        </w:rPr>
        <w:t>oraz ryzyka:</w:t>
      </w:r>
    </w:p>
    <w:p w14:paraId="6709FEB8" w14:textId="77777777" w:rsidR="007E7C20" w:rsidRPr="00BD0F66" w:rsidRDefault="007E7C20" w:rsidP="00BD0F66">
      <w:pPr>
        <w:pStyle w:val="Akapitzlist"/>
        <w:widowControl/>
        <w:autoSpaceDE w:val="0"/>
        <w:autoSpaceDN w:val="0"/>
        <w:adjustRightInd w:val="0"/>
        <w:spacing w:line="23" w:lineRule="atLeast"/>
        <w:ind w:left="709" w:hanging="283"/>
        <w:rPr>
          <w:rFonts w:asciiTheme="minorHAnsi" w:eastAsia="Calibri" w:hAnsiTheme="minorHAnsi" w:cstheme="minorHAnsi"/>
          <w:bCs/>
          <w:strike/>
          <w:color w:val="000000"/>
          <w:spacing w:val="20"/>
          <w:sz w:val="24"/>
          <w:lang w:val="pl-PL" w:eastAsia="en-US"/>
        </w:rPr>
      </w:pPr>
      <w:r w:rsidRPr="00BD0F66">
        <w:rPr>
          <w:rFonts w:asciiTheme="minorHAnsi" w:eastAsia="Calibri" w:hAnsiTheme="minorHAnsi" w:cstheme="minorHAnsi"/>
          <w:bCs/>
          <w:strike/>
          <w:color w:val="000000"/>
          <w:spacing w:val="20"/>
          <w:sz w:val="24"/>
          <w:lang w:val="pl-PL" w:eastAsia="en-US"/>
        </w:rPr>
        <w:t>-</w:t>
      </w:r>
      <w:r w:rsidRPr="00BD0F66">
        <w:rPr>
          <w:rFonts w:asciiTheme="minorHAnsi" w:eastAsia="Calibri" w:hAnsiTheme="minorHAnsi" w:cstheme="minorHAnsi"/>
          <w:bCs/>
          <w:strike/>
          <w:color w:val="000000"/>
          <w:spacing w:val="20"/>
          <w:sz w:val="24"/>
          <w:lang w:val="pl-PL" w:eastAsia="en-US"/>
        </w:rPr>
        <w:tab/>
        <w:t>kradzieży z włamaniem i rabunek</w:t>
      </w:r>
    </w:p>
    <w:p w14:paraId="057DCF62" w14:textId="77777777" w:rsidR="007E7C20" w:rsidRPr="00BD0F66" w:rsidRDefault="007E7C20" w:rsidP="00BD0F66">
      <w:pPr>
        <w:pStyle w:val="Akapitzlist"/>
        <w:widowControl/>
        <w:autoSpaceDE w:val="0"/>
        <w:autoSpaceDN w:val="0"/>
        <w:adjustRightInd w:val="0"/>
        <w:spacing w:line="23" w:lineRule="atLeast"/>
        <w:ind w:left="709" w:hanging="283"/>
        <w:rPr>
          <w:rFonts w:asciiTheme="minorHAnsi" w:eastAsia="Calibri" w:hAnsiTheme="minorHAnsi" w:cstheme="minorHAnsi"/>
          <w:bCs/>
          <w:strike/>
          <w:color w:val="000000"/>
          <w:spacing w:val="20"/>
          <w:sz w:val="24"/>
          <w:lang w:val="pl-PL" w:eastAsia="en-US"/>
        </w:rPr>
      </w:pPr>
      <w:r w:rsidRPr="00BD0F66">
        <w:rPr>
          <w:rFonts w:asciiTheme="minorHAnsi" w:eastAsia="Calibri" w:hAnsiTheme="minorHAnsi" w:cstheme="minorHAnsi"/>
          <w:bCs/>
          <w:strike/>
          <w:color w:val="000000"/>
          <w:spacing w:val="20"/>
          <w:sz w:val="24"/>
          <w:lang w:val="pl-PL" w:eastAsia="en-US"/>
        </w:rPr>
        <w:t>-</w:t>
      </w:r>
      <w:r w:rsidRPr="00BD0F66">
        <w:rPr>
          <w:rFonts w:asciiTheme="minorHAnsi" w:eastAsia="Calibri" w:hAnsiTheme="minorHAnsi" w:cstheme="minorHAnsi"/>
          <w:bCs/>
          <w:strike/>
          <w:color w:val="000000"/>
          <w:spacing w:val="20"/>
          <w:sz w:val="24"/>
          <w:lang w:val="pl-PL" w:eastAsia="en-US"/>
        </w:rPr>
        <w:tab/>
        <w:t>kradzieży zwykłej</w:t>
      </w:r>
    </w:p>
    <w:p w14:paraId="4689A3B7" w14:textId="77777777" w:rsidR="007E7C20" w:rsidRPr="00BD0F66" w:rsidRDefault="007E7C20" w:rsidP="00BD0F66">
      <w:pPr>
        <w:pStyle w:val="Akapitzlist"/>
        <w:widowControl/>
        <w:autoSpaceDE w:val="0"/>
        <w:autoSpaceDN w:val="0"/>
        <w:adjustRightInd w:val="0"/>
        <w:spacing w:line="23" w:lineRule="atLeast"/>
        <w:ind w:left="709" w:hanging="283"/>
        <w:rPr>
          <w:rFonts w:asciiTheme="minorHAnsi" w:eastAsia="Calibri" w:hAnsiTheme="minorHAnsi" w:cstheme="minorHAnsi"/>
          <w:bCs/>
          <w:strike/>
          <w:color w:val="000000"/>
          <w:spacing w:val="20"/>
          <w:sz w:val="24"/>
          <w:lang w:val="pl-PL" w:eastAsia="en-US"/>
        </w:rPr>
      </w:pPr>
      <w:r w:rsidRPr="00BD0F66">
        <w:rPr>
          <w:rFonts w:asciiTheme="minorHAnsi" w:eastAsia="Calibri" w:hAnsiTheme="minorHAnsi" w:cstheme="minorHAnsi"/>
          <w:bCs/>
          <w:strike/>
          <w:color w:val="000000"/>
          <w:spacing w:val="20"/>
          <w:sz w:val="24"/>
          <w:lang w:val="pl-PL" w:eastAsia="en-US"/>
        </w:rPr>
        <w:t>-</w:t>
      </w:r>
      <w:r w:rsidRPr="00BD0F66">
        <w:rPr>
          <w:rFonts w:asciiTheme="minorHAnsi" w:eastAsia="Calibri" w:hAnsiTheme="minorHAnsi" w:cstheme="minorHAnsi"/>
          <w:bCs/>
          <w:strike/>
          <w:color w:val="000000"/>
          <w:spacing w:val="20"/>
          <w:sz w:val="24"/>
          <w:lang w:val="pl-PL" w:eastAsia="en-US"/>
        </w:rPr>
        <w:tab/>
        <w:t>wandalizmu/dewastacji, w tym graffiti</w:t>
      </w:r>
    </w:p>
    <w:p w14:paraId="295A7767" w14:textId="56306E08" w:rsidR="007E7C20" w:rsidRPr="00BD0F66" w:rsidRDefault="007E7C20" w:rsidP="00BD0F66">
      <w:pPr>
        <w:pStyle w:val="Akapitzlist"/>
        <w:widowControl/>
        <w:autoSpaceDE w:val="0"/>
        <w:autoSpaceDN w:val="0"/>
        <w:adjustRightInd w:val="0"/>
        <w:spacing w:line="23" w:lineRule="atLeast"/>
        <w:ind w:left="0"/>
        <w:rPr>
          <w:rFonts w:asciiTheme="minorHAnsi" w:eastAsia="Calibri" w:hAnsiTheme="minorHAnsi" w:cstheme="minorHAnsi"/>
          <w:bCs/>
          <w:color w:val="000000"/>
          <w:spacing w:val="20"/>
          <w:sz w:val="24"/>
          <w:lang w:val="pl-PL" w:eastAsia="en-US"/>
        </w:rPr>
      </w:pPr>
      <w:r w:rsidRPr="00BD0F66">
        <w:rPr>
          <w:rFonts w:asciiTheme="minorHAnsi" w:eastAsia="Calibri" w:hAnsiTheme="minorHAnsi" w:cstheme="minorHAnsi"/>
          <w:bCs/>
          <w:color w:val="000000"/>
          <w:spacing w:val="20"/>
          <w:sz w:val="24"/>
          <w:lang w:val="pl-PL" w:eastAsia="en-US"/>
        </w:rPr>
        <w:t xml:space="preserve">Za „wyłączone z eksploatacji” nie uważa się budynków, które nie są okresowo normalnie użytkowane np. ze względu na przerwy wakacyjne, czy też ograniczenia </w:t>
      </w:r>
      <w:r w:rsidR="00212C63">
        <w:rPr>
          <w:rFonts w:asciiTheme="minorHAnsi" w:eastAsia="Calibri" w:hAnsiTheme="minorHAnsi" w:cstheme="minorHAnsi"/>
          <w:bCs/>
          <w:color w:val="000000"/>
          <w:spacing w:val="20"/>
          <w:sz w:val="24"/>
          <w:lang w:val="pl-PL" w:eastAsia="en-US"/>
        </w:rPr>
        <w:br/>
      </w:r>
      <w:r w:rsidRPr="00BD0F66">
        <w:rPr>
          <w:rFonts w:asciiTheme="minorHAnsi" w:eastAsia="Calibri" w:hAnsiTheme="minorHAnsi" w:cstheme="minorHAnsi"/>
          <w:bCs/>
          <w:color w:val="000000"/>
          <w:spacing w:val="20"/>
          <w:sz w:val="24"/>
          <w:lang w:val="pl-PL" w:eastAsia="en-US"/>
        </w:rPr>
        <w:t>w funkcjonowaniu ze względu na sytuację epidemiczną.</w:t>
      </w:r>
      <w:r w:rsidR="00C26E74" w:rsidRPr="00BD0F66">
        <w:rPr>
          <w:rFonts w:asciiTheme="minorHAnsi" w:eastAsia="Calibri" w:hAnsiTheme="minorHAnsi" w:cstheme="minorHAnsi"/>
          <w:bCs/>
          <w:color w:val="000000"/>
          <w:spacing w:val="20"/>
          <w:sz w:val="24"/>
          <w:lang w:val="pl-PL" w:eastAsia="en-US"/>
        </w:rPr>
        <w:t>”</w:t>
      </w:r>
    </w:p>
    <w:p w14:paraId="54502C6F" w14:textId="77777777" w:rsidR="00A415AC" w:rsidRPr="00BD0F66" w:rsidRDefault="00A415AC" w:rsidP="00BD0F66">
      <w:pPr>
        <w:spacing w:line="23" w:lineRule="atLeast"/>
        <w:rPr>
          <w:rFonts w:asciiTheme="minorHAnsi" w:hAnsiTheme="minorHAnsi" w:cstheme="minorHAnsi"/>
          <w:b/>
          <w:color w:val="0070C0"/>
          <w:spacing w:val="20"/>
          <w:sz w:val="24"/>
        </w:rPr>
      </w:pPr>
      <w:r w:rsidRPr="00BD0F66">
        <w:rPr>
          <w:rFonts w:asciiTheme="minorHAnsi" w:hAnsiTheme="minorHAnsi" w:cstheme="minorHAnsi"/>
          <w:b/>
          <w:color w:val="0070C0"/>
          <w:spacing w:val="20"/>
          <w:sz w:val="24"/>
        </w:rPr>
        <w:t>Odpowiedź:</w:t>
      </w:r>
    </w:p>
    <w:p w14:paraId="07EE4F5E" w14:textId="77777777" w:rsidR="00DF22FE" w:rsidRPr="00BD0F66" w:rsidRDefault="00DF22FE"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 xml:space="preserve">Zamawiający nie wyraża zgody na powyższą modyfikację. </w:t>
      </w:r>
    </w:p>
    <w:p w14:paraId="5E32471F" w14:textId="77777777" w:rsidR="00A415AC" w:rsidRPr="00BD0F66" w:rsidRDefault="00A415AC"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p>
    <w:p w14:paraId="49DF4C59" w14:textId="4D8980FE" w:rsidR="00A415AC" w:rsidRPr="00BD0F66" w:rsidRDefault="00A415AC"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t>Pytanie nr 67:</w:t>
      </w:r>
    </w:p>
    <w:p w14:paraId="2ED9CEE5" w14:textId="5D0516FF" w:rsidR="007E7C20" w:rsidRPr="00BD0F66" w:rsidRDefault="00C26E74" w:rsidP="00BD0F66">
      <w:pPr>
        <w:widowControl/>
        <w:autoSpaceDE w:val="0"/>
        <w:autoSpaceDN w:val="0"/>
        <w:adjustRightInd w:val="0"/>
        <w:spacing w:line="23" w:lineRule="atLeast"/>
        <w:rPr>
          <w:rFonts w:asciiTheme="minorHAnsi" w:eastAsia="Calibri" w:hAnsiTheme="minorHAnsi" w:cstheme="minorHAnsi"/>
          <w:bCs/>
          <w:color w:val="000000"/>
          <w:spacing w:val="20"/>
          <w:sz w:val="24"/>
          <w:lang w:val="pl-PL" w:eastAsia="en-US"/>
        </w:rPr>
      </w:pPr>
      <w:r w:rsidRPr="00BD0F66">
        <w:rPr>
          <w:rFonts w:asciiTheme="minorHAnsi" w:eastAsia="Calibri" w:hAnsiTheme="minorHAnsi" w:cstheme="minorHAnsi"/>
          <w:bCs/>
          <w:color w:val="000000"/>
          <w:spacing w:val="20"/>
          <w:sz w:val="24"/>
          <w:lang w:val="pl-PL" w:eastAsia="en-US"/>
        </w:rPr>
        <w:t>„</w:t>
      </w:r>
      <w:r w:rsidR="007E7C20" w:rsidRPr="00BD0F66">
        <w:rPr>
          <w:rFonts w:asciiTheme="minorHAnsi" w:eastAsia="Calibri" w:hAnsiTheme="minorHAnsi" w:cstheme="minorHAnsi"/>
          <w:bCs/>
          <w:color w:val="000000"/>
          <w:spacing w:val="20"/>
          <w:sz w:val="24"/>
          <w:lang w:val="pl-PL" w:eastAsia="en-US"/>
        </w:rPr>
        <w:t xml:space="preserve">Wnioskujemy o wprowadzenie o wprowadzenie limitu odpowiedzialności 5 000 000 PLN </w:t>
      </w:r>
      <w:r w:rsidR="007E7C20" w:rsidRPr="00BD0F66">
        <w:rPr>
          <w:rFonts w:asciiTheme="minorHAnsi" w:eastAsia="Calibri" w:hAnsiTheme="minorHAnsi" w:cstheme="minorHAnsi"/>
          <w:bCs/>
          <w:color w:val="000000"/>
          <w:spacing w:val="20"/>
          <w:sz w:val="24"/>
          <w:u w:val="single"/>
          <w:lang w:val="pl-PL" w:eastAsia="en-US"/>
        </w:rPr>
        <w:t>na jedno i na wszystkie zdarzenia</w:t>
      </w:r>
      <w:r w:rsidR="007E7C20" w:rsidRPr="00BD0F66">
        <w:rPr>
          <w:rFonts w:asciiTheme="minorHAnsi" w:eastAsia="Calibri" w:hAnsiTheme="minorHAnsi" w:cstheme="minorHAnsi"/>
          <w:bCs/>
          <w:color w:val="000000"/>
          <w:spacing w:val="20"/>
          <w:sz w:val="24"/>
          <w:lang w:val="pl-PL" w:eastAsia="en-US"/>
        </w:rPr>
        <w:t xml:space="preserve"> w okresie ubezpieczenia dla Klauzula nowych miejsc ubezpieczenia.</w:t>
      </w:r>
      <w:r w:rsidRPr="00BD0F66">
        <w:rPr>
          <w:rFonts w:asciiTheme="minorHAnsi" w:eastAsia="Calibri" w:hAnsiTheme="minorHAnsi" w:cstheme="minorHAnsi"/>
          <w:bCs/>
          <w:color w:val="000000"/>
          <w:spacing w:val="20"/>
          <w:sz w:val="24"/>
          <w:lang w:val="pl-PL" w:eastAsia="en-US"/>
        </w:rPr>
        <w:t>”</w:t>
      </w:r>
    </w:p>
    <w:p w14:paraId="401BC225" w14:textId="77777777" w:rsidR="00611FF9" w:rsidRPr="00BD0F66" w:rsidRDefault="00611FF9" w:rsidP="00BD0F66">
      <w:pPr>
        <w:spacing w:line="23" w:lineRule="atLeast"/>
        <w:rPr>
          <w:rFonts w:asciiTheme="minorHAnsi" w:hAnsiTheme="minorHAnsi" w:cstheme="minorHAnsi"/>
          <w:b/>
          <w:color w:val="0070C0"/>
          <w:spacing w:val="20"/>
          <w:sz w:val="24"/>
        </w:rPr>
      </w:pPr>
      <w:r w:rsidRPr="00BD0F66">
        <w:rPr>
          <w:rFonts w:asciiTheme="minorHAnsi" w:hAnsiTheme="minorHAnsi" w:cstheme="minorHAnsi"/>
          <w:b/>
          <w:color w:val="0070C0"/>
          <w:spacing w:val="20"/>
          <w:sz w:val="24"/>
        </w:rPr>
        <w:t>Odpowiedź:</w:t>
      </w:r>
    </w:p>
    <w:p w14:paraId="48BA3FBA" w14:textId="131FD0DD" w:rsidR="007A0721" w:rsidRPr="00BD0F66" w:rsidRDefault="007A0721"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 xml:space="preserve">Zamawiający wyraża zgodę na powyższą modyfikację. </w:t>
      </w:r>
    </w:p>
    <w:p w14:paraId="2439494C" w14:textId="3EB02946" w:rsidR="0084281E" w:rsidRPr="00BD0F66" w:rsidRDefault="0084281E" w:rsidP="00BD0F66">
      <w:pPr>
        <w:spacing w:line="23" w:lineRule="atLeast"/>
        <w:rPr>
          <w:rFonts w:asciiTheme="minorHAnsi" w:hAnsiTheme="minorHAnsi" w:cstheme="minorHAnsi"/>
          <w:bCs/>
          <w:color w:val="0070C0"/>
          <w:spacing w:val="20"/>
          <w:sz w:val="24"/>
        </w:rPr>
      </w:pPr>
      <w:r w:rsidRPr="00BD0F66">
        <w:rPr>
          <w:rFonts w:asciiTheme="minorHAnsi" w:hAnsiTheme="minorHAnsi" w:cstheme="minorHAnsi"/>
          <w:bCs/>
          <w:color w:val="0070C0"/>
          <w:spacing w:val="20"/>
          <w:sz w:val="24"/>
        </w:rPr>
        <w:t>Powyższa zmiana modyfikuje zapisy Załącznika nr 7-1 do SWZ.</w:t>
      </w:r>
    </w:p>
    <w:p w14:paraId="5011BD00" w14:textId="77777777" w:rsidR="00611FF9" w:rsidRPr="00BD0F66" w:rsidRDefault="00611FF9"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p>
    <w:p w14:paraId="538C90A0" w14:textId="5E9B8BF8" w:rsidR="00611FF9" w:rsidRPr="00BD0F66" w:rsidRDefault="00611FF9"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t>Pytanie nr 68:</w:t>
      </w:r>
    </w:p>
    <w:p w14:paraId="433E267E" w14:textId="266EB7F8" w:rsidR="007E7C20" w:rsidRPr="00BD0F66" w:rsidRDefault="00C26E74" w:rsidP="00BD0F66">
      <w:pPr>
        <w:widowControl/>
        <w:autoSpaceDE w:val="0"/>
        <w:autoSpaceDN w:val="0"/>
        <w:adjustRightInd w:val="0"/>
        <w:spacing w:line="23" w:lineRule="atLeast"/>
        <w:rPr>
          <w:rFonts w:asciiTheme="minorHAnsi" w:eastAsia="Calibri" w:hAnsiTheme="minorHAnsi" w:cstheme="minorHAnsi"/>
          <w:bCs/>
          <w:color w:val="000000"/>
          <w:spacing w:val="20"/>
          <w:sz w:val="24"/>
          <w:lang w:val="pl-PL" w:eastAsia="en-US"/>
        </w:rPr>
      </w:pPr>
      <w:r w:rsidRPr="00BD0F66">
        <w:rPr>
          <w:rFonts w:asciiTheme="minorHAnsi" w:eastAsia="Calibri" w:hAnsiTheme="minorHAnsi" w:cstheme="minorHAnsi"/>
          <w:color w:val="000000"/>
          <w:spacing w:val="20"/>
          <w:sz w:val="24"/>
          <w:lang w:val="pl-PL" w:eastAsia="en-US"/>
        </w:rPr>
        <w:t>„</w:t>
      </w:r>
      <w:r w:rsidR="007E7C20" w:rsidRPr="00BD0F66">
        <w:rPr>
          <w:rFonts w:asciiTheme="minorHAnsi" w:eastAsia="Calibri" w:hAnsiTheme="minorHAnsi" w:cstheme="minorHAnsi"/>
          <w:color w:val="000000"/>
          <w:spacing w:val="20"/>
          <w:sz w:val="24"/>
          <w:lang w:val="pl-PL" w:eastAsia="en-US"/>
        </w:rPr>
        <w:t xml:space="preserve">Czy przedmiotem ubezpieczenia są budynki w trakcie budowy/przebudowy/modernizacji?. </w:t>
      </w:r>
    </w:p>
    <w:p w14:paraId="42578C4F" w14:textId="1E926FDC" w:rsidR="007E7C20" w:rsidRPr="00BD0F66" w:rsidRDefault="00611FF9"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J</w:t>
      </w:r>
      <w:r w:rsidR="007E7C20" w:rsidRPr="00BD0F66">
        <w:rPr>
          <w:rFonts w:asciiTheme="minorHAnsi" w:eastAsia="Calibri" w:hAnsiTheme="minorHAnsi" w:cstheme="minorHAnsi"/>
          <w:color w:val="000000"/>
          <w:spacing w:val="20"/>
          <w:sz w:val="24"/>
          <w:lang w:val="pl-PL" w:eastAsia="en-US"/>
        </w:rPr>
        <w:t>eżeli tak, to prosimy o informacje:</w:t>
      </w:r>
    </w:p>
    <w:p w14:paraId="33AE990D" w14:textId="77777777" w:rsidR="007E7C20" w:rsidRPr="00BD0F66" w:rsidRDefault="007E7C20" w:rsidP="00BD0F66">
      <w:pPr>
        <w:widowControl/>
        <w:autoSpaceDE w:val="0"/>
        <w:autoSpaceDN w:val="0"/>
        <w:adjustRightInd w:val="0"/>
        <w:spacing w:line="23" w:lineRule="atLeast"/>
        <w:ind w:left="426" w:hanging="426"/>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1.</w:t>
      </w:r>
      <w:r w:rsidRPr="00BD0F66">
        <w:rPr>
          <w:rFonts w:asciiTheme="minorHAnsi" w:eastAsia="Calibri" w:hAnsiTheme="minorHAnsi" w:cstheme="minorHAnsi"/>
          <w:color w:val="000000"/>
          <w:spacing w:val="20"/>
          <w:sz w:val="24"/>
          <w:lang w:val="pl-PL" w:eastAsia="en-US"/>
        </w:rPr>
        <w:tab/>
        <w:t xml:space="preserve">jakie to budynki i jaka jest ich wartość? </w:t>
      </w:r>
    </w:p>
    <w:p w14:paraId="4C326635" w14:textId="77777777" w:rsidR="007E7C20" w:rsidRPr="00BD0F66" w:rsidRDefault="007E7C20" w:rsidP="00BD0F66">
      <w:pPr>
        <w:widowControl/>
        <w:autoSpaceDE w:val="0"/>
        <w:autoSpaceDN w:val="0"/>
        <w:adjustRightInd w:val="0"/>
        <w:spacing w:line="23" w:lineRule="atLeast"/>
        <w:ind w:left="426" w:hanging="426"/>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2.</w:t>
      </w:r>
      <w:r w:rsidRPr="00BD0F66">
        <w:rPr>
          <w:rFonts w:asciiTheme="minorHAnsi" w:eastAsia="Calibri" w:hAnsiTheme="minorHAnsi" w:cstheme="minorHAnsi"/>
          <w:color w:val="000000"/>
          <w:spacing w:val="20"/>
          <w:sz w:val="24"/>
          <w:lang w:val="pl-PL" w:eastAsia="en-US"/>
        </w:rPr>
        <w:tab/>
        <w:t>co jest przedmiotem prac budowlano-montażowych w poszczególnych budynkach? Jaka jest wartość prac budowlano-montażowych w poszczególnych budynkach?</w:t>
      </w:r>
    </w:p>
    <w:p w14:paraId="4487DAF7" w14:textId="3A55A4F4" w:rsidR="007E7C20" w:rsidRPr="00BD0F66" w:rsidRDefault="007E7C20" w:rsidP="00BD0F66">
      <w:pPr>
        <w:widowControl/>
        <w:autoSpaceDE w:val="0"/>
        <w:autoSpaceDN w:val="0"/>
        <w:adjustRightInd w:val="0"/>
        <w:spacing w:line="23" w:lineRule="atLeast"/>
        <w:ind w:left="426" w:hanging="426"/>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3.</w:t>
      </w:r>
      <w:r w:rsidRPr="00BD0F66">
        <w:rPr>
          <w:rFonts w:asciiTheme="minorHAnsi" w:eastAsia="Calibri" w:hAnsiTheme="minorHAnsi" w:cstheme="minorHAnsi"/>
          <w:color w:val="000000"/>
          <w:spacing w:val="20"/>
          <w:sz w:val="24"/>
          <w:lang w:val="pl-PL" w:eastAsia="en-US"/>
        </w:rPr>
        <w:tab/>
        <w:t>Czy Zamawiający wymaga od wykonawcy prac posiadania zawartego ubezpieczenie OC?</w:t>
      </w:r>
      <w:r w:rsidR="00C26E74" w:rsidRPr="00BD0F66">
        <w:rPr>
          <w:rFonts w:asciiTheme="minorHAnsi" w:eastAsia="Calibri" w:hAnsiTheme="minorHAnsi" w:cstheme="minorHAnsi"/>
          <w:color w:val="000000"/>
          <w:spacing w:val="20"/>
          <w:sz w:val="24"/>
          <w:lang w:val="pl-PL" w:eastAsia="en-US"/>
        </w:rPr>
        <w:t>”</w:t>
      </w:r>
    </w:p>
    <w:p w14:paraId="31645264" w14:textId="77777777" w:rsidR="00611FF9" w:rsidRPr="00BD0F66" w:rsidRDefault="00611FF9" w:rsidP="00BD0F66">
      <w:pPr>
        <w:spacing w:line="23" w:lineRule="atLeast"/>
        <w:rPr>
          <w:rFonts w:asciiTheme="minorHAnsi" w:hAnsiTheme="minorHAnsi" w:cstheme="minorHAnsi"/>
          <w:b/>
          <w:color w:val="0070C0"/>
          <w:spacing w:val="20"/>
          <w:sz w:val="24"/>
        </w:rPr>
      </w:pPr>
      <w:r w:rsidRPr="00BD0F66">
        <w:rPr>
          <w:rFonts w:asciiTheme="minorHAnsi" w:hAnsiTheme="minorHAnsi" w:cstheme="minorHAnsi"/>
          <w:b/>
          <w:color w:val="0070C0"/>
          <w:spacing w:val="20"/>
          <w:sz w:val="24"/>
        </w:rPr>
        <w:t>Odpowiedź:</w:t>
      </w:r>
    </w:p>
    <w:p w14:paraId="64A95F80" w14:textId="4DA18540" w:rsidR="0000298F" w:rsidRPr="00BD0F66" w:rsidRDefault="007105FA" w:rsidP="00BD0F66">
      <w:pPr>
        <w:widowControl/>
        <w:autoSpaceDE w:val="0"/>
        <w:autoSpaceDN w:val="0"/>
        <w:adjustRightInd w:val="0"/>
        <w:spacing w:line="23" w:lineRule="atLeast"/>
        <w:rPr>
          <w:rFonts w:asciiTheme="minorHAnsi" w:eastAsia="Calibri" w:hAnsiTheme="minorHAnsi" w:cstheme="minorHAnsi"/>
          <w:color w:val="0070C0"/>
          <w:spacing w:val="20"/>
          <w:sz w:val="24"/>
          <w:lang w:val="pl-PL" w:eastAsia="en-US"/>
        </w:rPr>
      </w:pPr>
      <w:r w:rsidRPr="00BD0F66">
        <w:rPr>
          <w:rFonts w:asciiTheme="minorHAnsi" w:eastAsia="Calibri" w:hAnsiTheme="minorHAnsi" w:cstheme="minorHAnsi"/>
          <w:color w:val="0070C0"/>
          <w:spacing w:val="20"/>
          <w:sz w:val="24"/>
          <w:lang w:val="pl-PL" w:eastAsia="en-US"/>
        </w:rPr>
        <w:t>W trakcie przebudowy/modernizacji</w:t>
      </w:r>
      <w:r w:rsidR="0000298F" w:rsidRPr="00BD0F66">
        <w:rPr>
          <w:rFonts w:asciiTheme="minorHAnsi" w:eastAsia="Calibri" w:hAnsiTheme="minorHAnsi" w:cstheme="minorHAnsi"/>
          <w:color w:val="0070C0"/>
          <w:spacing w:val="20"/>
          <w:sz w:val="24"/>
          <w:lang w:val="pl-PL" w:eastAsia="en-US"/>
        </w:rPr>
        <w:t xml:space="preserve"> jes</w:t>
      </w:r>
      <w:r w:rsidR="00B15DCB" w:rsidRPr="00BD0F66">
        <w:rPr>
          <w:rFonts w:asciiTheme="minorHAnsi" w:eastAsia="Calibri" w:hAnsiTheme="minorHAnsi" w:cstheme="minorHAnsi"/>
          <w:color w:val="0070C0"/>
          <w:spacing w:val="20"/>
          <w:sz w:val="24"/>
          <w:lang w:val="pl-PL" w:eastAsia="en-US"/>
        </w:rPr>
        <w:t>t:</w:t>
      </w:r>
    </w:p>
    <w:p w14:paraId="0D945040" w14:textId="2D716964" w:rsidR="0000298F" w:rsidRDefault="0000298F" w:rsidP="00BD0F66">
      <w:pPr>
        <w:pStyle w:val="Akapitzlist"/>
        <w:widowControl/>
        <w:numPr>
          <w:ilvl w:val="0"/>
          <w:numId w:val="19"/>
        </w:numPr>
        <w:autoSpaceDE w:val="0"/>
        <w:autoSpaceDN w:val="0"/>
        <w:adjustRightInd w:val="0"/>
        <w:spacing w:line="23" w:lineRule="atLeast"/>
        <w:ind w:left="284" w:hanging="284"/>
        <w:rPr>
          <w:rFonts w:asciiTheme="minorHAnsi" w:eastAsia="Calibri" w:hAnsiTheme="minorHAnsi" w:cstheme="minorHAnsi"/>
          <w:color w:val="0070C0"/>
          <w:spacing w:val="20"/>
          <w:sz w:val="24"/>
          <w:lang w:val="pl-PL" w:eastAsia="en-US"/>
        </w:rPr>
      </w:pPr>
      <w:r w:rsidRPr="00BD0F66">
        <w:rPr>
          <w:rFonts w:asciiTheme="minorHAnsi" w:eastAsia="Calibri" w:hAnsiTheme="minorHAnsi" w:cstheme="minorHAnsi"/>
          <w:color w:val="0070C0"/>
          <w:spacing w:val="20"/>
          <w:sz w:val="24"/>
          <w:lang w:val="pl-PL" w:eastAsia="en-US"/>
        </w:rPr>
        <w:t>Kryta Pływalnia przy ul. Zielnej</w:t>
      </w:r>
      <w:r w:rsidR="00B15DCB" w:rsidRPr="00BD0F66">
        <w:rPr>
          <w:rFonts w:asciiTheme="minorHAnsi" w:eastAsia="Calibri" w:hAnsiTheme="minorHAnsi" w:cstheme="minorHAnsi"/>
          <w:color w:val="0070C0"/>
          <w:spacing w:val="20"/>
          <w:sz w:val="24"/>
          <w:lang w:val="pl-PL" w:eastAsia="en-US"/>
        </w:rPr>
        <w:t>.</w:t>
      </w:r>
    </w:p>
    <w:p w14:paraId="38CC822A" w14:textId="77777777" w:rsidR="00852DFB" w:rsidRDefault="00852DFB" w:rsidP="00852DFB">
      <w:pPr>
        <w:widowControl/>
        <w:autoSpaceDE w:val="0"/>
        <w:autoSpaceDN w:val="0"/>
        <w:adjustRightInd w:val="0"/>
        <w:spacing w:line="23" w:lineRule="atLeast"/>
        <w:rPr>
          <w:rFonts w:asciiTheme="minorHAnsi" w:eastAsia="Calibri" w:hAnsiTheme="minorHAnsi" w:cstheme="minorHAnsi"/>
          <w:color w:val="0070C0"/>
          <w:spacing w:val="20"/>
          <w:sz w:val="24"/>
          <w:lang w:val="pl-PL" w:eastAsia="en-US"/>
        </w:rPr>
      </w:pPr>
    </w:p>
    <w:p w14:paraId="70B4D0FA" w14:textId="77777777" w:rsidR="00852DFB" w:rsidRPr="00852DFB" w:rsidRDefault="00852DFB" w:rsidP="00852DFB">
      <w:pPr>
        <w:spacing w:line="23" w:lineRule="atLeast"/>
        <w:contextualSpacing/>
        <w:rPr>
          <w:rFonts w:asciiTheme="minorHAnsi" w:hAnsiTheme="minorHAnsi" w:cstheme="minorHAnsi"/>
          <w:spacing w:val="20"/>
          <w:sz w:val="24"/>
        </w:rPr>
      </w:pPr>
      <w:r w:rsidRPr="00852DFB">
        <w:rPr>
          <w:rFonts w:asciiTheme="minorHAnsi" w:hAnsiTheme="minorHAnsi" w:cstheme="minorHAnsi"/>
          <w:spacing w:val="20"/>
          <w:sz w:val="24"/>
        </w:rPr>
        <w:t>Zgodnie z założeniami PFU zakres przebudowy i modernizacji obejmuje:</w:t>
      </w:r>
    </w:p>
    <w:p w14:paraId="63C1EAC6" w14:textId="77777777" w:rsidR="00852DFB" w:rsidRPr="00852DFB" w:rsidRDefault="00852DFB" w:rsidP="00852DFB">
      <w:pPr>
        <w:spacing w:line="23" w:lineRule="atLeast"/>
        <w:contextualSpacing/>
        <w:rPr>
          <w:rFonts w:asciiTheme="minorHAnsi" w:hAnsiTheme="minorHAnsi" w:cstheme="minorHAnsi"/>
          <w:spacing w:val="20"/>
          <w:sz w:val="24"/>
        </w:rPr>
      </w:pPr>
    </w:p>
    <w:p w14:paraId="215893C2" w14:textId="77777777" w:rsidR="00852DFB" w:rsidRPr="00852DFB" w:rsidRDefault="00852DFB" w:rsidP="00852DFB">
      <w:pPr>
        <w:spacing w:line="23" w:lineRule="atLeast"/>
        <w:contextualSpacing/>
        <w:rPr>
          <w:rFonts w:asciiTheme="minorHAnsi" w:hAnsiTheme="minorHAnsi" w:cstheme="minorHAnsi"/>
          <w:spacing w:val="20"/>
          <w:sz w:val="24"/>
          <w:u w:val="single"/>
        </w:rPr>
      </w:pPr>
      <w:r w:rsidRPr="00852DFB">
        <w:rPr>
          <w:rFonts w:asciiTheme="minorHAnsi" w:hAnsiTheme="minorHAnsi" w:cstheme="minorHAnsi"/>
          <w:spacing w:val="20"/>
          <w:sz w:val="24"/>
          <w:u w:val="single"/>
        </w:rPr>
        <w:t>Roboty budowlane:</w:t>
      </w:r>
    </w:p>
    <w:p w14:paraId="5E294D8B" w14:textId="0A7CB238" w:rsidR="00852DFB" w:rsidRPr="00852DFB" w:rsidRDefault="00852DFB" w:rsidP="00852DFB">
      <w:pPr>
        <w:pStyle w:val="Akapitzlist"/>
        <w:widowControl/>
        <w:numPr>
          <w:ilvl w:val="0"/>
          <w:numId w:val="22"/>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 xml:space="preserve">zmiana układu funkcjonalnego strefy wejściowej – kas i strefy suszenia, łącznie </w:t>
      </w:r>
      <w:r>
        <w:rPr>
          <w:rFonts w:asciiTheme="minorHAnsi" w:hAnsiTheme="minorHAnsi" w:cstheme="minorHAnsi"/>
          <w:spacing w:val="20"/>
          <w:sz w:val="24"/>
        </w:rPr>
        <w:br/>
      </w:r>
      <w:r w:rsidRPr="00852DFB">
        <w:rPr>
          <w:rFonts w:asciiTheme="minorHAnsi" w:hAnsiTheme="minorHAnsi" w:cstheme="minorHAnsi"/>
          <w:spacing w:val="20"/>
          <w:sz w:val="24"/>
        </w:rPr>
        <w:t>z rozbudową istniejącego obiektu;</w:t>
      </w:r>
    </w:p>
    <w:p w14:paraId="7190C60E" w14:textId="6CCDB6CD" w:rsidR="00852DFB" w:rsidRPr="00852DFB" w:rsidRDefault="00852DFB" w:rsidP="00852DFB">
      <w:pPr>
        <w:pStyle w:val="Akapitzlist"/>
        <w:widowControl/>
        <w:numPr>
          <w:ilvl w:val="0"/>
          <w:numId w:val="22"/>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modernizacja i zmiana układu szatni i sanitariatów, szatni dla niepełnosprawnych na parterze oraz szatni basenowych na I piętrze wprowadzenie wydzielonych przebieralni</w:t>
      </w:r>
      <w:r>
        <w:rPr>
          <w:rFonts w:asciiTheme="minorHAnsi" w:hAnsiTheme="minorHAnsi" w:cstheme="minorHAnsi"/>
          <w:spacing w:val="20"/>
          <w:sz w:val="24"/>
        </w:rPr>
        <w:t>)</w:t>
      </w:r>
      <w:r w:rsidRPr="00852DFB">
        <w:rPr>
          <w:rFonts w:asciiTheme="minorHAnsi" w:hAnsiTheme="minorHAnsi" w:cstheme="minorHAnsi"/>
          <w:spacing w:val="20"/>
          <w:sz w:val="24"/>
        </w:rPr>
        <w:t>, w tym dostosowanie strefy szatniowej dla potrzeb osób niepełnosprawnych;</w:t>
      </w:r>
    </w:p>
    <w:p w14:paraId="5A0AEAE4" w14:textId="44B9A55E" w:rsidR="00852DFB" w:rsidRPr="00852DFB" w:rsidRDefault="00852DFB" w:rsidP="00852DFB">
      <w:pPr>
        <w:pStyle w:val="Akapitzlist"/>
        <w:widowControl/>
        <w:numPr>
          <w:ilvl w:val="0"/>
          <w:numId w:val="22"/>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zmiana układu pomiesz</w:t>
      </w:r>
      <w:r>
        <w:rPr>
          <w:rFonts w:asciiTheme="minorHAnsi" w:hAnsiTheme="minorHAnsi" w:cstheme="minorHAnsi"/>
          <w:spacing w:val="20"/>
          <w:sz w:val="24"/>
        </w:rPr>
        <w:t xml:space="preserve">czeń socjalnych i biurowych </w:t>
      </w:r>
      <w:r w:rsidRPr="00852DFB">
        <w:rPr>
          <w:rFonts w:asciiTheme="minorHAnsi" w:hAnsiTheme="minorHAnsi" w:cstheme="minorHAnsi"/>
          <w:spacing w:val="20"/>
          <w:sz w:val="24"/>
        </w:rPr>
        <w:t xml:space="preserve">pracowników; </w:t>
      </w:r>
    </w:p>
    <w:p w14:paraId="6FE20491" w14:textId="77777777" w:rsidR="00852DFB" w:rsidRPr="00852DFB" w:rsidRDefault="00852DFB" w:rsidP="00852DFB">
      <w:pPr>
        <w:pStyle w:val="Akapitzlist"/>
        <w:widowControl/>
        <w:numPr>
          <w:ilvl w:val="0"/>
          <w:numId w:val="22"/>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wymiana wanny SPA;</w:t>
      </w:r>
    </w:p>
    <w:p w14:paraId="4CD6236A" w14:textId="77777777" w:rsidR="00852DFB" w:rsidRPr="00852DFB" w:rsidRDefault="00852DFB" w:rsidP="00852DFB">
      <w:pPr>
        <w:pStyle w:val="Akapitzlist"/>
        <w:widowControl/>
        <w:numPr>
          <w:ilvl w:val="0"/>
          <w:numId w:val="22"/>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lastRenderedPageBreak/>
        <w:t>wymiana okładzin ceramicznych w nieckach wraz z uszczelnieniem oraz platform startowych;</w:t>
      </w:r>
    </w:p>
    <w:p w14:paraId="4E197359" w14:textId="77777777" w:rsidR="00852DFB" w:rsidRPr="00852DFB" w:rsidRDefault="00852DFB" w:rsidP="00852DFB">
      <w:pPr>
        <w:pStyle w:val="Akapitzlist"/>
        <w:widowControl/>
        <w:numPr>
          <w:ilvl w:val="0"/>
          <w:numId w:val="22"/>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wymiana okładzin ceramicznych w rynnie przelewowej wraz z reprofilacją wnętrza rynny dla wyciszenia spływu wody;</w:t>
      </w:r>
    </w:p>
    <w:p w14:paraId="416AEF01" w14:textId="77777777" w:rsidR="00852DFB" w:rsidRPr="00852DFB" w:rsidRDefault="00852DFB" w:rsidP="00852DFB">
      <w:pPr>
        <w:pStyle w:val="Akapitzlist"/>
        <w:widowControl/>
        <w:numPr>
          <w:ilvl w:val="0"/>
          <w:numId w:val="22"/>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wymiana okładzin ceramicznych oraz uszczelnienia dla zbiorników przelewowych basenu rekreacyjnego oraz pływackiego;</w:t>
      </w:r>
    </w:p>
    <w:p w14:paraId="3E5FD2C1" w14:textId="77777777" w:rsidR="00852DFB" w:rsidRPr="00852DFB" w:rsidRDefault="00852DFB" w:rsidP="00852DFB">
      <w:pPr>
        <w:pStyle w:val="Akapitzlist"/>
        <w:widowControl/>
        <w:numPr>
          <w:ilvl w:val="0"/>
          <w:numId w:val="22"/>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wymiana posadzki hallu głównego na parterze i na piętrze, oraz głównej klatki schodowej;</w:t>
      </w:r>
    </w:p>
    <w:p w14:paraId="7D250456" w14:textId="77777777" w:rsidR="00852DFB" w:rsidRPr="00852DFB" w:rsidRDefault="00852DFB" w:rsidP="00852DFB">
      <w:pPr>
        <w:pStyle w:val="Akapitzlist"/>
        <w:widowControl/>
        <w:numPr>
          <w:ilvl w:val="0"/>
          <w:numId w:val="22"/>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wymiana zbiornika przelewowego tworzywowego dla wanny SPA;</w:t>
      </w:r>
    </w:p>
    <w:p w14:paraId="1024495C" w14:textId="77777777" w:rsidR="00852DFB" w:rsidRPr="00852DFB" w:rsidRDefault="00852DFB" w:rsidP="00852DFB">
      <w:pPr>
        <w:pStyle w:val="Akapitzlist"/>
        <w:widowControl/>
        <w:numPr>
          <w:ilvl w:val="0"/>
          <w:numId w:val="22"/>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 xml:space="preserve">wymiana sufitów podwieszanych, oświetlenia i instalacji elektrycznej; </w:t>
      </w:r>
    </w:p>
    <w:p w14:paraId="5B1F1A79" w14:textId="77777777" w:rsidR="00852DFB" w:rsidRPr="00852DFB" w:rsidRDefault="00852DFB" w:rsidP="00852DFB">
      <w:pPr>
        <w:pStyle w:val="Akapitzlist"/>
        <w:widowControl/>
        <w:numPr>
          <w:ilvl w:val="0"/>
          <w:numId w:val="22"/>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wymiana stolarki drzwiowej w całym budynku;</w:t>
      </w:r>
    </w:p>
    <w:p w14:paraId="53477BCF" w14:textId="77777777" w:rsidR="00852DFB" w:rsidRPr="00852DFB" w:rsidRDefault="00852DFB" w:rsidP="00852DFB">
      <w:pPr>
        <w:pStyle w:val="Akapitzlist"/>
        <w:widowControl/>
        <w:numPr>
          <w:ilvl w:val="0"/>
          <w:numId w:val="22"/>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wymiana rury zjazdowej zjeżdżalni z hamowniami;</w:t>
      </w:r>
    </w:p>
    <w:p w14:paraId="78658498" w14:textId="77777777" w:rsidR="00852DFB" w:rsidRPr="00852DFB" w:rsidRDefault="00852DFB" w:rsidP="00852DFB">
      <w:pPr>
        <w:pStyle w:val="Akapitzlist"/>
        <w:widowControl/>
        <w:numPr>
          <w:ilvl w:val="0"/>
          <w:numId w:val="22"/>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przebudowa saunarium z wprowadzeniem sauny suchej, parowej, infrared, groty solnej oraz „zimnego”basenu;</w:t>
      </w:r>
    </w:p>
    <w:p w14:paraId="699CB799" w14:textId="77777777" w:rsidR="00852DFB" w:rsidRPr="00852DFB" w:rsidRDefault="00852DFB" w:rsidP="00852DFB">
      <w:pPr>
        <w:pStyle w:val="Akapitzlist"/>
        <w:widowControl/>
        <w:numPr>
          <w:ilvl w:val="0"/>
          <w:numId w:val="22"/>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modernizacja elewacji istniejącego budynku Krytej Pływalni (renowacja tynku oraz kolorystyki przy zachowaniu obecnych materiałów okładzinowych);</w:t>
      </w:r>
    </w:p>
    <w:p w14:paraId="3C3C5681" w14:textId="77777777" w:rsidR="00852DFB" w:rsidRPr="00852DFB" w:rsidRDefault="00852DFB" w:rsidP="00852DFB">
      <w:pPr>
        <w:pStyle w:val="Akapitzlist"/>
        <w:widowControl/>
        <w:numPr>
          <w:ilvl w:val="0"/>
          <w:numId w:val="22"/>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uszczelnienie pokrycia dachu w miejscach montażu podkonstrukcji paneli solarnych oraz wymiana paneli i przewodów obiegowych;</w:t>
      </w:r>
    </w:p>
    <w:p w14:paraId="71CF583F" w14:textId="5169116E" w:rsidR="00852DFB" w:rsidRPr="00852DFB" w:rsidRDefault="00852DFB" w:rsidP="00852DFB">
      <w:pPr>
        <w:pStyle w:val="Akapitzlist"/>
        <w:widowControl/>
        <w:numPr>
          <w:ilvl w:val="0"/>
          <w:numId w:val="22"/>
        </w:numPr>
        <w:spacing w:line="23" w:lineRule="atLeast"/>
        <w:ind w:left="426" w:hanging="426"/>
        <w:rPr>
          <w:rFonts w:asciiTheme="minorHAnsi" w:hAnsiTheme="minorHAnsi" w:cstheme="minorHAnsi"/>
          <w:spacing w:val="20"/>
          <w:sz w:val="24"/>
        </w:rPr>
      </w:pPr>
      <w:r>
        <w:rPr>
          <w:rFonts w:asciiTheme="minorHAnsi" w:hAnsiTheme="minorHAnsi" w:cstheme="minorHAnsi"/>
          <w:spacing w:val="20"/>
          <w:sz w:val="24"/>
        </w:rPr>
        <w:t>oczyszczenie, impregnacja</w:t>
      </w:r>
      <w:r w:rsidRPr="00852DFB">
        <w:rPr>
          <w:rFonts w:asciiTheme="minorHAnsi" w:hAnsiTheme="minorHAnsi" w:cstheme="minorHAnsi"/>
          <w:spacing w:val="20"/>
          <w:sz w:val="24"/>
        </w:rPr>
        <w:t xml:space="preserve"> i zabezpieczenie wiązarów dachowych z drewna klejonego oraz założenie sufitu akustycznego w hali basenowej; </w:t>
      </w:r>
    </w:p>
    <w:p w14:paraId="3A794A5E" w14:textId="77777777" w:rsidR="00852DFB" w:rsidRPr="00852DFB" w:rsidRDefault="00852DFB" w:rsidP="00852DFB">
      <w:pPr>
        <w:pStyle w:val="Akapitzlist"/>
        <w:widowControl/>
        <w:numPr>
          <w:ilvl w:val="0"/>
          <w:numId w:val="22"/>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montaż suwnicy lub dźwigu do rozładunku chemii basenowej;</w:t>
      </w:r>
    </w:p>
    <w:p w14:paraId="5A26DE20" w14:textId="77777777" w:rsidR="00852DFB" w:rsidRPr="00852DFB" w:rsidRDefault="00852DFB" w:rsidP="00852DFB">
      <w:pPr>
        <w:pStyle w:val="Akapitzlist"/>
        <w:widowControl/>
        <w:numPr>
          <w:ilvl w:val="0"/>
          <w:numId w:val="22"/>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wymiana balustrad na klatkach schodowych oraz w pomieszczeniu basenu sportowego;</w:t>
      </w:r>
    </w:p>
    <w:p w14:paraId="202453A2" w14:textId="77777777" w:rsidR="00852DFB" w:rsidRPr="00852DFB" w:rsidRDefault="00852DFB" w:rsidP="00852DFB">
      <w:pPr>
        <w:pStyle w:val="Akapitzlist"/>
        <w:widowControl/>
        <w:numPr>
          <w:ilvl w:val="0"/>
          <w:numId w:val="22"/>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dostosowanie istniejącego budynku dla osób niepełnosprawnych, w tym montaż podnośników basenowych;</w:t>
      </w:r>
    </w:p>
    <w:p w14:paraId="2CA937CF" w14:textId="77777777" w:rsidR="00852DFB" w:rsidRPr="00852DFB" w:rsidRDefault="00852DFB" w:rsidP="00852DFB">
      <w:pPr>
        <w:pStyle w:val="Akapitzlist"/>
        <w:widowControl/>
        <w:numPr>
          <w:ilvl w:val="0"/>
          <w:numId w:val="22"/>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przebudowa pomieszczenia serwerowni;</w:t>
      </w:r>
    </w:p>
    <w:p w14:paraId="72CEBE63" w14:textId="77777777" w:rsidR="00852DFB" w:rsidRPr="00852DFB" w:rsidRDefault="00852DFB" w:rsidP="00852DFB">
      <w:pPr>
        <w:pStyle w:val="Akapitzlist"/>
        <w:widowControl/>
        <w:numPr>
          <w:ilvl w:val="0"/>
          <w:numId w:val="22"/>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odświeżenie pom. podbasenia oraz wymiana posadzki w wymiennikowni.</w:t>
      </w:r>
    </w:p>
    <w:p w14:paraId="006AD308" w14:textId="77777777" w:rsidR="00852DFB" w:rsidRPr="00852DFB" w:rsidRDefault="00852DFB" w:rsidP="00852DFB">
      <w:pPr>
        <w:spacing w:line="23" w:lineRule="atLeast"/>
        <w:contextualSpacing/>
        <w:rPr>
          <w:rFonts w:asciiTheme="minorHAnsi" w:hAnsiTheme="minorHAnsi" w:cstheme="minorHAnsi"/>
          <w:spacing w:val="20"/>
          <w:sz w:val="24"/>
          <w:u w:val="single"/>
        </w:rPr>
      </w:pPr>
      <w:r w:rsidRPr="00852DFB">
        <w:rPr>
          <w:rFonts w:asciiTheme="minorHAnsi" w:hAnsiTheme="minorHAnsi" w:cstheme="minorHAnsi"/>
          <w:spacing w:val="20"/>
          <w:sz w:val="24"/>
          <w:u w:val="single"/>
        </w:rPr>
        <w:t>W zakresie instalacji:</w:t>
      </w:r>
    </w:p>
    <w:p w14:paraId="1D2E7F26" w14:textId="77777777" w:rsidR="00852DFB" w:rsidRPr="00852DFB" w:rsidRDefault="00852DFB" w:rsidP="00852DFB">
      <w:pPr>
        <w:pStyle w:val="Akapitzlist"/>
        <w:widowControl/>
        <w:numPr>
          <w:ilvl w:val="0"/>
          <w:numId w:val="23"/>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wymiana dwóch ozonatorów wraz z instalacją towarzyszącą dla systemu ozonowania wody basenowej wraz z pompami, wymianie nie ulegają destruktory ozonu – stała kontrola stężenia ozonu w wodzie basenowej;</w:t>
      </w:r>
    </w:p>
    <w:p w14:paraId="1BD092D9" w14:textId="77777777" w:rsidR="00852DFB" w:rsidRPr="00852DFB" w:rsidRDefault="00852DFB" w:rsidP="00852DFB">
      <w:pPr>
        <w:pStyle w:val="Akapitzlist"/>
        <w:widowControl/>
        <w:numPr>
          <w:ilvl w:val="0"/>
          <w:numId w:val="23"/>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wymiana systemu wentylacji dla hali basenu rekreacyjnego z brodzikiem oraz hali basenu pływackiego i ciągów komunikacyjnych – sterowanie zdalne (wymiana wszystkich central wentylacyjnych, kanałów wentylacyjnych, dostosowanie wentylacji do obecnych norm);</w:t>
      </w:r>
    </w:p>
    <w:p w14:paraId="2B9E5D19" w14:textId="77777777" w:rsidR="00852DFB" w:rsidRPr="00852DFB" w:rsidRDefault="00852DFB" w:rsidP="00852DFB">
      <w:pPr>
        <w:pStyle w:val="Akapitzlist"/>
        <w:widowControl/>
        <w:numPr>
          <w:ilvl w:val="0"/>
          <w:numId w:val="23"/>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wymiana pomp obiegowych dla basenu pływackiego wraz z zaworami towarzyszącymi;</w:t>
      </w:r>
    </w:p>
    <w:p w14:paraId="75664422" w14:textId="46CE8486" w:rsidR="00852DFB" w:rsidRPr="00852DFB" w:rsidRDefault="00852DFB" w:rsidP="00852DFB">
      <w:pPr>
        <w:pStyle w:val="Akapitzlist"/>
        <w:widowControl/>
        <w:numPr>
          <w:ilvl w:val="0"/>
          <w:numId w:val="23"/>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 xml:space="preserve">wymiana pomp obiegowych oraz pomp atrakcji dla basenu rekreacyjnego wraz </w:t>
      </w:r>
      <w:r>
        <w:rPr>
          <w:rFonts w:asciiTheme="minorHAnsi" w:hAnsiTheme="minorHAnsi" w:cstheme="minorHAnsi"/>
          <w:spacing w:val="20"/>
          <w:sz w:val="24"/>
        </w:rPr>
        <w:br/>
      </w:r>
      <w:r w:rsidRPr="00852DFB">
        <w:rPr>
          <w:rFonts w:asciiTheme="minorHAnsi" w:hAnsiTheme="minorHAnsi" w:cstheme="minorHAnsi"/>
          <w:spacing w:val="20"/>
          <w:sz w:val="24"/>
        </w:rPr>
        <w:t>z brodzikiem wraz z zaworami towarzyszącymi i automatyką sterującą;</w:t>
      </w:r>
    </w:p>
    <w:p w14:paraId="6F50CFD0" w14:textId="77777777" w:rsidR="00852DFB" w:rsidRPr="00852DFB" w:rsidRDefault="00852DFB" w:rsidP="00852DFB">
      <w:pPr>
        <w:pStyle w:val="Akapitzlist"/>
        <w:widowControl/>
        <w:numPr>
          <w:ilvl w:val="0"/>
          <w:numId w:val="23"/>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 xml:space="preserve">wymiana pomp obiegowych bez pomp atrakcji dla obiegu wanny SPA; </w:t>
      </w:r>
    </w:p>
    <w:p w14:paraId="0A413FC0" w14:textId="77777777" w:rsidR="00852DFB" w:rsidRPr="00852DFB" w:rsidRDefault="00852DFB" w:rsidP="00852DFB">
      <w:pPr>
        <w:pStyle w:val="Akapitzlist"/>
        <w:widowControl/>
        <w:numPr>
          <w:ilvl w:val="0"/>
          <w:numId w:val="23"/>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wymiana odpowietrzników dla filtrów basenu rekreacyjnego oraz basenu pływackiego;</w:t>
      </w:r>
    </w:p>
    <w:p w14:paraId="04374C7F" w14:textId="77777777" w:rsidR="00852DFB" w:rsidRPr="00852DFB" w:rsidRDefault="00852DFB" w:rsidP="00852DFB">
      <w:pPr>
        <w:pStyle w:val="Akapitzlist"/>
        <w:widowControl/>
        <w:numPr>
          <w:ilvl w:val="0"/>
          <w:numId w:val="23"/>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wymiana galerii 5 klap dla ręcznej obsługi filtrów basenu rekreacyjnego oraz basenu pływackiego;</w:t>
      </w:r>
    </w:p>
    <w:p w14:paraId="587E49E6" w14:textId="77777777" w:rsidR="00852DFB" w:rsidRPr="00852DFB" w:rsidRDefault="00852DFB" w:rsidP="00852DFB">
      <w:pPr>
        <w:pStyle w:val="Akapitzlist"/>
        <w:widowControl/>
        <w:numPr>
          <w:ilvl w:val="0"/>
          <w:numId w:val="23"/>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wymiana złoża w filtrach basenu rekreacyjnego, pływackiego oraz wanny SPA;</w:t>
      </w:r>
    </w:p>
    <w:p w14:paraId="7FE5EB5F" w14:textId="77777777" w:rsidR="00852DFB" w:rsidRPr="00852DFB" w:rsidRDefault="00852DFB" w:rsidP="00852DFB">
      <w:pPr>
        <w:pStyle w:val="Akapitzlist"/>
        <w:widowControl/>
        <w:numPr>
          <w:ilvl w:val="0"/>
          <w:numId w:val="23"/>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wymiana wanny SPA wraz z instalacją obiegową;</w:t>
      </w:r>
    </w:p>
    <w:p w14:paraId="32838E27" w14:textId="77777777" w:rsidR="00852DFB" w:rsidRPr="00852DFB" w:rsidRDefault="00852DFB" w:rsidP="00852DFB">
      <w:pPr>
        <w:pStyle w:val="Akapitzlist"/>
        <w:widowControl/>
        <w:numPr>
          <w:ilvl w:val="0"/>
          <w:numId w:val="23"/>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wymiana oświetlenia i instalacji elektrycznej w całym budynku;</w:t>
      </w:r>
    </w:p>
    <w:p w14:paraId="7BF144B5" w14:textId="77777777" w:rsidR="00852DFB" w:rsidRPr="00852DFB" w:rsidRDefault="00852DFB" w:rsidP="00852DFB">
      <w:pPr>
        <w:pStyle w:val="Akapitzlist"/>
        <w:widowControl/>
        <w:numPr>
          <w:ilvl w:val="0"/>
          <w:numId w:val="23"/>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lastRenderedPageBreak/>
        <w:t>modernizacji systemu dystrybucji wody, wymiana wszystkich zaworów i połączeń rurowych na całej nitce obiegowej niecki sportowej i rekreacyjnej;</w:t>
      </w:r>
    </w:p>
    <w:p w14:paraId="71E5CC16" w14:textId="77777777" w:rsidR="00852DFB" w:rsidRPr="00852DFB" w:rsidRDefault="00852DFB" w:rsidP="00852DFB">
      <w:pPr>
        <w:pStyle w:val="Akapitzlist"/>
        <w:widowControl/>
        <w:numPr>
          <w:ilvl w:val="0"/>
          <w:numId w:val="23"/>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wymiana systemu sterowania ruchem zjeżdżalni wraz z automatyką;</w:t>
      </w:r>
    </w:p>
    <w:p w14:paraId="17D35D68" w14:textId="77777777" w:rsidR="00852DFB" w:rsidRPr="00852DFB" w:rsidRDefault="00852DFB" w:rsidP="00852DFB">
      <w:pPr>
        <w:pStyle w:val="Akapitzlist"/>
        <w:widowControl/>
        <w:numPr>
          <w:ilvl w:val="0"/>
          <w:numId w:val="23"/>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wymiana instalacji sanitarnych i elektrycznych w całym obiekcie;</w:t>
      </w:r>
    </w:p>
    <w:p w14:paraId="22B32A89" w14:textId="7BBEE12B" w:rsidR="00852DFB" w:rsidRPr="00852DFB" w:rsidRDefault="00852DFB" w:rsidP="00852DFB">
      <w:pPr>
        <w:pStyle w:val="Akapitzlist"/>
        <w:widowControl/>
        <w:numPr>
          <w:ilvl w:val="0"/>
          <w:numId w:val="23"/>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 xml:space="preserve">modernizacja systemów kasowych (system Kart Dostępu do poszczególnych stref obiektu, oprogramowanie typu E-basen, bramki kołowroty, otwieranie szafek </w:t>
      </w:r>
      <w:r>
        <w:rPr>
          <w:rFonts w:asciiTheme="minorHAnsi" w:hAnsiTheme="minorHAnsi" w:cstheme="minorHAnsi"/>
          <w:spacing w:val="20"/>
          <w:sz w:val="24"/>
        </w:rPr>
        <w:br/>
      </w:r>
      <w:r w:rsidRPr="00852DFB">
        <w:rPr>
          <w:rFonts w:asciiTheme="minorHAnsi" w:hAnsiTheme="minorHAnsi" w:cstheme="minorHAnsi"/>
          <w:spacing w:val="20"/>
          <w:sz w:val="24"/>
        </w:rPr>
        <w:t>i pobyt klienta na pływalni rozliczany w systemie E-basen);</w:t>
      </w:r>
    </w:p>
    <w:p w14:paraId="4E7395BF" w14:textId="77777777" w:rsidR="00852DFB" w:rsidRPr="00852DFB" w:rsidRDefault="00852DFB" w:rsidP="00852DFB">
      <w:pPr>
        <w:pStyle w:val="Akapitzlist"/>
        <w:widowControl/>
        <w:numPr>
          <w:ilvl w:val="0"/>
          <w:numId w:val="23"/>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wymiana systemu zegarowego – tablica świetlna plus tablice pomocnicze;</w:t>
      </w:r>
    </w:p>
    <w:p w14:paraId="4344A145" w14:textId="77777777" w:rsidR="00852DFB" w:rsidRPr="00852DFB" w:rsidRDefault="00852DFB" w:rsidP="00852DFB">
      <w:pPr>
        <w:pStyle w:val="Akapitzlist"/>
        <w:widowControl/>
        <w:numPr>
          <w:ilvl w:val="0"/>
          <w:numId w:val="23"/>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wymiana systemu monitoringu;</w:t>
      </w:r>
    </w:p>
    <w:p w14:paraId="3AEBA896" w14:textId="77777777" w:rsidR="00852DFB" w:rsidRPr="00852DFB" w:rsidRDefault="00852DFB" w:rsidP="00852DFB">
      <w:pPr>
        <w:pStyle w:val="Akapitzlist"/>
        <w:widowControl/>
        <w:numPr>
          <w:ilvl w:val="0"/>
          <w:numId w:val="23"/>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gruntowny serwis i modernizacja dźwigów osobowych;</w:t>
      </w:r>
    </w:p>
    <w:p w14:paraId="7DAF5822" w14:textId="77777777" w:rsidR="00852DFB" w:rsidRPr="00852DFB" w:rsidRDefault="00852DFB" w:rsidP="00852DFB">
      <w:pPr>
        <w:pStyle w:val="Akapitzlist"/>
        <w:widowControl/>
        <w:numPr>
          <w:ilvl w:val="0"/>
          <w:numId w:val="23"/>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zmiana sposobu ogrzewania pomieszczeń dozowania chemii;</w:t>
      </w:r>
    </w:p>
    <w:p w14:paraId="4AD501CB" w14:textId="77777777" w:rsidR="00852DFB" w:rsidRPr="00852DFB" w:rsidRDefault="00852DFB" w:rsidP="00852DFB">
      <w:pPr>
        <w:pStyle w:val="Akapitzlist"/>
        <w:widowControl/>
        <w:numPr>
          <w:ilvl w:val="0"/>
          <w:numId w:val="23"/>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przebudowa stacji transformatorowej – nowy transformator dla całości obiektu – własna stacja transformatorowa dla obiektu (tzw. abonencka);</w:t>
      </w:r>
    </w:p>
    <w:p w14:paraId="68B2A2E2" w14:textId="77777777" w:rsidR="00852DFB" w:rsidRPr="00852DFB" w:rsidRDefault="00852DFB" w:rsidP="00852DFB">
      <w:pPr>
        <w:pStyle w:val="Akapitzlist"/>
        <w:widowControl/>
        <w:numPr>
          <w:ilvl w:val="0"/>
          <w:numId w:val="23"/>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wymiana wymienników ciepła wraz z całym osprzętem i orurowaniem w węźle cieplnym;</w:t>
      </w:r>
    </w:p>
    <w:p w14:paraId="281FA5A6" w14:textId="77777777" w:rsidR="00852DFB" w:rsidRPr="00852DFB" w:rsidRDefault="00852DFB" w:rsidP="00852DFB">
      <w:pPr>
        <w:pStyle w:val="Akapitzlist"/>
        <w:widowControl/>
        <w:numPr>
          <w:ilvl w:val="0"/>
          <w:numId w:val="23"/>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wymiana instalacji cieplnej wewnątrz wymiennikowni wraz z całością oprzyrządowania, modernizacja systemu ogrzewania obiektu;</w:t>
      </w:r>
    </w:p>
    <w:p w14:paraId="61229A35" w14:textId="77777777" w:rsidR="00852DFB" w:rsidRPr="00852DFB" w:rsidRDefault="00852DFB" w:rsidP="00852DFB">
      <w:pPr>
        <w:pStyle w:val="Akapitzlist"/>
        <w:widowControl/>
        <w:numPr>
          <w:ilvl w:val="0"/>
          <w:numId w:val="23"/>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budowa instalacji fotowoltaicznej;</w:t>
      </w:r>
    </w:p>
    <w:p w14:paraId="0782D958" w14:textId="77777777" w:rsidR="00852DFB" w:rsidRPr="00852DFB" w:rsidRDefault="00852DFB" w:rsidP="00852DFB">
      <w:pPr>
        <w:pStyle w:val="Akapitzlist"/>
        <w:widowControl/>
        <w:numPr>
          <w:ilvl w:val="0"/>
          <w:numId w:val="23"/>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modernizacja systemu sieci komputerowej;</w:t>
      </w:r>
    </w:p>
    <w:p w14:paraId="41D8C2A3" w14:textId="77777777" w:rsidR="00852DFB" w:rsidRPr="00852DFB" w:rsidRDefault="00852DFB" w:rsidP="00852DFB">
      <w:pPr>
        <w:pStyle w:val="Akapitzlist"/>
        <w:widowControl/>
        <w:numPr>
          <w:ilvl w:val="0"/>
          <w:numId w:val="23"/>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instalacja nagłośnienia;</w:t>
      </w:r>
    </w:p>
    <w:p w14:paraId="33AFAD80" w14:textId="77777777" w:rsidR="00852DFB" w:rsidRPr="00852DFB" w:rsidRDefault="00852DFB" w:rsidP="00852DFB">
      <w:pPr>
        <w:pStyle w:val="Akapitzlist"/>
        <w:widowControl/>
        <w:numPr>
          <w:ilvl w:val="0"/>
          <w:numId w:val="23"/>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wymiana wentylatorów dachowych wyciągowych;</w:t>
      </w:r>
    </w:p>
    <w:p w14:paraId="759FC982" w14:textId="77777777" w:rsidR="00852DFB" w:rsidRPr="00852DFB" w:rsidRDefault="00852DFB" w:rsidP="00852DFB">
      <w:pPr>
        <w:pStyle w:val="Akapitzlist"/>
        <w:widowControl/>
        <w:numPr>
          <w:ilvl w:val="0"/>
          <w:numId w:val="23"/>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wymiana oświetlenia zewnętrznego obiektu pływalni;</w:t>
      </w:r>
    </w:p>
    <w:p w14:paraId="0E028168" w14:textId="77777777" w:rsidR="00852DFB" w:rsidRPr="00852DFB" w:rsidRDefault="00852DFB" w:rsidP="00852DFB">
      <w:pPr>
        <w:pStyle w:val="Akapitzlist"/>
        <w:widowControl/>
        <w:numPr>
          <w:ilvl w:val="0"/>
          <w:numId w:val="23"/>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wymiana instalacji oświetlenia podwodnego basenu rekreacyjnego.</w:t>
      </w:r>
    </w:p>
    <w:p w14:paraId="112B2BF4" w14:textId="77777777" w:rsidR="00852DFB" w:rsidRPr="00852DFB" w:rsidRDefault="00852DFB" w:rsidP="00852DFB">
      <w:pPr>
        <w:spacing w:line="23" w:lineRule="atLeast"/>
        <w:contextualSpacing/>
        <w:rPr>
          <w:rFonts w:asciiTheme="minorHAnsi" w:hAnsiTheme="minorHAnsi" w:cstheme="minorHAnsi"/>
          <w:spacing w:val="20"/>
          <w:sz w:val="24"/>
        </w:rPr>
      </w:pPr>
      <w:r w:rsidRPr="00852DFB">
        <w:rPr>
          <w:rFonts w:asciiTheme="minorHAnsi" w:hAnsiTheme="minorHAnsi" w:cstheme="minorHAnsi"/>
          <w:spacing w:val="20"/>
          <w:sz w:val="24"/>
        </w:rPr>
        <w:t>Program użytkowy budynku stanowią:</w:t>
      </w:r>
    </w:p>
    <w:p w14:paraId="4041F9D2" w14:textId="77777777" w:rsidR="00852DFB" w:rsidRPr="00852DFB" w:rsidRDefault="00852DFB" w:rsidP="00852DFB">
      <w:pPr>
        <w:spacing w:line="23" w:lineRule="atLeast"/>
        <w:contextualSpacing/>
        <w:rPr>
          <w:rFonts w:asciiTheme="minorHAnsi" w:hAnsiTheme="minorHAnsi" w:cstheme="minorHAnsi"/>
          <w:spacing w:val="20"/>
          <w:sz w:val="24"/>
        </w:rPr>
      </w:pPr>
      <w:r w:rsidRPr="00852DFB">
        <w:rPr>
          <w:rFonts w:asciiTheme="minorHAnsi" w:hAnsiTheme="minorHAnsi" w:cstheme="minorHAnsi"/>
          <w:spacing w:val="20"/>
          <w:sz w:val="24"/>
        </w:rPr>
        <w:t>Pływalnia zlokalizowana na parterze i I piętrze oraz podbasenie techniczne.</w:t>
      </w:r>
    </w:p>
    <w:p w14:paraId="3E19C063" w14:textId="77777777" w:rsidR="00852DFB" w:rsidRPr="00852DFB" w:rsidRDefault="00852DFB" w:rsidP="00852DFB">
      <w:pPr>
        <w:spacing w:line="23" w:lineRule="atLeast"/>
        <w:contextualSpacing/>
        <w:rPr>
          <w:rFonts w:asciiTheme="minorHAnsi" w:hAnsiTheme="minorHAnsi" w:cstheme="minorHAnsi"/>
          <w:spacing w:val="20"/>
          <w:sz w:val="24"/>
        </w:rPr>
      </w:pPr>
      <w:r w:rsidRPr="00852DFB">
        <w:rPr>
          <w:rFonts w:asciiTheme="minorHAnsi" w:hAnsiTheme="minorHAnsi" w:cstheme="minorHAnsi"/>
          <w:spacing w:val="20"/>
          <w:sz w:val="24"/>
        </w:rPr>
        <w:t>Dodatkową funkcją jest sala fitness wraz z zapleczem sanitarnym, strefa odnowy biologicznej, zaplecze sanitarne dla korzystających z basenu i odnowy biologicznej, część biurowa, zaplecza socjalne dla pracowników oraz hol główny wraz z szatnią wierzchnią, toaletami.</w:t>
      </w:r>
    </w:p>
    <w:p w14:paraId="7CF65A4C" w14:textId="77777777" w:rsidR="00852DFB" w:rsidRPr="00852DFB" w:rsidRDefault="00852DFB" w:rsidP="00852DFB">
      <w:pPr>
        <w:spacing w:line="23" w:lineRule="atLeast"/>
        <w:contextualSpacing/>
        <w:rPr>
          <w:rFonts w:asciiTheme="minorHAnsi" w:hAnsiTheme="minorHAnsi" w:cstheme="minorHAnsi"/>
          <w:spacing w:val="20"/>
          <w:sz w:val="24"/>
        </w:rPr>
      </w:pPr>
    </w:p>
    <w:p w14:paraId="11F308A1" w14:textId="2176FA77" w:rsidR="00852DFB" w:rsidRPr="00852DFB" w:rsidRDefault="00852DFB" w:rsidP="00852DFB">
      <w:pPr>
        <w:spacing w:line="23" w:lineRule="atLeast"/>
        <w:contextualSpacing/>
        <w:rPr>
          <w:rFonts w:asciiTheme="minorHAnsi" w:hAnsiTheme="minorHAnsi" w:cstheme="minorHAnsi"/>
          <w:spacing w:val="20"/>
          <w:sz w:val="24"/>
        </w:rPr>
      </w:pPr>
      <w:r w:rsidRPr="00852DFB">
        <w:rPr>
          <w:rFonts w:asciiTheme="minorHAnsi" w:hAnsiTheme="minorHAnsi" w:cstheme="minorHAnsi"/>
          <w:spacing w:val="20"/>
          <w:sz w:val="24"/>
        </w:rPr>
        <w:t xml:space="preserve">Pozostawia się obecny układ holu w dwóch poziomach z otwartymi schodami </w:t>
      </w:r>
      <w:r>
        <w:rPr>
          <w:rFonts w:asciiTheme="minorHAnsi" w:hAnsiTheme="minorHAnsi" w:cstheme="minorHAnsi"/>
          <w:spacing w:val="20"/>
          <w:sz w:val="24"/>
        </w:rPr>
        <w:br/>
      </w:r>
      <w:r w:rsidRPr="00852DFB">
        <w:rPr>
          <w:rFonts w:asciiTheme="minorHAnsi" w:hAnsiTheme="minorHAnsi" w:cstheme="minorHAnsi"/>
          <w:spacing w:val="20"/>
          <w:sz w:val="24"/>
        </w:rPr>
        <w:t>w centralnej części pomieszczenia.</w:t>
      </w:r>
    </w:p>
    <w:p w14:paraId="339EB512" w14:textId="77777777" w:rsidR="00852DFB" w:rsidRPr="00852DFB" w:rsidRDefault="00852DFB" w:rsidP="00852DFB">
      <w:pPr>
        <w:spacing w:line="23" w:lineRule="atLeast"/>
        <w:contextualSpacing/>
        <w:rPr>
          <w:rFonts w:asciiTheme="minorHAnsi" w:hAnsiTheme="minorHAnsi" w:cstheme="minorHAnsi"/>
          <w:spacing w:val="20"/>
          <w:sz w:val="24"/>
        </w:rPr>
      </w:pPr>
      <w:r w:rsidRPr="00852DFB">
        <w:rPr>
          <w:rFonts w:asciiTheme="minorHAnsi" w:hAnsiTheme="minorHAnsi" w:cstheme="minorHAnsi"/>
          <w:spacing w:val="20"/>
          <w:sz w:val="24"/>
        </w:rPr>
        <w:t>Na parterze ponadto znajdzie się aneks szatni wierzchniej w dobudowywanej części.</w:t>
      </w:r>
    </w:p>
    <w:p w14:paraId="6A95504C" w14:textId="77777777" w:rsidR="00852DFB" w:rsidRPr="00852DFB" w:rsidRDefault="00852DFB" w:rsidP="00852DFB">
      <w:pPr>
        <w:spacing w:line="23" w:lineRule="atLeast"/>
        <w:contextualSpacing/>
        <w:rPr>
          <w:rFonts w:asciiTheme="minorHAnsi" w:hAnsiTheme="minorHAnsi" w:cstheme="minorHAnsi"/>
          <w:spacing w:val="20"/>
          <w:sz w:val="24"/>
        </w:rPr>
      </w:pPr>
      <w:r w:rsidRPr="00852DFB">
        <w:rPr>
          <w:rFonts w:asciiTheme="minorHAnsi" w:hAnsiTheme="minorHAnsi" w:cstheme="minorHAnsi"/>
          <w:spacing w:val="20"/>
          <w:sz w:val="24"/>
        </w:rPr>
        <w:t>Obecny układ pomieszczeń ulegnie zmianie przy pozostawieniu większości funkcji.</w:t>
      </w:r>
    </w:p>
    <w:p w14:paraId="7D366EDD" w14:textId="5D26B474" w:rsidR="00852DFB" w:rsidRPr="00852DFB" w:rsidRDefault="00852DFB" w:rsidP="00852DFB">
      <w:pPr>
        <w:spacing w:line="23" w:lineRule="atLeast"/>
        <w:contextualSpacing/>
        <w:rPr>
          <w:rFonts w:asciiTheme="minorHAnsi" w:hAnsiTheme="minorHAnsi" w:cstheme="minorHAnsi"/>
          <w:spacing w:val="20"/>
          <w:sz w:val="24"/>
        </w:rPr>
      </w:pPr>
      <w:r w:rsidRPr="00852DFB">
        <w:rPr>
          <w:rFonts w:asciiTheme="minorHAnsi" w:hAnsiTheme="minorHAnsi" w:cstheme="minorHAnsi"/>
          <w:spacing w:val="20"/>
          <w:sz w:val="24"/>
        </w:rPr>
        <w:t xml:space="preserve">Zmienia się lokalizację ogólnodostępnych toalet oraz wprowadza się pomieszczenie </w:t>
      </w:r>
      <w:r>
        <w:rPr>
          <w:rFonts w:asciiTheme="minorHAnsi" w:hAnsiTheme="minorHAnsi" w:cstheme="minorHAnsi"/>
          <w:spacing w:val="20"/>
          <w:sz w:val="24"/>
        </w:rPr>
        <w:br/>
      </w:r>
      <w:r w:rsidRPr="00852DFB">
        <w:rPr>
          <w:rFonts w:asciiTheme="minorHAnsi" w:hAnsiTheme="minorHAnsi" w:cstheme="minorHAnsi"/>
          <w:spacing w:val="20"/>
          <w:sz w:val="24"/>
        </w:rPr>
        <w:t xml:space="preserve">do karmienia i przewijania dzieci. Likwiduje się sklepik, funkcję tę pełnić będzie </w:t>
      </w:r>
      <w:r>
        <w:rPr>
          <w:rFonts w:asciiTheme="minorHAnsi" w:hAnsiTheme="minorHAnsi" w:cstheme="minorHAnsi"/>
          <w:spacing w:val="20"/>
          <w:sz w:val="24"/>
        </w:rPr>
        <w:br/>
      </w:r>
      <w:r w:rsidRPr="00852DFB">
        <w:rPr>
          <w:rFonts w:asciiTheme="minorHAnsi" w:hAnsiTheme="minorHAnsi" w:cstheme="minorHAnsi"/>
          <w:spacing w:val="20"/>
          <w:sz w:val="24"/>
        </w:rPr>
        <w:t xml:space="preserve">w mniejszym zakresie kasa basenu a także automaty spożywcze ustawione w holu. Wprowadza się nowy układ bramek z kontrolą dostępu z uwagi na rezygnację z kasy </w:t>
      </w:r>
      <w:r w:rsidR="00D04537">
        <w:rPr>
          <w:rFonts w:asciiTheme="minorHAnsi" w:hAnsiTheme="minorHAnsi" w:cstheme="minorHAnsi"/>
          <w:spacing w:val="20"/>
          <w:sz w:val="24"/>
        </w:rPr>
        <w:br/>
      </w:r>
      <w:r w:rsidRPr="00852DFB">
        <w:rPr>
          <w:rFonts w:asciiTheme="minorHAnsi" w:hAnsiTheme="minorHAnsi" w:cstheme="minorHAnsi"/>
          <w:spacing w:val="20"/>
          <w:sz w:val="24"/>
        </w:rPr>
        <w:t xml:space="preserve">na I piętrze. Przebudowa przewiduje także wymianę wind w holu i na hali basenowej. Zmianie ulega układ szatni na parterze. Projektuje się szatnię wspólną z kabinami przebieralni oraz osobne męskie i damskie umywalnie. Dla osób poruszających się </w:t>
      </w:r>
      <w:r>
        <w:rPr>
          <w:rFonts w:asciiTheme="minorHAnsi" w:hAnsiTheme="minorHAnsi" w:cstheme="minorHAnsi"/>
          <w:spacing w:val="20"/>
          <w:sz w:val="24"/>
        </w:rPr>
        <w:br/>
      </w:r>
      <w:r w:rsidRPr="00852DFB">
        <w:rPr>
          <w:rFonts w:asciiTheme="minorHAnsi" w:hAnsiTheme="minorHAnsi" w:cstheme="minorHAnsi"/>
          <w:spacing w:val="20"/>
          <w:sz w:val="24"/>
        </w:rPr>
        <w:t>na wózkach przewidziano pomieszczenie będące łazi</w:t>
      </w:r>
      <w:r w:rsidR="00D04537">
        <w:rPr>
          <w:rFonts w:asciiTheme="minorHAnsi" w:hAnsiTheme="minorHAnsi" w:cstheme="minorHAnsi"/>
          <w:spacing w:val="20"/>
          <w:sz w:val="24"/>
        </w:rPr>
        <w:t>enką, natryskiem i przebieralnią</w:t>
      </w:r>
      <w:r w:rsidRPr="00852DFB">
        <w:rPr>
          <w:rFonts w:asciiTheme="minorHAnsi" w:hAnsiTheme="minorHAnsi" w:cstheme="minorHAnsi"/>
          <w:spacing w:val="20"/>
          <w:sz w:val="24"/>
        </w:rPr>
        <w:t xml:space="preserve"> jednocześnie, wprowadzono też osobne wejście na salę basenową z brodzikiem przejazdowym. Szatnia ta będzie jednocześnie szatnią dla odnowy biologicznej, znajdującej się obok.</w:t>
      </w:r>
    </w:p>
    <w:p w14:paraId="2C480CC5" w14:textId="53956007" w:rsidR="00852DFB" w:rsidRPr="00852DFB" w:rsidRDefault="00852DFB" w:rsidP="00852DFB">
      <w:pPr>
        <w:spacing w:line="23" w:lineRule="atLeast"/>
        <w:contextualSpacing/>
        <w:rPr>
          <w:rFonts w:asciiTheme="minorHAnsi" w:hAnsiTheme="minorHAnsi" w:cstheme="minorHAnsi"/>
          <w:spacing w:val="20"/>
          <w:sz w:val="24"/>
        </w:rPr>
      </w:pPr>
      <w:r w:rsidRPr="00852DFB">
        <w:rPr>
          <w:rFonts w:asciiTheme="minorHAnsi" w:hAnsiTheme="minorHAnsi" w:cstheme="minorHAnsi"/>
          <w:spacing w:val="20"/>
          <w:sz w:val="24"/>
        </w:rPr>
        <w:t xml:space="preserve">Zmianie ulegnie układ pomieszczeń odnowy biologicznej, gdzie znajdą się część wypoczynkowa, toaleta, natryski w wersji rozbudowane, grota solna, sauna fińska, sauna infrared, łaźnia i pomieszczenie techniczne. Do tej strefy prowadzić będzie </w:t>
      </w:r>
      <w:r w:rsidRPr="00852DFB">
        <w:rPr>
          <w:rFonts w:asciiTheme="minorHAnsi" w:hAnsiTheme="minorHAnsi" w:cstheme="minorHAnsi"/>
          <w:spacing w:val="20"/>
          <w:sz w:val="24"/>
        </w:rPr>
        <w:lastRenderedPageBreak/>
        <w:t xml:space="preserve">dodatkowa bramka z kontrolą dostępu. Sala basenowa z basenem rekreacyjnym nie zmienia układu. Zmianie ulega lokalizacja pomieszczenia ratowników. Z uwagi na bezpieczeństwo pożarowe, koniecznym jest wydzielenie pożarowe klatki schodowej, służącej m.in. do komunikacji między poziomami basenu. Drzwi do klatki będą </w:t>
      </w:r>
      <w:r>
        <w:rPr>
          <w:rFonts w:asciiTheme="minorHAnsi" w:hAnsiTheme="minorHAnsi" w:cstheme="minorHAnsi"/>
          <w:spacing w:val="20"/>
          <w:sz w:val="24"/>
        </w:rPr>
        <w:br/>
      </w:r>
      <w:r w:rsidRPr="00852DFB">
        <w:rPr>
          <w:rFonts w:asciiTheme="minorHAnsi" w:hAnsiTheme="minorHAnsi" w:cstheme="minorHAnsi"/>
          <w:spacing w:val="20"/>
          <w:sz w:val="24"/>
        </w:rPr>
        <w:t xml:space="preserve">w trakcie użytkowania otwarte za pomocą elektrozaczepu i zwalniane w przypadku pożaru. </w:t>
      </w:r>
    </w:p>
    <w:p w14:paraId="631EBE67" w14:textId="2C20CCAC" w:rsidR="00852DFB" w:rsidRPr="00852DFB" w:rsidRDefault="00852DFB" w:rsidP="00852DFB">
      <w:pPr>
        <w:spacing w:line="23" w:lineRule="atLeast"/>
        <w:contextualSpacing/>
        <w:rPr>
          <w:rFonts w:asciiTheme="minorHAnsi" w:hAnsiTheme="minorHAnsi" w:cstheme="minorHAnsi"/>
          <w:spacing w:val="20"/>
          <w:sz w:val="24"/>
        </w:rPr>
      </w:pPr>
      <w:r w:rsidRPr="00852DFB">
        <w:rPr>
          <w:rFonts w:asciiTheme="minorHAnsi" w:hAnsiTheme="minorHAnsi" w:cstheme="minorHAnsi"/>
          <w:spacing w:val="20"/>
          <w:sz w:val="24"/>
        </w:rPr>
        <w:t xml:space="preserve">Na pierwszym piętrze zaplanowano likwidację dodatkowej kasy na rzecz bramek automatycznych z kontrolą dostępu osobno dla basenu i osobno dla fitness. Główną zmianą jest likwidacja części gastronomicznej z salą konsumpcyjną i wprowadzenie </w:t>
      </w:r>
      <w:r>
        <w:rPr>
          <w:rFonts w:asciiTheme="minorHAnsi" w:hAnsiTheme="minorHAnsi" w:cstheme="minorHAnsi"/>
          <w:spacing w:val="20"/>
          <w:sz w:val="24"/>
        </w:rPr>
        <w:br/>
      </w:r>
      <w:r w:rsidRPr="00852DFB">
        <w:rPr>
          <w:rFonts w:asciiTheme="minorHAnsi" w:hAnsiTheme="minorHAnsi" w:cstheme="minorHAnsi"/>
          <w:spacing w:val="20"/>
          <w:sz w:val="24"/>
        </w:rPr>
        <w:t xml:space="preserve">w tym miejscu sali fitness z zapleczem sanitarnym oraz szatni dla pracowników. </w:t>
      </w:r>
      <w:r>
        <w:rPr>
          <w:rFonts w:asciiTheme="minorHAnsi" w:hAnsiTheme="minorHAnsi" w:cstheme="minorHAnsi"/>
          <w:spacing w:val="20"/>
          <w:sz w:val="24"/>
        </w:rPr>
        <w:br/>
      </w:r>
      <w:r w:rsidRPr="00852DFB">
        <w:rPr>
          <w:rFonts w:asciiTheme="minorHAnsi" w:hAnsiTheme="minorHAnsi" w:cstheme="minorHAnsi"/>
          <w:spacing w:val="20"/>
          <w:sz w:val="24"/>
        </w:rPr>
        <w:t xml:space="preserve">W części dobudowywanej zaplanowano pokoje biurowe. Układ szatni basenowej </w:t>
      </w:r>
      <w:r>
        <w:rPr>
          <w:rFonts w:asciiTheme="minorHAnsi" w:hAnsiTheme="minorHAnsi" w:cstheme="minorHAnsi"/>
          <w:spacing w:val="20"/>
          <w:sz w:val="24"/>
        </w:rPr>
        <w:br/>
      </w:r>
      <w:r w:rsidRPr="00852DFB">
        <w:rPr>
          <w:rFonts w:asciiTheme="minorHAnsi" w:hAnsiTheme="minorHAnsi" w:cstheme="minorHAnsi"/>
          <w:spacing w:val="20"/>
          <w:sz w:val="24"/>
        </w:rPr>
        <w:t>na piętrze z podziałem na damskie i męskie pozostawia się. W części na piętrze nad basenem rekreacyjnym znajdzie się korytarz ewakuacyjny do wydzielonej i oddymianej klatki schodowej oraz pomieszczenie socjal</w:t>
      </w:r>
      <w:bookmarkStart w:id="5" w:name="_GoBack"/>
      <w:bookmarkEnd w:id="5"/>
      <w:r w:rsidRPr="00852DFB">
        <w:rPr>
          <w:rFonts w:asciiTheme="minorHAnsi" w:hAnsiTheme="minorHAnsi" w:cstheme="minorHAnsi"/>
          <w:spacing w:val="20"/>
          <w:sz w:val="24"/>
        </w:rPr>
        <w:t xml:space="preserve">ne pracowników i magazynki. Sala basenowa podlegać będzie remontowi zgodnie z PFU. </w:t>
      </w:r>
    </w:p>
    <w:p w14:paraId="2D7B5148" w14:textId="77777777" w:rsidR="00852DFB" w:rsidRPr="00852DFB" w:rsidRDefault="00852DFB" w:rsidP="00852DFB">
      <w:pPr>
        <w:spacing w:line="23" w:lineRule="atLeast"/>
        <w:contextualSpacing/>
        <w:rPr>
          <w:rFonts w:asciiTheme="minorHAnsi" w:hAnsiTheme="minorHAnsi" w:cstheme="minorHAnsi"/>
          <w:spacing w:val="20"/>
          <w:sz w:val="24"/>
        </w:rPr>
      </w:pPr>
      <w:r w:rsidRPr="00852DFB">
        <w:rPr>
          <w:rFonts w:asciiTheme="minorHAnsi" w:hAnsiTheme="minorHAnsi" w:cstheme="minorHAnsi"/>
          <w:spacing w:val="20"/>
          <w:sz w:val="24"/>
        </w:rPr>
        <w:t xml:space="preserve">Okna na sali basenowej wymagać będą zmiany wysokości parapetów z 90 na 110 cm. </w:t>
      </w:r>
    </w:p>
    <w:p w14:paraId="6EEA0527" w14:textId="77777777" w:rsidR="00852DFB" w:rsidRPr="00852DFB" w:rsidRDefault="00852DFB" w:rsidP="00852DFB">
      <w:pPr>
        <w:spacing w:line="23" w:lineRule="atLeast"/>
        <w:contextualSpacing/>
        <w:rPr>
          <w:rFonts w:asciiTheme="minorHAnsi" w:hAnsiTheme="minorHAnsi" w:cstheme="minorHAnsi"/>
          <w:spacing w:val="20"/>
          <w:sz w:val="24"/>
        </w:rPr>
      </w:pPr>
      <w:r w:rsidRPr="00852DFB">
        <w:rPr>
          <w:rFonts w:asciiTheme="minorHAnsi" w:hAnsiTheme="minorHAnsi" w:cstheme="minorHAnsi"/>
          <w:spacing w:val="20"/>
          <w:sz w:val="24"/>
        </w:rPr>
        <w:t>Podbasenie nie ulega zmianie w zakresie funkcji.</w:t>
      </w:r>
    </w:p>
    <w:p w14:paraId="22D4ACBF" w14:textId="77777777" w:rsidR="00852DFB" w:rsidRPr="00852DFB" w:rsidRDefault="00852DFB" w:rsidP="00852DFB">
      <w:pPr>
        <w:spacing w:line="23" w:lineRule="atLeast"/>
        <w:contextualSpacing/>
        <w:rPr>
          <w:rFonts w:asciiTheme="minorHAnsi" w:hAnsiTheme="minorHAnsi" w:cstheme="minorHAnsi"/>
          <w:spacing w:val="20"/>
          <w:sz w:val="24"/>
        </w:rPr>
      </w:pPr>
      <w:r w:rsidRPr="00852DFB">
        <w:rPr>
          <w:rFonts w:asciiTheme="minorHAnsi" w:hAnsiTheme="minorHAnsi" w:cstheme="minorHAnsi"/>
          <w:spacing w:val="20"/>
          <w:sz w:val="24"/>
        </w:rPr>
        <w:t xml:space="preserve">Istniejący budynek ma kształt prostokąta o wymiarach 46,40m x 20,48m. Po rozbudowie od strony północnej zmieni się jego długość do 51,02 m a z zadaszeniem wejść łącznie 52,20 m. Szerokość po dociepleniu ścian 29,67 m a z zadaszeniem wejścia 30,83 m. Projektowana dwukondygnacyjna dobudowa od strony północnej ma w rzucie kształt prostokąta i będzie zlokalizowana tak, że przedłuży wschodnią elewacją o 4,50 m. </w:t>
      </w:r>
    </w:p>
    <w:p w14:paraId="53F3CD5D" w14:textId="77777777" w:rsidR="00852DFB" w:rsidRPr="00852DFB" w:rsidRDefault="00852DFB" w:rsidP="00852DFB">
      <w:pPr>
        <w:spacing w:line="23" w:lineRule="atLeast"/>
        <w:contextualSpacing/>
        <w:rPr>
          <w:rFonts w:asciiTheme="minorHAnsi" w:hAnsiTheme="minorHAnsi" w:cstheme="minorHAnsi"/>
          <w:spacing w:val="20"/>
          <w:sz w:val="24"/>
        </w:rPr>
      </w:pPr>
      <w:r w:rsidRPr="00852DFB">
        <w:rPr>
          <w:rFonts w:asciiTheme="minorHAnsi" w:hAnsiTheme="minorHAnsi" w:cstheme="minorHAnsi"/>
          <w:spacing w:val="20"/>
          <w:sz w:val="24"/>
        </w:rPr>
        <w:t>Budynek wyposażony będzie w następujące instalacje:</w:t>
      </w:r>
    </w:p>
    <w:p w14:paraId="4B1A488B" w14:textId="77777777" w:rsidR="00852DFB" w:rsidRPr="00852DFB" w:rsidRDefault="00852DFB" w:rsidP="00852DFB">
      <w:pPr>
        <w:pStyle w:val="Akapitzlist"/>
        <w:widowControl/>
        <w:numPr>
          <w:ilvl w:val="0"/>
          <w:numId w:val="24"/>
        </w:numPr>
        <w:spacing w:line="23" w:lineRule="atLeast"/>
        <w:ind w:left="426"/>
        <w:rPr>
          <w:rFonts w:asciiTheme="minorHAnsi" w:hAnsiTheme="minorHAnsi" w:cstheme="minorHAnsi"/>
          <w:spacing w:val="20"/>
          <w:sz w:val="24"/>
        </w:rPr>
      </w:pPr>
      <w:r w:rsidRPr="00852DFB">
        <w:rPr>
          <w:rFonts w:asciiTheme="minorHAnsi" w:hAnsiTheme="minorHAnsi" w:cstheme="minorHAnsi"/>
          <w:spacing w:val="20"/>
          <w:sz w:val="24"/>
        </w:rPr>
        <w:t>Wodociągową: Istniejąca podlegająca przebudowie z uwagi na zmianę układu wewnętrznego pomieszczeń sanitarnych</w:t>
      </w:r>
    </w:p>
    <w:p w14:paraId="4A5DDB94" w14:textId="77777777" w:rsidR="00852DFB" w:rsidRPr="00852DFB" w:rsidRDefault="00852DFB" w:rsidP="00852DFB">
      <w:pPr>
        <w:pStyle w:val="Akapitzlist"/>
        <w:widowControl/>
        <w:numPr>
          <w:ilvl w:val="0"/>
          <w:numId w:val="25"/>
        </w:numPr>
        <w:spacing w:line="23" w:lineRule="atLeast"/>
        <w:rPr>
          <w:rFonts w:asciiTheme="minorHAnsi" w:hAnsiTheme="minorHAnsi" w:cstheme="minorHAnsi"/>
          <w:spacing w:val="20"/>
          <w:sz w:val="24"/>
        </w:rPr>
      </w:pPr>
      <w:r w:rsidRPr="00852DFB">
        <w:rPr>
          <w:rFonts w:asciiTheme="minorHAnsi" w:hAnsiTheme="minorHAnsi" w:cstheme="minorHAnsi"/>
          <w:spacing w:val="20"/>
          <w:sz w:val="24"/>
        </w:rPr>
        <w:t>woda zimna</w:t>
      </w:r>
    </w:p>
    <w:p w14:paraId="0DBDA9DD" w14:textId="77777777" w:rsidR="00852DFB" w:rsidRPr="00852DFB" w:rsidRDefault="00852DFB" w:rsidP="00852DFB">
      <w:pPr>
        <w:pStyle w:val="Akapitzlist"/>
        <w:widowControl/>
        <w:numPr>
          <w:ilvl w:val="0"/>
          <w:numId w:val="25"/>
        </w:numPr>
        <w:spacing w:line="23" w:lineRule="atLeast"/>
        <w:rPr>
          <w:rFonts w:asciiTheme="minorHAnsi" w:hAnsiTheme="minorHAnsi" w:cstheme="minorHAnsi"/>
          <w:spacing w:val="20"/>
          <w:sz w:val="24"/>
        </w:rPr>
      </w:pPr>
      <w:r w:rsidRPr="00852DFB">
        <w:rPr>
          <w:rFonts w:asciiTheme="minorHAnsi" w:hAnsiTheme="minorHAnsi" w:cstheme="minorHAnsi"/>
          <w:spacing w:val="20"/>
          <w:sz w:val="24"/>
        </w:rPr>
        <w:t>woda ciepła</w:t>
      </w:r>
    </w:p>
    <w:p w14:paraId="402A48BE" w14:textId="77777777" w:rsidR="00852DFB" w:rsidRPr="00852DFB" w:rsidRDefault="00852DFB" w:rsidP="00852DFB">
      <w:pPr>
        <w:pStyle w:val="Akapitzlist"/>
        <w:widowControl/>
        <w:numPr>
          <w:ilvl w:val="0"/>
          <w:numId w:val="25"/>
        </w:numPr>
        <w:spacing w:line="23" w:lineRule="atLeast"/>
        <w:rPr>
          <w:rFonts w:asciiTheme="minorHAnsi" w:hAnsiTheme="minorHAnsi" w:cstheme="minorHAnsi"/>
          <w:spacing w:val="20"/>
          <w:sz w:val="24"/>
        </w:rPr>
      </w:pPr>
      <w:r w:rsidRPr="00852DFB">
        <w:rPr>
          <w:rFonts w:asciiTheme="minorHAnsi" w:hAnsiTheme="minorHAnsi" w:cstheme="minorHAnsi"/>
          <w:spacing w:val="20"/>
          <w:sz w:val="24"/>
        </w:rPr>
        <w:t>cyrkulacja</w:t>
      </w:r>
    </w:p>
    <w:p w14:paraId="3135897A" w14:textId="77777777" w:rsidR="00852DFB" w:rsidRPr="00852DFB" w:rsidRDefault="00852DFB" w:rsidP="00852DFB">
      <w:pPr>
        <w:pStyle w:val="Akapitzlist"/>
        <w:widowControl/>
        <w:numPr>
          <w:ilvl w:val="0"/>
          <w:numId w:val="25"/>
        </w:numPr>
        <w:spacing w:line="23" w:lineRule="atLeast"/>
        <w:rPr>
          <w:rFonts w:asciiTheme="minorHAnsi" w:hAnsiTheme="minorHAnsi" w:cstheme="minorHAnsi"/>
          <w:spacing w:val="20"/>
          <w:sz w:val="24"/>
        </w:rPr>
      </w:pPr>
      <w:r w:rsidRPr="00852DFB">
        <w:rPr>
          <w:rFonts w:asciiTheme="minorHAnsi" w:hAnsiTheme="minorHAnsi" w:cstheme="minorHAnsi"/>
          <w:spacing w:val="20"/>
          <w:sz w:val="24"/>
        </w:rPr>
        <w:t>hydrantowa</w:t>
      </w:r>
    </w:p>
    <w:p w14:paraId="6DE7C8BC" w14:textId="77777777" w:rsidR="00852DFB" w:rsidRPr="00852DFB" w:rsidRDefault="00852DFB" w:rsidP="00852DFB">
      <w:pPr>
        <w:pStyle w:val="Akapitzlist"/>
        <w:widowControl/>
        <w:numPr>
          <w:ilvl w:val="0"/>
          <w:numId w:val="24"/>
        </w:numPr>
        <w:spacing w:line="23" w:lineRule="atLeast"/>
        <w:ind w:left="284" w:hanging="284"/>
        <w:rPr>
          <w:rFonts w:asciiTheme="minorHAnsi" w:hAnsiTheme="minorHAnsi" w:cstheme="minorHAnsi"/>
          <w:spacing w:val="20"/>
          <w:sz w:val="24"/>
        </w:rPr>
      </w:pPr>
      <w:r w:rsidRPr="00852DFB">
        <w:rPr>
          <w:rFonts w:asciiTheme="minorHAnsi" w:hAnsiTheme="minorHAnsi" w:cstheme="minorHAnsi"/>
          <w:spacing w:val="20"/>
          <w:sz w:val="24"/>
        </w:rPr>
        <w:t>Centralnego ogrzewania: Istniejąca podlegająca przebudowie z uwagi na zmianę układu wewnętrznego pomieszczeń</w:t>
      </w:r>
    </w:p>
    <w:p w14:paraId="700CD612" w14:textId="77777777" w:rsidR="00852DFB" w:rsidRPr="00852DFB" w:rsidRDefault="00852DFB" w:rsidP="00852DFB">
      <w:pPr>
        <w:pStyle w:val="Akapitzlist"/>
        <w:widowControl/>
        <w:numPr>
          <w:ilvl w:val="0"/>
          <w:numId w:val="25"/>
        </w:numPr>
        <w:spacing w:line="23" w:lineRule="atLeast"/>
        <w:rPr>
          <w:rFonts w:asciiTheme="minorHAnsi" w:hAnsiTheme="minorHAnsi" w:cstheme="minorHAnsi"/>
          <w:spacing w:val="20"/>
          <w:sz w:val="24"/>
        </w:rPr>
      </w:pPr>
      <w:r w:rsidRPr="00852DFB">
        <w:rPr>
          <w:rFonts w:asciiTheme="minorHAnsi" w:hAnsiTheme="minorHAnsi" w:cstheme="minorHAnsi"/>
          <w:spacing w:val="20"/>
          <w:sz w:val="24"/>
        </w:rPr>
        <w:t>ogrzewanie podłogowe</w:t>
      </w:r>
    </w:p>
    <w:p w14:paraId="377D6175" w14:textId="77777777" w:rsidR="00852DFB" w:rsidRPr="00852DFB" w:rsidRDefault="00852DFB" w:rsidP="00852DFB">
      <w:pPr>
        <w:pStyle w:val="Akapitzlist"/>
        <w:widowControl/>
        <w:numPr>
          <w:ilvl w:val="0"/>
          <w:numId w:val="25"/>
        </w:numPr>
        <w:spacing w:line="23" w:lineRule="atLeast"/>
        <w:rPr>
          <w:rFonts w:asciiTheme="minorHAnsi" w:hAnsiTheme="minorHAnsi" w:cstheme="minorHAnsi"/>
          <w:spacing w:val="20"/>
          <w:sz w:val="24"/>
        </w:rPr>
      </w:pPr>
      <w:r w:rsidRPr="00852DFB">
        <w:rPr>
          <w:rFonts w:asciiTheme="minorHAnsi" w:hAnsiTheme="minorHAnsi" w:cstheme="minorHAnsi"/>
          <w:spacing w:val="20"/>
          <w:sz w:val="24"/>
        </w:rPr>
        <w:t>grzejniki</w:t>
      </w:r>
    </w:p>
    <w:p w14:paraId="60109527" w14:textId="77777777" w:rsidR="00852DFB" w:rsidRPr="00852DFB" w:rsidRDefault="00852DFB" w:rsidP="00852DFB">
      <w:pPr>
        <w:pStyle w:val="Akapitzlist"/>
        <w:widowControl/>
        <w:numPr>
          <w:ilvl w:val="0"/>
          <w:numId w:val="25"/>
        </w:numPr>
        <w:spacing w:line="23" w:lineRule="atLeast"/>
        <w:rPr>
          <w:rFonts w:asciiTheme="minorHAnsi" w:hAnsiTheme="minorHAnsi" w:cstheme="minorHAnsi"/>
          <w:spacing w:val="20"/>
          <w:sz w:val="24"/>
        </w:rPr>
      </w:pPr>
      <w:r w:rsidRPr="00852DFB">
        <w:rPr>
          <w:rFonts w:asciiTheme="minorHAnsi" w:hAnsiTheme="minorHAnsi" w:cstheme="minorHAnsi"/>
          <w:spacing w:val="20"/>
          <w:sz w:val="24"/>
        </w:rPr>
        <w:t>ogrzewanie powietrzne hali basenowej</w:t>
      </w:r>
    </w:p>
    <w:p w14:paraId="7736D63A" w14:textId="77777777" w:rsidR="00852DFB" w:rsidRPr="00852DFB" w:rsidRDefault="00852DFB" w:rsidP="00852DFB">
      <w:pPr>
        <w:pStyle w:val="Akapitzlist"/>
        <w:widowControl/>
        <w:numPr>
          <w:ilvl w:val="0"/>
          <w:numId w:val="24"/>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Kanalizacja: Istniejąca podlegająca przebudowie z uwagi na zmianę układu wewnętrznego pomieszczeń sanitarnych</w:t>
      </w:r>
    </w:p>
    <w:p w14:paraId="0DC55FD7" w14:textId="77777777" w:rsidR="00852DFB" w:rsidRPr="00852DFB" w:rsidRDefault="00852DFB" w:rsidP="00852DFB">
      <w:pPr>
        <w:pStyle w:val="Akapitzlist"/>
        <w:widowControl/>
        <w:numPr>
          <w:ilvl w:val="0"/>
          <w:numId w:val="26"/>
        </w:numPr>
        <w:spacing w:line="23" w:lineRule="atLeast"/>
        <w:rPr>
          <w:rFonts w:asciiTheme="minorHAnsi" w:hAnsiTheme="minorHAnsi" w:cstheme="minorHAnsi"/>
          <w:spacing w:val="20"/>
          <w:sz w:val="24"/>
        </w:rPr>
      </w:pPr>
      <w:r w:rsidRPr="00852DFB">
        <w:rPr>
          <w:rFonts w:asciiTheme="minorHAnsi" w:hAnsiTheme="minorHAnsi" w:cstheme="minorHAnsi"/>
          <w:spacing w:val="20"/>
          <w:sz w:val="24"/>
        </w:rPr>
        <w:t>ściekowa</w:t>
      </w:r>
    </w:p>
    <w:p w14:paraId="67FA7CD1" w14:textId="77777777" w:rsidR="00852DFB" w:rsidRPr="00852DFB" w:rsidRDefault="00852DFB" w:rsidP="00852DFB">
      <w:pPr>
        <w:pStyle w:val="Akapitzlist"/>
        <w:widowControl/>
        <w:numPr>
          <w:ilvl w:val="0"/>
          <w:numId w:val="26"/>
        </w:numPr>
        <w:spacing w:line="23" w:lineRule="atLeast"/>
        <w:rPr>
          <w:rFonts w:asciiTheme="minorHAnsi" w:hAnsiTheme="minorHAnsi" w:cstheme="minorHAnsi"/>
          <w:spacing w:val="20"/>
          <w:sz w:val="24"/>
        </w:rPr>
      </w:pPr>
      <w:r w:rsidRPr="00852DFB">
        <w:rPr>
          <w:rFonts w:asciiTheme="minorHAnsi" w:hAnsiTheme="minorHAnsi" w:cstheme="minorHAnsi"/>
          <w:spacing w:val="20"/>
          <w:sz w:val="24"/>
        </w:rPr>
        <w:t>deszczowa</w:t>
      </w:r>
    </w:p>
    <w:p w14:paraId="0F93433B" w14:textId="77777777" w:rsidR="00852DFB" w:rsidRPr="00852DFB" w:rsidRDefault="00852DFB" w:rsidP="00852DFB">
      <w:pPr>
        <w:pStyle w:val="Akapitzlist"/>
        <w:widowControl/>
        <w:numPr>
          <w:ilvl w:val="0"/>
          <w:numId w:val="24"/>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Źródło ciepła: Istniejący węzeł grzewczy modernizowany zasilany z sieci miejskiej.</w:t>
      </w:r>
    </w:p>
    <w:p w14:paraId="1F86F817" w14:textId="77777777" w:rsidR="00852DFB" w:rsidRPr="00852DFB" w:rsidRDefault="00852DFB" w:rsidP="00852DFB">
      <w:pPr>
        <w:pStyle w:val="Akapitzlist"/>
        <w:widowControl/>
        <w:numPr>
          <w:ilvl w:val="0"/>
          <w:numId w:val="24"/>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 xml:space="preserve"> Wentylacja mechaniczna i klimatyzacja</w:t>
      </w:r>
    </w:p>
    <w:p w14:paraId="17E8530A" w14:textId="77777777" w:rsidR="00852DFB" w:rsidRPr="00852DFB" w:rsidRDefault="00852DFB" w:rsidP="00852DFB">
      <w:pPr>
        <w:pStyle w:val="Akapitzlist"/>
        <w:widowControl/>
        <w:numPr>
          <w:ilvl w:val="0"/>
          <w:numId w:val="24"/>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Instalacja technologiczna wody basenowej – modernizacja instalacji</w:t>
      </w:r>
    </w:p>
    <w:p w14:paraId="46C66174" w14:textId="77777777" w:rsidR="00852DFB" w:rsidRPr="00852DFB" w:rsidRDefault="00852DFB" w:rsidP="00852DFB">
      <w:pPr>
        <w:pStyle w:val="Akapitzlist"/>
        <w:widowControl/>
        <w:numPr>
          <w:ilvl w:val="0"/>
          <w:numId w:val="24"/>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Instalacje elektryczne zasilające, oświetlenia, instalacja fotowoltaiczna</w:t>
      </w:r>
    </w:p>
    <w:p w14:paraId="4395692B" w14:textId="77777777" w:rsidR="00852DFB" w:rsidRPr="00852DFB" w:rsidRDefault="00852DFB" w:rsidP="00852DFB">
      <w:pPr>
        <w:pStyle w:val="Akapitzlist"/>
        <w:widowControl/>
        <w:numPr>
          <w:ilvl w:val="0"/>
          <w:numId w:val="24"/>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Instalacje niskoprądowe ESOK, nagłośnienie, monitoring, komputerowa</w:t>
      </w:r>
    </w:p>
    <w:p w14:paraId="55F08224" w14:textId="77777777" w:rsidR="00852DFB" w:rsidRPr="00852DFB" w:rsidRDefault="00852DFB" w:rsidP="00852DFB">
      <w:pPr>
        <w:pStyle w:val="Akapitzlist"/>
        <w:widowControl/>
        <w:numPr>
          <w:ilvl w:val="0"/>
          <w:numId w:val="24"/>
        </w:numPr>
        <w:spacing w:line="23" w:lineRule="atLeast"/>
        <w:ind w:left="426" w:hanging="426"/>
        <w:rPr>
          <w:rFonts w:asciiTheme="minorHAnsi" w:hAnsiTheme="minorHAnsi" w:cstheme="minorHAnsi"/>
          <w:spacing w:val="20"/>
          <w:sz w:val="24"/>
        </w:rPr>
      </w:pPr>
      <w:r w:rsidRPr="00852DFB">
        <w:rPr>
          <w:rFonts w:asciiTheme="minorHAnsi" w:hAnsiTheme="minorHAnsi" w:cstheme="minorHAnsi"/>
          <w:spacing w:val="20"/>
          <w:sz w:val="24"/>
        </w:rPr>
        <w:t>Instalacja SSP (System Sygnalizacji Pożaru)</w:t>
      </w:r>
    </w:p>
    <w:p w14:paraId="06BD9206" w14:textId="77777777" w:rsidR="00852DFB" w:rsidRPr="00852DFB" w:rsidRDefault="00852DFB" w:rsidP="00852DFB">
      <w:pPr>
        <w:spacing w:line="23" w:lineRule="atLeast"/>
        <w:contextualSpacing/>
        <w:rPr>
          <w:rFonts w:asciiTheme="minorHAnsi" w:hAnsiTheme="minorHAnsi" w:cstheme="minorHAnsi"/>
          <w:spacing w:val="20"/>
          <w:sz w:val="24"/>
        </w:rPr>
      </w:pPr>
      <w:r w:rsidRPr="00852DFB">
        <w:rPr>
          <w:rFonts w:asciiTheme="minorHAnsi" w:hAnsiTheme="minorHAnsi" w:cstheme="minorHAnsi"/>
          <w:spacing w:val="20"/>
          <w:sz w:val="24"/>
        </w:rPr>
        <w:t>Przewidziano alternatywną dodatkową lokalizację zestawu paneli pv na dachu budynku (oznaczone i pokazane na rzucie dachu oraz elewacjach, przekroju). Jako zmiana nieistotna wprowadzona będzie o ile zadecyduje Zamawiający w trakcie budowy.</w:t>
      </w:r>
    </w:p>
    <w:p w14:paraId="65E73C88" w14:textId="77777777" w:rsidR="00852DFB" w:rsidRPr="00852DFB" w:rsidRDefault="00852DFB" w:rsidP="00852DFB">
      <w:pPr>
        <w:widowControl/>
        <w:autoSpaceDE w:val="0"/>
        <w:autoSpaceDN w:val="0"/>
        <w:adjustRightInd w:val="0"/>
        <w:spacing w:line="23" w:lineRule="atLeast"/>
        <w:rPr>
          <w:rFonts w:asciiTheme="minorHAnsi" w:eastAsia="Calibri" w:hAnsiTheme="minorHAnsi" w:cstheme="minorHAnsi"/>
          <w:color w:val="0070C0"/>
          <w:spacing w:val="20"/>
          <w:sz w:val="24"/>
          <w:lang w:val="pl-PL" w:eastAsia="en-US"/>
        </w:rPr>
      </w:pPr>
    </w:p>
    <w:p w14:paraId="0353D75A" w14:textId="43EA3193" w:rsidR="00D84CA3" w:rsidRPr="00BD0F66" w:rsidRDefault="004B6B1C" w:rsidP="00852DFB">
      <w:pPr>
        <w:widowControl/>
        <w:autoSpaceDE w:val="0"/>
        <w:autoSpaceDN w:val="0"/>
        <w:adjustRightInd w:val="0"/>
        <w:spacing w:line="23" w:lineRule="atLeast"/>
        <w:rPr>
          <w:rFonts w:asciiTheme="minorHAnsi" w:eastAsia="Calibri" w:hAnsiTheme="minorHAnsi" w:cstheme="minorHAnsi"/>
          <w:color w:val="0070C0"/>
          <w:spacing w:val="20"/>
          <w:sz w:val="24"/>
          <w:lang w:val="pl-PL" w:eastAsia="en-US"/>
        </w:rPr>
      </w:pPr>
      <w:r w:rsidRPr="00BD0F66">
        <w:rPr>
          <w:rFonts w:asciiTheme="minorHAnsi" w:eastAsia="Calibri" w:hAnsiTheme="minorHAnsi" w:cstheme="minorHAnsi"/>
          <w:color w:val="0070C0"/>
          <w:spacing w:val="20"/>
          <w:sz w:val="24"/>
          <w:lang w:val="pl-PL" w:eastAsia="en-US"/>
        </w:rPr>
        <w:lastRenderedPageBreak/>
        <w:t>W najbliższym cz</w:t>
      </w:r>
      <w:r w:rsidR="00B15DCB" w:rsidRPr="00BD0F66">
        <w:rPr>
          <w:rFonts w:asciiTheme="minorHAnsi" w:eastAsia="Calibri" w:hAnsiTheme="minorHAnsi" w:cstheme="minorHAnsi"/>
          <w:color w:val="0070C0"/>
          <w:spacing w:val="20"/>
          <w:sz w:val="24"/>
          <w:lang w:val="pl-PL" w:eastAsia="en-US"/>
        </w:rPr>
        <w:t>asi</w:t>
      </w:r>
      <w:r w:rsidRPr="00BD0F66">
        <w:rPr>
          <w:rFonts w:asciiTheme="minorHAnsi" w:eastAsia="Calibri" w:hAnsiTheme="minorHAnsi" w:cstheme="minorHAnsi"/>
          <w:color w:val="0070C0"/>
          <w:spacing w:val="20"/>
          <w:sz w:val="24"/>
          <w:lang w:val="pl-PL" w:eastAsia="en-US"/>
        </w:rPr>
        <w:t>e rozpocznie się także</w:t>
      </w:r>
      <w:r w:rsidR="00D84CA3" w:rsidRPr="00BD0F66">
        <w:rPr>
          <w:rFonts w:asciiTheme="minorHAnsi" w:eastAsia="Calibri" w:hAnsiTheme="minorHAnsi" w:cstheme="minorHAnsi"/>
          <w:color w:val="0070C0"/>
          <w:spacing w:val="20"/>
          <w:sz w:val="24"/>
          <w:lang w:val="pl-PL" w:eastAsia="en-US"/>
        </w:rPr>
        <w:t>:</w:t>
      </w:r>
    </w:p>
    <w:p w14:paraId="0B9895CD" w14:textId="0A257FDF" w:rsidR="004B6B1C" w:rsidRPr="00BD0F66" w:rsidRDefault="004B6B1C" w:rsidP="00BD0F66">
      <w:pPr>
        <w:pStyle w:val="Akapitzlist"/>
        <w:widowControl/>
        <w:numPr>
          <w:ilvl w:val="0"/>
          <w:numId w:val="19"/>
        </w:numPr>
        <w:autoSpaceDE w:val="0"/>
        <w:autoSpaceDN w:val="0"/>
        <w:adjustRightInd w:val="0"/>
        <w:spacing w:line="23" w:lineRule="atLeast"/>
        <w:ind w:left="284" w:hanging="284"/>
        <w:rPr>
          <w:rFonts w:asciiTheme="minorHAnsi" w:eastAsia="Calibri" w:hAnsiTheme="minorHAnsi" w:cstheme="minorHAnsi"/>
          <w:color w:val="0070C0"/>
          <w:spacing w:val="20"/>
          <w:sz w:val="24"/>
          <w:lang w:val="pl-PL" w:eastAsia="en-US"/>
        </w:rPr>
      </w:pPr>
      <w:r w:rsidRPr="00BD0F66">
        <w:rPr>
          <w:rFonts w:asciiTheme="minorHAnsi" w:eastAsia="Calibri" w:hAnsiTheme="minorHAnsi" w:cstheme="minorHAnsi"/>
          <w:color w:val="0070C0"/>
          <w:spacing w:val="20"/>
          <w:sz w:val="24"/>
          <w:lang w:val="pl-PL" w:eastAsia="en-US"/>
        </w:rPr>
        <w:t>remont i</w:t>
      </w:r>
      <w:r w:rsidR="00B15DCB" w:rsidRPr="00BD0F66">
        <w:rPr>
          <w:rFonts w:asciiTheme="minorHAnsi" w:eastAsia="Calibri" w:hAnsiTheme="minorHAnsi" w:cstheme="minorHAnsi"/>
          <w:color w:val="0070C0"/>
          <w:spacing w:val="20"/>
          <w:sz w:val="24"/>
          <w:lang w:val="pl-PL" w:eastAsia="en-US"/>
        </w:rPr>
        <w:t xml:space="preserve"> </w:t>
      </w:r>
      <w:r w:rsidRPr="00BD0F66">
        <w:rPr>
          <w:rFonts w:asciiTheme="minorHAnsi" w:eastAsia="Calibri" w:hAnsiTheme="minorHAnsi" w:cstheme="minorHAnsi"/>
          <w:color w:val="0070C0"/>
          <w:spacing w:val="20"/>
          <w:sz w:val="24"/>
          <w:lang w:val="pl-PL" w:eastAsia="en-US"/>
        </w:rPr>
        <w:t>przebudowa budynków Kamienicy Oleśnickich i Oficyny.</w:t>
      </w:r>
    </w:p>
    <w:p w14:paraId="60992FFA" w14:textId="3B296514" w:rsidR="0027580B" w:rsidRPr="00BD0F66" w:rsidRDefault="006F08CC" w:rsidP="00BD0F66">
      <w:pPr>
        <w:widowControl/>
        <w:autoSpaceDE w:val="0"/>
        <w:autoSpaceDN w:val="0"/>
        <w:adjustRightInd w:val="0"/>
        <w:spacing w:line="23" w:lineRule="atLeast"/>
        <w:ind w:left="284"/>
        <w:rPr>
          <w:rFonts w:asciiTheme="minorHAnsi" w:eastAsia="Calibri" w:hAnsiTheme="minorHAnsi" w:cstheme="minorHAnsi"/>
          <w:color w:val="0070C0"/>
          <w:spacing w:val="20"/>
          <w:sz w:val="24"/>
          <w:lang w:val="pl-PL" w:eastAsia="en-US"/>
        </w:rPr>
      </w:pPr>
      <w:r w:rsidRPr="00BD0F66">
        <w:rPr>
          <w:rFonts w:asciiTheme="minorHAnsi" w:eastAsia="ArialMT" w:hAnsiTheme="minorHAnsi" w:cstheme="minorHAnsi"/>
          <w:color w:val="0070C0"/>
          <w:spacing w:val="20"/>
          <w:sz w:val="24"/>
          <w:lang w:val="pl-PL" w:eastAsia="en-US"/>
        </w:rPr>
        <w:t>Budynek stanowią dwa skrzydła. Pierwsze zasadnicze skrzydło to kamienica posiadająca</w:t>
      </w:r>
      <w:r w:rsidR="00105950" w:rsidRPr="00BD0F66">
        <w:rPr>
          <w:rFonts w:asciiTheme="minorHAnsi" w:eastAsia="ArialMT" w:hAnsiTheme="minorHAnsi" w:cstheme="minorHAnsi"/>
          <w:color w:val="0070C0"/>
          <w:spacing w:val="20"/>
          <w:sz w:val="24"/>
          <w:lang w:val="pl-PL" w:eastAsia="en-US"/>
        </w:rPr>
        <w:t xml:space="preserve"> </w:t>
      </w:r>
      <w:r w:rsidRPr="00BD0F66">
        <w:rPr>
          <w:rFonts w:asciiTheme="minorHAnsi" w:eastAsia="ArialMT" w:hAnsiTheme="minorHAnsi" w:cstheme="minorHAnsi"/>
          <w:color w:val="0070C0"/>
          <w:spacing w:val="20"/>
          <w:sz w:val="24"/>
          <w:lang w:val="pl-PL" w:eastAsia="en-US"/>
        </w:rPr>
        <w:t>podcień od strony rynku, drugi oficyna, wraz z łącznikiem bramnym.</w:t>
      </w:r>
      <w:r w:rsidR="00105950" w:rsidRPr="00BD0F66">
        <w:rPr>
          <w:rFonts w:asciiTheme="minorHAnsi" w:eastAsia="ArialMT" w:hAnsiTheme="minorHAnsi" w:cstheme="minorHAnsi"/>
          <w:color w:val="0070C0"/>
          <w:spacing w:val="20"/>
          <w:sz w:val="24"/>
          <w:lang w:val="pl-PL" w:eastAsia="en-US"/>
        </w:rPr>
        <w:t xml:space="preserve"> </w:t>
      </w:r>
      <w:r w:rsidR="00946969" w:rsidRPr="00BD0F66">
        <w:rPr>
          <w:rFonts w:asciiTheme="minorHAnsi" w:eastAsia="Calibri" w:hAnsiTheme="minorHAnsi" w:cstheme="minorHAnsi"/>
          <w:color w:val="0070C0"/>
          <w:spacing w:val="20"/>
          <w:sz w:val="24"/>
          <w:lang w:val="pl-PL" w:eastAsia="en-US"/>
        </w:rPr>
        <w:t xml:space="preserve">Budynek we wschodniej części przyległej do </w:t>
      </w:r>
      <w:r w:rsidR="00105950" w:rsidRPr="00BD0F66">
        <w:rPr>
          <w:rFonts w:asciiTheme="minorHAnsi" w:eastAsia="Calibri" w:hAnsiTheme="minorHAnsi" w:cstheme="minorHAnsi"/>
          <w:color w:val="0070C0"/>
          <w:spacing w:val="20"/>
          <w:sz w:val="24"/>
          <w:lang w:val="pl-PL" w:eastAsia="en-US"/>
        </w:rPr>
        <w:t>r</w:t>
      </w:r>
      <w:r w:rsidR="00946969" w:rsidRPr="00BD0F66">
        <w:rPr>
          <w:rFonts w:asciiTheme="minorHAnsi" w:eastAsia="Calibri" w:hAnsiTheme="minorHAnsi" w:cstheme="minorHAnsi"/>
          <w:color w:val="0070C0"/>
          <w:spacing w:val="20"/>
          <w:sz w:val="24"/>
          <w:lang w:val="pl-PL" w:eastAsia="en-US"/>
        </w:rPr>
        <w:t xml:space="preserve">ynku jest trzykondygnacyjny (podpiwniczony), w skrzydle zachodnim stanowiącym oficynę jest dwukondygnacyjny (podpiwniczony). </w:t>
      </w:r>
    </w:p>
    <w:p w14:paraId="6BFA8E26" w14:textId="77777777" w:rsidR="00EB0830" w:rsidRPr="00BD0F66" w:rsidRDefault="000E74E9" w:rsidP="00BD0F66">
      <w:pPr>
        <w:widowControl/>
        <w:autoSpaceDE w:val="0"/>
        <w:autoSpaceDN w:val="0"/>
        <w:adjustRightInd w:val="0"/>
        <w:spacing w:line="23" w:lineRule="atLeast"/>
        <w:ind w:left="284"/>
        <w:rPr>
          <w:rFonts w:asciiTheme="minorHAnsi" w:eastAsia="Calibri" w:hAnsiTheme="minorHAnsi" w:cstheme="minorHAnsi"/>
          <w:color w:val="0070C0"/>
          <w:spacing w:val="20"/>
          <w:sz w:val="24"/>
          <w:lang w:val="pl-PL" w:eastAsia="en-US"/>
        </w:rPr>
      </w:pPr>
      <w:r w:rsidRPr="00BD0F66">
        <w:rPr>
          <w:rFonts w:asciiTheme="minorHAnsi" w:eastAsia="Calibri" w:hAnsiTheme="minorHAnsi" w:cstheme="minorHAnsi"/>
          <w:color w:val="0070C0"/>
          <w:spacing w:val="20"/>
          <w:sz w:val="24"/>
          <w:lang w:val="pl-PL" w:eastAsia="en-US"/>
        </w:rPr>
        <w:t xml:space="preserve">W ramach inwestycji wzmocniona zostanie konstrukcja ścian i sklepień piwnicznych. </w:t>
      </w:r>
    </w:p>
    <w:p w14:paraId="49FC6D93" w14:textId="062C294A" w:rsidR="00B65A00" w:rsidRPr="00BD0F66" w:rsidRDefault="000E74E9" w:rsidP="00BD0F66">
      <w:pPr>
        <w:widowControl/>
        <w:autoSpaceDE w:val="0"/>
        <w:autoSpaceDN w:val="0"/>
        <w:adjustRightInd w:val="0"/>
        <w:spacing w:line="23" w:lineRule="atLeast"/>
        <w:ind w:left="284"/>
        <w:rPr>
          <w:rFonts w:asciiTheme="minorHAnsi" w:eastAsia="Calibri" w:hAnsiTheme="minorHAnsi" w:cstheme="minorHAnsi"/>
          <w:color w:val="0070C0"/>
          <w:spacing w:val="20"/>
          <w:sz w:val="24"/>
          <w:lang w:val="pl-PL" w:eastAsia="en-US"/>
        </w:rPr>
      </w:pPr>
      <w:r w:rsidRPr="00BD0F66">
        <w:rPr>
          <w:rFonts w:asciiTheme="minorHAnsi" w:eastAsia="Calibri" w:hAnsiTheme="minorHAnsi" w:cstheme="minorHAnsi"/>
          <w:color w:val="0070C0"/>
          <w:spacing w:val="20"/>
          <w:sz w:val="24"/>
          <w:lang w:val="pl-PL" w:eastAsia="en-US"/>
        </w:rPr>
        <w:t>W budynku prze</w:t>
      </w:r>
      <w:r w:rsidR="00B6479D" w:rsidRPr="00BD0F66">
        <w:rPr>
          <w:rFonts w:asciiTheme="minorHAnsi" w:eastAsia="Calibri" w:hAnsiTheme="minorHAnsi" w:cstheme="minorHAnsi"/>
          <w:color w:val="0070C0"/>
          <w:spacing w:val="20"/>
          <w:sz w:val="24"/>
          <w:lang w:val="pl-PL" w:eastAsia="en-US"/>
        </w:rPr>
        <w:t xml:space="preserve">budowane zostaną wszystkie instalacje wewnętrzne. Przebudowane zostaną pomieszczenia pod względem funkcjonalnym. Powstanie nowy układ ścian wewnętrznych </w:t>
      </w:r>
      <w:r w:rsidR="006A19B7" w:rsidRPr="00BD0F66">
        <w:rPr>
          <w:rFonts w:asciiTheme="minorHAnsi" w:eastAsia="Calibri" w:hAnsiTheme="minorHAnsi" w:cstheme="minorHAnsi"/>
          <w:color w:val="0070C0"/>
          <w:spacing w:val="20"/>
          <w:sz w:val="24"/>
          <w:lang w:val="pl-PL" w:eastAsia="en-US"/>
        </w:rPr>
        <w:t>spełniający wymagania sanitarne, przeciw</w:t>
      </w:r>
      <w:r w:rsidR="00414D3B" w:rsidRPr="00BD0F66">
        <w:rPr>
          <w:rFonts w:asciiTheme="minorHAnsi" w:eastAsia="Calibri" w:hAnsiTheme="minorHAnsi" w:cstheme="minorHAnsi"/>
          <w:color w:val="0070C0"/>
          <w:spacing w:val="20"/>
          <w:sz w:val="24"/>
          <w:lang w:val="pl-PL" w:eastAsia="en-US"/>
        </w:rPr>
        <w:t>p</w:t>
      </w:r>
      <w:r w:rsidR="006A19B7" w:rsidRPr="00BD0F66">
        <w:rPr>
          <w:rFonts w:asciiTheme="minorHAnsi" w:eastAsia="Calibri" w:hAnsiTheme="minorHAnsi" w:cstheme="minorHAnsi"/>
          <w:color w:val="0070C0"/>
          <w:spacing w:val="20"/>
          <w:sz w:val="24"/>
          <w:lang w:val="pl-PL" w:eastAsia="en-US"/>
        </w:rPr>
        <w:t>ożarowe i użytkowe. Przebudowane zostaną pomieszcz</w:t>
      </w:r>
      <w:r w:rsidR="00D530F7" w:rsidRPr="00BD0F66">
        <w:rPr>
          <w:rFonts w:asciiTheme="minorHAnsi" w:eastAsia="Calibri" w:hAnsiTheme="minorHAnsi" w:cstheme="minorHAnsi"/>
          <w:color w:val="0070C0"/>
          <w:spacing w:val="20"/>
          <w:sz w:val="24"/>
          <w:lang w:val="pl-PL" w:eastAsia="en-US"/>
        </w:rPr>
        <w:t>e</w:t>
      </w:r>
      <w:r w:rsidR="006A19B7" w:rsidRPr="00BD0F66">
        <w:rPr>
          <w:rFonts w:asciiTheme="minorHAnsi" w:eastAsia="Calibri" w:hAnsiTheme="minorHAnsi" w:cstheme="minorHAnsi"/>
          <w:color w:val="0070C0"/>
          <w:spacing w:val="20"/>
          <w:sz w:val="24"/>
          <w:lang w:val="pl-PL" w:eastAsia="en-US"/>
        </w:rPr>
        <w:t>ni</w:t>
      </w:r>
      <w:r w:rsidR="00D530F7" w:rsidRPr="00BD0F66">
        <w:rPr>
          <w:rFonts w:asciiTheme="minorHAnsi" w:eastAsia="Calibri" w:hAnsiTheme="minorHAnsi" w:cstheme="minorHAnsi"/>
          <w:color w:val="0070C0"/>
          <w:spacing w:val="20"/>
          <w:sz w:val="24"/>
          <w:lang w:val="pl-PL" w:eastAsia="en-US"/>
        </w:rPr>
        <w:t xml:space="preserve">a i instalacje sanitariatów na parterze kamienicy. </w:t>
      </w:r>
    </w:p>
    <w:p w14:paraId="6BE661C7" w14:textId="15729003" w:rsidR="00B65A00" w:rsidRPr="00BD0F66" w:rsidRDefault="00D530F7" w:rsidP="00BD0F66">
      <w:pPr>
        <w:widowControl/>
        <w:autoSpaceDE w:val="0"/>
        <w:autoSpaceDN w:val="0"/>
        <w:adjustRightInd w:val="0"/>
        <w:spacing w:line="23" w:lineRule="atLeast"/>
        <w:ind w:left="284"/>
        <w:rPr>
          <w:rFonts w:asciiTheme="minorHAnsi" w:eastAsia="Calibri" w:hAnsiTheme="minorHAnsi" w:cstheme="minorHAnsi"/>
          <w:color w:val="0070C0"/>
          <w:spacing w:val="20"/>
          <w:sz w:val="24"/>
          <w:lang w:val="pl-PL" w:eastAsia="en-US"/>
        </w:rPr>
      </w:pPr>
      <w:r w:rsidRPr="00BD0F66">
        <w:rPr>
          <w:rFonts w:asciiTheme="minorHAnsi" w:eastAsia="Calibri" w:hAnsiTheme="minorHAnsi" w:cstheme="minorHAnsi"/>
          <w:color w:val="0070C0"/>
          <w:spacing w:val="20"/>
          <w:sz w:val="24"/>
          <w:lang w:val="pl-PL" w:eastAsia="en-US"/>
        </w:rPr>
        <w:t xml:space="preserve">Na piętrze przebudowane zostaną pomieszczenia wystawowe i sanitariatów, a także pomieszczenia komunikacji. </w:t>
      </w:r>
      <w:r w:rsidR="00463392" w:rsidRPr="00BD0F66">
        <w:rPr>
          <w:rFonts w:asciiTheme="minorHAnsi" w:eastAsia="Calibri" w:hAnsiTheme="minorHAnsi" w:cstheme="minorHAnsi"/>
          <w:color w:val="0070C0"/>
          <w:spacing w:val="20"/>
          <w:sz w:val="24"/>
          <w:lang w:val="pl-PL" w:eastAsia="en-US"/>
        </w:rPr>
        <w:t xml:space="preserve">Zaprojektowano platformę schodową niwelującą przeszkody architektoniczne i służącą osobom niepełnosprawnym ruchowo. </w:t>
      </w:r>
      <w:r w:rsidR="009C2442">
        <w:rPr>
          <w:rFonts w:asciiTheme="minorHAnsi" w:eastAsia="Calibri" w:hAnsiTheme="minorHAnsi" w:cstheme="minorHAnsi"/>
          <w:color w:val="0070C0"/>
          <w:spacing w:val="20"/>
          <w:sz w:val="24"/>
          <w:lang w:val="pl-PL" w:eastAsia="en-US"/>
        </w:rPr>
        <w:br/>
      </w:r>
      <w:r w:rsidR="00463392" w:rsidRPr="00BD0F66">
        <w:rPr>
          <w:rFonts w:asciiTheme="minorHAnsi" w:eastAsia="Calibri" w:hAnsiTheme="minorHAnsi" w:cstheme="minorHAnsi"/>
          <w:color w:val="0070C0"/>
          <w:spacing w:val="20"/>
          <w:sz w:val="24"/>
          <w:lang w:val="pl-PL" w:eastAsia="en-US"/>
        </w:rPr>
        <w:t xml:space="preserve">Na piętrze w miejscu dotychczasowych sanitariatów powstanie pomieszczenie socjalne służące przyszłym użytkownikom. </w:t>
      </w:r>
    </w:p>
    <w:p w14:paraId="7F81E217" w14:textId="77777777" w:rsidR="00B65A00" w:rsidRPr="00BD0F66" w:rsidRDefault="00F1526D" w:rsidP="00BD0F66">
      <w:pPr>
        <w:widowControl/>
        <w:autoSpaceDE w:val="0"/>
        <w:autoSpaceDN w:val="0"/>
        <w:adjustRightInd w:val="0"/>
        <w:spacing w:line="23" w:lineRule="atLeast"/>
        <w:ind w:left="284"/>
        <w:rPr>
          <w:rFonts w:asciiTheme="minorHAnsi" w:eastAsia="Calibri" w:hAnsiTheme="minorHAnsi" w:cstheme="minorHAnsi"/>
          <w:color w:val="0070C0"/>
          <w:spacing w:val="20"/>
          <w:sz w:val="24"/>
          <w:lang w:val="pl-PL" w:eastAsia="en-US"/>
        </w:rPr>
      </w:pPr>
      <w:r w:rsidRPr="00BD0F66">
        <w:rPr>
          <w:rFonts w:asciiTheme="minorHAnsi" w:eastAsia="Calibri" w:hAnsiTheme="minorHAnsi" w:cstheme="minorHAnsi"/>
          <w:color w:val="0070C0"/>
          <w:spacing w:val="20"/>
          <w:sz w:val="24"/>
          <w:lang w:val="pl-PL" w:eastAsia="en-US"/>
        </w:rPr>
        <w:t>Na drugim piętrze zaprojektowano zespół sanitariatów (w tym toaletę dla niepełnosprawnych). Przebudowane zostaną pomieszczenia drugiego piętra – poddasza użytkow</w:t>
      </w:r>
      <w:r w:rsidR="00414D3B" w:rsidRPr="00BD0F66">
        <w:rPr>
          <w:rFonts w:asciiTheme="minorHAnsi" w:eastAsia="Calibri" w:hAnsiTheme="minorHAnsi" w:cstheme="minorHAnsi"/>
          <w:color w:val="0070C0"/>
          <w:spacing w:val="20"/>
          <w:sz w:val="24"/>
          <w:lang w:val="pl-PL" w:eastAsia="en-US"/>
        </w:rPr>
        <w:t xml:space="preserve">ego. </w:t>
      </w:r>
    </w:p>
    <w:p w14:paraId="7EA2D81A" w14:textId="77777777" w:rsidR="00B65A00" w:rsidRPr="00BD0F66" w:rsidRDefault="00414D3B" w:rsidP="00BD0F66">
      <w:pPr>
        <w:widowControl/>
        <w:autoSpaceDE w:val="0"/>
        <w:autoSpaceDN w:val="0"/>
        <w:adjustRightInd w:val="0"/>
        <w:spacing w:line="23" w:lineRule="atLeast"/>
        <w:ind w:left="284"/>
        <w:rPr>
          <w:rFonts w:asciiTheme="minorHAnsi" w:eastAsia="Calibri" w:hAnsiTheme="minorHAnsi" w:cstheme="minorHAnsi"/>
          <w:color w:val="0070C0"/>
          <w:spacing w:val="20"/>
          <w:sz w:val="24"/>
          <w:lang w:val="pl-PL" w:eastAsia="en-US"/>
        </w:rPr>
      </w:pPr>
      <w:r w:rsidRPr="00BD0F66">
        <w:rPr>
          <w:rFonts w:asciiTheme="minorHAnsi" w:eastAsia="Calibri" w:hAnsiTheme="minorHAnsi" w:cstheme="minorHAnsi"/>
          <w:color w:val="0070C0"/>
          <w:spacing w:val="20"/>
          <w:sz w:val="24"/>
          <w:lang w:val="pl-PL" w:eastAsia="en-US"/>
        </w:rPr>
        <w:t xml:space="preserve">Wzmocniona zostanie ściana attyki szczytowej </w:t>
      </w:r>
      <w:r w:rsidR="00CA1D29" w:rsidRPr="00BD0F66">
        <w:rPr>
          <w:rFonts w:asciiTheme="minorHAnsi" w:eastAsia="Calibri" w:hAnsiTheme="minorHAnsi" w:cstheme="minorHAnsi"/>
          <w:color w:val="0070C0"/>
          <w:spacing w:val="20"/>
          <w:sz w:val="24"/>
          <w:lang w:val="pl-PL" w:eastAsia="en-US"/>
        </w:rPr>
        <w:t>za pomocą wewnętrznej ko</w:t>
      </w:r>
      <w:r w:rsidR="00C342D5" w:rsidRPr="00BD0F66">
        <w:rPr>
          <w:rFonts w:asciiTheme="minorHAnsi" w:eastAsia="Calibri" w:hAnsiTheme="minorHAnsi" w:cstheme="minorHAnsi"/>
          <w:color w:val="0070C0"/>
          <w:spacing w:val="20"/>
          <w:sz w:val="24"/>
          <w:lang w:val="pl-PL" w:eastAsia="en-US"/>
        </w:rPr>
        <w:t>n</w:t>
      </w:r>
      <w:r w:rsidR="00CA1D29" w:rsidRPr="00BD0F66">
        <w:rPr>
          <w:rFonts w:asciiTheme="minorHAnsi" w:eastAsia="Calibri" w:hAnsiTheme="minorHAnsi" w:cstheme="minorHAnsi"/>
          <w:color w:val="0070C0"/>
          <w:spacing w:val="20"/>
          <w:sz w:val="24"/>
          <w:lang w:val="pl-PL" w:eastAsia="en-US"/>
        </w:rPr>
        <w:t xml:space="preserve">strukcji stalowej. Wzmocniony zostanie układ ścian wewnętrznych. </w:t>
      </w:r>
    </w:p>
    <w:p w14:paraId="3F24F74D" w14:textId="77777777" w:rsidR="00B65A00" w:rsidRPr="00BD0F66" w:rsidRDefault="00CA1D29" w:rsidP="00BD0F66">
      <w:pPr>
        <w:widowControl/>
        <w:autoSpaceDE w:val="0"/>
        <w:autoSpaceDN w:val="0"/>
        <w:adjustRightInd w:val="0"/>
        <w:spacing w:line="23" w:lineRule="atLeast"/>
        <w:ind w:left="284"/>
        <w:rPr>
          <w:rFonts w:asciiTheme="minorHAnsi" w:eastAsia="Calibri" w:hAnsiTheme="minorHAnsi" w:cstheme="minorHAnsi"/>
          <w:color w:val="0070C0"/>
          <w:spacing w:val="20"/>
          <w:sz w:val="24"/>
          <w:lang w:val="pl-PL" w:eastAsia="en-US"/>
        </w:rPr>
      </w:pPr>
      <w:r w:rsidRPr="00BD0F66">
        <w:rPr>
          <w:rFonts w:asciiTheme="minorHAnsi" w:eastAsia="Calibri" w:hAnsiTheme="minorHAnsi" w:cstheme="minorHAnsi"/>
          <w:color w:val="0070C0"/>
          <w:spacing w:val="20"/>
          <w:sz w:val="24"/>
          <w:lang w:val="pl-PL" w:eastAsia="en-US"/>
        </w:rPr>
        <w:t xml:space="preserve">Przebudowa zostanie więźba dachowa i wymienione pokrycie dachu. </w:t>
      </w:r>
    </w:p>
    <w:p w14:paraId="0766532D" w14:textId="670B78F6" w:rsidR="00B65A00" w:rsidRPr="00BD0F66" w:rsidRDefault="00E919FE" w:rsidP="009C2442">
      <w:pPr>
        <w:widowControl/>
        <w:autoSpaceDE w:val="0"/>
        <w:autoSpaceDN w:val="0"/>
        <w:adjustRightInd w:val="0"/>
        <w:spacing w:line="23" w:lineRule="atLeast"/>
        <w:ind w:left="284"/>
        <w:rPr>
          <w:rFonts w:asciiTheme="minorHAnsi" w:eastAsia="Calibri" w:hAnsiTheme="minorHAnsi" w:cstheme="minorHAnsi"/>
          <w:color w:val="0070C0"/>
          <w:spacing w:val="20"/>
          <w:sz w:val="24"/>
          <w:lang w:val="pl-PL" w:eastAsia="en-US"/>
        </w:rPr>
      </w:pPr>
      <w:r w:rsidRPr="00BD0F66">
        <w:rPr>
          <w:rFonts w:asciiTheme="minorHAnsi" w:eastAsia="Calibri" w:hAnsiTheme="minorHAnsi" w:cstheme="minorHAnsi"/>
          <w:color w:val="0070C0"/>
          <w:spacing w:val="20"/>
          <w:sz w:val="24"/>
          <w:lang w:val="pl-PL" w:eastAsia="en-US"/>
        </w:rPr>
        <w:t xml:space="preserve">Wykonana zostanie </w:t>
      </w:r>
      <w:r w:rsidR="00625C5B" w:rsidRPr="00BD0F66">
        <w:rPr>
          <w:rFonts w:asciiTheme="minorHAnsi" w:eastAsia="Calibri" w:hAnsiTheme="minorHAnsi" w:cstheme="minorHAnsi"/>
          <w:color w:val="0070C0"/>
          <w:spacing w:val="20"/>
          <w:sz w:val="24"/>
          <w:lang w:val="pl-PL" w:eastAsia="en-US"/>
        </w:rPr>
        <w:t xml:space="preserve">instalacja odgromowa. Wyremontowana zostanie elewacja budynków. </w:t>
      </w:r>
    </w:p>
    <w:p w14:paraId="1E7227DE" w14:textId="77777777" w:rsidR="00B65A00" w:rsidRPr="00BD0F66" w:rsidRDefault="00625C5B" w:rsidP="00BD0F66">
      <w:pPr>
        <w:widowControl/>
        <w:autoSpaceDE w:val="0"/>
        <w:autoSpaceDN w:val="0"/>
        <w:adjustRightInd w:val="0"/>
        <w:spacing w:line="23" w:lineRule="atLeast"/>
        <w:ind w:left="284"/>
        <w:rPr>
          <w:rFonts w:asciiTheme="minorHAnsi" w:eastAsia="Calibri" w:hAnsiTheme="minorHAnsi" w:cstheme="minorHAnsi"/>
          <w:color w:val="0070C0"/>
          <w:spacing w:val="20"/>
          <w:sz w:val="24"/>
          <w:lang w:val="pl-PL" w:eastAsia="en-US"/>
        </w:rPr>
      </w:pPr>
      <w:r w:rsidRPr="00BD0F66">
        <w:rPr>
          <w:rFonts w:asciiTheme="minorHAnsi" w:eastAsia="Calibri" w:hAnsiTheme="minorHAnsi" w:cstheme="minorHAnsi"/>
          <w:color w:val="0070C0"/>
          <w:spacing w:val="20"/>
          <w:sz w:val="24"/>
          <w:lang w:val="pl-PL" w:eastAsia="en-US"/>
        </w:rPr>
        <w:t>Wymieniona zostanie stolarka drzwiowa i okienna</w:t>
      </w:r>
      <w:r w:rsidR="00F17CE3" w:rsidRPr="00BD0F66">
        <w:rPr>
          <w:rFonts w:asciiTheme="minorHAnsi" w:eastAsia="Calibri" w:hAnsiTheme="minorHAnsi" w:cstheme="minorHAnsi"/>
          <w:color w:val="0070C0"/>
          <w:spacing w:val="20"/>
          <w:sz w:val="24"/>
          <w:lang w:val="pl-PL" w:eastAsia="en-US"/>
        </w:rPr>
        <w:t xml:space="preserve">. </w:t>
      </w:r>
    </w:p>
    <w:p w14:paraId="1528927D" w14:textId="77777777" w:rsidR="00B65A00" w:rsidRPr="00BD0F66" w:rsidRDefault="00F17CE3" w:rsidP="00BD0F66">
      <w:pPr>
        <w:widowControl/>
        <w:autoSpaceDE w:val="0"/>
        <w:autoSpaceDN w:val="0"/>
        <w:adjustRightInd w:val="0"/>
        <w:spacing w:line="23" w:lineRule="atLeast"/>
        <w:ind w:left="284"/>
        <w:rPr>
          <w:rFonts w:asciiTheme="minorHAnsi" w:eastAsia="Calibri" w:hAnsiTheme="minorHAnsi" w:cstheme="minorHAnsi"/>
          <w:color w:val="0070C0"/>
          <w:spacing w:val="20"/>
          <w:sz w:val="24"/>
          <w:lang w:val="pl-PL" w:eastAsia="en-US"/>
        </w:rPr>
      </w:pPr>
      <w:r w:rsidRPr="00BD0F66">
        <w:rPr>
          <w:rFonts w:asciiTheme="minorHAnsi" w:eastAsia="Calibri" w:hAnsiTheme="minorHAnsi" w:cstheme="minorHAnsi"/>
          <w:color w:val="0070C0"/>
          <w:spacing w:val="20"/>
          <w:sz w:val="24"/>
          <w:lang w:val="pl-PL" w:eastAsia="en-US"/>
        </w:rPr>
        <w:t>W budynku kamienicy wymienione zostaną posadzki pierwszego i drugiego piętra.</w:t>
      </w:r>
      <w:r w:rsidR="00C342D5" w:rsidRPr="00BD0F66">
        <w:rPr>
          <w:rFonts w:asciiTheme="minorHAnsi" w:eastAsia="Calibri" w:hAnsiTheme="minorHAnsi" w:cstheme="minorHAnsi"/>
          <w:color w:val="0070C0"/>
          <w:spacing w:val="20"/>
          <w:sz w:val="24"/>
          <w:lang w:val="pl-PL" w:eastAsia="en-US"/>
        </w:rPr>
        <w:t xml:space="preserve"> </w:t>
      </w:r>
    </w:p>
    <w:p w14:paraId="215B4E11" w14:textId="77777777" w:rsidR="00B65A00" w:rsidRPr="00BD0F66" w:rsidRDefault="00C342D5" w:rsidP="00BD0F66">
      <w:pPr>
        <w:widowControl/>
        <w:autoSpaceDE w:val="0"/>
        <w:autoSpaceDN w:val="0"/>
        <w:adjustRightInd w:val="0"/>
        <w:spacing w:line="23" w:lineRule="atLeast"/>
        <w:ind w:left="284"/>
        <w:rPr>
          <w:rFonts w:asciiTheme="minorHAnsi" w:eastAsia="Calibri" w:hAnsiTheme="minorHAnsi" w:cstheme="minorHAnsi"/>
          <w:color w:val="0070C0"/>
          <w:spacing w:val="20"/>
          <w:sz w:val="24"/>
          <w:lang w:val="pl-PL" w:eastAsia="en-US"/>
        </w:rPr>
      </w:pPr>
      <w:r w:rsidRPr="00BD0F66">
        <w:rPr>
          <w:rFonts w:asciiTheme="minorHAnsi" w:eastAsia="Calibri" w:hAnsiTheme="minorHAnsi" w:cstheme="minorHAnsi"/>
          <w:color w:val="0070C0"/>
          <w:spacing w:val="20"/>
          <w:sz w:val="24"/>
          <w:lang w:val="pl-PL" w:eastAsia="en-US"/>
        </w:rPr>
        <w:t xml:space="preserve">Wzmocnione zostaną ściany zewnętrzne budynku. </w:t>
      </w:r>
    </w:p>
    <w:p w14:paraId="004FA253" w14:textId="77777777" w:rsidR="00B65A00" w:rsidRPr="00BD0F66" w:rsidRDefault="00C342D5" w:rsidP="00BD0F66">
      <w:pPr>
        <w:widowControl/>
        <w:autoSpaceDE w:val="0"/>
        <w:autoSpaceDN w:val="0"/>
        <w:adjustRightInd w:val="0"/>
        <w:spacing w:line="23" w:lineRule="atLeast"/>
        <w:ind w:left="284"/>
        <w:rPr>
          <w:rFonts w:asciiTheme="minorHAnsi" w:eastAsia="Calibri" w:hAnsiTheme="minorHAnsi" w:cstheme="minorHAnsi"/>
          <w:color w:val="0070C0"/>
          <w:spacing w:val="20"/>
          <w:sz w:val="24"/>
          <w:lang w:val="pl-PL" w:eastAsia="en-US"/>
        </w:rPr>
      </w:pPr>
      <w:r w:rsidRPr="00BD0F66">
        <w:rPr>
          <w:rFonts w:asciiTheme="minorHAnsi" w:eastAsia="Calibri" w:hAnsiTheme="minorHAnsi" w:cstheme="minorHAnsi"/>
          <w:color w:val="0070C0"/>
          <w:spacing w:val="20"/>
          <w:sz w:val="24"/>
          <w:lang w:val="pl-PL" w:eastAsia="en-US"/>
        </w:rPr>
        <w:t>Naprawie ulegną tynki wewnętrzne i posadzki.</w:t>
      </w:r>
    </w:p>
    <w:p w14:paraId="14D563F5" w14:textId="77777777" w:rsidR="00B65A00" w:rsidRPr="00BD0F66" w:rsidRDefault="00C342D5" w:rsidP="00BD0F66">
      <w:pPr>
        <w:widowControl/>
        <w:autoSpaceDE w:val="0"/>
        <w:autoSpaceDN w:val="0"/>
        <w:adjustRightInd w:val="0"/>
        <w:spacing w:line="23" w:lineRule="atLeast"/>
        <w:ind w:left="284"/>
        <w:rPr>
          <w:rFonts w:asciiTheme="minorHAnsi" w:eastAsia="Calibri" w:hAnsiTheme="minorHAnsi" w:cstheme="minorHAnsi"/>
          <w:color w:val="0070C0"/>
          <w:spacing w:val="20"/>
          <w:sz w:val="24"/>
          <w:lang w:val="pl-PL" w:eastAsia="en-US"/>
        </w:rPr>
      </w:pPr>
      <w:r w:rsidRPr="00BD0F66">
        <w:rPr>
          <w:rFonts w:asciiTheme="minorHAnsi" w:eastAsia="Calibri" w:hAnsiTheme="minorHAnsi" w:cstheme="minorHAnsi"/>
          <w:color w:val="0070C0"/>
          <w:spacing w:val="20"/>
          <w:sz w:val="24"/>
          <w:lang w:val="pl-PL" w:eastAsia="en-US"/>
        </w:rPr>
        <w:t xml:space="preserve"> Zaprojektowana została wewnętrzna instalacja centralnego ogrzewania, centralnej wody użytkowej zasilana z miejskiej sieci ciepłowniczej poprzez istniejące przyłącze ciepłownicze. </w:t>
      </w:r>
    </w:p>
    <w:p w14:paraId="3392210F" w14:textId="0A12F889" w:rsidR="00DF2ED5" w:rsidRPr="00BD0F66" w:rsidRDefault="00C342D5" w:rsidP="00BD0F66">
      <w:pPr>
        <w:widowControl/>
        <w:autoSpaceDE w:val="0"/>
        <w:autoSpaceDN w:val="0"/>
        <w:adjustRightInd w:val="0"/>
        <w:spacing w:line="23" w:lineRule="atLeast"/>
        <w:ind w:left="284"/>
        <w:rPr>
          <w:rFonts w:asciiTheme="minorHAnsi" w:eastAsia="Calibri" w:hAnsiTheme="minorHAnsi" w:cstheme="minorHAnsi"/>
          <w:color w:val="0070C0"/>
          <w:spacing w:val="20"/>
          <w:sz w:val="24"/>
          <w:lang w:val="pl-PL" w:eastAsia="en-US"/>
        </w:rPr>
      </w:pPr>
      <w:r w:rsidRPr="00BD0F66">
        <w:rPr>
          <w:rFonts w:asciiTheme="minorHAnsi" w:eastAsia="Calibri" w:hAnsiTheme="minorHAnsi" w:cstheme="minorHAnsi"/>
          <w:color w:val="0070C0"/>
          <w:spacing w:val="20"/>
          <w:sz w:val="24"/>
          <w:lang w:val="pl-PL" w:eastAsia="en-US"/>
        </w:rPr>
        <w:t>Docieplone zostaną pomieszczenia poddasza użytkowego.</w:t>
      </w:r>
    </w:p>
    <w:p w14:paraId="0FCB67AA" w14:textId="77777777" w:rsidR="00C342D5" w:rsidRPr="00BD0F66" w:rsidRDefault="00C342D5" w:rsidP="00BD0F66">
      <w:pPr>
        <w:widowControl/>
        <w:autoSpaceDE w:val="0"/>
        <w:autoSpaceDN w:val="0"/>
        <w:adjustRightInd w:val="0"/>
        <w:spacing w:line="23" w:lineRule="atLeast"/>
        <w:ind w:left="284"/>
        <w:rPr>
          <w:rFonts w:asciiTheme="minorHAnsi" w:eastAsia="Calibri" w:hAnsiTheme="minorHAnsi" w:cstheme="minorHAnsi"/>
          <w:color w:val="0070C0"/>
          <w:spacing w:val="20"/>
          <w:sz w:val="24"/>
          <w:lang w:val="pl-PL" w:eastAsia="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410"/>
        <w:gridCol w:w="2409"/>
      </w:tblGrid>
      <w:tr w:rsidR="00D84CA3" w:rsidRPr="00BD0F66" w14:paraId="191DDB57" w14:textId="77777777" w:rsidTr="009C2442">
        <w:trPr>
          <w:tblHeader/>
        </w:trPr>
        <w:tc>
          <w:tcPr>
            <w:tcW w:w="5387" w:type="dxa"/>
            <w:vAlign w:val="center"/>
          </w:tcPr>
          <w:p w14:paraId="23C0967B" w14:textId="4D9BF18B" w:rsidR="00D84CA3" w:rsidRPr="00BD0F66" w:rsidRDefault="00D84CA3" w:rsidP="00BD0F66">
            <w:pPr>
              <w:pStyle w:val="NormalnyWeb"/>
              <w:shd w:val="clear" w:color="auto" w:fill="FFFFFF"/>
              <w:spacing w:before="0" w:beforeAutospacing="0" w:after="0" w:afterAutospacing="0" w:line="23" w:lineRule="atLeast"/>
              <w:rPr>
                <w:rFonts w:asciiTheme="minorHAnsi" w:hAnsiTheme="minorHAnsi" w:cstheme="minorHAnsi"/>
                <w:color w:val="0070C0"/>
                <w:spacing w:val="20"/>
              </w:rPr>
            </w:pPr>
            <w:r w:rsidRPr="00BD0F66">
              <w:rPr>
                <w:rFonts w:asciiTheme="minorHAnsi" w:hAnsiTheme="minorHAnsi" w:cstheme="minorHAnsi"/>
                <w:color w:val="0070C0"/>
                <w:spacing w:val="20"/>
              </w:rPr>
              <w:t>Zadanie inwestycyjne</w:t>
            </w:r>
          </w:p>
        </w:tc>
        <w:tc>
          <w:tcPr>
            <w:tcW w:w="2410" w:type="dxa"/>
            <w:vAlign w:val="center"/>
          </w:tcPr>
          <w:p w14:paraId="2E59ABA0" w14:textId="1F67CFAC" w:rsidR="00D84CA3" w:rsidRPr="00BD0F66" w:rsidRDefault="00D84CA3" w:rsidP="00BD0F66">
            <w:pPr>
              <w:spacing w:line="23" w:lineRule="atLeast"/>
              <w:rPr>
                <w:rFonts w:asciiTheme="minorHAnsi" w:hAnsiTheme="minorHAnsi" w:cstheme="minorHAnsi"/>
                <w:color w:val="0070C0"/>
                <w:spacing w:val="20"/>
                <w:sz w:val="24"/>
                <w:shd w:val="clear" w:color="auto" w:fill="FFFFFF"/>
              </w:rPr>
            </w:pPr>
            <w:r w:rsidRPr="00BD0F66">
              <w:rPr>
                <w:rFonts w:asciiTheme="minorHAnsi" w:hAnsiTheme="minorHAnsi" w:cstheme="minorHAnsi"/>
                <w:color w:val="0070C0"/>
                <w:spacing w:val="20"/>
                <w:sz w:val="24"/>
                <w:shd w:val="clear" w:color="auto" w:fill="FFFFFF"/>
              </w:rPr>
              <w:t>Okres realizacji prac objętych Inwestycją</w:t>
            </w:r>
          </w:p>
        </w:tc>
        <w:tc>
          <w:tcPr>
            <w:tcW w:w="2409" w:type="dxa"/>
            <w:vAlign w:val="center"/>
          </w:tcPr>
          <w:p w14:paraId="507FA9DC" w14:textId="195BF132" w:rsidR="00D84CA3" w:rsidRPr="00BD0F66" w:rsidRDefault="00D84CA3" w:rsidP="00BD0F66">
            <w:pPr>
              <w:spacing w:line="23" w:lineRule="atLeast"/>
              <w:rPr>
                <w:rFonts w:asciiTheme="minorHAnsi" w:hAnsiTheme="minorHAnsi" w:cstheme="minorHAnsi"/>
                <w:color w:val="0070C0"/>
                <w:spacing w:val="20"/>
                <w:sz w:val="24"/>
                <w:shd w:val="clear" w:color="auto" w:fill="FFFFFF"/>
              </w:rPr>
            </w:pPr>
            <w:r w:rsidRPr="00BD0F66">
              <w:rPr>
                <w:rFonts w:asciiTheme="minorHAnsi" w:hAnsiTheme="minorHAnsi" w:cstheme="minorHAnsi"/>
                <w:color w:val="0070C0"/>
                <w:spacing w:val="20"/>
                <w:sz w:val="24"/>
                <w:shd w:val="clear" w:color="auto" w:fill="FFFFFF"/>
              </w:rPr>
              <w:t>Całkowita wartośćInwestycji</w:t>
            </w:r>
          </w:p>
          <w:p w14:paraId="4119E2C8" w14:textId="61F7501B" w:rsidR="00D84CA3" w:rsidRPr="00BD0F66" w:rsidRDefault="00D84CA3" w:rsidP="00BD0F66">
            <w:pPr>
              <w:spacing w:line="23" w:lineRule="atLeast"/>
              <w:rPr>
                <w:rFonts w:asciiTheme="minorHAnsi" w:hAnsiTheme="minorHAnsi" w:cstheme="minorHAnsi"/>
                <w:color w:val="0070C0"/>
                <w:spacing w:val="20"/>
                <w:sz w:val="24"/>
                <w:shd w:val="clear" w:color="auto" w:fill="FFFFFF"/>
              </w:rPr>
            </w:pPr>
            <w:r w:rsidRPr="00BD0F66">
              <w:rPr>
                <w:rFonts w:asciiTheme="minorHAnsi" w:hAnsiTheme="minorHAnsi" w:cstheme="minorHAnsi"/>
                <w:color w:val="0070C0"/>
                <w:spacing w:val="20"/>
                <w:sz w:val="24"/>
                <w:shd w:val="clear" w:color="auto" w:fill="FFFFFF"/>
              </w:rPr>
              <w:t>[PLN brutto]</w:t>
            </w:r>
          </w:p>
        </w:tc>
      </w:tr>
      <w:tr w:rsidR="00D84CA3" w:rsidRPr="00BD0F66" w14:paraId="7CD1733B" w14:textId="77777777" w:rsidTr="00B65A00">
        <w:tc>
          <w:tcPr>
            <w:tcW w:w="5387" w:type="dxa"/>
          </w:tcPr>
          <w:p w14:paraId="31C3C145" w14:textId="77777777" w:rsidR="007105FA" w:rsidRPr="00BD0F66" w:rsidRDefault="007105FA" w:rsidP="00BD0F66">
            <w:pPr>
              <w:pStyle w:val="NormalnyWeb"/>
              <w:shd w:val="clear" w:color="auto" w:fill="FFFFFF"/>
              <w:spacing w:before="0" w:beforeAutospacing="0" w:after="0" w:afterAutospacing="0" w:line="23" w:lineRule="atLeast"/>
              <w:rPr>
                <w:rStyle w:val="Pogrubienie"/>
                <w:rFonts w:asciiTheme="minorHAnsi" w:hAnsiTheme="minorHAnsi" w:cstheme="minorHAnsi"/>
                <w:b w:val="0"/>
                <w:bCs w:val="0"/>
                <w:color w:val="0070C0"/>
                <w:spacing w:val="20"/>
              </w:rPr>
            </w:pPr>
            <w:r w:rsidRPr="00BD0F66">
              <w:rPr>
                <w:rFonts w:asciiTheme="minorHAnsi" w:hAnsiTheme="minorHAnsi" w:cstheme="minorHAnsi"/>
                <w:color w:val="0070C0"/>
                <w:spacing w:val="20"/>
              </w:rPr>
              <w:t>Remont i przebudowa budynków Kamienicy Oleśnickich i Oficyny</w:t>
            </w:r>
          </w:p>
        </w:tc>
        <w:tc>
          <w:tcPr>
            <w:tcW w:w="2410" w:type="dxa"/>
            <w:vAlign w:val="center"/>
          </w:tcPr>
          <w:p w14:paraId="3DDA4D15" w14:textId="77777777" w:rsidR="007105FA" w:rsidRPr="00BD0F66" w:rsidRDefault="007105FA" w:rsidP="00BD0F66">
            <w:pPr>
              <w:spacing w:line="23" w:lineRule="atLeast"/>
              <w:rPr>
                <w:rFonts w:asciiTheme="minorHAnsi" w:hAnsiTheme="minorHAnsi" w:cstheme="minorHAnsi"/>
                <w:color w:val="0070C0"/>
                <w:spacing w:val="20"/>
                <w:sz w:val="24"/>
                <w:shd w:val="clear" w:color="auto" w:fill="FFFFFF"/>
              </w:rPr>
            </w:pPr>
            <w:r w:rsidRPr="00BD0F66">
              <w:rPr>
                <w:rFonts w:asciiTheme="minorHAnsi" w:hAnsiTheme="minorHAnsi" w:cstheme="minorHAnsi"/>
                <w:color w:val="0070C0"/>
                <w:spacing w:val="20"/>
                <w:sz w:val="24"/>
                <w:shd w:val="clear" w:color="auto" w:fill="FFFFFF"/>
              </w:rPr>
              <w:t>do realizacji 2024/2025</w:t>
            </w:r>
          </w:p>
        </w:tc>
        <w:tc>
          <w:tcPr>
            <w:tcW w:w="2409" w:type="dxa"/>
            <w:vAlign w:val="center"/>
          </w:tcPr>
          <w:p w14:paraId="7ACBF05F" w14:textId="77777777" w:rsidR="007105FA" w:rsidRPr="00BD0F66" w:rsidRDefault="007105FA" w:rsidP="009C2442">
            <w:pPr>
              <w:spacing w:line="23" w:lineRule="atLeast"/>
              <w:jc w:val="right"/>
              <w:rPr>
                <w:rFonts w:asciiTheme="minorHAnsi" w:hAnsiTheme="minorHAnsi" w:cstheme="minorHAnsi"/>
                <w:color w:val="0070C0"/>
                <w:spacing w:val="20"/>
                <w:sz w:val="24"/>
                <w:shd w:val="clear" w:color="auto" w:fill="FFFFFF"/>
              </w:rPr>
            </w:pPr>
            <w:r w:rsidRPr="00BD0F66">
              <w:rPr>
                <w:rFonts w:asciiTheme="minorHAnsi" w:hAnsiTheme="minorHAnsi" w:cstheme="minorHAnsi"/>
                <w:color w:val="0070C0"/>
                <w:spacing w:val="20"/>
                <w:sz w:val="24"/>
                <w:shd w:val="clear" w:color="auto" w:fill="FFFFFF"/>
              </w:rPr>
              <w:t>7.900.000,00</w:t>
            </w:r>
          </w:p>
        </w:tc>
      </w:tr>
      <w:tr w:rsidR="00D84CA3" w:rsidRPr="00BD0F66" w14:paraId="19F3EC80" w14:textId="77777777" w:rsidTr="00B65A00">
        <w:tc>
          <w:tcPr>
            <w:tcW w:w="5387" w:type="dxa"/>
          </w:tcPr>
          <w:p w14:paraId="0A3E8F0E" w14:textId="77777777" w:rsidR="007105FA" w:rsidRPr="00BD0F66" w:rsidRDefault="007105FA" w:rsidP="00BD0F66">
            <w:pPr>
              <w:pStyle w:val="NormalnyWeb"/>
              <w:shd w:val="clear" w:color="auto" w:fill="FFFFFF"/>
              <w:spacing w:before="0" w:beforeAutospacing="0" w:after="0" w:afterAutospacing="0" w:line="23" w:lineRule="atLeast"/>
              <w:rPr>
                <w:rStyle w:val="Pogrubienie"/>
                <w:rFonts w:asciiTheme="minorHAnsi" w:hAnsiTheme="minorHAnsi" w:cstheme="minorHAnsi"/>
                <w:b w:val="0"/>
                <w:bCs w:val="0"/>
                <w:color w:val="0070C0"/>
                <w:spacing w:val="20"/>
              </w:rPr>
            </w:pPr>
            <w:r w:rsidRPr="00BD0F66">
              <w:rPr>
                <w:rFonts w:asciiTheme="minorHAnsi" w:hAnsiTheme="minorHAnsi" w:cstheme="minorHAnsi"/>
                <w:color w:val="0070C0"/>
                <w:spacing w:val="20"/>
              </w:rPr>
              <w:t>Przebudowa Krytej Pływalni i kompleksowa modernizacja pomieszczeń</w:t>
            </w:r>
          </w:p>
        </w:tc>
        <w:tc>
          <w:tcPr>
            <w:tcW w:w="2410" w:type="dxa"/>
            <w:vAlign w:val="center"/>
          </w:tcPr>
          <w:p w14:paraId="1D02BFDD" w14:textId="77777777" w:rsidR="007105FA" w:rsidRPr="00BD0F66" w:rsidRDefault="007105FA"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 trakcie realizacji</w:t>
            </w:r>
          </w:p>
        </w:tc>
        <w:tc>
          <w:tcPr>
            <w:tcW w:w="2409" w:type="dxa"/>
            <w:vAlign w:val="center"/>
          </w:tcPr>
          <w:p w14:paraId="0D874878" w14:textId="77777777" w:rsidR="007105FA" w:rsidRPr="00BD0F66" w:rsidRDefault="007105FA" w:rsidP="009C2442">
            <w:pPr>
              <w:spacing w:line="23" w:lineRule="atLeast"/>
              <w:jc w:val="right"/>
              <w:rPr>
                <w:rFonts w:asciiTheme="minorHAnsi" w:hAnsiTheme="minorHAnsi" w:cstheme="minorHAnsi"/>
                <w:color w:val="0070C0"/>
                <w:spacing w:val="20"/>
                <w:sz w:val="24"/>
                <w:shd w:val="clear" w:color="auto" w:fill="FFFFFF"/>
              </w:rPr>
            </w:pPr>
            <w:r w:rsidRPr="00BD0F66">
              <w:rPr>
                <w:rFonts w:asciiTheme="minorHAnsi" w:hAnsiTheme="minorHAnsi" w:cstheme="minorHAnsi"/>
                <w:color w:val="0070C0"/>
                <w:spacing w:val="20"/>
                <w:sz w:val="24"/>
              </w:rPr>
              <w:t xml:space="preserve">16.700.000,00 </w:t>
            </w:r>
          </w:p>
        </w:tc>
      </w:tr>
    </w:tbl>
    <w:p w14:paraId="6B489C11" w14:textId="77777777" w:rsidR="00DF2ED5" w:rsidRPr="00BD0F66" w:rsidRDefault="00DF2ED5" w:rsidP="00BD0F66">
      <w:pPr>
        <w:widowControl/>
        <w:autoSpaceDE w:val="0"/>
        <w:autoSpaceDN w:val="0"/>
        <w:adjustRightInd w:val="0"/>
        <w:spacing w:line="23" w:lineRule="atLeast"/>
        <w:rPr>
          <w:rFonts w:asciiTheme="minorHAnsi" w:eastAsia="Calibri" w:hAnsiTheme="minorHAnsi" w:cstheme="minorHAnsi"/>
          <w:color w:val="0070C0"/>
          <w:spacing w:val="20"/>
          <w:sz w:val="24"/>
          <w:lang w:val="pl-PL" w:eastAsia="en-US"/>
        </w:rPr>
      </w:pPr>
    </w:p>
    <w:p w14:paraId="66AAA4B2" w14:textId="5B981ED4" w:rsidR="007D1931" w:rsidRPr="00BD0F66" w:rsidRDefault="007D1931" w:rsidP="00BD0F66">
      <w:pPr>
        <w:widowControl/>
        <w:autoSpaceDE w:val="0"/>
        <w:autoSpaceDN w:val="0"/>
        <w:adjustRightInd w:val="0"/>
        <w:spacing w:line="23" w:lineRule="atLeast"/>
        <w:rPr>
          <w:rFonts w:asciiTheme="minorHAnsi" w:eastAsia="Calibri" w:hAnsiTheme="minorHAnsi" w:cstheme="minorHAnsi"/>
          <w:color w:val="0070C0"/>
          <w:spacing w:val="20"/>
          <w:sz w:val="24"/>
          <w:lang w:val="pl-PL" w:eastAsia="en-US"/>
        </w:rPr>
      </w:pPr>
      <w:r w:rsidRPr="00BD0F66">
        <w:rPr>
          <w:rFonts w:asciiTheme="minorHAnsi" w:eastAsia="Calibri" w:hAnsiTheme="minorHAnsi" w:cstheme="minorHAnsi"/>
          <w:color w:val="0070C0"/>
          <w:spacing w:val="20"/>
          <w:sz w:val="24"/>
          <w:lang w:val="pl-PL" w:eastAsia="en-US"/>
        </w:rPr>
        <w:t>Zamawiający potwierdz</w:t>
      </w:r>
      <w:r w:rsidR="00DF2ED5" w:rsidRPr="00BD0F66">
        <w:rPr>
          <w:rFonts w:asciiTheme="minorHAnsi" w:eastAsia="Calibri" w:hAnsiTheme="minorHAnsi" w:cstheme="minorHAnsi"/>
          <w:color w:val="0070C0"/>
          <w:spacing w:val="20"/>
          <w:sz w:val="24"/>
          <w:lang w:val="pl-PL" w:eastAsia="en-US"/>
        </w:rPr>
        <w:t>a</w:t>
      </w:r>
      <w:r w:rsidRPr="00BD0F66">
        <w:rPr>
          <w:rFonts w:asciiTheme="minorHAnsi" w:eastAsia="Calibri" w:hAnsiTheme="minorHAnsi" w:cstheme="minorHAnsi"/>
          <w:color w:val="0070C0"/>
          <w:spacing w:val="20"/>
          <w:sz w:val="24"/>
          <w:lang w:val="pl-PL" w:eastAsia="en-US"/>
        </w:rPr>
        <w:t xml:space="preserve">, że </w:t>
      </w:r>
      <w:r w:rsidR="00C2306B" w:rsidRPr="00BD0F66">
        <w:rPr>
          <w:rFonts w:asciiTheme="minorHAnsi" w:eastAsia="Calibri" w:hAnsiTheme="minorHAnsi" w:cstheme="minorHAnsi"/>
          <w:color w:val="0070C0"/>
          <w:spacing w:val="20"/>
          <w:sz w:val="24"/>
          <w:lang w:val="pl-PL" w:eastAsia="en-US"/>
        </w:rPr>
        <w:t>wymaga</w:t>
      </w:r>
      <w:r w:rsidRPr="00BD0F66">
        <w:rPr>
          <w:rFonts w:asciiTheme="minorHAnsi" w:eastAsia="Calibri" w:hAnsiTheme="minorHAnsi" w:cstheme="minorHAnsi"/>
          <w:color w:val="0070C0"/>
          <w:spacing w:val="20"/>
          <w:sz w:val="24"/>
          <w:lang w:val="pl-PL" w:eastAsia="en-US"/>
        </w:rPr>
        <w:t xml:space="preserve"> od Wykon</w:t>
      </w:r>
      <w:r w:rsidR="00C2306B" w:rsidRPr="00BD0F66">
        <w:rPr>
          <w:rFonts w:asciiTheme="minorHAnsi" w:eastAsia="Calibri" w:hAnsiTheme="minorHAnsi" w:cstheme="minorHAnsi"/>
          <w:color w:val="0070C0"/>
          <w:spacing w:val="20"/>
          <w:sz w:val="24"/>
          <w:lang w:val="pl-PL" w:eastAsia="en-US"/>
        </w:rPr>
        <w:t xml:space="preserve">awcy prac posiadania </w:t>
      </w:r>
      <w:r w:rsidR="00D84CA3" w:rsidRPr="00BD0F66">
        <w:rPr>
          <w:rFonts w:asciiTheme="minorHAnsi" w:eastAsia="Calibri" w:hAnsiTheme="minorHAnsi" w:cstheme="minorHAnsi"/>
          <w:color w:val="0070C0"/>
          <w:spacing w:val="20"/>
          <w:sz w:val="24"/>
          <w:lang w:val="pl-PL" w:eastAsia="en-US"/>
        </w:rPr>
        <w:t>polisy</w:t>
      </w:r>
      <w:r w:rsidR="00C2306B" w:rsidRPr="00BD0F66">
        <w:rPr>
          <w:rFonts w:asciiTheme="minorHAnsi" w:eastAsia="Calibri" w:hAnsiTheme="minorHAnsi" w:cstheme="minorHAnsi"/>
          <w:color w:val="0070C0"/>
          <w:spacing w:val="20"/>
          <w:sz w:val="24"/>
          <w:lang w:val="pl-PL" w:eastAsia="en-US"/>
        </w:rPr>
        <w:t xml:space="preserve"> ubezpieczenia OC.</w:t>
      </w:r>
    </w:p>
    <w:p w14:paraId="2E9556C5" w14:textId="77777777" w:rsidR="00DF22FE" w:rsidRPr="00BD0F66" w:rsidRDefault="00DF22FE"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p>
    <w:p w14:paraId="195CC4A9" w14:textId="6F83F498" w:rsidR="00611FF9" w:rsidRPr="00BD0F66" w:rsidRDefault="00611FF9"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t>Pytanie nr 69:</w:t>
      </w:r>
    </w:p>
    <w:p w14:paraId="258D0FFC" w14:textId="302797DB" w:rsidR="007E7C20" w:rsidRPr="00BD0F66" w:rsidRDefault="00C26E74"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w:t>
      </w:r>
      <w:r w:rsidR="007E7C20" w:rsidRPr="00BD0F66">
        <w:rPr>
          <w:rFonts w:asciiTheme="minorHAnsi" w:eastAsia="Calibri" w:hAnsiTheme="minorHAnsi" w:cstheme="minorHAnsi"/>
          <w:color w:val="000000"/>
          <w:spacing w:val="20"/>
          <w:sz w:val="24"/>
          <w:lang w:val="pl-PL" w:eastAsia="en-US"/>
        </w:rPr>
        <w:t>W odniesieniu do budynków w trakcie budowy/przebudowy/modernizacji/remontu wnioskujemy o wprowadzenie zmianę klauzuli dodatkowej wg następującej treści:</w:t>
      </w:r>
    </w:p>
    <w:p w14:paraId="2FAB0E24" w14:textId="77777777" w:rsidR="007E7C20" w:rsidRPr="00BD0F66" w:rsidRDefault="007E7C20"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lastRenderedPageBreak/>
        <w:t>Klauzula ubezpieczenia prac budowlano-montażowych</w:t>
      </w:r>
    </w:p>
    <w:p w14:paraId="504A3B84" w14:textId="77777777" w:rsidR="007E7C20" w:rsidRPr="00BD0F66" w:rsidRDefault="007E7C20" w:rsidP="00BD0F66">
      <w:pPr>
        <w:widowControl/>
        <w:autoSpaceDE w:val="0"/>
        <w:autoSpaceDN w:val="0"/>
        <w:adjustRightInd w:val="0"/>
        <w:spacing w:line="23" w:lineRule="atLeast"/>
        <w:ind w:left="426" w:hanging="426"/>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1.</w:t>
      </w:r>
      <w:r w:rsidRPr="00BD0F66">
        <w:rPr>
          <w:rFonts w:asciiTheme="minorHAnsi" w:eastAsia="Calibri" w:hAnsiTheme="minorHAnsi" w:cstheme="minorHAnsi"/>
          <w:color w:val="000000"/>
          <w:spacing w:val="20"/>
          <w:sz w:val="24"/>
          <w:lang w:val="pl-PL" w:eastAsia="en-US"/>
        </w:rPr>
        <w:tab/>
        <w:t>Z zastrzeżeniem pozostałych, niezmienionych niniejszą klauzulą postanowień umowy ubezpieczenia uzgadnia się, że zakres ubezpieczenia rozszerza się o Szkody powstałe w związku z prowadzonymi w obrębie miejsca ubezpieczenia:</w:t>
      </w:r>
    </w:p>
    <w:p w14:paraId="4ADA18E2" w14:textId="77777777" w:rsidR="007E7C20" w:rsidRPr="00BD0F66" w:rsidRDefault="007E7C20" w:rsidP="00BD0F66">
      <w:pPr>
        <w:widowControl/>
        <w:autoSpaceDE w:val="0"/>
        <w:autoSpaceDN w:val="0"/>
        <w:adjustRightInd w:val="0"/>
        <w:spacing w:line="23" w:lineRule="atLeast"/>
        <w:ind w:left="993" w:hanging="567"/>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1.1.</w:t>
      </w:r>
      <w:r w:rsidRPr="00BD0F66">
        <w:rPr>
          <w:rFonts w:asciiTheme="minorHAnsi" w:eastAsia="Calibri" w:hAnsiTheme="minorHAnsi" w:cstheme="minorHAnsi"/>
          <w:color w:val="000000"/>
          <w:spacing w:val="20"/>
          <w:sz w:val="24"/>
          <w:lang w:val="pl-PL" w:eastAsia="en-US"/>
        </w:rPr>
        <w:tab/>
        <w:t>robotami budowlanymi, w tym w rozumieniu ustawy Prawo budowlane;</w:t>
      </w:r>
    </w:p>
    <w:p w14:paraId="2BF97F74" w14:textId="77777777" w:rsidR="007E7C20" w:rsidRPr="00BD0F66" w:rsidRDefault="007E7C20" w:rsidP="00BD0F66">
      <w:pPr>
        <w:widowControl/>
        <w:autoSpaceDE w:val="0"/>
        <w:autoSpaceDN w:val="0"/>
        <w:adjustRightInd w:val="0"/>
        <w:spacing w:line="23" w:lineRule="atLeast"/>
        <w:ind w:left="993" w:hanging="567"/>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1.2.</w:t>
      </w:r>
      <w:r w:rsidRPr="00BD0F66">
        <w:rPr>
          <w:rFonts w:asciiTheme="minorHAnsi" w:eastAsia="Calibri" w:hAnsiTheme="minorHAnsi" w:cstheme="minorHAnsi"/>
          <w:color w:val="000000"/>
          <w:spacing w:val="20"/>
          <w:sz w:val="24"/>
          <w:lang w:val="pl-PL" w:eastAsia="en-US"/>
        </w:rPr>
        <w:tab/>
        <w:t>robotami związanymi z montażem maszyn i urządzeń (roboty montażowe).</w:t>
      </w:r>
    </w:p>
    <w:p w14:paraId="1D9B4774" w14:textId="77777777" w:rsidR="007E7C20" w:rsidRPr="00BD0F66" w:rsidRDefault="007E7C20" w:rsidP="00BD0F66">
      <w:pPr>
        <w:widowControl/>
        <w:autoSpaceDE w:val="0"/>
        <w:autoSpaceDN w:val="0"/>
        <w:adjustRightInd w:val="0"/>
        <w:spacing w:line="23" w:lineRule="atLeast"/>
        <w:ind w:left="426" w:hanging="426"/>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 xml:space="preserve">2. </w:t>
      </w:r>
      <w:r w:rsidRPr="00BD0F66">
        <w:rPr>
          <w:rFonts w:asciiTheme="minorHAnsi" w:eastAsia="Calibri" w:hAnsiTheme="minorHAnsi" w:cstheme="minorHAnsi"/>
          <w:color w:val="000000"/>
          <w:spacing w:val="20"/>
          <w:sz w:val="24"/>
          <w:lang w:val="pl-PL" w:eastAsia="en-US"/>
        </w:rPr>
        <w:tab/>
        <w:t>W szczególności ochrona ubezpieczeniowa obejmuje roboty budowlane lub montażowe związane z naprawą lub odbudową mienia po szkodzie.</w:t>
      </w:r>
    </w:p>
    <w:p w14:paraId="6910FD76" w14:textId="4859EE39" w:rsidR="007E7C20" w:rsidRPr="00BD0F66" w:rsidRDefault="007E7C20" w:rsidP="00BD0F66">
      <w:pPr>
        <w:widowControl/>
        <w:autoSpaceDE w:val="0"/>
        <w:autoSpaceDN w:val="0"/>
        <w:adjustRightInd w:val="0"/>
        <w:spacing w:line="23" w:lineRule="atLeast"/>
        <w:ind w:left="426" w:hanging="426"/>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 xml:space="preserve">3. </w:t>
      </w:r>
      <w:r w:rsidRPr="00BD0F66">
        <w:rPr>
          <w:rFonts w:asciiTheme="minorHAnsi" w:eastAsia="Calibri" w:hAnsiTheme="minorHAnsi" w:cstheme="minorHAnsi"/>
          <w:color w:val="000000"/>
          <w:spacing w:val="20"/>
          <w:sz w:val="24"/>
          <w:lang w:val="pl-PL" w:eastAsia="en-US"/>
        </w:rPr>
        <w:tab/>
        <w:t xml:space="preserve">Ubezpieczenie na warunkach niniejszej klauzuli obejmuje – do maksymalnej wysokości limitu odszkodowawczego 500.000 PLN na jedno i wszystkie zdarzenia </w:t>
      </w:r>
      <w:r w:rsidR="009C2442">
        <w:rPr>
          <w:rFonts w:asciiTheme="minorHAnsi" w:eastAsia="Calibri" w:hAnsiTheme="minorHAnsi" w:cstheme="minorHAnsi"/>
          <w:color w:val="000000"/>
          <w:spacing w:val="20"/>
          <w:sz w:val="24"/>
          <w:lang w:val="pl-PL" w:eastAsia="en-US"/>
        </w:rPr>
        <w:br/>
      </w:r>
      <w:r w:rsidRPr="00BD0F66">
        <w:rPr>
          <w:rFonts w:asciiTheme="minorHAnsi" w:eastAsia="Calibri" w:hAnsiTheme="minorHAnsi" w:cstheme="minorHAnsi"/>
          <w:color w:val="000000"/>
          <w:spacing w:val="20"/>
          <w:sz w:val="24"/>
          <w:lang w:val="pl-PL" w:eastAsia="en-US"/>
        </w:rPr>
        <w:t xml:space="preserve">w okresie ubezpieczenia – wartość wykonywanych robót budowlanych i montażowych oraz materiałów do nich wykorzystywanych będących własnością </w:t>
      </w:r>
      <w:r w:rsidR="009C2442">
        <w:rPr>
          <w:rFonts w:asciiTheme="minorHAnsi" w:eastAsia="Calibri" w:hAnsiTheme="minorHAnsi" w:cstheme="minorHAnsi"/>
          <w:color w:val="000000"/>
          <w:spacing w:val="20"/>
          <w:sz w:val="24"/>
          <w:lang w:val="pl-PL" w:eastAsia="en-US"/>
        </w:rPr>
        <w:br/>
      </w:r>
      <w:r w:rsidRPr="00BD0F66">
        <w:rPr>
          <w:rFonts w:asciiTheme="minorHAnsi" w:eastAsia="Calibri" w:hAnsiTheme="minorHAnsi" w:cstheme="minorHAnsi"/>
          <w:color w:val="000000"/>
          <w:spacing w:val="20"/>
          <w:sz w:val="24"/>
          <w:lang w:val="pl-PL" w:eastAsia="en-US"/>
        </w:rPr>
        <w:t>lub znajdujących się w posiadaniu Ubezpieczającego.</w:t>
      </w:r>
    </w:p>
    <w:p w14:paraId="4BD88D48" w14:textId="641F5DE2" w:rsidR="007E7C20" w:rsidRPr="00BD0F66" w:rsidRDefault="007E7C20" w:rsidP="00BD0F66">
      <w:pPr>
        <w:widowControl/>
        <w:autoSpaceDE w:val="0"/>
        <w:autoSpaceDN w:val="0"/>
        <w:adjustRightInd w:val="0"/>
        <w:spacing w:line="23" w:lineRule="atLeast"/>
        <w:ind w:left="426" w:hanging="425"/>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 xml:space="preserve">4. </w:t>
      </w:r>
      <w:r w:rsidRPr="00BD0F66">
        <w:rPr>
          <w:rFonts w:asciiTheme="minorHAnsi" w:eastAsia="Calibri" w:hAnsiTheme="minorHAnsi" w:cstheme="minorHAnsi"/>
          <w:color w:val="000000"/>
          <w:spacing w:val="20"/>
          <w:sz w:val="24"/>
          <w:lang w:val="pl-PL" w:eastAsia="en-US"/>
        </w:rPr>
        <w:tab/>
        <w:t xml:space="preserve">Przez wyżej wymienione roboty budowlane i roboty montażowe rozumie </w:t>
      </w:r>
      <w:r w:rsidR="009C2442">
        <w:rPr>
          <w:rFonts w:asciiTheme="minorHAnsi" w:eastAsia="Calibri" w:hAnsiTheme="minorHAnsi" w:cstheme="minorHAnsi"/>
          <w:color w:val="000000"/>
          <w:spacing w:val="20"/>
          <w:sz w:val="24"/>
          <w:lang w:val="pl-PL" w:eastAsia="en-US"/>
        </w:rPr>
        <w:br/>
      </w:r>
      <w:r w:rsidRPr="00BD0F66">
        <w:rPr>
          <w:rFonts w:asciiTheme="minorHAnsi" w:eastAsia="Calibri" w:hAnsiTheme="minorHAnsi" w:cstheme="minorHAnsi"/>
          <w:color w:val="000000"/>
          <w:spacing w:val="20"/>
          <w:sz w:val="24"/>
          <w:lang w:val="pl-PL" w:eastAsia="en-US"/>
        </w:rPr>
        <w:t>się wyłącznie roboty wykonywane w ramach kontraktów, pod warunkiem, że:</w:t>
      </w:r>
    </w:p>
    <w:p w14:paraId="4DB0CED5" w14:textId="200ECA38" w:rsidR="007E7C20" w:rsidRPr="00BD0F66" w:rsidRDefault="007E7C20" w:rsidP="00BD0F66">
      <w:pPr>
        <w:widowControl/>
        <w:autoSpaceDE w:val="0"/>
        <w:autoSpaceDN w:val="0"/>
        <w:adjustRightInd w:val="0"/>
        <w:spacing w:line="23" w:lineRule="atLeast"/>
        <w:ind w:left="993" w:hanging="426"/>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 xml:space="preserve">4.1. </w:t>
      </w:r>
      <w:r w:rsidR="00611FF9" w:rsidRPr="00BD0F66">
        <w:rPr>
          <w:rFonts w:asciiTheme="minorHAnsi" w:eastAsia="Calibri" w:hAnsiTheme="minorHAnsi" w:cstheme="minorHAnsi"/>
          <w:color w:val="000000"/>
          <w:spacing w:val="20"/>
          <w:sz w:val="24"/>
          <w:lang w:val="pl-PL" w:eastAsia="en-US"/>
        </w:rPr>
        <w:tab/>
      </w:r>
      <w:r w:rsidRPr="00BD0F66">
        <w:rPr>
          <w:rFonts w:asciiTheme="minorHAnsi" w:eastAsia="Calibri" w:hAnsiTheme="minorHAnsi" w:cstheme="minorHAnsi"/>
          <w:color w:val="000000"/>
          <w:spacing w:val="20"/>
          <w:sz w:val="24"/>
          <w:lang w:val="pl-PL" w:eastAsia="en-US"/>
        </w:rPr>
        <w:t>ich realizacja nie narusza konstrukcji nośnej budynku lub dachu;</w:t>
      </w:r>
    </w:p>
    <w:p w14:paraId="12FBACC1" w14:textId="77777777" w:rsidR="007E7C20" w:rsidRPr="00BD0F66" w:rsidRDefault="007E7C20" w:rsidP="00BD0F66">
      <w:pPr>
        <w:widowControl/>
        <w:autoSpaceDE w:val="0"/>
        <w:autoSpaceDN w:val="0"/>
        <w:adjustRightInd w:val="0"/>
        <w:spacing w:line="23" w:lineRule="atLeast"/>
        <w:ind w:left="993" w:hanging="426"/>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 xml:space="preserve">4.2. </w:t>
      </w:r>
      <w:r w:rsidRPr="00BD0F66">
        <w:rPr>
          <w:rFonts w:asciiTheme="minorHAnsi" w:eastAsia="Calibri" w:hAnsiTheme="minorHAnsi" w:cstheme="minorHAnsi"/>
          <w:color w:val="000000"/>
          <w:spacing w:val="20"/>
          <w:sz w:val="24"/>
          <w:lang w:val="pl-PL" w:eastAsia="en-US"/>
        </w:rPr>
        <w:tab/>
        <w:t>obszar wykonywanych prac jest oznakowany zgodnie z obowiązującymi wymogami.</w:t>
      </w:r>
    </w:p>
    <w:p w14:paraId="5C1F26C0" w14:textId="00FA35EC" w:rsidR="007E7C20" w:rsidRPr="00BD0F66" w:rsidRDefault="007E7C20" w:rsidP="00BD0F66">
      <w:pPr>
        <w:widowControl/>
        <w:autoSpaceDE w:val="0"/>
        <w:autoSpaceDN w:val="0"/>
        <w:adjustRightInd w:val="0"/>
        <w:spacing w:line="23" w:lineRule="atLeast"/>
        <w:ind w:left="993" w:hanging="426"/>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4.3</w:t>
      </w:r>
      <w:r w:rsidRPr="00BD0F66">
        <w:rPr>
          <w:rFonts w:asciiTheme="minorHAnsi" w:eastAsia="Calibri" w:hAnsiTheme="minorHAnsi" w:cstheme="minorHAnsi"/>
          <w:b/>
          <w:bCs/>
          <w:color w:val="000000"/>
          <w:spacing w:val="20"/>
          <w:sz w:val="24"/>
          <w:lang w:val="pl-PL" w:eastAsia="en-US"/>
        </w:rPr>
        <w:t xml:space="preserve">. </w:t>
      </w:r>
      <w:r w:rsidR="00611FF9" w:rsidRPr="00BD0F66">
        <w:rPr>
          <w:rFonts w:asciiTheme="minorHAnsi" w:eastAsia="Calibri" w:hAnsiTheme="minorHAnsi" w:cstheme="minorHAnsi"/>
          <w:b/>
          <w:bCs/>
          <w:color w:val="000000"/>
          <w:spacing w:val="20"/>
          <w:sz w:val="24"/>
          <w:lang w:val="pl-PL" w:eastAsia="en-US"/>
        </w:rPr>
        <w:tab/>
      </w:r>
      <w:r w:rsidRPr="00BD0F66">
        <w:rPr>
          <w:rFonts w:asciiTheme="minorHAnsi" w:eastAsia="Calibri" w:hAnsiTheme="minorHAnsi" w:cstheme="minorHAnsi"/>
          <w:b/>
          <w:bCs/>
          <w:color w:val="000000"/>
          <w:spacing w:val="20"/>
          <w:sz w:val="24"/>
          <w:lang w:val="pl-PL" w:eastAsia="en-US"/>
        </w:rPr>
        <w:t>prace prowadzone są przez lub na zlecenie Ubezpieczającego w obiektach oddanych do użytkowania lub eksploatacji w miejscu ubezpieczenia wskazanym w Polisie</w:t>
      </w:r>
      <w:r w:rsidRPr="00BD0F66">
        <w:rPr>
          <w:rFonts w:asciiTheme="minorHAnsi" w:eastAsia="Calibri" w:hAnsiTheme="minorHAnsi" w:cstheme="minorHAnsi"/>
          <w:color w:val="000000"/>
          <w:spacing w:val="20"/>
          <w:sz w:val="24"/>
          <w:lang w:val="pl-PL" w:eastAsia="en-US"/>
        </w:rPr>
        <w:t>;</w:t>
      </w:r>
    </w:p>
    <w:p w14:paraId="321E8E42" w14:textId="3AED43D7" w:rsidR="007E7C20" w:rsidRPr="00BD0F66" w:rsidRDefault="007E7C20" w:rsidP="00BD0F66">
      <w:pPr>
        <w:widowControl/>
        <w:autoSpaceDE w:val="0"/>
        <w:autoSpaceDN w:val="0"/>
        <w:adjustRightInd w:val="0"/>
        <w:spacing w:line="23" w:lineRule="atLeast"/>
        <w:ind w:left="426" w:hanging="426"/>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 xml:space="preserve">5. </w:t>
      </w:r>
      <w:r w:rsidRPr="00BD0F66">
        <w:rPr>
          <w:rFonts w:asciiTheme="minorHAnsi" w:eastAsia="Calibri" w:hAnsiTheme="minorHAnsi" w:cstheme="minorHAnsi"/>
          <w:color w:val="000000"/>
          <w:spacing w:val="20"/>
          <w:sz w:val="24"/>
          <w:lang w:val="pl-PL" w:eastAsia="en-US"/>
        </w:rPr>
        <w:tab/>
        <w:t xml:space="preserve">Szkody w ubezpieczonym mieniu istniejącym, powstałe bezpośrednio lub pośrednio w wyniku prowadzenia robót budowlanych lub robót montażowych, </w:t>
      </w:r>
      <w:r w:rsidR="009C2442">
        <w:rPr>
          <w:rFonts w:asciiTheme="minorHAnsi" w:eastAsia="Calibri" w:hAnsiTheme="minorHAnsi" w:cstheme="minorHAnsi"/>
          <w:color w:val="000000"/>
          <w:spacing w:val="20"/>
          <w:sz w:val="24"/>
          <w:lang w:val="pl-PL" w:eastAsia="en-US"/>
        </w:rPr>
        <w:br/>
      </w:r>
      <w:r w:rsidRPr="00BD0F66">
        <w:rPr>
          <w:rFonts w:asciiTheme="minorHAnsi" w:eastAsia="Calibri" w:hAnsiTheme="minorHAnsi" w:cstheme="minorHAnsi"/>
          <w:color w:val="000000"/>
          <w:spacing w:val="20"/>
          <w:sz w:val="24"/>
          <w:lang w:val="pl-PL" w:eastAsia="en-US"/>
        </w:rPr>
        <w:t xml:space="preserve">są ubezpieczone do pełnych wartości, jeśli zdarzenie ubezpieczeniowe powodujące szkodę nie jest wyłączone z zakresu ubezpieczenia. Odpowiedzialność Ubezpieczyciela będzie jednak zachodzić pod warunkiem, że prowadzone roboty </w:t>
      </w:r>
      <w:r w:rsidR="009C2442">
        <w:rPr>
          <w:rFonts w:asciiTheme="minorHAnsi" w:eastAsia="Calibri" w:hAnsiTheme="minorHAnsi" w:cstheme="minorHAnsi"/>
          <w:color w:val="000000"/>
          <w:spacing w:val="20"/>
          <w:sz w:val="24"/>
          <w:lang w:val="pl-PL" w:eastAsia="en-US"/>
        </w:rPr>
        <w:br/>
      </w:r>
      <w:r w:rsidRPr="00BD0F66">
        <w:rPr>
          <w:rFonts w:asciiTheme="minorHAnsi" w:eastAsia="Calibri" w:hAnsiTheme="minorHAnsi" w:cstheme="minorHAnsi"/>
          <w:color w:val="000000"/>
          <w:spacing w:val="20"/>
          <w:sz w:val="24"/>
          <w:lang w:val="pl-PL" w:eastAsia="en-US"/>
        </w:rPr>
        <w:t xml:space="preserve">nie miały wpływu na sprawność urządzeń przeciwpożarowych lub innych zabezpieczeń, które Ubezpieczający zadeklarował, o ile miało to wpływ </w:t>
      </w:r>
      <w:r w:rsidR="009C2442">
        <w:rPr>
          <w:rFonts w:asciiTheme="minorHAnsi" w:eastAsia="Calibri" w:hAnsiTheme="minorHAnsi" w:cstheme="minorHAnsi"/>
          <w:color w:val="000000"/>
          <w:spacing w:val="20"/>
          <w:sz w:val="24"/>
          <w:lang w:val="pl-PL" w:eastAsia="en-US"/>
        </w:rPr>
        <w:br/>
      </w:r>
      <w:r w:rsidRPr="00BD0F66">
        <w:rPr>
          <w:rFonts w:asciiTheme="minorHAnsi" w:eastAsia="Calibri" w:hAnsiTheme="minorHAnsi" w:cstheme="minorHAnsi"/>
          <w:color w:val="000000"/>
          <w:spacing w:val="20"/>
          <w:sz w:val="24"/>
          <w:lang w:val="pl-PL" w:eastAsia="en-US"/>
        </w:rPr>
        <w:t>na powstanie szkody.</w:t>
      </w:r>
      <w:r w:rsidR="00C26E74" w:rsidRPr="00BD0F66">
        <w:rPr>
          <w:rFonts w:asciiTheme="minorHAnsi" w:eastAsia="Calibri" w:hAnsiTheme="minorHAnsi" w:cstheme="minorHAnsi"/>
          <w:color w:val="000000"/>
          <w:spacing w:val="20"/>
          <w:sz w:val="24"/>
          <w:lang w:val="pl-PL" w:eastAsia="en-US"/>
        </w:rPr>
        <w:t>”</w:t>
      </w:r>
    </w:p>
    <w:p w14:paraId="0A819A12" w14:textId="77777777" w:rsidR="00DB099C" w:rsidRPr="00BD0F66" w:rsidRDefault="00DB099C" w:rsidP="00BD0F66">
      <w:pPr>
        <w:spacing w:line="23" w:lineRule="atLeast"/>
        <w:rPr>
          <w:rFonts w:asciiTheme="minorHAnsi" w:hAnsiTheme="minorHAnsi" w:cstheme="minorHAnsi"/>
          <w:b/>
          <w:color w:val="0070C0"/>
          <w:spacing w:val="20"/>
          <w:sz w:val="24"/>
        </w:rPr>
      </w:pPr>
      <w:r w:rsidRPr="00BD0F66">
        <w:rPr>
          <w:rFonts w:asciiTheme="minorHAnsi" w:hAnsiTheme="minorHAnsi" w:cstheme="minorHAnsi"/>
          <w:b/>
          <w:color w:val="0070C0"/>
          <w:spacing w:val="20"/>
          <w:sz w:val="24"/>
        </w:rPr>
        <w:t>Odpowiedź:</w:t>
      </w:r>
    </w:p>
    <w:p w14:paraId="1C221C5B" w14:textId="77777777" w:rsidR="00466E4F" w:rsidRPr="00BD0F66" w:rsidRDefault="00466E4F"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 xml:space="preserve">Zamawiający nie wyraża zgody na powyższą modyfikację. </w:t>
      </w:r>
    </w:p>
    <w:p w14:paraId="2900546C" w14:textId="77777777" w:rsidR="00DB099C" w:rsidRPr="00BD0F66" w:rsidRDefault="00DB099C"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p>
    <w:p w14:paraId="0CB36956" w14:textId="6530356C" w:rsidR="00DB099C" w:rsidRPr="00BD0F66" w:rsidRDefault="00DB099C"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t>Pytanie nr 70:</w:t>
      </w:r>
    </w:p>
    <w:p w14:paraId="2D366BC3" w14:textId="3B506726" w:rsidR="007E7C20" w:rsidRPr="00BD0F66" w:rsidRDefault="00C26E74"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w:t>
      </w:r>
      <w:r w:rsidR="007E7C20" w:rsidRPr="00BD0F66">
        <w:rPr>
          <w:rFonts w:asciiTheme="minorHAnsi" w:eastAsia="Calibri" w:hAnsiTheme="minorHAnsi" w:cstheme="minorHAnsi"/>
          <w:color w:val="000000"/>
          <w:spacing w:val="20"/>
          <w:sz w:val="24"/>
          <w:lang w:val="pl-PL" w:eastAsia="en-US"/>
        </w:rPr>
        <w:t>Prosimy o potwierdzenie, że zabezpieczenia ppoż. zastosowane w miejscach ubezpieczenia są zgodne z obowiązującymi przepisami oraz posiadają aktualne przeglądy i badania.</w:t>
      </w:r>
      <w:r w:rsidRPr="00BD0F66">
        <w:rPr>
          <w:rFonts w:asciiTheme="minorHAnsi" w:eastAsia="Calibri" w:hAnsiTheme="minorHAnsi" w:cstheme="minorHAnsi"/>
          <w:color w:val="000000"/>
          <w:spacing w:val="20"/>
          <w:sz w:val="24"/>
          <w:lang w:val="pl-PL" w:eastAsia="en-US"/>
        </w:rPr>
        <w:t>”</w:t>
      </w:r>
    </w:p>
    <w:p w14:paraId="685E8D2D" w14:textId="77777777" w:rsidR="008B4F4E" w:rsidRPr="00BD0F66" w:rsidRDefault="008B4F4E" w:rsidP="00BD0F66">
      <w:pPr>
        <w:spacing w:line="23" w:lineRule="atLeast"/>
        <w:rPr>
          <w:rFonts w:asciiTheme="minorHAnsi" w:hAnsiTheme="minorHAnsi" w:cstheme="minorHAnsi"/>
          <w:b/>
          <w:color w:val="0070C0"/>
          <w:spacing w:val="20"/>
          <w:sz w:val="24"/>
        </w:rPr>
      </w:pPr>
      <w:r w:rsidRPr="00BD0F66">
        <w:rPr>
          <w:rFonts w:asciiTheme="minorHAnsi" w:hAnsiTheme="minorHAnsi" w:cstheme="minorHAnsi"/>
          <w:b/>
          <w:color w:val="0070C0"/>
          <w:spacing w:val="20"/>
          <w:sz w:val="24"/>
        </w:rPr>
        <w:t>Odpowiedź:</w:t>
      </w:r>
    </w:p>
    <w:p w14:paraId="4CA85627" w14:textId="79068CCF" w:rsidR="007E7F89" w:rsidRPr="00BD0F66" w:rsidRDefault="007E7F89" w:rsidP="00BD0F66">
      <w:pPr>
        <w:spacing w:line="23" w:lineRule="atLeast"/>
        <w:rPr>
          <w:rFonts w:asciiTheme="minorHAnsi" w:hAnsiTheme="minorHAnsi" w:cstheme="minorHAnsi"/>
          <w:bCs/>
          <w:color w:val="0070C0"/>
          <w:spacing w:val="20"/>
          <w:sz w:val="24"/>
        </w:rPr>
      </w:pPr>
      <w:r w:rsidRPr="00BD0F66">
        <w:rPr>
          <w:rFonts w:asciiTheme="minorHAnsi" w:hAnsiTheme="minorHAnsi" w:cstheme="minorHAnsi"/>
          <w:bCs/>
          <w:color w:val="0070C0"/>
          <w:spacing w:val="20"/>
          <w:sz w:val="24"/>
        </w:rPr>
        <w:t>Zamawiający potwierdza powyższe.</w:t>
      </w:r>
    </w:p>
    <w:p w14:paraId="0E5AE0C6" w14:textId="77777777" w:rsidR="008B4F4E" w:rsidRPr="00BD0F66" w:rsidRDefault="008B4F4E"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p>
    <w:p w14:paraId="4F6DD535" w14:textId="4B749610" w:rsidR="008B4F4E" w:rsidRPr="00BD0F66" w:rsidRDefault="008B4F4E"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t>Pytanie nr 71:</w:t>
      </w:r>
    </w:p>
    <w:p w14:paraId="399254DC" w14:textId="12D6278A" w:rsidR="007E7C20" w:rsidRPr="00BD0F66" w:rsidRDefault="00C26E74"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w:t>
      </w:r>
      <w:r w:rsidR="007E7C20" w:rsidRPr="00BD0F66">
        <w:rPr>
          <w:rFonts w:asciiTheme="minorHAnsi" w:eastAsia="Calibri" w:hAnsiTheme="minorHAnsi" w:cstheme="minorHAnsi"/>
          <w:color w:val="000000"/>
          <w:spacing w:val="20"/>
          <w:sz w:val="24"/>
          <w:lang w:val="pl-PL" w:eastAsia="en-US"/>
        </w:rPr>
        <w:t>Na szkody na skutek awarii, uszkodzeń wewnętrznych i zewnętrznych oraz niefachowej obsługi maszyn i urządzeń wnioskujemy o wprowadzenie franszyzy redukcyjnej 1 500 PLN w każdej szkodzie.</w:t>
      </w:r>
      <w:r w:rsidRPr="00BD0F66">
        <w:rPr>
          <w:rFonts w:asciiTheme="minorHAnsi" w:eastAsia="Calibri" w:hAnsiTheme="minorHAnsi" w:cstheme="minorHAnsi"/>
          <w:color w:val="000000"/>
          <w:spacing w:val="20"/>
          <w:sz w:val="24"/>
          <w:lang w:val="pl-PL" w:eastAsia="en-US"/>
        </w:rPr>
        <w:t>”</w:t>
      </w:r>
    </w:p>
    <w:p w14:paraId="3A26DA01" w14:textId="77777777" w:rsidR="007237E7" w:rsidRPr="00BD0F66" w:rsidRDefault="007237E7" w:rsidP="00BD0F66">
      <w:pPr>
        <w:spacing w:line="23" w:lineRule="atLeast"/>
        <w:rPr>
          <w:rFonts w:asciiTheme="minorHAnsi" w:hAnsiTheme="minorHAnsi" w:cstheme="minorHAnsi"/>
          <w:b/>
          <w:color w:val="0070C0"/>
          <w:spacing w:val="20"/>
          <w:sz w:val="24"/>
        </w:rPr>
      </w:pPr>
      <w:r w:rsidRPr="00BD0F66">
        <w:rPr>
          <w:rFonts w:asciiTheme="minorHAnsi" w:hAnsiTheme="minorHAnsi" w:cstheme="minorHAnsi"/>
          <w:b/>
          <w:color w:val="0070C0"/>
          <w:spacing w:val="20"/>
          <w:sz w:val="24"/>
        </w:rPr>
        <w:t>Odpowiedź:</w:t>
      </w:r>
    </w:p>
    <w:p w14:paraId="55B51072" w14:textId="77777777" w:rsidR="007277C3" w:rsidRPr="00BD0F66" w:rsidRDefault="007277C3"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 xml:space="preserve">Zamawiający nie wyraża zgody na powyższą modyfikację. </w:t>
      </w:r>
    </w:p>
    <w:p w14:paraId="25F58302" w14:textId="23EB158A" w:rsidR="007277C3" w:rsidRPr="00BD0F66" w:rsidRDefault="007277C3"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Zgodnie z zapisami SWZ</w:t>
      </w:r>
      <w:r w:rsidR="00BB0050" w:rsidRPr="00BD0F66">
        <w:rPr>
          <w:rFonts w:asciiTheme="minorHAnsi" w:hAnsiTheme="minorHAnsi" w:cstheme="minorHAnsi"/>
          <w:color w:val="0070C0"/>
          <w:spacing w:val="20"/>
          <w:sz w:val="24"/>
        </w:rPr>
        <w:t>:</w:t>
      </w:r>
    </w:p>
    <w:p w14:paraId="0CA62288" w14:textId="77777777" w:rsidR="00BB0050" w:rsidRPr="00BD0F66" w:rsidRDefault="00BB0050" w:rsidP="00BD0F66">
      <w:pPr>
        <w:spacing w:after="120"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Franszyza redukcyjna</w:t>
      </w:r>
      <w:r w:rsidRPr="00BD0F66">
        <w:rPr>
          <w:rFonts w:asciiTheme="minorHAnsi" w:eastAsia="Calibri" w:hAnsiTheme="minorHAnsi" w:cstheme="minorHAnsi"/>
          <w:color w:val="0070C0"/>
          <w:spacing w:val="20"/>
          <w:sz w:val="24"/>
          <w:lang w:eastAsia="en-US"/>
        </w:rPr>
        <w:t xml:space="preserve"> na szkody na skutek awarii, uszkodzeń wewnętrznych: 1.000 PLN w każdej szkodzie.</w:t>
      </w:r>
    </w:p>
    <w:p w14:paraId="7F8627B5" w14:textId="77777777" w:rsidR="007237E7" w:rsidRPr="00BD0F66" w:rsidRDefault="007237E7"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p>
    <w:p w14:paraId="58AE58AB" w14:textId="6BA4C86F" w:rsidR="007237E7" w:rsidRPr="00BD0F66" w:rsidRDefault="007237E7"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lastRenderedPageBreak/>
        <w:t>Pytanie nr 72:</w:t>
      </w:r>
    </w:p>
    <w:p w14:paraId="2CA0AF56" w14:textId="7565AF81" w:rsidR="007E7C20" w:rsidRPr="00BD0F66" w:rsidRDefault="00C26E74"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w:t>
      </w:r>
      <w:r w:rsidR="007E7C20" w:rsidRPr="00BD0F66">
        <w:rPr>
          <w:rFonts w:asciiTheme="minorHAnsi" w:eastAsia="Calibri" w:hAnsiTheme="minorHAnsi" w:cstheme="minorHAnsi"/>
          <w:color w:val="000000"/>
          <w:spacing w:val="20"/>
          <w:sz w:val="24"/>
          <w:lang w:val="pl-PL" w:eastAsia="en-US"/>
        </w:rPr>
        <w:t xml:space="preserve">Jeżeli przedmiotem ubezpieczenia są drony lub jednostki pływające to wnioskujemy dla tego rodzaju mienia wprowadzenie zakresu ochrony na ryzykach nazwanych </w:t>
      </w:r>
      <w:r w:rsidR="009C2442">
        <w:rPr>
          <w:rFonts w:asciiTheme="minorHAnsi" w:eastAsia="Calibri" w:hAnsiTheme="minorHAnsi" w:cstheme="minorHAnsi"/>
          <w:color w:val="000000"/>
          <w:spacing w:val="20"/>
          <w:sz w:val="24"/>
          <w:lang w:val="pl-PL" w:eastAsia="en-US"/>
        </w:rPr>
        <w:br/>
      </w:r>
      <w:r w:rsidR="007E7C20" w:rsidRPr="00BD0F66">
        <w:rPr>
          <w:rFonts w:asciiTheme="minorHAnsi" w:eastAsia="Calibri" w:hAnsiTheme="minorHAnsi" w:cstheme="minorHAnsi"/>
          <w:color w:val="000000"/>
          <w:spacing w:val="20"/>
          <w:sz w:val="24"/>
          <w:lang w:val="pl-PL" w:eastAsia="en-US"/>
        </w:rPr>
        <w:t xml:space="preserve">tj.  zakresem ochrony objęte są szkody powstałe na skutek następujących zdarzeń </w:t>
      </w:r>
      <w:r w:rsidR="009C2442">
        <w:rPr>
          <w:rFonts w:asciiTheme="minorHAnsi" w:eastAsia="Calibri" w:hAnsiTheme="minorHAnsi" w:cstheme="minorHAnsi"/>
          <w:color w:val="000000"/>
          <w:spacing w:val="20"/>
          <w:sz w:val="24"/>
          <w:lang w:val="pl-PL" w:eastAsia="en-US"/>
        </w:rPr>
        <w:br/>
      </w:r>
      <w:r w:rsidR="007E7C20" w:rsidRPr="00BD0F66">
        <w:rPr>
          <w:rFonts w:asciiTheme="minorHAnsi" w:eastAsia="Calibri" w:hAnsiTheme="minorHAnsi" w:cstheme="minorHAnsi"/>
          <w:color w:val="000000"/>
          <w:spacing w:val="20"/>
          <w:sz w:val="24"/>
          <w:lang w:val="pl-PL" w:eastAsia="en-US"/>
        </w:rPr>
        <w:t>w miejscu ubezpieczenia:</w:t>
      </w:r>
    </w:p>
    <w:p w14:paraId="2B734644" w14:textId="590AD376" w:rsidR="007E7C20" w:rsidRPr="00BD0F66" w:rsidRDefault="007E7C20"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 xml:space="preserve">1. Deszcze nawalny – opady deszczu o współczynniku co najmniej 4, co powinno zostać potwierdzone ustaleniem Instytutu Meteorologii i Gospodarki Wodnej; w przypadku braku możliwości uzyskania takiego potwierdzenia przyjmuje się stan faktyczny </w:t>
      </w:r>
      <w:r w:rsidR="009C2442">
        <w:rPr>
          <w:rFonts w:asciiTheme="minorHAnsi" w:eastAsia="Calibri" w:hAnsiTheme="minorHAnsi" w:cstheme="minorHAnsi"/>
          <w:color w:val="000000"/>
          <w:spacing w:val="20"/>
          <w:sz w:val="24"/>
          <w:lang w:val="pl-PL" w:eastAsia="en-US"/>
        </w:rPr>
        <w:br/>
      </w:r>
      <w:r w:rsidRPr="00BD0F66">
        <w:rPr>
          <w:rFonts w:asciiTheme="minorHAnsi" w:eastAsia="Calibri" w:hAnsiTheme="minorHAnsi" w:cstheme="minorHAnsi"/>
          <w:color w:val="000000"/>
          <w:spacing w:val="20"/>
          <w:sz w:val="24"/>
          <w:lang w:val="pl-PL" w:eastAsia="en-US"/>
        </w:rPr>
        <w:t>i rozmiar szkód świadczący wyraźnie o działaniu deszczu nawalnego.</w:t>
      </w:r>
    </w:p>
    <w:p w14:paraId="005B783F" w14:textId="77777777" w:rsidR="007E7C20" w:rsidRPr="00BD0F66" w:rsidRDefault="007E7C20"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2. Dym i sadza – niszczące oddziaływanie dumy i sadzy powstałych w procesie spalania.</w:t>
      </w:r>
    </w:p>
    <w:p w14:paraId="5020BEAF" w14:textId="77777777" w:rsidR="007E7C20" w:rsidRPr="00BD0F66" w:rsidRDefault="007E7C20"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3. Grad – opad atmosferyczny w postaci bryłek lodu,</w:t>
      </w:r>
    </w:p>
    <w:p w14:paraId="13402974" w14:textId="77777777" w:rsidR="007E7C20" w:rsidRPr="00BD0F66" w:rsidRDefault="007E7C20"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4. Kolizja – bezpośrednie uderzenie w ubezpieczone mienie pojazdu mechanicznego, elektronicznego, maszyny budowlanej lub taboru szynowego. Do uderzenia pojazdu zalicza się również uderzenie przez przewożony ładunek, który wypadł z pojazdu. Zakres ubezpieczenia nie obejmuje uszkodzeń pojazdu.</w:t>
      </w:r>
    </w:p>
    <w:p w14:paraId="1F82FBE4" w14:textId="77777777" w:rsidR="007E7C20" w:rsidRPr="00BD0F66" w:rsidRDefault="007E7C20"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5. Lawina – gwałtowne zsuwanie się lub staczania ze zboczy górskich mas śniegu, lodu, kamieni skał lub błota.</w:t>
      </w:r>
    </w:p>
    <w:p w14:paraId="7F062EDE" w14:textId="0F5F296A" w:rsidR="007E7C20" w:rsidRPr="00BD0F66" w:rsidRDefault="007E7C20"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 xml:space="preserve">6. Napór lodu i śniegu – niszczące oddziaływanie nagromadzonego śniegu lub lodu </w:t>
      </w:r>
      <w:r w:rsidR="009C2442">
        <w:rPr>
          <w:rFonts w:asciiTheme="minorHAnsi" w:eastAsia="Calibri" w:hAnsiTheme="minorHAnsi" w:cstheme="minorHAnsi"/>
          <w:color w:val="000000"/>
          <w:spacing w:val="20"/>
          <w:sz w:val="24"/>
          <w:lang w:val="pl-PL" w:eastAsia="en-US"/>
        </w:rPr>
        <w:br/>
      </w:r>
      <w:r w:rsidRPr="00BD0F66">
        <w:rPr>
          <w:rFonts w:asciiTheme="minorHAnsi" w:eastAsia="Calibri" w:hAnsiTheme="minorHAnsi" w:cstheme="minorHAnsi"/>
          <w:color w:val="000000"/>
          <w:spacing w:val="20"/>
          <w:sz w:val="24"/>
          <w:lang w:val="pl-PL" w:eastAsia="en-US"/>
        </w:rPr>
        <w:t>na elementy konstrukcji dachów lub elementy nośne budynków i budowli oraz obsunięcia się nagromadzonej masy śniegu lub lodu z dachu.</w:t>
      </w:r>
    </w:p>
    <w:p w14:paraId="2B410112" w14:textId="77777777" w:rsidR="007E7C20" w:rsidRPr="00BD0F66" w:rsidRDefault="007E7C20"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7. Osunięcie się ziemi – ruch ziemi, kamieni lub bloków skalnych na stokach niespowodowany działalnością człowieka.</w:t>
      </w:r>
    </w:p>
    <w:p w14:paraId="77D2E448" w14:textId="50C48F4A" w:rsidR="007E7C20" w:rsidRPr="00BD0F66" w:rsidRDefault="007E7C20"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 xml:space="preserve">8. Pękanie rur – uszkodzenie w wyniku zamarznięcia przewodów, urządzeń wodociągowych wodnokanalizacyjnych, technologicznych, gaśniczych znajdujących </w:t>
      </w:r>
      <w:r w:rsidR="009C2442">
        <w:rPr>
          <w:rFonts w:asciiTheme="minorHAnsi" w:eastAsia="Calibri" w:hAnsiTheme="minorHAnsi" w:cstheme="minorHAnsi"/>
          <w:color w:val="000000"/>
          <w:spacing w:val="20"/>
          <w:sz w:val="24"/>
          <w:lang w:val="pl-PL" w:eastAsia="en-US"/>
        </w:rPr>
        <w:br/>
      </w:r>
      <w:r w:rsidRPr="00BD0F66">
        <w:rPr>
          <w:rFonts w:asciiTheme="minorHAnsi" w:eastAsia="Calibri" w:hAnsiTheme="minorHAnsi" w:cstheme="minorHAnsi"/>
          <w:color w:val="000000"/>
          <w:spacing w:val="20"/>
          <w:sz w:val="24"/>
          <w:lang w:val="pl-PL" w:eastAsia="en-US"/>
        </w:rPr>
        <w:t>się wewnątrz ubezpieczanego budynku.</w:t>
      </w:r>
    </w:p>
    <w:p w14:paraId="708C88B4" w14:textId="77777777" w:rsidR="007E7C20" w:rsidRPr="00BD0F66" w:rsidRDefault="007E7C20"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9. Powódź – zalanie terenów w następstwie podniesienia się wody w korytach wód płynących lub zbiornikach wód stojących, sztucznych lub naturalnych, na skutek:</w:t>
      </w:r>
    </w:p>
    <w:p w14:paraId="5A65469E" w14:textId="77777777" w:rsidR="007E7C20" w:rsidRPr="00BD0F66" w:rsidRDefault="007E7C20"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9.1 nadmiernych opadów atmosferycznych,</w:t>
      </w:r>
    </w:p>
    <w:p w14:paraId="7A530485" w14:textId="77777777" w:rsidR="007E7C20" w:rsidRPr="00BD0F66" w:rsidRDefault="007E7C20"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9.2 spływu wód po zboczach lub stokach na terenach górzystych lub pofałdowanych,</w:t>
      </w:r>
    </w:p>
    <w:p w14:paraId="5DE15C73" w14:textId="77777777" w:rsidR="007E7C20" w:rsidRPr="00BD0F66" w:rsidRDefault="007E7C20"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9.3 topnienia kry lodowej lub tworzenia się zatorów lodowych,</w:t>
      </w:r>
    </w:p>
    <w:p w14:paraId="29A4849D" w14:textId="77777777" w:rsidR="007E7C20" w:rsidRPr="00BD0F66" w:rsidRDefault="007E7C20"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9.4 sztormu i podniesienia się poziomu morskich wód przybrzeżnych,</w:t>
      </w:r>
    </w:p>
    <w:p w14:paraId="278056E6" w14:textId="77777777" w:rsidR="007E7C20" w:rsidRPr="00BD0F66" w:rsidRDefault="007E7C20"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10. Pożar – ogień, który przedostał się poza palenisko lub powstał bez paleniska i rozprzestrzenił się o własnej sile.</w:t>
      </w:r>
    </w:p>
    <w:p w14:paraId="0192838F" w14:textId="77777777" w:rsidR="007E7C20" w:rsidRPr="00BD0F66" w:rsidRDefault="007E7C20"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11. Trzęsienie ziemi – naturalne wstrząsy skorupy ziemskiej wywołane procesami geofizycznymi zachodzącymi wewnątrz skorupy ziemskiej.”</w:t>
      </w:r>
    </w:p>
    <w:p w14:paraId="5B339B2B" w14:textId="77777777" w:rsidR="007237E7" w:rsidRPr="00BD0F66" w:rsidRDefault="007237E7" w:rsidP="00BD0F66">
      <w:pPr>
        <w:spacing w:line="23" w:lineRule="atLeast"/>
        <w:rPr>
          <w:rFonts w:asciiTheme="minorHAnsi" w:hAnsiTheme="minorHAnsi" w:cstheme="minorHAnsi"/>
          <w:b/>
          <w:color w:val="0070C0"/>
          <w:spacing w:val="20"/>
          <w:sz w:val="24"/>
        </w:rPr>
      </w:pPr>
      <w:r w:rsidRPr="00BD0F66">
        <w:rPr>
          <w:rFonts w:asciiTheme="minorHAnsi" w:hAnsiTheme="minorHAnsi" w:cstheme="minorHAnsi"/>
          <w:b/>
          <w:color w:val="0070C0"/>
          <w:spacing w:val="20"/>
          <w:sz w:val="24"/>
        </w:rPr>
        <w:t>Odpowiedź:</w:t>
      </w:r>
    </w:p>
    <w:p w14:paraId="4DB38929" w14:textId="3E564A8B" w:rsidR="00B61395" w:rsidRPr="00BD0F66" w:rsidRDefault="00D31A67" w:rsidP="00BD0F66">
      <w:pPr>
        <w:spacing w:line="23" w:lineRule="atLeast"/>
        <w:rPr>
          <w:rFonts w:asciiTheme="minorHAnsi" w:eastAsia="Calibri" w:hAnsiTheme="minorHAnsi" w:cstheme="minorHAnsi"/>
          <w:color w:val="0070C0"/>
          <w:spacing w:val="20"/>
          <w:sz w:val="24"/>
          <w:lang w:val="pl-PL" w:eastAsia="en-US"/>
        </w:rPr>
      </w:pPr>
      <w:r w:rsidRPr="00BD0F66">
        <w:rPr>
          <w:rFonts w:asciiTheme="minorHAnsi" w:hAnsiTheme="minorHAnsi" w:cstheme="minorHAnsi"/>
          <w:color w:val="0070C0"/>
          <w:spacing w:val="20"/>
          <w:sz w:val="24"/>
        </w:rPr>
        <w:t>Zamawiający</w:t>
      </w:r>
      <w:r w:rsidR="00B61395" w:rsidRPr="00BD0F66">
        <w:rPr>
          <w:rFonts w:asciiTheme="minorHAnsi" w:hAnsiTheme="minorHAnsi" w:cstheme="minorHAnsi"/>
          <w:color w:val="0070C0"/>
          <w:spacing w:val="20"/>
          <w:sz w:val="24"/>
        </w:rPr>
        <w:t xml:space="preserve"> </w:t>
      </w:r>
      <w:r w:rsidR="00B61395" w:rsidRPr="00BD0F66">
        <w:rPr>
          <w:rFonts w:asciiTheme="minorHAnsi" w:eastAsia="Calibri" w:hAnsiTheme="minorHAnsi" w:cstheme="minorHAnsi"/>
          <w:color w:val="0070C0"/>
          <w:spacing w:val="20"/>
          <w:sz w:val="24"/>
          <w:lang w:val="pl-PL" w:eastAsia="en-US"/>
        </w:rPr>
        <w:t xml:space="preserve">potwierdza, </w:t>
      </w:r>
      <w:r w:rsidR="00FD2B26" w:rsidRPr="00BD0F66">
        <w:rPr>
          <w:rFonts w:asciiTheme="minorHAnsi" w:eastAsia="Calibri" w:hAnsiTheme="minorHAnsi" w:cstheme="minorHAnsi"/>
          <w:color w:val="0070C0"/>
          <w:spacing w:val="20"/>
          <w:sz w:val="24"/>
          <w:lang w:val="pl-PL" w:eastAsia="en-US"/>
        </w:rPr>
        <w:t>ż</w:t>
      </w:r>
      <w:r w:rsidR="00B61395" w:rsidRPr="00BD0F66">
        <w:rPr>
          <w:rFonts w:asciiTheme="minorHAnsi" w:eastAsia="Calibri" w:hAnsiTheme="minorHAnsi" w:cstheme="minorHAnsi"/>
          <w:color w:val="0070C0"/>
          <w:spacing w:val="20"/>
          <w:sz w:val="24"/>
          <w:lang w:val="pl-PL" w:eastAsia="en-US"/>
        </w:rPr>
        <w:t>e zgłasza do ubezpieczenia:</w:t>
      </w:r>
    </w:p>
    <w:p w14:paraId="6A6E7D4B" w14:textId="31E2C10C" w:rsidR="00D73CB8" w:rsidRPr="00BD0F66" w:rsidRDefault="00A9060C" w:rsidP="00BD0F66">
      <w:pPr>
        <w:pStyle w:val="Akapitzlist"/>
        <w:numPr>
          <w:ilvl w:val="0"/>
          <w:numId w:val="15"/>
        </w:numPr>
        <w:tabs>
          <w:tab w:val="left" w:pos="426"/>
        </w:tabs>
        <w:spacing w:line="23" w:lineRule="atLeast"/>
        <w:ind w:left="284" w:hanging="284"/>
        <w:rPr>
          <w:rFonts w:asciiTheme="minorHAnsi" w:eastAsia="Calibri" w:hAnsiTheme="minorHAnsi" w:cstheme="minorHAnsi"/>
          <w:color w:val="0070C0"/>
          <w:spacing w:val="20"/>
          <w:sz w:val="24"/>
          <w:lang w:val="pl-PL" w:eastAsia="en-US"/>
        </w:rPr>
      </w:pPr>
      <w:r w:rsidRPr="00BD0F66">
        <w:rPr>
          <w:rFonts w:asciiTheme="minorHAnsi" w:eastAsia="Calibri" w:hAnsiTheme="minorHAnsi" w:cstheme="minorHAnsi"/>
          <w:color w:val="0070C0"/>
          <w:spacing w:val="20"/>
          <w:sz w:val="24"/>
          <w:lang w:val="pl-PL" w:eastAsia="en-US"/>
        </w:rPr>
        <w:t>d</w:t>
      </w:r>
      <w:r w:rsidR="00B61395" w:rsidRPr="00BD0F66">
        <w:rPr>
          <w:rFonts w:asciiTheme="minorHAnsi" w:eastAsia="Calibri" w:hAnsiTheme="minorHAnsi" w:cstheme="minorHAnsi"/>
          <w:color w:val="0070C0"/>
          <w:spacing w:val="20"/>
          <w:sz w:val="24"/>
          <w:lang w:val="pl-PL" w:eastAsia="en-US"/>
        </w:rPr>
        <w:t>rony</w:t>
      </w:r>
    </w:p>
    <w:p w14:paraId="3A09357A" w14:textId="1A85D234" w:rsidR="00D73CB8" w:rsidRPr="00BD0F66" w:rsidRDefault="00D73CB8" w:rsidP="00BD0F66">
      <w:pPr>
        <w:spacing w:line="23" w:lineRule="atLeast"/>
        <w:ind w:left="284"/>
        <w:rPr>
          <w:rFonts w:asciiTheme="minorHAnsi" w:hAnsiTheme="minorHAnsi" w:cstheme="minorHAnsi"/>
          <w:iCs/>
          <w:color w:val="0070C0"/>
          <w:spacing w:val="20"/>
          <w:sz w:val="24"/>
        </w:rPr>
      </w:pPr>
      <w:r w:rsidRPr="00BD0F66">
        <w:rPr>
          <w:rFonts w:asciiTheme="minorHAnsi" w:hAnsiTheme="minorHAnsi" w:cstheme="minorHAnsi"/>
          <w:iCs/>
          <w:color w:val="0070C0"/>
          <w:spacing w:val="20"/>
          <w:sz w:val="24"/>
        </w:rPr>
        <w:t>Ubezpieczony aktualnie użytkuje i zgłasza do ubezpiecenia Dron DJI Mavic 2 Zoom. Dron jest wykorzystywany przede wszystkim do robienia zdjęć sandomierskich zabytków, atrakcji przyrodniczych, miejskich imprez kulturalnych, jarmarków itp.</w:t>
      </w:r>
    </w:p>
    <w:tbl>
      <w:tblPr>
        <w:tblW w:w="7661" w:type="dxa"/>
        <w:tblInd w:w="279" w:type="dxa"/>
        <w:tblCellMar>
          <w:left w:w="70" w:type="dxa"/>
          <w:right w:w="70" w:type="dxa"/>
        </w:tblCellMar>
        <w:tblLook w:val="04A0" w:firstRow="1" w:lastRow="0" w:firstColumn="1" w:lastColumn="0" w:noHBand="0" w:noVBand="1"/>
      </w:tblPr>
      <w:tblGrid>
        <w:gridCol w:w="2633"/>
        <w:gridCol w:w="3209"/>
        <w:gridCol w:w="1819"/>
      </w:tblGrid>
      <w:tr w:rsidR="002813B6" w:rsidRPr="00BD0F66" w14:paraId="784FCE56" w14:textId="77777777" w:rsidTr="009C2442">
        <w:trPr>
          <w:trHeight w:val="479"/>
          <w:tblHeader/>
        </w:trPr>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DF1542" w14:textId="77777777" w:rsidR="002813B6" w:rsidRPr="00BD0F66" w:rsidRDefault="002813B6"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Numer inwentarzowy</w:t>
            </w:r>
          </w:p>
        </w:tc>
        <w:tc>
          <w:tcPr>
            <w:tcW w:w="3268" w:type="dxa"/>
            <w:tcBorders>
              <w:top w:val="single" w:sz="4" w:space="0" w:color="auto"/>
              <w:left w:val="nil"/>
              <w:bottom w:val="single" w:sz="4" w:space="0" w:color="auto"/>
              <w:right w:val="single" w:sz="4" w:space="0" w:color="auto"/>
            </w:tcBorders>
            <w:shd w:val="clear" w:color="000000" w:fill="FFFFFF"/>
            <w:vAlign w:val="center"/>
            <w:hideMark/>
          </w:tcPr>
          <w:p w14:paraId="1B3F523B" w14:textId="77777777" w:rsidR="002813B6" w:rsidRPr="00BD0F66" w:rsidRDefault="002813B6"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Nazwa</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67425F53" w14:textId="1F8D6722" w:rsidR="002813B6" w:rsidRPr="00BD0F66" w:rsidRDefault="002813B6"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WKB</w:t>
            </w:r>
          </w:p>
        </w:tc>
      </w:tr>
      <w:tr w:rsidR="002813B6" w:rsidRPr="00BD0F66" w14:paraId="5B0400B5" w14:textId="77777777" w:rsidTr="00562BF4">
        <w:trPr>
          <w:trHeight w:val="401"/>
        </w:trPr>
        <w:tc>
          <w:tcPr>
            <w:tcW w:w="2551" w:type="dxa"/>
            <w:tcBorders>
              <w:top w:val="nil"/>
              <w:left w:val="single" w:sz="4" w:space="0" w:color="auto"/>
              <w:bottom w:val="single" w:sz="4" w:space="0" w:color="auto"/>
              <w:right w:val="single" w:sz="4" w:space="0" w:color="auto"/>
            </w:tcBorders>
            <w:shd w:val="clear" w:color="000000" w:fill="FFFFFF"/>
            <w:vAlign w:val="center"/>
            <w:hideMark/>
          </w:tcPr>
          <w:p w14:paraId="28ABBB9F" w14:textId="77777777" w:rsidR="002813B6" w:rsidRPr="00BD0F66" w:rsidRDefault="002813B6"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OR.2019.013.781.400</w:t>
            </w:r>
          </w:p>
        </w:tc>
        <w:tc>
          <w:tcPr>
            <w:tcW w:w="3268" w:type="dxa"/>
            <w:tcBorders>
              <w:top w:val="nil"/>
              <w:left w:val="nil"/>
              <w:bottom w:val="single" w:sz="4" w:space="0" w:color="auto"/>
              <w:right w:val="single" w:sz="4" w:space="0" w:color="auto"/>
            </w:tcBorders>
            <w:shd w:val="clear" w:color="000000" w:fill="FFFFFF"/>
            <w:vAlign w:val="center"/>
            <w:hideMark/>
          </w:tcPr>
          <w:p w14:paraId="5F497855" w14:textId="77777777" w:rsidR="002813B6" w:rsidRPr="00BD0F66" w:rsidRDefault="002813B6" w:rsidP="00BD0F66">
            <w:pPr>
              <w:widowControl/>
              <w:spacing w:line="23" w:lineRule="atLeas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 xml:space="preserve">Dron DJI </w:t>
            </w:r>
            <w:proofErr w:type="spellStart"/>
            <w:r w:rsidRPr="00BD0F66">
              <w:rPr>
                <w:rFonts w:asciiTheme="minorHAnsi" w:hAnsiTheme="minorHAnsi" w:cstheme="minorHAnsi"/>
                <w:color w:val="0070C0"/>
                <w:spacing w:val="20"/>
                <w:sz w:val="24"/>
                <w:lang w:val="pl-PL" w:eastAsia="pl-PL"/>
              </w:rPr>
              <w:t>Mavic</w:t>
            </w:r>
            <w:proofErr w:type="spellEnd"/>
            <w:r w:rsidRPr="00BD0F66">
              <w:rPr>
                <w:rFonts w:asciiTheme="minorHAnsi" w:hAnsiTheme="minorHAnsi" w:cstheme="minorHAnsi"/>
                <w:color w:val="0070C0"/>
                <w:spacing w:val="20"/>
                <w:sz w:val="24"/>
                <w:lang w:val="pl-PL" w:eastAsia="pl-PL"/>
              </w:rPr>
              <w:t xml:space="preserve"> 2 Zoom 8900</w:t>
            </w:r>
          </w:p>
        </w:tc>
        <w:tc>
          <w:tcPr>
            <w:tcW w:w="1842" w:type="dxa"/>
            <w:tcBorders>
              <w:top w:val="nil"/>
              <w:left w:val="nil"/>
              <w:bottom w:val="single" w:sz="4" w:space="0" w:color="auto"/>
              <w:right w:val="single" w:sz="4" w:space="0" w:color="auto"/>
            </w:tcBorders>
            <w:shd w:val="clear" w:color="000000" w:fill="FFFFFF"/>
            <w:vAlign w:val="center"/>
            <w:hideMark/>
          </w:tcPr>
          <w:p w14:paraId="209A5037" w14:textId="77777777" w:rsidR="002813B6" w:rsidRPr="00BD0F66" w:rsidRDefault="002813B6" w:rsidP="009C2442">
            <w:pPr>
              <w:widowControl/>
              <w:spacing w:line="23" w:lineRule="atLeast"/>
              <w:jc w:val="right"/>
              <w:rPr>
                <w:rFonts w:asciiTheme="minorHAnsi" w:hAnsiTheme="minorHAnsi" w:cstheme="minorHAnsi"/>
                <w:color w:val="0070C0"/>
                <w:spacing w:val="20"/>
                <w:sz w:val="24"/>
                <w:lang w:val="pl-PL" w:eastAsia="pl-PL"/>
              </w:rPr>
            </w:pPr>
            <w:r w:rsidRPr="00BD0F66">
              <w:rPr>
                <w:rFonts w:asciiTheme="minorHAnsi" w:hAnsiTheme="minorHAnsi" w:cstheme="minorHAnsi"/>
                <w:color w:val="0070C0"/>
                <w:spacing w:val="20"/>
                <w:sz w:val="24"/>
                <w:lang w:val="pl-PL" w:eastAsia="pl-PL"/>
              </w:rPr>
              <w:t>6 466,00</w:t>
            </w:r>
          </w:p>
        </w:tc>
      </w:tr>
    </w:tbl>
    <w:p w14:paraId="0E5566E9" w14:textId="77777777" w:rsidR="00D73CB8" w:rsidRPr="00BD0F66" w:rsidRDefault="00D73CB8" w:rsidP="00BD0F66">
      <w:pPr>
        <w:spacing w:line="23" w:lineRule="atLeast"/>
        <w:ind w:left="284"/>
        <w:rPr>
          <w:rFonts w:asciiTheme="minorHAnsi" w:hAnsiTheme="minorHAnsi" w:cstheme="minorHAnsi"/>
          <w:iCs/>
          <w:color w:val="0070C0"/>
          <w:spacing w:val="20"/>
          <w:sz w:val="24"/>
        </w:rPr>
      </w:pPr>
      <w:r w:rsidRPr="00BD0F66">
        <w:rPr>
          <w:rFonts w:asciiTheme="minorHAnsi" w:hAnsiTheme="minorHAnsi" w:cstheme="minorHAnsi"/>
          <w:iCs/>
          <w:color w:val="0070C0"/>
          <w:spacing w:val="20"/>
          <w:sz w:val="24"/>
        </w:rPr>
        <w:t>Podstawowe parametry techniczne:</w:t>
      </w:r>
    </w:p>
    <w:p w14:paraId="7D59A719" w14:textId="77777777" w:rsidR="00D73CB8" w:rsidRPr="00BD0F66" w:rsidRDefault="00D73CB8" w:rsidP="00BD0F66">
      <w:pPr>
        <w:pStyle w:val="Akapitzlist"/>
        <w:widowControl/>
        <w:numPr>
          <w:ilvl w:val="0"/>
          <w:numId w:val="16"/>
        </w:numPr>
        <w:spacing w:line="23" w:lineRule="atLeast"/>
        <w:ind w:left="567" w:hanging="284"/>
        <w:rPr>
          <w:rFonts w:asciiTheme="minorHAnsi" w:hAnsiTheme="minorHAnsi" w:cstheme="minorHAnsi"/>
          <w:iCs/>
          <w:color w:val="0070C0"/>
          <w:spacing w:val="20"/>
          <w:sz w:val="24"/>
        </w:rPr>
      </w:pPr>
      <w:r w:rsidRPr="00BD0F66">
        <w:rPr>
          <w:rFonts w:asciiTheme="minorHAnsi" w:hAnsiTheme="minorHAnsi" w:cstheme="minorHAnsi"/>
          <w:iCs/>
          <w:color w:val="0070C0"/>
          <w:spacing w:val="20"/>
          <w:sz w:val="24"/>
        </w:rPr>
        <w:t>Masa: 905 g</w:t>
      </w:r>
    </w:p>
    <w:p w14:paraId="736C5B98" w14:textId="77777777" w:rsidR="00D73CB8" w:rsidRPr="00BD0F66" w:rsidRDefault="00D73CB8" w:rsidP="00BD0F66">
      <w:pPr>
        <w:pStyle w:val="Akapitzlist"/>
        <w:widowControl/>
        <w:numPr>
          <w:ilvl w:val="0"/>
          <w:numId w:val="16"/>
        </w:numPr>
        <w:spacing w:line="23" w:lineRule="atLeast"/>
        <w:ind w:left="567" w:hanging="284"/>
        <w:rPr>
          <w:rFonts w:asciiTheme="minorHAnsi" w:hAnsiTheme="minorHAnsi" w:cstheme="minorHAnsi"/>
          <w:iCs/>
          <w:color w:val="0070C0"/>
          <w:spacing w:val="20"/>
          <w:sz w:val="24"/>
          <w:lang w:val="en-US"/>
        </w:rPr>
      </w:pPr>
      <w:r w:rsidRPr="00BD0F66">
        <w:rPr>
          <w:rFonts w:asciiTheme="minorHAnsi" w:hAnsiTheme="minorHAnsi" w:cstheme="minorHAnsi"/>
          <w:iCs/>
          <w:color w:val="0070C0"/>
          <w:spacing w:val="20"/>
          <w:sz w:val="24"/>
        </w:rPr>
        <w:t xml:space="preserve">Prędkość maks.: </w:t>
      </w:r>
      <w:r w:rsidRPr="00BD0F66">
        <w:rPr>
          <w:rFonts w:asciiTheme="minorHAnsi" w:hAnsiTheme="minorHAnsi" w:cstheme="minorHAnsi"/>
          <w:iCs/>
          <w:color w:val="0070C0"/>
          <w:spacing w:val="20"/>
          <w:sz w:val="24"/>
          <w:lang w:val="en-US"/>
        </w:rPr>
        <w:t>72 km/h</w:t>
      </w:r>
    </w:p>
    <w:p w14:paraId="1F02DD9E" w14:textId="77777777" w:rsidR="00D73CB8" w:rsidRPr="00BD0F66" w:rsidRDefault="00D73CB8" w:rsidP="00BD0F66">
      <w:pPr>
        <w:pStyle w:val="Akapitzlist"/>
        <w:widowControl/>
        <w:numPr>
          <w:ilvl w:val="0"/>
          <w:numId w:val="16"/>
        </w:numPr>
        <w:spacing w:after="120" w:line="23" w:lineRule="atLeast"/>
        <w:ind w:left="567" w:hanging="284"/>
        <w:rPr>
          <w:rFonts w:asciiTheme="minorHAnsi" w:hAnsiTheme="minorHAnsi" w:cstheme="minorHAnsi"/>
          <w:iCs/>
          <w:color w:val="0070C0"/>
          <w:spacing w:val="20"/>
          <w:sz w:val="24"/>
          <w:lang w:val="en-US"/>
        </w:rPr>
      </w:pPr>
      <w:r w:rsidRPr="00BD0F66">
        <w:rPr>
          <w:rFonts w:asciiTheme="minorHAnsi" w:hAnsiTheme="minorHAnsi" w:cstheme="minorHAnsi"/>
          <w:iCs/>
          <w:color w:val="0070C0"/>
          <w:spacing w:val="20"/>
          <w:sz w:val="24"/>
          <w:lang w:val="en-US"/>
        </w:rPr>
        <w:t xml:space="preserve">Maks. </w:t>
      </w:r>
      <w:proofErr w:type="spellStart"/>
      <w:r w:rsidRPr="00BD0F66">
        <w:rPr>
          <w:rFonts w:asciiTheme="minorHAnsi" w:hAnsiTheme="minorHAnsi" w:cstheme="minorHAnsi"/>
          <w:iCs/>
          <w:color w:val="0070C0"/>
          <w:spacing w:val="20"/>
          <w:sz w:val="24"/>
          <w:lang w:val="en-US"/>
        </w:rPr>
        <w:t>pułap</w:t>
      </w:r>
      <w:proofErr w:type="spellEnd"/>
      <w:r w:rsidRPr="00BD0F66">
        <w:rPr>
          <w:rFonts w:asciiTheme="minorHAnsi" w:hAnsiTheme="minorHAnsi" w:cstheme="minorHAnsi"/>
          <w:iCs/>
          <w:color w:val="0070C0"/>
          <w:spacing w:val="20"/>
          <w:sz w:val="24"/>
          <w:lang w:val="en-US"/>
        </w:rPr>
        <w:t xml:space="preserve">: 6.000 m </w:t>
      </w:r>
      <w:proofErr w:type="spellStart"/>
      <w:r w:rsidRPr="00BD0F66">
        <w:rPr>
          <w:rFonts w:asciiTheme="minorHAnsi" w:hAnsiTheme="minorHAnsi" w:cstheme="minorHAnsi"/>
          <w:iCs/>
          <w:color w:val="0070C0"/>
          <w:spacing w:val="20"/>
          <w:sz w:val="24"/>
          <w:lang w:val="en-US"/>
        </w:rPr>
        <w:t>n.p.m</w:t>
      </w:r>
      <w:proofErr w:type="spellEnd"/>
    </w:p>
    <w:p w14:paraId="43FE8EED" w14:textId="2B19A82F" w:rsidR="00B110F3" w:rsidRPr="00BD0F66" w:rsidRDefault="00B61395" w:rsidP="00BD0F66">
      <w:pPr>
        <w:pStyle w:val="Akapitzlist"/>
        <w:numPr>
          <w:ilvl w:val="0"/>
          <w:numId w:val="16"/>
        </w:numPr>
        <w:tabs>
          <w:tab w:val="left" w:pos="426"/>
        </w:tabs>
        <w:spacing w:line="23" w:lineRule="atLeast"/>
        <w:ind w:left="284" w:hanging="284"/>
        <w:rPr>
          <w:rFonts w:asciiTheme="minorHAnsi" w:hAnsiTheme="minorHAnsi" w:cstheme="minorHAnsi"/>
          <w:color w:val="0070C0"/>
          <w:spacing w:val="20"/>
          <w:sz w:val="24"/>
        </w:rPr>
      </w:pPr>
      <w:r w:rsidRPr="00BD0F66">
        <w:rPr>
          <w:rFonts w:asciiTheme="minorHAnsi" w:eastAsia="Calibri" w:hAnsiTheme="minorHAnsi" w:cstheme="minorHAnsi"/>
          <w:color w:val="0070C0"/>
          <w:spacing w:val="20"/>
          <w:sz w:val="24"/>
          <w:lang w:val="pl-PL" w:eastAsia="en-US"/>
        </w:rPr>
        <w:lastRenderedPageBreak/>
        <w:t>jednostki pływające</w:t>
      </w:r>
      <w:r w:rsidR="00A9060C" w:rsidRPr="00BD0F66">
        <w:rPr>
          <w:rFonts w:asciiTheme="minorHAnsi" w:eastAsia="Calibri" w:hAnsiTheme="minorHAnsi" w:cstheme="minorHAnsi"/>
          <w:color w:val="0070C0"/>
          <w:spacing w:val="20"/>
          <w:sz w:val="24"/>
          <w:lang w:val="pl-PL" w:eastAsia="en-US"/>
        </w:rPr>
        <w:t xml:space="preserve">, </w:t>
      </w:r>
      <w:r w:rsidR="00A9060C" w:rsidRPr="00BD0F66">
        <w:rPr>
          <w:rFonts w:asciiTheme="minorHAnsi" w:hAnsiTheme="minorHAnsi" w:cstheme="minorHAnsi"/>
          <w:color w:val="0070C0"/>
          <w:spacing w:val="20"/>
          <w:sz w:val="24"/>
        </w:rPr>
        <w:t>typu kajaki, łabądki, rowerki wodne itp.</w:t>
      </w:r>
      <w:r w:rsidR="00AE77E5" w:rsidRPr="00BD0F66">
        <w:rPr>
          <w:rFonts w:asciiTheme="minorHAnsi" w:hAnsiTheme="minorHAnsi" w:cstheme="minorHAnsi"/>
          <w:color w:val="0070C0"/>
          <w:spacing w:val="20"/>
          <w:sz w:val="24"/>
        </w:rPr>
        <w:t xml:space="preserve"> </w:t>
      </w:r>
    </w:p>
    <w:p w14:paraId="0816AA09" w14:textId="2A72F781" w:rsidR="00FD2B26" w:rsidRPr="00BD0F66" w:rsidRDefault="00FD2B26"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 xml:space="preserve">Zamawiający nie wyraża zgody na wnioskowaną </w:t>
      </w:r>
      <w:r w:rsidR="005F5E94" w:rsidRPr="00BD0F66">
        <w:rPr>
          <w:rFonts w:asciiTheme="minorHAnsi" w:hAnsiTheme="minorHAnsi" w:cstheme="minorHAnsi"/>
          <w:color w:val="0070C0"/>
          <w:spacing w:val="20"/>
          <w:sz w:val="24"/>
        </w:rPr>
        <w:t xml:space="preserve">przez Wykonawcę </w:t>
      </w:r>
      <w:r w:rsidRPr="00BD0F66">
        <w:rPr>
          <w:rFonts w:asciiTheme="minorHAnsi" w:hAnsiTheme="minorHAnsi" w:cstheme="minorHAnsi"/>
          <w:color w:val="0070C0"/>
          <w:spacing w:val="20"/>
          <w:sz w:val="24"/>
        </w:rPr>
        <w:t xml:space="preserve">zmianę i </w:t>
      </w:r>
      <w:r w:rsidR="005F5E94" w:rsidRPr="00BD0F66">
        <w:rPr>
          <w:rFonts w:asciiTheme="minorHAnsi" w:hAnsiTheme="minorHAnsi" w:cstheme="minorHAnsi"/>
          <w:color w:val="0070C0"/>
          <w:spacing w:val="20"/>
          <w:sz w:val="24"/>
        </w:rPr>
        <w:t>potwierdza</w:t>
      </w:r>
      <w:r w:rsidRPr="00BD0F66">
        <w:rPr>
          <w:rFonts w:asciiTheme="minorHAnsi" w:hAnsiTheme="minorHAnsi" w:cstheme="minorHAnsi"/>
          <w:color w:val="0070C0"/>
          <w:spacing w:val="20"/>
          <w:sz w:val="24"/>
        </w:rPr>
        <w:t xml:space="preserve">, że poza zdarzeniami wskazanymi przez Wykonawcę, katalog zdarzeń objętych ochroną musi uwzględniać również ryzyko zalania, </w:t>
      </w:r>
      <w:r w:rsidRPr="00BD0F66">
        <w:rPr>
          <w:rFonts w:asciiTheme="minorHAnsi" w:eastAsia="Calibri" w:hAnsiTheme="minorHAnsi" w:cstheme="minorHAnsi"/>
          <w:color w:val="0070C0"/>
          <w:spacing w:val="20"/>
          <w:sz w:val="24"/>
          <w:lang w:val="pl-PL" w:eastAsia="en-US"/>
        </w:rPr>
        <w:t>upadku drzewa, w tym będącego własnością lub w zarządzie Ubezpieczonego,</w:t>
      </w:r>
      <w:r w:rsidRPr="00BD0F66">
        <w:rPr>
          <w:rFonts w:asciiTheme="minorHAnsi" w:hAnsiTheme="minorHAnsi" w:cstheme="minorHAnsi"/>
          <w:color w:val="0070C0"/>
          <w:spacing w:val="20"/>
          <w:sz w:val="24"/>
        </w:rPr>
        <w:t xml:space="preserve"> kradzieży z włamaniem i rabunku, kradzieży zwykłej/zuchwałej oraz wandalizmu/dewastacji, w tym graffit tj.:</w:t>
      </w:r>
    </w:p>
    <w:p w14:paraId="6885D27D" w14:textId="77777777" w:rsidR="00FD2B26" w:rsidRPr="00BD0F66" w:rsidRDefault="00FD2B26" w:rsidP="00BD0F66">
      <w:pPr>
        <w:widowControl/>
        <w:autoSpaceDE w:val="0"/>
        <w:autoSpaceDN w:val="0"/>
        <w:adjustRightInd w:val="0"/>
        <w:spacing w:line="23" w:lineRule="atLeast"/>
        <w:rPr>
          <w:rFonts w:asciiTheme="minorHAnsi" w:eastAsia="Calibri" w:hAnsiTheme="minorHAnsi" w:cstheme="minorHAnsi"/>
          <w:color w:val="0070C0"/>
          <w:spacing w:val="20"/>
          <w:sz w:val="24"/>
          <w:lang w:val="pl-PL" w:eastAsia="en-US"/>
        </w:rPr>
      </w:pPr>
      <w:r w:rsidRPr="00BD0F66">
        <w:rPr>
          <w:rFonts w:asciiTheme="minorHAnsi" w:eastAsia="Calibri" w:hAnsiTheme="minorHAnsi" w:cstheme="minorHAnsi"/>
          <w:color w:val="0070C0"/>
          <w:spacing w:val="20"/>
          <w:sz w:val="24"/>
          <w:lang w:val="pl-PL" w:eastAsia="en-US"/>
        </w:rPr>
        <w:t>Zakresem ochrony – zgodnie z zapisami Zał. 7-1 do SWZ – objęte są szkody, powstałe na skutek następujących zdarzeń:</w:t>
      </w:r>
    </w:p>
    <w:p w14:paraId="3E5AF974" w14:textId="1FB9E42C" w:rsidR="00D31A67" w:rsidRPr="00BD0F66" w:rsidRDefault="00D31A67" w:rsidP="00BD0F66">
      <w:pPr>
        <w:widowControl/>
        <w:autoSpaceDE w:val="0"/>
        <w:autoSpaceDN w:val="0"/>
        <w:adjustRightInd w:val="0"/>
        <w:spacing w:line="23" w:lineRule="atLeast"/>
        <w:ind w:left="426" w:hanging="426"/>
        <w:rPr>
          <w:rFonts w:asciiTheme="minorHAnsi" w:eastAsia="Calibri" w:hAnsiTheme="minorHAnsi" w:cstheme="minorHAnsi"/>
          <w:color w:val="0070C0"/>
          <w:spacing w:val="20"/>
          <w:sz w:val="24"/>
          <w:lang w:val="pl-PL" w:eastAsia="en-US"/>
        </w:rPr>
      </w:pPr>
      <w:r w:rsidRPr="00BD0F66">
        <w:rPr>
          <w:rFonts w:asciiTheme="minorHAnsi" w:eastAsia="Calibri" w:hAnsiTheme="minorHAnsi" w:cstheme="minorHAnsi"/>
          <w:color w:val="0070C0"/>
          <w:spacing w:val="20"/>
          <w:sz w:val="24"/>
          <w:lang w:val="pl-PL" w:eastAsia="en-US"/>
        </w:rPr>
        <w:t xml:space="preserve">1. </w:t>
      </w:r>
      <w:r w:rsidRPr="00BD0F66">
        <w:rPr>
          <w:rFonts w:asciiTheme="minorHAnsi" w:eastAsia="Calibri" w:hAnsiTheme="minorHAnsi" w:cstheme="minorHAnsi"/>
          <w:color w:val="0070C0"/>
          <w:spacing w:val="20"/>
          <w:sz w:val="24"/>
          <w:lang w:val="pl-PL" w:eastAsia="en-US"/>
        </w:rPr>
        <w:tab/>
        <w:t xml:space="preserve">Deszcz nawalny – opady deszczu o współczynniku co najmniej 4, co powinno zostać potwierdzone ustaleniem Instytutu Meteorologii i Gospodarki Wodnej; </w:t>
      </w:r>
      <w:r w:rsidR="009C2442">
        <w:rPr>
          <w:rFonts w:asciiTheme="minorHAnsi" w:eastAsia="Calibri" w:hAnsiTheme="minorHAnsi" w:cstheme="minorHAnsi"/>
          <w:color w:val="0070C0"/>
          <w:spacing w:val="20"/>
          <w:sz w:val="24"/>
          <w:lang w:val="pl-PL" w:eastAsia="en-US"/>
        </w:rPr>
        <w:br/>
      </w:r>
      <w:r w:rsidRPr="00BD0F66">
        <w:rPr>
          <w:rFonts w:asciiTheme="minorHAnsi" w:eastAsia="Calibri" w:hAnsiTheme="minorHAnsi" w:cstheme="minorHAnsi"/>
          <w:color w:val="0070C0"/>
          <w:spacing w:val="20"/>
          <w:sz w:val="24"/>
          <w:lang w:val="pl-PL" w:eastAsia="en-US"/>
        </w:rPr>
        <w:t>w przypadku braku możliwości uzyskania takiego potwierdzenia przyjmuje się stan faktyczny i rozmiar szkód świadczący wyraźnie o działaniu deszczu nawalnego.</w:t>
      </w:r>
    </w:p>
    <w:p w14:paraId="4320BBFF" w14:textId="49A8F1F9" w:rsidR="00D31A67" w:rsidRPr="00BD0F66" w:rsidRDefault="00D31A67" w:rsidP="00BD0F66">
      <w:pPr>
        <w:widowControl/>
        <w:autoSpaceDE w:val="0"/>
        <w:autoSpaceDN w:val="0"/>
        <w:adjustRightInd w:val="0"/>
        <w:spacing w:line="23" w:lineRule="atLeast"/>
        <w:ind w:left="426" w:hanging="426"/>
        <w:rPr>
          <w:rFonts w:asciiTheme="minorHAnsi" w:eastAsia="Calibri" w:hAnsiTheme="minorHAnsi" w:cstheme="minorHAnsi"/>
          <w:color w:val="0070C0"/>
          <w:spacing w:val="20"/>
          <w:sz w:val="24"/>
          <w:lang w:val="pl-PL" w:eastAsia="en-US"/>
        </w:rPr>
      </w:pPr>
      <w:r w:rsidRPr="00BD0F66">
        <w:rPr>
          <w:rFonts w:asciiTheme="minorHAnsi" w:eastAsia="Calibri" w:hAnsiTheme="minorHAnsi" w:cstheme="minorHAnsi"/>
          <w:color w:val="0070C0"/>
          <w:spacing w:val="20"/>
          <w:sz w:val="24"/>
          <w:lang w:val="pl-PL" w:eastAsia="en-US"/>
        </w:rPr>
        <w:t xml:space="preserve">2. </w:t>
      </w:r>
      <w:r w:rsidRPr="00BD0F66">
        <w:rPr>
          <w:rFonts w:asciiTheme="minorHAnsi" w:eastAsia="Calibri" w:hAnsiTheme="minorHAnsi" w:cstheme="minorHAnsi"/>
          <w:color w:val="0070C0"/>
          <w:spacing w:val="20"/>
          <w:sz w:val="24"/>
          <w:lang w:val="pl-PL" w:eastAsia="en-US"/>
        </w:rPr>
        <w:tab/>
        <w:t>Dym i sadz</w:t>
      </w:r>
      <w:r w:rsidR="00C26E74" w:rsidRPr="00BD0F66">
        <w:rPr>
          <w:rFonts w:asciiTheme="minorHAnsi" w:eastAsia="Calibri" w:hAnsiTheme="minorHAnsi" w:cstheme="minorHAnsi"/>
          <w:color w:val="0070C0"/>
          <w:spacing w:val="20"/>
          <w:sz w:val="24"/>
          <w:lang w:val="pl-PL" w:eastAsia="en-US"/>
        </w:rPr>
        <w:t>a – niszczące oddziaływanie dymu</w:t>
      </w:r>
      <w:r w:rsidRPr="00BD0F66">
        <w:rPr>
          <w:rFonts w:asciiTheme="minorHAnsi" w:eastAsia="Calibri" w:hAnsiTheme="minorHAnsi" w:cstheme="minorHAnsi"/>
          <w:color w:val="0070C0"/>
          <w:spacing w:val="20"/>
          <w:sz w:val="24"/>
          <w:lang w:val="pl-PL" w:eastAsia="en-US"/>
        </w:rPr>
        <w:t xml:space="preserve"> i sadzy powstałych w procesie spalania.</w:t>
      </w:r>
    </w:p>
    <w:p w14:paraId="59D8EBD8" w14:textId="77777777" w:rsidR="00D31A67" w:rsidRPr="00BD0F66" w:rsidRDefault="00D31A67" w:rsidP="00BD0F66">
      <w:pPr>
        <w:widowControl/>
        <w:autoSpaceDE w:val="0"/>
        <w:autoSpaceDN w:val="0"/>
        <w:adjustRightInd w:val="0"/>
        <w:spacing w:line="23" w:lineRule="atLeast"/>
        <w:ind w:left="426" w:hanging="426"/>
        <w:rPr>
          <w:rFonts w:asciiTheme="minorHAnsi" w:eastAsia="Calibri" w:hAnsiTheme="minorHAnsi" w:cstheme="minorHAnsi"/>
          <w:color w:val="0070C0"/>
          <w:spacing w:val="20"/>
          <w:sz w:val="24"/>
          <w:lang w:val="pl-PL" w:eastAsia="en-US"/>
        </w:rPr>
      </w:pPr>
      <w:r w:rsidRPr="00BD0F66">
        <w:rPr>
          <w:rFonts w:asciiTheme="minorHAnsi" w:eastAsia="Calibri" w:hAnsiTheme="minorHAnsi" w:cstheme="minorHAnsi"/>
          <w:color w:val="0070C0"/>
          <w:spacing w:val="20"/>
          <w:sz w:val="24"/>
          <w:lang w:val="pl-PL" w:eastAsia="en-US"/>
        </w:rPr>
        <w:t xml:space="preserve">3. </w:t>
      </w:r>
      <w:r w:rsidRPr="00BD0F66">
        <w:rPr>
          <w:rFonts w:asciiTheme="minorHAnsi" w:eastAsia="Calibri" w:hAnsiTheme="minorHAnsi" w:cstheme="minorHAnsi"/>
          <w:color w:val="0070C0"/>
          <w:spacing w:val="20"/>
          <w:sz w:val="24"/>
          <w:lang w:val="pl-PL" w:eastAsia="en-US"/>
        </w:rPr>
        <w:tab/>
        <w:t>Grad – opad atmosferyczny w postaci bryłek lodu,</w:t>
      </w:r>
    </w:p>
    <w:p w14:paraId="71DC9EDF" w14:textId="77777777" w:rsidR="00D31A67" w:rsidRPr="00BD0F66" w:rsidRDefault="00D31A67" w:rsidP="00BD0F66">
      <w:pPr>
        <w:widowControl/>
        <w:autoSpaceDE w:val="0"/>
        <w:autoSpaceDN w:val="0"/>
        <w:adjustRightInd w:val="0"/>
        <w:spacing w:line="23" w:lineRule="atLeast"/>
        <w:ind w:left="426" w:hanging="426"/>
        <w:rPr>
          <w:rFonts w:asciiTheme="minorHAnsi" w:eastAsia="Calibri" w:hAnsiTheme="minorHAnsi" w:cstheme="minorHAnsi"/>
          <w:color w:val="0070C0"/>
          <w:spacing w:val="20"/>
          <w:sz w:val="24"/>
          <w:lang w:val="pl-PL" w:eastAsia="en-US"/>
        </w:rPr>
      </w:pPr>
      <w:r w:rsidRPr="00BD0F66">
        <w:rPr>
          <w:rFonts w:asciiTheme="minorHAnsi" w:eastAsia="Calibri" w:hAnsiTheme="minorHAnsi" w:cstheme="minorHAnsi"/>
          <w:color w:val="0070C0"/>
          <w:spacing w:val="20"/>
          <w:sz w:val="24"/>
          <w:lang w:val="pl-PL" w:eastAsia="en-US"/>
        </w:rPr>
        <w:t xml:space="preserve">4. </w:t>
      </w:r>
      <w:r w:rsidRPr="00BD0F66">
        <w:rPr>
          <w:rFonts w:asciiTheme="minorHAnsi" w:eastAsia="Calibri" w:hAnsiTheme="minorHAnsi" w:cstheme="minorHAnsi"/>
          <w:color w:val="0070C0"/>
          <w:spacing w:val="20"/>
          <w:sz w:val="24"/>
          <w:lang w:val="pl-PL" w:eastAsia="en-US"/>
        </w:rPr>
        <w:tab/>
        <w:t>Kolizja – bezpośrednie uderzenie w ubezpieczone mienie pojazdu mechanicznego, elektronicznego, maszyny budowlanej lub taboru szynowego. Do uderzenia pojazdu zalicza się również uderzenie przez przewożony ładunek, który wypadł z pojazdu. Zakres ubezpieczenia nie obejmuje uszkodzeń pojazdu.</w:t>
      </w:r>
    </w:p>
    <w:p w14:paraId="37C7D64F" w14:textId="77777777" w:rsidR="00D31A67" w:rsidRPr="00BD0F66" w:rsidRDefault="00D31A67" w:rsidP="00BD0F66">
      <w:pPr>
        <w:widowControl/>
        <w:autoSpaceDE w:val="0"/>
        <w:autoSpaceDN w:val="0"/>
        <w:adjustRightInd w:val="0"/>
        <w:spacing w:line="23" w:lineRule="atLeast"/>
        <w:ind w:left="426" w:hanging="426"/>
        <w:rPr>
          <w:rFonts w:asciiTheme="minorHAnsi" w:eastAsia="Calibri" w:hAnsiTheme="minorHAnsi" w:cstheme="minorHAnsi"/>
          <w:color w:val="0070C0"/>
          <w:spacing w:val="20"/>
          <w:sz w:val="24"/>
          <w:lang w:val="pl-PL" w:eastAsia="en-US"/>
        </w:rPr>
      </w:pPr>
      <w:r w:rsidRPr="00BD0F66">
        <w:rPr>
          <w:rFonts w:asciiTheme="minorHAnsi" w:eastAsia="Calibri" w:hAnsiTheme="minorHAnsi" w:cstheme="minorHAnsi"/>
          <w:color w:val="0070C0"/>
          <w:spacing w:val="20"/>
          <w:sz w:val="24"/>
          <w:lang w:val="pl-PL" w:eastAsia="en-US"/>
        </w:rPr>
        <w:t xml:space="preserve">5. </w:t>
      </w:r>
      <w:r w:rsidRPr="00BD0F66">
        <w:rPr>
          <w:rFonts w:asciiTheme="minorHAnsi" w:eastAsia="Calibri" w:hAnsiTheme="minorHAnsi" w:cstheme="minorHAnsi"/>
          <w:color w:val="0070C0"/>
          <w:spacing w:val="20"/>
          <w:sz w:val="24"/>
          <w:lang w:val="pl-PL" w:eastAsia="en-US"/>
        </w:rPr>
        <w:tab/>
        <w:t>Lawina – gwałtowne zsuwanie się lub staczania ze zboczy górskich mas śniegu, lodu, kamieni skał lub błota.</w:t>
      </w:r>
    </w:p>
    <w:p w14:paraId="087573F0" w14:textId="1595697A" w:rsidR="00D31A67" w:rsidRPr="00BD0F66" w:rsidRDefault="00D31A67" w:rsidP="00BD0F66">
      <w:pPr>
        <w:widowControl/>
        <w:autoSpaceDE w:val="0"/>
        <w:autoSpaceDN w:val="0"/>
        <w:adjustRightInd w:val="0"/>
        <w:spacing w:line="23" w:lineRule="atLeast"/>
        <w:ind w:left="426" w:hanging="426"/>
        <w:rPr>
          <w:rFonts w:asciiTheme="minorHAnsi" w:eastAsia="Calibri" w:hAnsiTheme="minorHAnsi" w:cstheme="minorHAnsi"/>
          <w:color w:val="0070C0"/>
          <w:spacing w:val="20"/>
          <w:sz w:val="24"/>
          <w:lang w:val="pl-PL" w:eastAsia="en-US"/>
        </w:rPr>
      </w:pPr>
      <w:r w:rsidRPr="00BD0F66">
        <w:rPr>
          <w:rFonts w:asciiTheme="minorHAnsi" w:eastAsia="Calibri" w:hAnsiTheme="minorHAnsi" w:cstheme="minorHAnsi"/>
          <w:color w:val="0070C0"/>
          <w:spacing w:val="20"/>
          <w:sz w:val="24"/>
          <w:lang w:val="pl-PL" w:eastAsia="en-US"/>
        </w:rPr>
        <w:t xml:space="preserve">6. </w:t>
      </w:r>
      <w:r w:rsidRPr="00BD0F66">
        <w:rPr>
          <w:rFonts w:asciiTheme="minorHAnsi" w:eastAsia="Calibri" w:hAnsiTheme="minorHAnsi" w:cstheme="minorHAnsi"/>
          <w:color w:val="0070C0"/>
          <w:spacing w:val="20"/>
          <w:sz w:val="24"/>
          <w:lang w:val="pl-PL" w:eastAsia="en-US"/>
        </w:rPr>
        <w:tab/>
        <w:t xml:space="preserve">Napór lodu i śniegu – niszczące oddziaływanie nagromadzonego śniegu lub lodu </w:t>
      </w:r>
      <w:r w:rsidR="009C2442">
        <w:rPr>
          <w:rFonts w:asciiTheme="minorHAnsi" w:eastAsia="Calibri" w:hAnsiTheme="minorHAnsi" w:cstheme="minorHAnsi"/>
          <w:color w:val="0070C0"/>
          <w:spacing w:val="20"/>
          <w:sz w:val="24"/>
          <w:lang w:val="pl-PL" w:eastAsia="en-US"/>
        </w:rPr>
        <w:br/>
      </w:r>
      <w:r w:rsidRPr="00BD0F66">
        <w:rPr>
          <w:rFonts w:asciiTheme="minorHAnsi" w:eastAsia="Calibri" w:hAnsiTheme="minorHAnsi" w:cstheme="minorHAnsi"/>
          <w:color w:val="0070C0"/>
          <w:spacing w:val="20"/>
          <w:sz w:val="24"/>
          <w:lang w:val="pl-PL" w:eastAsia="en-US"/>
        </w:rPr>
        <w:t>na elementy konstrukcji dachów lub elementy nośne budynków i budowli oraz obsunięcia się nagromadzonej masy śniegu lub lodu z dachu.</w:t>
      </w:r>
    </w:p>
    <w:p w14:paraId="1CED6C7F" w14:textId="77777777" w:rsidR="00D31A67" w:rsidRPr="00BD0F66" w:rsidRDefault="00D31A67" w:rsidP="00BD0F66">
      <w:pPr>
        <w:widowControl/>
        <w:autoSpaceDE w:val="0"/>
        <w:autoSpaceDN w:val="0"/>
        <w:adjustRightInd w:val="0"/>
        <w:spacing w:line="23" w:lineRule="atLeast"/>
        <w:ind w:left="426" w:hanging="426"/>
        <w:rPr>
          <w:rFonts w:asciiTheme="minorHAnsi" w:eastAsia="Calibri" w:hAnsiTheme="minorHAnsi" w:cstheme="minorHAnsi"/>
          <w:color w:val="0070C0"/>
          <w:spacing w:val="20"/>
          <w:sz w:val="24"/>
          <w:lang w:val="pl-PL" w:eastAsia="en-US"/>
        </w:rPr>
      </w:pPr>
      <w:r w:rsidRPr="00BD0F66">
        <w:rPr>
          <w:rFonts w:asciiTheme="minorHAnsi" w:eastAsia="Calibri" w:hAnsiTheme="minorHAnsi" w:cstheme="minorHAnsi"/>
          <w:color w:val="0070C0"/>
          <w:spacing w:val="20"/>
          <w:sz w:val="24"/>
          <w:lang w:val="pl-PL" w:eastAsia="en-US"/>
        </w:rPr>
        <w:t xml:space="preserve">7. </w:t>
      </w:r>
      <w:r w:rsidRPr="00BD0F66">
        <w:rPr>
          <w:rFonts w:asciiTheme="minorHAnsi" w:eastAsia="Calibri" w:hAnsiTheme="minorHAnsi" w:cstheme="minorHAnsi"/>
          <w:color w:val="0070C0"/>
          <w:spacing w:val="20"/>
          <w:sz w:val="24"/>
          <w:lang w:val="pl-PL" w:eastAsia="en-US"/>
        </w:rPr>
        <w:tab/>
        <w:t>Osunięcie się ziemi – ruch ziemi, kamieni lub bloków skalnych na stokach niespowodowany działalnością człowieka.</w:t>
      </w:r>
    </w:p>
    <w:p w14:paraId="5B68015A" w14:textId="77777777" w:rsidR="00D31A67" w:rsidRPr="00BD0F66" w:rsidRDefault="00D31A67" w:rsidP="00BD0F66">
      <w:pPr>
        <w:widowControl/>
        <w:autoSpaceDE w:val="0"/>
        <w:autoSpaceDN w:val="0"/>
        <w:adjustRightInd w:val="0"/>
        <w:spacing w:line="23" w:lineRule="atLeast"/>
        <w:ind w:left="426" w:hanging="426"/>
        <w:rPr>
          <w:rFonts w:asciiTheme="minorHAnsi" w:eastAsia="Calibri" w:hAnsiTheme="minorHAnsi" w:cstheme="minorHAnsi"/>
          <w:color w:val="0070C0"/>
          <w:spacing w:val="20"/>
          <w:sz w:val="24"/>
          <w:lang w:val="pl-PL" w:eastAsia="en-US"/>
        </w:rPr>
      </w:pPr>
      <w:r w:rsidRPr="00BD0F66">
        <w:rPr>
          <w:rFonts w:asciiTheme="minorHAnsi" w:eastAsia="Calibri" w:hAnsiTheme="minorHAnsi" w:cstheme="minorHAnsi"/>
          <w:color w:val="0070C0"/>
          <w:spacing w:val="20"/>
          <w:sz w:val="24"/>
          <w:lang w:val="pl-PL" w:eastAsia="en-US"/>
        </w:rPr>
        <w:t xml:space="preserve">8. </w:t>
      </w:r>
      <w:r w:rsidRPr="00BD0F66">
        <w:rPr>
          <w:rFonts w:asciiTheme="minorHAnsi" w:eastAsia="Calibri" w:hAnsiTheme="minorHAnsi" w:cstheme="minorHAnsi"/>
          <w:color w:val="0070C0"/>
          <w:spacing w:val="20"/>
          <w:sz w:val="24"/>
          <w:lang w:val="pl-PL" w:eastAsia="en-US"/>
        </w:rPr>
        <w:tab/>
        <w:t>Pękanie rur – uszkodzenie w wyniku zamarznięcia przewodów, urządzeń wodociągowych wodnokanalizacyjnych, technologicznych, gaśniczych znajdujących się wewnątrz ubezpieczanego budynku.</w:t>
      </w:r>
    </w:p>
    <w:p w14:paraId="4008C2E5" w14:textId="77777777" w:rsidR="00D31A67" w:rsidRPr="00BD0F66" w:rsidRDefault="00D31A67" w:rsidP="00BD0F66">
      <w:pPr>
        <w:widowControl/>
        <w:autoSpaceDE w:val="0"/>
        <w:autoSpaceDN w:val="0"/>
        <w:adjustRightInd w:val="0"/>
        <w:spacing w:line="23" w:lineRule="atLeast"/>
        <w:ind w:left="426" w:hanging="426"/>
        <w:rPr>
          <w:rFonts w:asciiTheme="minorHAnsi" w:eastAsia="Calibri" w:hAnsiTheme="minorHAnsi" w:cstheme="minorHAnsi"/>
          <w:color w:val="0070C0"/>
          <w:spacing w:val="20"/>
          <w:sz w:val="24"/>
          <w:lang w:val="pl-PL" w:eastAsia="en-US"/>
        </w:rPr>
      </w:pPr>
      <w:r w:rsidRPr="00BD0F66">
        <w:rPr>
          <w:rFonts w:asciiTheme="minorHAnsi" w:eastAsia="Calibri" w:hAnsiTheme="minorHAnsi" w:cstheme="minorHAnsi"/>
          <w:color w:val="0070C0"/>
          <w:spacing w:val="20"/>
          <w:sz w:val="24"/>
          <w:lang w:val="pl-PL" w:eastAsia="en-US"/>
        </w:rPr>
        <w:t xml:space="preserve">9. </w:t>
      </w:r>
      <w:r w:rsidRPr="00BD0F66">
        <w:rPr>
          <w:rFonts w:asciiTheme="minorHAnsi" w:eastAsia="Calibri" w:hAnsiTheme="minorHAnsi" w:cstheme="minorHAnsi"/>
          <w:color w:val="0070C0"/>
          <w:spacing w:val="20"/>
          <w:sz w:val="24"/>
          <w:lang w:val="pl-PL" w:eastAsia="en-US"/>
        </w:rPr>
        <w:tab/>
        <w:t>Powódź – zalanie terenów w następstwie podniesienia się wody w korytach wód płynących lub zbiornikach wód stojących, sztucznych lub naturalnych, na skutek:</w:t>
      </w:r>
    </w:p>
    <w:p w14:paraId="2B29A5EE" w14:textId="251BB3F3" w:rsidR="00D31A67" w:rsidRPr="00BD0F66" w:rsidRDefault="009C2442" w:rsidP="00BD0F66">
      <w:pPr>
        <w:widowControl/>
        <w:autoSpaceDE w:val="0"/>
        <w:autoSpaceDN w:val="0"/>
        <w:adjustRightInd w:val="0"/>
        <w:spacing w:line="23" w:lineRule="atLeast"/>
        <w:ind w:left="851" w:hanging="426"/>
        <w:rPr>
          <w:rFonts w:asciiTheme="minorHAnsi" w:eastAsia="Calibri" w:hAnsiTheme="minorHAnsi" w:cstheme="minorHAnsi"/>
          <w:color w:val="0070C0"/>
          <w:spacing w:val="20"/>
          <w:sz w:val="24"/>
          <w:lang w:val="pl-PL" w:eastAsia="en-US"/>
        </w:rPr>
      </w:pPr>
      <w:r>
        <w:rPr>
          <w:rFonts w:asciiTheme="minorHAnsi" w:eastAsia="Calibri" w:hAnsiTheme="minorHAnsi" w:cstheme="minorHAnsi"/>
          <w:color w:val="0070C0"/>
          <w:spacing w:val="20"/>
          <w:sz w:val="24"/>
          <w:lang w:val="pl-PL" w:eastAsia="en-US"/>
        </w:rPr>
        <w:t xml:space="preserve">9.1 </w:t>
      </w:r>
      <w:r w:rsidR="00D31A67" w:rsidRPr="00BD0F66">
        <w:rPr>
          <w:rFonts w:asciiTheme="minorHAnsi" w:eastAsia="Calibri" w:hAnsiTheme="minorHAnsi" w:cstheme="minorHAnsi"/>
          <w:color w:val="0070C0"/>
          <w:spacing w:val="20"/>
          <w:sz w:val="24"/>
          <w:lang w:val="pl-PL" w:eastAsia="en-US"/>
        </w:rPr>
        <w:t>nadmiernych opadów atmosferycznych,</w:t>
      </w:r>
    </w:p>
    <w:p w14:paraId="77CF7406" w14:textId="6B9A163D" w:rsidR="00D31A67" w:rsidRPr="00BD0F66" w:rsidRDefault="009C2442" w:rsidP="00BD0F66">
      <w:pPr>
        <w:widowControl/>
        <w:autoSpaceDE w:val="0"/>
        <w:autoSpaceDN w:val="0"/>
        <w:adjustRightInd w:val="0"/>
        <w:spacing w:line="23" w:lineRule="atLeast"/>
        <w:ind w:left="851" w:hanging="426"/>
        <w:rPr>
          <w:rFonts w:asciiTheme="minorHAnsi" w:eastAsia="Calibri" w:hAnsiTheme="minorHAnsi" w:cstheme="minorHAnsi"/>
          <w:color w:val="0070C0"/>
          <w:spacing w:val="20"/>
          <w:sz w:val="24"/>
          <w:lang w:val="pl-PL" w:eastAsia="en-US"/>
        </w:rPr>
      </w:pPr>
      <w:r>
        <w:rPr>
          <w:rFonts w:asciiTheme="minorHAnsi" w:eastAsia="Calibri" w:hAnsiTheme="minorHAnsi" w:cstheme="minorHAnsi"/>
          <w:color w:val="0070C0"/>
          <w:spacing w:val="20"/>
          <w:sz w:val="24"/>
          <w:lang w:val="pl-PL" w:eastAsia="en-US"/>
        </w:rPr>
        <w:t xml:space="preserve">9.2 </w:t>
      </w:r>
      <w:r w:rsidR="00D31A67" w:rsidRPr="00BD0F66">
        <w:rPr>
          <w:rFonts w:asciiTheme="minorHAnsi" w:eastAsia="Calibri" w:hAnsiTheme="minorHAnsi" w:cstheme="minorHAnsi"/>
          <w:color w:val="0070C0"/>
          <w:spacing w:val="20"/>
          <w:sz w:val="24"/>
          <w:lang w:val="pl-PL" w:eastAsia="en-US"/>
        </w:rPr>
        <w:t>spływu wód po zboczach lub stokach na terenach górzystych lub pofałdowanych,</w:t>
      </w:r>
    </w:p>
    <w:p w14:paraId="6CA2FED7" w14:textId="5E9576B5" w:rsidR="00D31A67" w:rsidRPr="00BD0F66" w:rsidRDefault="00D31A67" w:rsidP="00BD0F66">
      <w:pPr>
        <w:widowControl/>
        <w:autoSpaceDE w:val="0"/>
        <w:autoSpaceDN w:val="0"/>
        <w:adjustRightInd w:val="0"/>
        <w:spacing w:line="23" w:lineRule="atLeast"/>
        <w:ind w:left="851" w:hanging="426"/>
        <w:rPr>
          <w:rFonts w:asciiTheme="minorHAnsi" w:eastAsia="Calibri" w:hAnsiTheme="minorHAnsi" w:cstheme="minorHAnsi"/>
          <w:color w:val="0070C0"/>
          <w:spacing w:val="20"/>
          <w:sz w:val="24"/>
          <w:lang w:val="pl-PL" w:eastAsia="en-US"/>
        </w:rPr>
      </w:pPr>
      <w:r w:rsidRPr="00BD0F66">
        <w:rPr>
          <w:rFonts w:asciiTheme="minorHAnsi" w:eastAsia="Calibri" w:hAnsiTheme="minorHAnsi" w:cstheme="minorHAnsi"/>
          <w:color w:val="0070C0"/>
          <w:spacing w:val="20"/>
          <w:sz w:val="24"/>
          <w:lang w:val="pl-PL" w:eastAsia="en-US"/>
        </w:rPr>
        <w:t>9.3</w:t>
      </w:r>
      <w:r w:rsidR="009C2442">
        <w:rPr>
          <w:rFonts w:asciiTheme="minorHAnsi" w:eastAsia="Calibri" w:hAnsiTheme="minorHAnsi" w:cstheme="minorHAnsi"/>
          <w:color w:val="0070C0"/>
          <w:spacing w:val="20"/>
          <w:sz w:val="24"/>
          <w:lang w:val="pl-PL" w:eastAsia="en-US"/>
        </w:rPr>
        <w:t xml:space="preserve"> </w:t>
      </w:r>
      <w:r w:rsidRPr="00BD0F66">
        <w:rPr>
          <w:rFonts w:asciiTheme="minorHAnsi" w:eastAsia="Calibri" w:hAnsiTheme="minorHAnsi" w:cstheme="minorHAnsi"/>
          <w:color w:val="0070C0"/>
          <w:spacing w:val="20"/>
          <w:sz w:val="24"/>
          <w:lang w:val="pl-PL" w:eastAsia="en-US"/>
        </w:rPr>
        <w:t>topnienia kry lodowej lub tworzenia się zatorów lodowych,</w:t>
      </w:r>
    </w:p>
    <w:p w14:paraId="44177744" w14:textId="0FA33689" w:rsidR="00D31A67" w:rsidRPr="00BD0F66" w:rsidRDefault="009C2442" w:rsidP="00BD0F66">
      <w:pPr>
        <w:widowControl/>
        <w:autoSpaceDE w:val="0"/>
        <w:autoSpaceDN w:val="0"/>
        <w:adjustRightInd w:val="0"/>
        <w:spacing w:line="23" w:lineRule="atLeast"/>
        <w:ind w:left="851" w:hanging="426"/>
        <w:rPr>
          <w:rFonts w:asciiTheme="minorHAnsi" w:eastAsia="Calibri" w:hAnsiTheme="minorHAnsi" w:cstheme="minorHAnsi"/>
          <w:color w:val="0070C0"/>
          <w:spacing w:val="20"/>
          <w:sz w:val="24"/>
          <w:lang w:val="pl-PL" w:eastAsia="en-US"/>
        </w:rPr>
      </w:pPr>
      <w:r>
        <w:rPr>
          <w:rFonts w:asciiTheme="minorHAnsi" w:eastAsia="Calibri" w:hAnsiTheme="minorHAnsi" w:cstheme="minorHAnsi"/>
          <w:color w:val="0070C0"/>
          <w:spacing w:val="20"/>
          <w:sz w:val="24"/>
          <w:lang w:val="pl-PL" w:eastAsia="en-US"/>
        </w:rPr>
        <w:t xml:space="preserve">9.4 </w:t>
      </w:r>
      <w:r w:rsidR="00D31A67" w:rsidRPr="00BD0F66">
        <w:rPr>
          <w:rFonts w:asciiTheme="minorHAnsi" w:eastAsia="Calibri" w:hAnsiTheme="minorHAnsi" w:cstheme="minorHAnsi"/>
          <w:color w:val="0070C0"/>
          <w:spacing w:val="20"/>
          <w:sz w:val="24"/>
          <w:lang w:val="pl-PL" w:eastAsia="en-US"/>
        </w:rPr>
        <w:t>sztormu i podniesienia się poziomu morskich wód przybrzeżnych,</w:t>
      </w:r>
    </w:p>
    <w:p w14:paraId="53473A9A" w14:textId="1E96B8E5" w:rsidR="00D31A67" w:rsidRPr="00BD0F66" w:rsidRDefault="009C2442" w:rsidP="00BD0F66">
      <w:pPr>
        <w:widowControl/>
        <w:autoSpaceDE w:val="0"/>
        <w:autoSpaceDN w:val="0"/>
        <w:adjustRightInd w:val="0"/>
        <w:spacing w:line="23" w:lineRule="atLeast"/>
        <w:ind w:left="426" w:hanging="426"/>
        <w:rPr>
          <w:rFonts w:asciiTheme="minorHAnsi" w:eastAsia="Calibri" w:hAnsiTheme="minorHAnsi" w:cstheme="minorHAnsi"/>
          <w:color w:val="0070C0"/>
          <w:spacing w:val="20"/>
          <w:sz w:val="24"/>
          <w:lang w:val="pl-PL" w:eastAsia="en-US"/>
        </w:rPr>
      </w:pPr>
      <w:r>
        <w:rPr>
          <w:rFonts w:asciiTheme="minorHAnsi" w:eastAsia="Calibri" w:hAnsiTheme="minorHAnsi" w:cstheme="minorHAnsi"/>
          <w:color w:val="0070C0"/>
          <w:spacing w:val="20"/>
          <w:sz w:val="24"/>
          <w:lang w:val="pl-PL" w:eastAsia="en-US"/>
        </w:rPr>
        <w:t xml:space="preserve">10. </w:t>
      </w:r>
      <w:r w:rsidR="00D31A67" w:rsidRPr="00BD0F66">
        <w:rPr>
          <w:rFonts w:asciiTheme="minorHAnsi" w:eastAsia="Calibri" w:hAnsiTheme="minorHAnsi" w:cstheme="minorHAnsi"/>
          <w:color w:val="0070C0"/>
          <w:spacing w:val="20"/>
          <w:sz w:val="24"/>
          <w:lang w:val="pl-PL" w:eastAsia="en-US"/>
        </w:rPr>
        <w:t xml:space="preserve">Pożar – ogień, który przedostał się poza palenisko lub powstał bez paleniska </w:t>
      </w:r>
      <w:r>
        <w:rPr>
          <w:rFonts w:asciiTheme="minorHAnsi" w:eastAsia="Calibri" w:hAnsiTheme="minorHAnsi" w:cstheme="minorHAnsi"/>
          <w:color w:val="0070C0"/>
          <w:spacing w:val="20"/>
          <w:sz w:val="24"/>
          <w:lang w:val="pl-PL" w:eastAsia="en-US"/>
        </w:rPr>
        <w:br/>
      </w:r>
      <w:r w:rsidR="00D31A67" w:rsidRPr="00BD0F66">
        <w:rPr>
          <w:rFonts w:asciiTheme="minorHAnsi" w:eastAsia="Calibri" w:hAnsiTheme="minorHAnsi" w:cstheme="minorHAnsi"/>
          <w:color w:val="0070C0"/>
          <w:spacing w:val="20"/>
          <w:sz w:val="24"/>
          <w:lang w:val="pl-PL" w:eastAsia="en-US"/>
        </w:rPr>
        <w:t>i rozprzestrzenił się o własnej sile.</w:t>
      </w:r>
    </w:p>
    <w:p w14:paraId="6EA00A0C" w14:textId="471F80A3" w:rsidR="00D31A67" w:rsidRPr="00BD0F66" w:rsidRDefault="009C2442" w:rsidP="00BD0F66">
      <w:pPr>
        <w:spacing w:line="23" w:lineRule="atLeast"/>
        <w:ind w:left="426" w:hanging="426"/>
        <w:rPr>
          <w:rFonts w:asciiTheme="minorHAnsi" w:eastAsia="Calibri" w:hAnsiTheme="minorHAnsi" w:cstheme="minorHAnsi"/>
          <w:color w:val="0070C0"/>
          <w:spacing w:val="20"/>
          <w:sz w:val="24"/>
          <w:lang w:val="pl-PL" w:eastAsia="en-US"/>
        </w:rPr>
      </w:pPr>
      <w:r>
        <w:rPr>
          <w:rFonts w:asciiTheme="minorHAnsi" w:eastAsia="Calibri" w:hAnsiTheme="minorHAnsi" w:cstheme="minorHAnsi"/>
          <w:color w:val="0070C0"/>
          <w:spacing w:val="20"/>
          <w:sz w:val="24"/>
          <w:lang w:val="pl-PL" w:eastAsia="en-US"/>
        </w:rPr>
        <w:t xml:space="preserve">11. </w:t>
      </w:r>
      <w:r w:rsidR="00D31A67" w:rsidRPr="00BD0F66">
        <w:rPr>
          <w:rFonts w:asciiTheme="minorHAnsi" w:eastAsia="Calibri" w:hAnsiTheme="minorHAnsi" w:cstheme="minorHAnsi"/>
          <w:color w:val="0070C0"/>
          <w:spacing w:val="20"/>
          <w:sz w:val="24"/>
          <w:lang w:val="pl-PL" w:eastAsia="en-US"/>
        </w:rPr>
        <w:t>Trzęsienie ziemi – naturalne wstrząsy skorupy ziemskiej wywołane procesami geofizycznymi zachodzącymi wewnątrz skorupy ziemskiej</w:t>
      </w:r>
    </w:p>
    <w:p w14:paraId="0CAE61FA" w14:textId="77777777" w:rsidR="00D31A67" w:rsidRPr="00BD0F66" w:rsidRDefault="00D31A67" w:rsidP="00BD0F66">
      <w:pPr>
        <w:spacing w:line="23" w:lineRule="atLeast"/>
        <w:ind w:left="426" w:hanging="426"/>
        <w:rPr>
          <w:rFonts w:asciiTheme="minorHAnsi" w:eastAsia="Calibri" w:hAnsiTheme="minorHAnsi" w:cstheme="minorHAnsi"/>
          <w:b/>
          <w:bCs/>
          <w:color w:val="0070C0"/>
          <w:spacing w:val="20"/>
          <w:sz w:val="24"/>
          <w:lang w:val="pl-PL" w:eastAsia="en-US"/>
        </w:rPr>
      </w:pPr>
      <w:r w:rsidRPr="00BD0F66">
        <w:rPr>
          <w:rFonts w:asciiTheme="minorHAnsi" w:eastAsia="Calibri" w:hAnsiTheme="minorHAnsi" w:cstheme="minorHAnsi"/>
          <w:b/>
          <w:bCs/>
          <w:color w:val="0070C0"/>
          <w:spacing w:val="20"/>
          <w:sz w:val="24"/>
          <w:lang w:val="pl-PL" w:eastAsia="en-US"/>
        </w:rPr>
        <w:t>12.</w:t>
      </w:r>
      <w:r w:rsidRPr="00BD0F66">
        <w:rPr>
          <w:rFonts w:asciiTheme="minorHAnsi" w:eastAsia="Calibri" w:hAnsiTheme="minorHAnsi" w:cstheme="minorHAnsi"/>
          <w:b/>
          <w:bCs/>
          <w:color w:val="0070C0"/>
          <w:spacing w:val="20"/>
          <w:sz w:val="24"/>
          <w:lang w:val="pl-PL" w:eastAsia="en-US"/>
        </w:rPr>
        <w:tab/>
        <w:t>Zalanie</w:t>
      </w:r>
    </w:p>
    <w:p w14:paraId="18F171CA" w14:textId="77777777" w:rsidR="00D31A67" w:rsidRPr="00BD0F66" w:rsidRDefault="00D31A67" w:rsidP="00BD0F66">
      <w:pPr>
        <w:spacing w:line="23" w:lineRule="atLeast"/>
        <w:ind w:left="426" w:hanging="426"/>
        <w:rPr>
          <w:rFonts w:asciiTheme="minorHAnsi" w:eastAsia="Calibri" w:hAnsiTheme="minorHAnsi" w:cstheme="minorHAnsi"/>
          <w:b/>
          <w:bCs/>
          <w:color w:val="0070C0"/>
          <w:spacing w:val="20"/>
          <w:sz w:val="24"/>
          <w:lang w:val="pl-PL" w:eastAsia="en-US"/>
        </w:rPr>
      </w:pPr>
      <w:r w:rsidRPr="00BD0F66">
        <w:rPr>
          <w:rFonts w:asciiTheme="minorHAnsi" w:eastAsia="Calibri" w:hAnsiTheme="minorHAnsi" w:cstheme="minorHAnsi"/>
          <w:b/>
          <w:bCs/>
          <w:color w:val="0070C0"/>
          <w:spacing w:val="20"/>
          <w:sz w:val="24"/>
          <w:lang w:val="pl-PL" w:eastAsia="en-US"/>
        </w:rPr>
        <w:t>13.</w:t>
      </w:r>
      <w:r w:rsidRPr="00BD0F66">
        <w:rPr>
          <w:rFonts w:asciiTheme="minorHAnsi" w:eastAsia="Calibri" w:hAnsiTheme="minorHAnsi" w:cstheme="minorHAnsi"/>
          <w:b/>
          <w:bCs/>
          <w:color w:val="0070C0"/>
          <w:spacing w:val="20"/>
          <w:sz w:val="24"/>
          <w:lang w:val="pl-PL" w:eastAsia="en-US"/>
        </w:rPr>
        <w:tab/>
        <w:t>Upadek drzewa, w tym będącego własnością lub w zarządzie Ubezpieczonego</w:t>
      </w:r>
    </w:p>
    <w:p w14:paraId="01A70E2E" w14:textId="77777777" w:rsidR="00D31A67" w:rsidRPr="00BD0F66" w:rsidRDefault="00D31A67" w:rsidP="00BD0F66">
      <w:pPr>
        <w:spacing w:line="23" w:lineRule="atLeast"/>
        <w:ind w:left="426" w:hanging="426"/>
        <w:rPr>
          <w:rFonts w:asciiTheme="minorHAnsi" w:eastAsia="Calibri" w:hAnsiTheme="minorHAnsi" w:cstheme="minorHAnsi"/>
          <w:b/>
          <w:bCs/>
          <w:color w:val="0070C0"/>
          <w:spacing w:val="20"/>
          <w:sz w:val="24"/>
          <w:lang w:val="pl-PL" w:eastAsia="en-US"/>
        </w:rPr>
      </w:pPr>
      <w:r w:rsidRPr="00BD0F66">
        <w:rPr>
          <w:rFonts w:asciiTheme="minorHAnsi" w:eastAsia="Calibri" w:hAnsiTheme="minorHAnsi" w:cstheme="minorHAnsi"/>
          <w:b/>
          <w:bCs/>
          <w:color w:val="0070C0"/>
          <w:spacing w:val="20"/>
          <w:sz w:val="24"/>
          <w:lang w:val="pl-PL" w:eastAsia="en-US"/>
        </w:rPr>
        <w:t>14.</w:t>
      </w:r>
      <w:r w:rsidRPr="00BD0F66">
        <w:rPr>
          <w:rFonts w:asciiTheme="minorHAnsi" w:eastAsia="Calibri" w:hAnsiTheme="minorHAnsi" w:cstheme="minorHAnsi"/>
          <w:b/>
          <w:bCs/>
          <w:color w:val="0070C0"/>
          <w:spacing w:val="20"/>
          <w:sz w:val="24"/>
          <w:lang w:val="pl-PL" w:eastAsia="en-US"/>
        </w:rPr>
        <w:tab/>
        <w:t>Kradzież z włamaniem i rabunek</w:t>
      </w:r>
    </w:p>
    <w:p w14:paraId="00D7AC3E" w14:textId="0AA1FF89" w:rsidR="00D31A67" w:rsidRPr="00BD0F66" w:rsidRDefault="009C2442" w:rsidP="00BD0F66">
      <w:pPr>
        <w:spacing w:line="23" w:lineRule="atLeast"/>
        <w:ind w:left="426" w:hanging="426"/>
        <w:rPr>
          <w:rFonts w:asciiTheme="minorHAnsi" w:eastAsia="Calibri" w:hAnsiTheme="minorHAnsi" w:cstheme="minorHAnsi"/>
          <w:b/>
          <w:bCs/>
          <w:color w:val="0070C0"/>
          <w:spacing w:val="20"/>
          <w:sz w:val="24"/>
          <w:lang w:val="pl-PL" w:eastAsia="en-US"/>
        </w:rPr>
      </w:pPr>
      <w:r>
        <w:rPr>
          <w:rFonts w:asciiTheme="minorHAnsi" w:eastAsia="Calibri" w:hAnsiTheme="minorHAnsi" w:cstheme="minorHAnsi"/>
          <w:b/>
          <w:bCs/>
          <w:color w:val="0070C0"/>
          <w:spacing w:val="20"/>
          <w:sz w:val="24"/>
          <w:lang w:val="pl-PL" w:eastAsia="en-US"/>
        </w:rPr>
        <w:t xml:space="preserve">15. </w:t>
      </w:r>
      <w:r w:rsidR="00D31A67" w:rsidRPr="00BD0F66">
        <w:rPr>
          <w:rFonts w:asciiTheme="minorHAnsi" w:eastAsia="Calibri" w:hAnsiTheme="minorHAnsi" w:cstheme="minorHAnsi"/>
          <w:b/>
          <w:bCs/>
          <w:color w:val="0070C0"/>
          <w:spacing w:val="20"/>
          <w:sz w:val="24"/>
          <w:lang w:val="pl-PL" w:eastAsia="en-US"/>
        </w:rPr>
        <w:t>Kradzieży zwykłej/zuchwałej (</w:t>
      </w:r>
      <w:r w:rsidR="00D31A67" w:rsidRPr="00BD0F66">
        <w:rPr>
          <w:rFonts w:asciiTheme="minorHAnsi" w:eastAsia="Calibri" w:hAnsiTheme="minorHAnsi" w:cstheme="minorHAnsi"/>
          <w:i/>
          <w:iCs/>
          <w:color w:val="0070C0"/>
          <w:spacing w:val="20"/>
          <w:sz w:val="24"/>
          <w:lang w:val="pl-PL" w:eastAsia="en-US"/>
        </w:rPr>
        <w:t xml:space="preserve">do limitu </w:t>
      </w:r>
      <w:r w:rsidR="00D31A67" w:rsidRPr="00BD0F66">
        <w:rPr>
          <w:rFonts w:asciiTheme="minorHAnsi" w:hAnsiTheme="minorHAnsi" w:cstheme="minorHAnsi"/>
          <w:i/>
          <w:iCs/>
          <w:color w:val="0070C0"/>
          <w:spacing w:val="20"/>
          <w:sz w:val="24"/>
        </w:rPr>
        <w:t xml:space="preserve">10.000 PLN </w:t>
      </w:r>
      <w:r w:rsidR="00D31A67" w:rsidRPr="00BD0F66">
        <w:rPr>
          <w:rFonts w:asciiTheme="minorHAnsi" w:eastAsia="Calibri" w:hAnsiTheme="minorHAnsi" w:cstheme="minorHAnsi"/>
          <w:i/>
          <w:iCs/>
          <w:color w:val="0070C0"/>
          <w:spacing w:val="20"/>
          <w:sz w:val="24"/>
          <w:lang w:val="pl-PL" w:eastAsia="en-US"/>
        </w:rPr>
        <w:t>na jedno i wszystkie zdarzenia</w:t>
      </w:r>
      <w:r w:rsidR="00D31A67" w:rsidRPr="00BD0F66">
        <w:rPr>
          <w:rFonts w:asciiTheme="minorHAnsi" w:hAnsiTheme="minorHAnsi" w:cstheme="minorHAnsi"/>
          <w:i/>
          <w:iCs/>
          <w:color w:val="0070C0"/>
          <w:spacing w:val="20"/>
          <w:sz w:val="24"/>
        </w:rPr>
        <w:t xml:space="preserve">, wspólnego dla </w:t>
      </w:r>
      <w:r w:rsidR="00D31A67" w:rsidRPr="00BD0F66">
        <w:rPr>
          <w:rFonts w:asciiTheme="minorHAnsi" w:eastAsia="Calibri" w:hAnsiTheme="minorHAnsi" w:cstheme="minorHAnsi"/>
          <w:i/>
          <w:iCs/>
          <w:color w:val="0070C0"/>
          <w:spacing w:val="20"/>
          <w:sz w:val="24"/>
          <w:lang w:val="pl-PL" w:eastAsia="en-US"/>
        </w:rPr>
        <w:t xml:space="preserve">ubezpieczenia mienia od wszystkich </w:t>
      </w:r>
      <w:proofErr w:type="spellStart"/>
      <w:r w:rsidR="00D31A67" w:rsidRPr="00BD0F66">
        <w:rPr>
          <w:rFonts w:asciiTheme="minorHAnsi" w:eastAsia="Calibri" w:hAnsiTheme="minorHAnsi" w:cstheme="minorHAnsi"/>
          <w:i/>
          <w:iCs/>
          <w:color w:val="0070C0"/>
          <w:spacing w:val="20"/>
          <w:sz w:val="24"/>
          <w:lang w:val="pl-PL" w:eastAsia="en-US"/>
        </w:rPr>
        <w:t>ryzyk</w:t>
      </w:r>
      <w:proofErr w:type="spellEnd"/>
      <w:r w:rsidR="00D31A67" w:rsidRPr="00BD0F66">
        <w:rPr>
          <w:rFonts w:asciiTheme="minorHAnsi" w:eastAsia="Calibri" w:hAnsiTheme="minorHAnsi" w:cstheme="minorHAnsi"/>
          <w:i/>
          <w:iCs/>
          <w:color w:val="0070C0"/>
          <w:spacing w:val="20"/>
          <w:sz w:val="24"/>
          <w:lang w:val="pl-PL" w:eastAsia="en-US"/>
        </w:rPr>
        <w:t xml:space="preserve"> oraz ubezpieczenia sprzętu elektronicznego od wszystkich </w:t>
      </w:r>
      <w:proofErr w:type="spellStart"/>
      <w:r w:rsidR="00D31A67" w:rsidRPr="00BD0F66">
        <w:rPr>
          <w:rFonts w:asciiTheme="minorHAnsi" w:eastAsia="Calibri" w:hAnsiTheme="minorHAnsi" w:cstheme="minorHAnsi"/>
          <w:i/>
          <w:iCs/>
          <w:color w:val="0070C0"/>
          <w:spacing w:val="20"/>
          <w:sz w:val="24"/>
          <w:lang w:val="pl-PL" w:eastAsia="en-US"/>
        </w:rPr>
        <w:t>ryzyk</w:t>
      </w:r>
      <w:proofErr w:type="spellEnd"/>
      <w:r w:rsidR="00D31A67" w:rsidRPr="00BD0F66">
        <w:rPr>
          <w:rFonts w:asciiTheme="minorHAnsi" w:eastAsia="Calibri" w:hAnsiTheme="minorHAnsi" w:cstheme="minorHAnsi"/>
          <w:bCs/>
          <w:color w:val="0070C0"/>
          <w:spacing w:val="20"/>
          <w:sz w:val="24"/>
          <w:lang w:val="pl-PL" w:eastAsia="en-US"/>
        </w:rPr>
        <w:t>)</w:t>
      </w:r>
    </w:p>
    <w:p w14:paraId="6CF77C78" w14:textId="77777777" w:rsidR="00D31A67" w:rsidRPr="00BD0F66" w:rsidRDefault="00D31A67" w:rsidP="00BD0F66">
      <w:pPr>
        <w:spacing w:line="23" w:lineRule="atLeast"/>
        <w:ind w:left="426" w:hanging="426"/>
        <w:rPr>
          <w:rFonts w:asciiTheme="minorHAnsi" w:eastAsia="Calibri" w:hAnsiTheme="minorHAnsi" w:cstheme="minorHAnsi"/>
          <w:b/>
          <w:bCs/>
          <w:color w:val="0070C0"/>
          <w:spacing w:val="20"/>
          <w:sz w:val="24"/>
          <w:lang w:val="pl-PL" w:eastAsia="en-US"/>
        </w:rPr>
      </w:pPr>
      <w:r w:rsidRPr="00BD0F66">
        <w:rPr>
          <w:rFonts w:asciiTheme="minorHAnsi" w:eastAsia="Calibri" w:hAnsiTheme="minorHAnsi" w:cstheme="minorHAnsi"/>
          <w:b/>
          <w:bCs/>
          <w:color w:val="0070C0"/>
          <w:spacing w:val="20"/>
          <w:sz w:val="24"/>
          <w:lang w:val="pl-PL" w:eastAsia="en-US"/>
        </w:rPr>
        <w:t>16.</w:t>
      </w:r>
      <w:r w:rsidRPr="00BD0F66">
        <w:rPr>
          <w:rFonts w:asciiTheme="minorHAnsi" w:eastAsia="Calibri" w:hAnsiTheme="minorHAnsi" w:cstheme="minorHAnsi"/>
          <w:b/>
          <w:bCs/>
          <w:color w:val="0070C0"/>
          <w:spacing w:val="20"/>
          <w:sz w:val="24"/>
          <w:lang w:val="pl-PL" w:eastAsia="en-US"/>
        </w:rPr>
        <w:tab/>
        <w:t>Wandalizm/dewastacja, w tym graffiti</w:t>
      </w:r>
    </w:p>
    <w:p w14:paraId="7AC2597C" w14:textId="03D4D88E" w:rsidR="00BA7217" w:rsidRPr="00BD0F66" w:rsidRDefault="00BA7217"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 xml:space="preserve">W celu uniknięcia wątpliwości, Zamawiający potwierdza wyłączenie w odniesieniu </w:t>
      </w:r>
      <w:r w:rsidR="009C2442">
        <w:rPr>
          <w:rFonts w:asciiTheme="minorHAnsi" w:hAnsiTheme="minorHAnsi" w:cstheme="minorHAnsi"/>
          <w:color w:val="0070C0"/>
          <w:spacing w:val="20"/>
          <w:sz w:val="24"/>
        </w:rPr>
        <w:br/>
      </w:r>
      <w:r w:rsidRPr="00BD0F66">
        <w:rPr>
          <w:rFonts w:asciiTheme="minorHAnsi" w:hAnsiTheme="minorHAnsi" w:cstheme="minorHAnsi"/>
          <w:color w:val="0070C0"/>
          <w:spacing w:val="20"/>
          <w:sz w:val="24"/>
        </w:rPr>
        <w:t xml:space="preserve">do ww. mienia (drony, jednostki pływające) ryzyka szkód powstałych na skutek awarii </w:t>
      </w:r>
      <w:r w:rsidRPr="00BD0F66">
        <w:rPr>
          <w:rFonts w:asciiTheme="minorHAnsi" w:hAnsiTheme="minorHAnsi" w:cstheme="minorHAnsi"/>
          <w:color w:val="0070C0"/>
          <w:spacing w:val="20"/>
          <w:sz w:val="24"/>
        </w:rPr>
        <w:lastRenderedPageBreak/>
        <w:t>oraz uszkodzeń wewnętrznych.</w:t>
      </w:r>
    </w:p>
    <w:p w14:paraId="65D4AD57" w14:textId="77777777" w:rsidR="007237E7" w:rsidRPr="00BD0F66" w:rsidRDefault="007237E7"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p>
    <w:p w14:paraId="2B0AD1F3" w14:textId="76D7C3C4" w:rsidR="007237E7" w:rsidRPr="00BD0F66" w:rsidRDefault="007237E7"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t>Pytanie nr 73:</w:t>
      </w:r>
    </w:p>
    <w:p w14:paraId="2BAA5974" w14:textId="4F251FA6" w:rsidR="007E7C20" w:rsidRPr="00BD0F66" w:rsidRDefault="00C26E74" w:rsidP="00BD0F66">
      <w:pPr>
        <w:widowControl/>
        <w:autoSpaceDE w:val="0"/>
        <w:autoSpaceDN w:val="0"/>
        <w:adjustRightInd w:val="0"/>
        <w:spacing w:line="23" w:lineRule="atLeast"/>
        <w:rPr>
          <w:rStyle w:val="st"/>
          <w:rFonts w:asciiTheme="minorHAnsi" w:eastAsia="Calibri" w:hAnsiTheme="minorHAnsi" w:cstheme="minorHAnsi"/>
          <w:color w:val="000000"/>
          <w:spacing w:val="20"/>
          <w:sz w:val="24"/>
          <w:lang w:val="pl-PL" w:eastAsia="en-US"/>
        </w:rPr>
      </w:pPr>
      <w:r w:rsidRPr="00BD0F66">
        <w:rPr>
          <w:rFonts w:asciiTheme="minorHAnsi" w:hAnsiTheme="minorHAnsi" w:cstheme="minorHAnsi"/>
          <w:spacing w:val="20"/>
          <w:sz w:val="24"/>
        </w:rPr>
        <w:t>“</w:t>
      </w:r>
      <w:r w:rsidR="007E7C20" w:rsidRPr="00BD0F66">
        <w:rPr>
          <w:rFonts w:asciiTheme="minorHAnsi" w:hAnsiTheme="minorHAnsi" w:cstheme="minorHAnsi"/>
          <w:spacing w:val="20"/>
          <w:sz w:val="24"/>
        </w:rPr>
        <w:t xml:space="preserve">Odnośnie ubezpieczenia dronów i jednostek pływających –  wnioskujemy </w:t>
      </w:r>
      <w:r w:rsidR="009C2442">
        <w:rPr>
          <w:rFonts w:asciiTheme="minorHAnsi" w:hAnsiTheme="minorHAnsi" w:cstheme="minorHAnsi"/>
          <w:spacing w:val="20"/>
          <w:sz w:val="24"/>
        </w:rPr>
        <w:br/>
      </w:r>
      <w:r w:rsidR="007E7C20" w:rsidRPr="00BD0F66">
        <w:rPr>
          <w:rFonts w:asciiTheme="minorHAnsi" w:hAnsiTheme="minorHAnsi" w:cstheme="minorHAnsi"/>
          <w:spacing w:val="20"/>
          <w:sz w:val="24"/>
        </w:rPr>
        <w:t xml:space="preserve">o potwierdzenie, że zakres ubezpieczenia mienia nie obejmuje szkód powstałych </w:t>
      </w:r>
      <w:r w:rsidR="009C2442">
        <w:rPr>
          <w:rFonts w:asciiTheme="minorHAnsi" w:hAnsiTheme="minorHAnsi" w:cstheme="minorHAnsi"/>
          <w:spacing w:val="20"/>
          <w:sz w:val="24"/>
        </w:rPr>
        <w:br/>
      </w:r>
      <w:r w:rsidR="007E7C20" w:rsidRPr="00BD0F66">
        <w:rPr>
          <w:rFonts w:asciiTheme="minorHAnsi" w:hAnsiTheme="minorHAnsi" w:cstheme="minorHAnsi"/>
          <w:spacing w:val="20"/>
          <w:sz w:val="24"/>
          <w:u w:val="single"/>
        </w:rPr>
        <w:t>w trakcie użytkowania tego mienia</w:t>
      </w:r>
      <w:r w:rsidR="007E7C20" w:rsidRPr="00BD0F66">
        <w:rPr>
          <w:rFonts w:asciiTheme="minorHAnsi" w:hAnsiTheme="minorHAnsi" w:cstheme="minorHAnsi"/>
          <w:spacing w:val="20"/>
          <w:sz w:val="24"/>
        </w:rPr>
        <w:t xml:space="preserve"> tj. podczas latania i pływania (jak </w:t>
      </w:r>
      <w:r w:rsidRPr="00BD0F66">
        <w:rPr>
          <w:rFonts w:asciiTheme="minorHAnsi" w:hAnsiTheme="minorHAnsi" w:cstheme="minorHAnsi"/>
          <w:spacing w:val="20"/>
          <w:sz w:val="24"/>
        </w:rPr>
        <w:br/>
      </w:r>
      <w:r w:rsidR="007E7C20" w:rsidRPr="00BD0F66">
        <w:rPr>
          <w:rFonts w:asciiTheme="minorHAnsi" w:hAnsiTheme="minorHAnsi" w:cstheme="minorHAnsi"/>
          <w:spacing w:val="20"/>
          <w:sz w:val="24"/>
        </w:rPr>
        <w:t>w produktach dedykowanych Aerocasco dronów lub Casco</w:t>
      </w:r>
      <w:r w:rsidR="007E7C20" w:rsidRPr="00BD0F66">
        <w:rPr>
          <w:rStyle w:val="st"/>
          <w:rFonts w:asciiTheme="minorHAnsi" w:hAnsiTheme="minorHAnsi" w:cstheme="minorHAnsi"/>
          <w:spacing w:val="20"/>
          <w:sz w:val="24"/>
        </w:rPr>
        <w:t xml:space="preserve"> jednostek pływających). Natomiast zakres ochrony obejmuje szkody powstałe podczas magazynowania/przechowywania tego mienia.</w:t>
      </w:r>
      <w:r w:rsidRPr="00BD0F66">
        <w:rPr>
          <w:rStyle w:val="st"/>
          <w:rFonts w:asciiTheme="minorHAnsi" w:hAnsiTheme="minorHAnsi" w:cstheme="minorHAnsi"/>
          <w:spacing w:val="20"/>
          <w:sz w:val="24"/>
        </w:rPr>
        <w:t>”</w:t>
      </w:r>
    </w:p>
    <w:p w14:paraId="388A8AEB" w14:textId="77777777" w:rsidR="000810AD" w:rsidRPr="00BD0F66" w:rsidRDefault="000810AD" w:rsidP="00BD0F66">
      <w:pPr>
        <w:pStyle w:val="Akapitzlist"/>
        <w:spacing w:line="23" w:lineRule="atLeast"/>
        <w:ind w:left="0"/>
        <w:contextualSpacing w:val="0"/>
        <w:rPr>
          <w:rFonts w:asciiTheme="minorHAnsi" w:hAnsiTheme="minorHAnsi" w:cstheme="minorHAnsi"/>
          <w:b/>
          <w:color w:val="0070C0"/>
          <w:spacing w:val="20"/>
          <w:sz w:val="24"/>
        </w:rPr>
      </w:pPr>
      <w:r w:rsidRPr="00BD0F66">
        <w:rPr>
          <w:rFonts w:asciiTheme="minorHAnsi" w:hAnsiTheme="minorHAnsi" w:cstheme="minorHAnsi"/>
          <w:b/>
          <w:color w:val="0070C0"/>
          <w:spacing w:val="20"/>
          <w:sz w:val="24"/>
        </w:rPr>
        <w:t xml:space="preserve">Odpowiedź: </w:t>
      </w:r>
    </w:p>
    <w:p w14:paraId="360038E8" w14:textId="5E3BFB6B" w:rsidR="000810AD" w:rsidRPr="00BD0F66" w:rsidRDefault="000810AD" w:rsidP="00BD0F66">
      <w:pPr>
        <w:pStyle w:val="Akapitzlist"/>
        <w:spacing w:line="23" w:lineRule="atLeast"/>
        <w:ind w:left="0"/>
        <w:contextualSpacing w:val="0"/>
        <w:rPr>
          <w:rFonts w:asciiTheme="minorHAnsi" w:hAnsiTheme="minorHAnsi" w:cstheme="minorHAnsi"/>
          <w:bCs/>
          <w:color w:val="0070C0"/>
          <w:spacing w:val="20"/>
          <w:sz w:val="24"/>
        </w:rPr>
      </w:pPr>
      <w:r w:rsidRPr="00BD0F66">
        <w:rPr>
          <w:rFonts w:asciiTheme="minorHAnsi" w:hAnsiTheme="minorHAnsi" w:cstheme="minorHAnsi"/>
          <w:bCs/>
          <w:color w:val="0070C0"/>
          <w:spacing w:val="20"/>
          <w:sz w:val="24"/>
        </w:rPr>
        <w:t xml:space="preserve">Zamawiający potwierdza powyższe i jednocześnie doprecyzowuje, że za szkody „powstałe podczas magazynowania/przechowania tego mienia” uważa się także szkody wyrządzone w mieniu, które jest przechowywane na zewnątrz – Zamawiający zgłasza do ubezpieczenia m.in. </w:t>
      </w:r>
      <w:r w:rsidRPr="00BD0F66">
        <w:rPr>
          <w:rFonts w:asciiTheme="minorHAnsi" w:hAnsiTheme="minorHAnsi" w:cstheme="minorHAnsi"/>
          <w:bCs/>
          <w:color w:val="0070C0"/>
          <w:spacing w:val="20"/>
          <w:sz w:val="24"/>
          <w:shd w:val="clear" w:color="auto" w:fill="FFFFFF"/>
        </w:rPr>
        <w:t xml:space="preserve">kajaki, pływające łabądki rowerki wodne, które w sezonie </w:t>
      </w:r>
      <w:r w:rsidR="009C2442">
        <w:rPr>
          <w:rFonts w:asciiTheme="minorHAnsi" w:hAnsiTheme="minorHAnsi" w:cstheme="minorHAnsi"/>
          <w:bCs/>
          <w:color w:val="0070C0"/>
          <w:spacing w:val="20"/>
          <w:sz w:val="24"/>
          <w:shd w:val="clear" w:color="auto" w:fill="FFFFFF"/>
        </w:rPr>
        <w:br/>
      </w:r>
      <w:r w:rsidRPr="00BD0F66">
        <w:rPr>
          <w:rFonts w:asciiTheme="minorHAnsi" w:hAnsiTheme="minorHAnsi" w:cstheme="minorHAnsi"/>
          <w:bCs/>
          <w:color w:val="0070C0"/>
          <w:spacing w:val="20"/>
          <w:sz w:val="24"/>
          <w:shd w:val="clear" w:color="auto" w:fill="FFFFFF"/>
        </w:rPr>
        <w:t>są przechowywane na wolnym powietrzu (</w:t>
      </w:r>
      <w:r w:rsidR="00B12C0B" w:rsidRPr="00BD0F66">
        <w:rPr>
          <w:rFonts w:asciiTheme="minorHAnsi" w:hAnsiTheme="minorHAnsi" w:cstheme="minorHAnsi"/>
          <w:bCs/>
          <w:color w:val="0070C0"/>
          <w:spacing w:val="20"/>
          <w:sz w:val="24"/>
          <w:shd w:val="clear" w:color="auto" w:fill="FFFFFF"/>
        </w:rPr>
        <w:t xml:space="preserve">np. </w:t>
      </w:r>
      <w:r w:rsidRPr="00BD0F66">
        <w:rPr>
          <w:rFonts w:asciiTheme="minorHAnsi" w:hAnsiTheme="minorHAnsi" w:cstheme="minorHAnsi"/>
          <w:bCs/>
          <w:color w:val="0070C0"/>
          <w:spacing w:val="20"/>
          <w:sz w:val="24"/>
          <w:shd w:val="clear" w:color="auto" w:fill="FFFFFF"/>
        </w:rPr>
        <w:t>cumowane w przystani wodnej).</w:t>
      </w:r>
    </w:p>
    <w:p w14:paraId="0A5F7B81" w14:textId="77777777" w:rsidR="00E158D9" w:rsidRPr="00BD0F66" w:rsidRDefault="00E158D9"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p>
    <w:p w14:paraId="0C11C6C7" w14:textId="02D26B47" w:rsidR="00E158D9" w:rsidRPr="00BD0F66" w:rsidRDefault="00E158D9"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t>Pytanie nr 74:</w:t>
      </w:r>
    </w:p>
    <w:p w14:paraId="6245A2CE" w14:textId="02E306A6" w:rsidR="007E7C20" w:rsidRPr="00BD0F66" w:rsidRDefault="00C26E74"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w:t>
      </w:r>
      <w:r w:rsidR="007E7C20" w:rsidRPr="00BD0F66">
        <w:rPr>
          <w:rFonts w:asciiTheme="minorHAnsi" w:eastAsia="Calibri" w:hAnsiTheme="minorHAnsi" w:cstheme="minorHAnsi"/>
          <w:color w:val="000000"/>
          <w:spacing w:val="20"/>
          <w:sz w:val="24"/>
          <w:lang w:val="pl-PL" w:eastAsia="en-US"/>
        </w:rPr>
        <w:t>Odnośnie ubezpieczenia odpowiedzialności cywilnej ze względów reasekuracyjnych wnioskujemy o włączenie do zakresu ubezpieczenia poniższej klauzuli:</w:t>
      </w:r>
    </w:p>
    <w:p w14:paraId="2483B358" w14:textId="77777777" w:rsidR="007E7C20" w:rsidRPr="00BD0F66" w:rsidRDefault="007E7C20"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 xml:space="preserve">WYŁĄCZENIE CHORÓB ZAKAŹNYCH  </w:t>
      </w:r>
    </w:p>
    <w:p w14:paraId="6B841022" w14:textId="77777777" w:rsidR="007E7C20" w:rsidRPr="00BD0F66" w:rsidRDefault="007E7C20" w:rsidP="00BD0F66">
      <w:pPr>
        <w:pStyle w:val="Akapitzlist"/>
        <w:spacing w:line="23" w:lineRule="atLeast"/>
        <w:ind w:left="426" w:hanging="426"/>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(1)</w:t>
      </w:r>
      <w:r w:rsidRPr="00BD0F66">
        <w:rPr>
          <w:rFonts w:asciiTheme="minorHAnsi" w:eastAsia="Calibri" w:hAnsiTheme="minorHAnsi" w:cstheme="minorHAnsi"/>
          <w:color w:val="000000"/>
          <w:spacing w:val="20"/>
          <w:sz w:val="24"/>
          <w:lang w:val="pl-PL" w:eastAsia="en-US"/>
        </w:rPr>
        <w:tab/>
        <w:t xml:space="preserve">Niniejsza umowa ubezpieczenia nie obejmuje roszczeń dotyczących szkód bezpośrednio spowodowanych, wynikających lub związanych z jakąkolwiek: </w:t>
      </w:r>
    </w:p>
    <w:p w14:paraId="446BC809" w14:textId="77777777" w:rsidR="007E7C20" w:rsidRPr="00BD0F66" w:rsidRDefault="007E7C20" w:rsidP="00BD0F66">
      <w:pPr>
        <w:pStyle w:val="Akapitzlist"/>
        <w:spacing w:line="23" w:lineRule="atLeast"/>
        <w:ind w:left="851" w:hanging="426"/>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(a)</w:t>
      </w:r>
      <w:r w:rsidRPr="00BD0F66">
        <w:rPr>
          <w:rFonts w:asciiTheme="minorHAnsi" w:eastAsia="Calibri" w:hAnsiTheme="minorHAnsi" w:cstheme="minorHAnsi"/>
          <w:color w:val="000000"/>
          <w:spacing w:val="20"/>
          <w:sz w:val="24"/>
          <w:lang w:val="pl-PL" w:eastAsia="en-US"/>
        </w:rPr>
        <w:tab/>
        <w:t>rzeczywistą lub domniemaną chorobą zakaźną (lub zagrożeniem stwarzanym przez taką chorobę), oraz</w:t>
      </w:r>
    </w:p>
    <w:p w14:paraId="75E5D975" w14:textId="77777777" w:rsidR="007E7C20" w:rsidRPr="00BD0F66" w:rsidRDefault="007E7C20" w:rsidP="00BD0F66">
      <w:pPr>
        <w:pStyle w:val="Akapitzlist"/>
        <w:spacing w:line="23" w:lineRule="atLeast"/>
        <w:ind w:left="851" w:hanging="426"/>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(b)</w:t>
      </w:r>
      <w:r w:rsidRPr="00BD0F66">
        <w:rPr>
          <w:rFonts w:asciiTheme="minorHAnsi" w:eastAsia="Calibri" w:hAnsiTheme="minorHAnsi" w:cstheme="minorHAnsi"/>
          <w:color w:val="000000"/>
          <w:spacing w:val="20"/>
          <w:sz w:val="24"/>
          <w:lang w:val="pl-PL" w:eastAsia="en-US"/>
        </w:rPr>
        <w:tab/>
        <w:t>powstałą w trakcie trwania epidemii lub pandemii.</w:t>
      </w:r>
    </w:p>
    <w:p w14:paraId="0DD455B1" w14:textId="77777777" w:rsidR="007E7C20" w:rsidRPr="00BD0F66" w:rsidRDefault="007E7C20" w:rsidP="00BD0F66">
      <w:pPr>
        <w:pStyle w:val="Akapitzlist"/>
        <w:spacing w:line="23" w:lineRule="atLeast"/>
        <w:ind w:left="426" w:hanging="426"/>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(2)</w:t>
      </w:r>
      <w:r w:rsidRPr="00BD0F66">
        <w:rPr>
          <w:rFonts w:asciiTheme="minorHAnsi" w:eastAsia="Calibri" w:hAnsiTheme="minorHAnsi" w:cstheme="minorHAnsi"/>
          <w:color w:val="000000"/>
          <w:spacing w:val="20"/>
          <w:sz w:val="24"/>
          <w:lang w:val="pl-PL" w:eastAsia="en-US"/>
        </w:rPr>
        <w:tab/>
        <w:t>W uzupełnieniu pkt (1), z zakresu ochrony ubezpieczeniowej wyłączone są również wszelkie roszczenia bezpośrednio związane z, lub oparte na niewłaściwie podjętych lub zaniechanych działaniach w zakresie kontrolowania, zapobiegania, tłumienia lub reagowania w jakikolwiek inny sposób na choroby zakaźne.</w:t>
      </w:r>
    </w:p>
    <w:p w14:paraId="25E82844" w14:textId="77777777" w:rsidR="007E7C20" w:rsidRPr="00BD0F66" w:rsidRDefault="007E7C20" w:rsidP="00BD0F66">
      <w:pPr>
        <w:pStyle w:val="Akapitzlist"/>
        <w:spacing w:line="23" w:lineRule="atLeast"/>
        <w:ind w:left="426" w:hanging="426"/>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(3)</w:t>
      </w:r>
      <w:r w:rsidRPr="00BD0F66">
        <w:rPr>
          <w:rFonts w:asciiTheme="minorHAnsi" w:eastAsia="Calibri" w:hAnsiTheme="minorHAnsi" w:cstheme="minorHAnsi"/>
          <w:color w:val="000000"/>
          <w:spacing w:val="20"/>
          <w:sz w:val="24"/>
          <w:lang w:val="pl-PL" w:eastAsia="en-US"/>
        </w:rPr>
        <w:tab/>
        <w:t>W rozumieniu niniejszej klauzuli:</w:t>
      </w:r>
    </w:p>
    <w:p w14:paraId="565D7EAF" w14:textId="20C1E0A9" w:rsidR="007E7C20" w:rsidRPr="00BD0F66" w:rsidRDefault="007E7C20" w:rsidP="00BD0F66">
      <w:pPr>
        <w:pStyle w:val="Akapitzlist"/>
        <w:spacing w:line="23" w:lineRule="atLeast"/>
        <w:ind w:left="851" w:hanging="426"/>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(a)</w:t>
      </w:r>
      <w:r w:rsidRPr="00BD0F66">
        <w:rPr>
          <w:rFonts w:asciiTheme="minorHAnsi" w:eastAsia="Calibri" w:hAnsiTheme="minorHAnsi" w:cstheme="minorHAnsi"/>
          <w:color w:val="000000"/>
          <w:spacing w:val="20"/>
          <w:sz w:val="24"/>
          <w:lang w:val="pl-PL" w:eastAsia="en-US"/>
        </w:rPr>
        <w:tab/>
        <w:t xml:space="preserve">choroba zakaźna oznacza każdą chorobę, która może zostać przeniesiona </w:t>
      </w:r>
      <w:r w:rsidR="009C2442">
        <w:rPr>
          <w:rFonts w:asciiTheme="minorHAnsi" w:eastAsia="Calibri" w:hAnsiTheme="minorHAnsi" w:cstheme="minorHAnsi"/>
          <w:color w:val="000000"/>
          <w:spacing w:val="20"/>
          <w:sz w:val="24"/>
          <w:lang w:val="pl-PL" w:eastAsia="en-US"/>
        </w:rPr>
        <w:br/>
      </w:r>
      <w:r w:rsidRPr="00BD0F66">
        <w:rPr>
          <w:rFonts w:asciiTheme="minorHAnsi" w:eastAsia="Calibri" w:hAnsiTheme="minorHAnsi" w:cstheme="minorHAnsi"/>
          <w:color w:val="000000"/>
          <w:spacing w:val="20"/>
          <w:sz w:val="24"/>
          <w:lang w:val="pl-PL" w:eastAsia="en-US"/>
        </w:rPr>
        <w:t xml:space="preserve">za pomocą dowolnej substancji lub czynnika z dowolnego organizmu na inny organizm, w przypadku gdy: (i) substancja lub czynnik zawiera, ale nie wyłącznie, wirus, bakterię, pasożyta lub inny organizm lub jego odmianę, niezależnie od tego, czy jest uważany za żywy, czy też nie, oraz (ii) metoda przenoszenia, bezpośredniego lub pośredniego, obejmuje między innymi przenoszenie drogą powietrzną, przenoszenie płynów ustrojowych, przenoszenie z lub na dowolną powierzchnię lub przedmiot, ciało stałe, płynne lub gazowe, lub między organizmami, oraz (iii) choroba, substancja lub środek mogą powodować lub grozić spowodowaniem szkody dla zdrowia ludzkiego </w:t>
      </w:r>
      <w:r w:rsidR="009C2442">
        <w:rPr>
          <w:rFonts w:asciiTheme="minorHAnsi" w:eastAsia="Calibri" w:hAnsiTheme="minorHAnsi" w:cstheme="minorHAnsi"/>
          <w:color w:val="000000"/>
          <w:spacing w:val="20"/>
          <w:sz w:val="24"/>
          <w:lang w:val="pl-PL" w:eastAsia="en-US"/>
        </w:rPr>
        <w:br/>
      </w:r>
      <w:r w:rsidRPr="00BD0F66">
        <w:rPr>
          <w:rFonts w:asciiTheme="minorHAnsi" w:eastAsia="Calibri" w:hAnsiTheme="minorHAnsi" w:cstheme="minorHAnsi"/>
          <w:color w:val="000000"/>
          <w:spacing w:val="20"/>
          <w:sz w:val="24"/>
          <w:lang w:val="pl-PL" w:eastAsia="en-US"/>
        </w:rPr>
        <w:t xml:space="preserve">lub dobrobytu ludzi albo mogą powodować lub grozić spowodowaniem szkody, pogorszenia, utraty wartości, zbywalności lub utraty możliwości korzystania </w:t>
      </w:r>
      <w:r w:rsidR="009C2442">
        <w:rPr>
          <w:rFonts w:asciiTheme="minorHAnsi" w:eastAsia="Calibri" w:hAnsiTheme="minorHAnsi" w:cstheme="minorHAnsi"/>
          <w:color w:val="000000"/>
          <w:spacing w:val="20"/>
          <w:sz w:val="24"/>
          <w:lang w:val="pl-PL" w:eastAsia="en-US"/>
        </w:rPr>
        <w:br/>
      </w:r>
      <w:r w:rsidRPr="00BD0F66">
        <w:rPr>
          <w:rFonts w:asciiTheme="minorHAnsi" w:eastAsia="Calibri" w:hAnsiTheme="minorHAnsi" w:cstheme="minorHAnsi"/>
          <w:color w:val="000000"/>
          <w:spacing w:val="20"/>
          <w:sz w:val="24"/>
          <w:lang w:val="pl-PL" w:eastAsia="en-US"/>
        </w:rPr>
        <w:t>z rzeczy;</w:t>
      </w:r>
    </w:p>
    <w:p w14:paraId="5BD1F270" w14:textId="48D4836B" w:rsidR="007E7C20" w:rsidRPr="00BD0F66" w:rsidRDefault="007E7C20" w:rsidP="00BD0F66">
      <w:pPr>
        <w:pStyle w:val="Akapitzlist"/>
        <w:spacing w:line="23" w:lineRule="atLeast"/>
        <w:ind w:left="851" w:hanging="426"/>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(b)</w:t>
      </w:r>
      <w:r w:rsidRPr="00BD0F66">
        <w:rPr>
          <w:rFonts w:asciiTheme="minorHAnsi" w:eastAsia="Calibri" w:hAnsiTheme="minorHAnsi" w:cstheme="minorHAnsi"/>
          <w:color w:val="000000"/>
          <w:spacing w:val="20"/>
          <w:sz w:val="24"/>
          <w:lang w:val="pl-PL" w:eastAsia="en-US"/>
        </w:rPr>
        <w:tab/>
        <w:t xml:space="preserve">epidemia oznacza stan wystąpienia choroby zakaźnej u dużej liczby osób </w:t>
      </w:r>
      <w:r w:rsidR="009C2442">
        <w:rPr>
          <w:rFonts w:asciiTheme="minorHAnsi" w:eastAsia="Calibri" w:hAnsiTheme="minorHAnsi" w:cstheme="minorHAnsi"/>
          <w:color w:val="000000"/>
          <w:spacing w:val="20"/>
          <w:sz w:val="24"/>
          <w:lang w:val="pl-PL" w:eastAsia="en-US"/>
        </w:rPr>
        <w:br/>
      </w:r>
      <w:r w:rsidRPr="00BD0F66">
        <w:rPr>
          <w:rFonts w:asciiTheme="minorHAnsi" w:eastAsia="Calibri" w:hAnsiTheme="minorHAnsi" w:cstheme="minorHAnsi"/>
          <w:color w:val="000000"/>
          <w:spacing w:val="20"/>
          <w:sz w:val="24"/>
          <w:lang w:val="pl-PL" w:eastAsia="en-US"/>
        </w:rPr>
        <w:t>w danej społeczności, regionie lub populacji potwierdzony przez jakiekolwiek uprawniony organ międzynarodowy, krajowy lub lokalny;</w:t>
      </w:r>
    </w:p>
    <w:p w14:paraId="204E9DFD" w14:textId="77777777" w:rsidR="007E7C20" w:rsidRPr="00BD0F66" w:rsidRDefault="007E7C20" w:rsidP="00BD0F66">
      <w:pPr>
        <w:pStyle w:val="Akapitzlist"/>
        <w:spacing w:line="23" w:lineRule="atLeast"/>
        <w:ind w:left="851" w:hanging="426"/>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(c)</w:t>
      </w:r>
      <w:r w:rsidRPr="00BD0F66">
        <w:rPr>
          <w:rFonts w:asciiTheme="minorHAnsi" w:eastAsia="Calibri" w:hAnsiTheme="minorHAnsi" w:cstheme="minorHAnsi"/>
          <w:color w:val="000000"/>
          <w:spacing w:val="20"/>
          <w:sz w:val="24"/>
          <w:lang w:val="pl-PL" w:eastAsia="en-US"/>
        </w:rPr>
        <w:tab/>
        <w:t xml:space="preserve">pandemia oznacza epidemię, która wystąpiła lub rozprzestrzeniła się na więcej niż jeden kraj lub kontynent, a także stan zagrożenia międzynarodowego zdrowia publicznego (Public </w:t>
      </w:r>
      <w:proofErr w:type="spellStart"/>
      <w:r w:rsidRPr="00BD0F66">
        <w:rPr>
          <w:rFonts w:asciiTheme="minorHAnsi" w:eastAsia="Calibri" w:hAnsiTheme="minorHAnsi" w:cstheme="minorHAnsi"/>
          <w:color w:val="000000"/>
          <w:spacing w:val="20"/>
          <w:sz w:val="24"/>
          <w:lang w:val="pl-PL" w:eastAsia="en-US"/>
        </w:rPr>
        <w:t>Health</w:t>
      </w:r>
      <w:proofErr w:type="spellEnd"/>
      <w:r w:rsidRPr="00BD0F66">
        <w:rPr>
          <w:rFonts w:asciiTheme="minorHAnsi" w:eastAsia="Calibri" w:hAnsiTheme="minorHAnsi" w:cstheme="minorHAnsi"/>
          <w:color w:val="000000"/>
          <w:spacing w:val="20"/>
          <w:sz w:val="24"/>
          <w:lang w:val="pl-PL" w:eastAsia="en-US"/>
        </w:rPr>
        <w:t xml:space="preserve"> </w:t>
      </w:r>
      <w:proofErr w:type="spellStart"/>
      <w:r w:rsidRPr="00BD0F66">
        <w:rPr>
          <w:rFonts w:asciiTheme="minorHAnsi" w:eastAsia="Calibri" w:hAnsiTheme="minorHAnsi" w:cstheme="minorHAnsi"/>
          <w:color w:val="000000"/>
          <w:spacing w:val="20"/>
          <w:sz w:val="24"/>
          <w:lang w:val="pl-PL" w:eastAsia="en-US"/>
        </w:rPr>
        <w:t>Emergency</w:t>
      </w:r>
      <w:proofErr w:type="spellEnd"/>
      <w:r w:rsidRPr="00BD0F66">
        <w:rPr>
          <w:rFonts w:asciiTheme="minorHAnsi" w:eastAsia="Calibri" w:hAnsiTheme="minorHAnsi" w:cstheme="minorHAnsi"/>
          <w:color w:val="000000"/>
          <w:spacing w:val="20"/>
          <w:sz w:val="24"/>
          <w:lang w:val="pl-PL" w:eastAsia="en-US"/>
        </w:rPr>
        <w:t xml:space="preserve"> of International </w:t>
      </w:r>
      <w:proofErr w:type="spellStart"/>
      <w:r w:rsidRPr="00BD0F66">
        <w:rPr>
          <w:rFonts w:asciiTheme="minorHAnsi" w:eastAsia="Calibri" w:hAnsiTheme="minorHAnsi" w:cstheme="minorHAnsi"/>
          <w:color w:val="000000"/>
          <w:spacing w:val="20"/>
          <w:sz w:val="24"/>
          <w:lang w:val="pl-PL" w:eastAsia="en-US"/>
        </w:rPr>
        <w:t>Concern</w:t>
      </w:r>
      <w:proofErr w:type="spellEnd"/>
      <w:r w:rsidRPr="00BD0F66">
        <w:rPr>
          <w:rFonts w:asciiTheme="minorHAnsi" w:eastAsia="Calibri" w:hAnsiTheme="minorHAnsi" w:cstheme="minorHAnsi"/>
          <w:color w:val="000000"/>
          <w:spacing w:val="20"/>
          <w:sz w:val="24"/>
          <w:lang w:val="pl-PL" w:eastAsia="en-US"/>
        </w:rPr>
        <w:t xml:space="preserve">) </w:t>
      </w:r>
      <w:r w:rsidRPr="00BD0F66">
        <w:rPr>
          <w:rFonts w:asciiTheme="minorHAnsi" w:eastAsia="Calibri" w:hAnsiTheme="minorHAnsi" w:cstheme="minorHAnsi"/>
          <w:color w:val="000000"/>
          <w:spacing w:val="20"/>
          <w:sz w:val="24"/>
          <w:lang w:val="pl-PL" w:eastAsia="en-US"/>
        </w:rPr>
        <w:lastRenderedPageBreak/>
        <w:t>ogłoszony przez Światową Organizację Zdrowia.</w:t>
      </w:r>
    </w:p>
    <w:p w14:paraId="030FAA96" w14:textId="760494DE" w:rsidR="007E7C20" w:rsidRPr="00BD0F66" w:rsidRDefault="007E7C20" w:rsidP="00BD0F66">
      <w:pPr>
        <w:pStyle w:val="Akapitzlist"/>
        <w:spacing w:line="23" w:lineRule="atLeast"/>
        <w:ind w:left="708" w:hanging="708"/>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(4)</w:t>
      </w:r>
      <w:r w:rsidRPr="00BD0F66">
        <w:rPr>
          <w:rFonts w:asciiTheme="minorHAnsi" w:eastAsia="Calibri" w:hAnsiTheme="minorHAnsi" w:cstheme="minorHAnsi"/>
          <w:color w:val="000000"/>
          <w:spacing w:val="20"/>
          <w:sz w:val="24"/>
          <w:lang w:val="pl-PL" w:eastAsia="en-US"/>
        </w:rPr>
        <w:tab/>
        <w:t xml:space="preserve">W przypadku roszczeń wskazanych w pkt (1) lub (2) powyżej, </w:t>
      </w:r>
      <w:r w:rsidR="002F0DE1" w:rsidRPr="00BD0F66">
        <w:rPr>
          <w:rFonts w:asciiTheme="minorHAnsi" w:eastAsia="Calibri" w:hAnsiTheme="minorHAnsi" w:cstheme="minorHAnsi"/>
          <w:color w:val="000000"/>
          <w:spacing w:val="20"/>
          <w:sz w:val="24"/>
          <w:u w:val="single"/>
          <w:lang w:val="pl-PL" w:eastAsia="en-US"/>
        </w:rPr>
        <w:t>TU</w:t>
      </w:r>
      <w:r w:rsidRPr="00BD0F66">
        <w:rPr>
          <w:rFonts w:asciiTheme="minorHAnsi" w:eastAsia="Calibri" w:hAnsiTheme="minorHAnsi" w:cstheme="minorHAnsi"/>
          <w:color w:val="000000"/>
          <w:spacing w:val="20"/>
          <w:sz w:val="24"/>
          <w:lang w:val="pl-PL" w:eastAsia="en-US"/>
        </w:rPr>
        <w:t xml:space="preserve"> nie pokrywa również </w:t>
      </w:r>
      <w:proofErr w:type="spellStart"/>
      <w:r w:rsidRPr="00BD0F66">
        <w:rPr>
          <w:rFonts w:asciiTheme="minorHAnsi" w:eastAsia="Calibri" w:hAnsiTheme="minorHAnsi" w:cstheme="minorHAnsi"/>
          <w:color w:val="000000"/>
          <w:spacing w:val="20"/>
          <w:sz w:val="24"/>
          <w:lang w:val="pl-PL" w:eastAsia="en-US"/>
        </w:rPr>
        <w:t>jakichkowiek</w:t>
      </w:r>
      <w:proofErr w:type="spellEnd"/>
      <w:r w:rsidRPr="00BD0F66">
        <w:rPr>
          <w:rFonts w:asciiTheme="minorHAnsi" w:eastAsia="Calibri" w:hAnsiTheme="minorHAnsi" w:cstheme="minorHAnsi"/>
          <w:color w:val="000000"/>
          <w:spacing w:val="20"/>
          <w:sz w:val="24"/>
          <w:lang w:val="pl-PL" w:eastAsia="en-US"/>
        </w:rPr>
        <w:t xml:space="preserve"> Kosztów i wydatków związanych z takimi szkodami.</w:t>
      </w:r>
      <w:r w:rsidR="00C26E74" w:rsidRPr="00BD0F66">
        <w:rPr>
          <w:rFonts w:asciiTheme="minorHAnsi" w:eastAsia="Calibri" w:hAnsiTheme="minorHAnsi" w:cstheme="minorHAnsi"/>
          <w:color w:val="000000"/>
          <w:spacing w:val="20"/>
          <w:sz w:val="24"/>
          <w:lang w:val="pl-PL" w:eastAsia="en-US"/>
        </w:rPr>
        <w:t>”</w:t>
      </w:r>
    </w:p>
    <w:p w14:paraId="3CC05686" w14:textId="77777777" w:rsidR="00E158D9" w:rsidRPr="00BD0F66" w:rsidRDefault="00E158D9" w:rsidP="00BD0F66">
      <w:pPr>
        <w:spacing w:line="23" w:lineRule="atLeast"/>
        <w:rPr>
          <w:rFonts w:asciiTheme="minorHAnsi" w:hAnsiTheme="minorHAnsi" w:cstheme="minorHAnsi"/>
          <w:b/>
          <w:color w:val="0070C0"/>
          <w:spacing w:val="20"/>
          <w:sz w:val="24"/>
        </w:rPr>
      </w:pPr>
      <w:r w:rsidRPr="00BD0F66">
        <w:rPr>
          <w:rFonts w:asciiTheme="minorHAnsi" w:hAnsiTheme="minorHAnsi" w:cstheme="minorHAnsi"/>
          <w:b/>
          <w:color w:val="0070C0"/>
          <w:spacing w:val="20"/>
          <w:sz w:val="24"/>
        </w:rPr>
        <w:t>Odpowiedź:</w:t>
      </w:r>
    </w:p>
    <w:p w14:paraId="0B7F2A95" w14:textId="77777777" w:rsidR="008D2160" w:rsidRPr="00BD0F66" w:rsidRDefault="008D2160"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Zamawiający akceptuje powyższą zmianę i wyjaśnia, że w sytuacji wybrania oferty złożonej przez Wykonawcę, będzie miała zastosowanie treść klauzuli chorób zakaźnych, w brzmieniu zaproponowanym przez Wykonawcę.</w:t>
      </w:r>
    </w:p>
    <w:p w14:paraId="39C41F08" w14:textId="77777777" w:rsidR="00E158D9" w:rsidRPr="00BD0F66" w:rsidRDefault="00E158D9"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p>
    <w:p w14:paraId="33E75345" w14:textId="46A9556E" w:rsidR="00E158D9" w:rsidRPr="00BD0F66" w:rsidRDefault="00E158D9"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t>Pytanie nr 75:</w:t>
      </w:r>
    </w:p>
    <w:p w14:paraId="7D39717B" w14:textId="6C0102E3" w:rsidR="007E7C20" w:rsidRPr="00BD0F66" w:rsidRDefault="002D4410"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w:t>
      </w:r>
      <w:r w:rsidR="007E7C20" w:rsidRPr="00BD0F66">
        <w:rPr>
          <w:rFonts w:asciiTheme="minorHAnsi" w:eastAsia="Calibri" w:hAnsiTheme="minorHAnsi" w:cstheme="minorHAnsi"/>
          <w:color w:val="000000"/>
          <w:spacing w:val="20"/>
          <w:sz w:val="24"/>
          <w:lang w:val="pl-PL" w:eastAsia="en-US"/>
        </w:rPr>
        <w:t>Prosimy o potwierdzenie, że zakres ubezpieczenia odpowiedzialności cywilnej nie obejmuje i nie będzie obejmować szkód powstałych w związku z prowadzeniem działalności medycznej, badawczej, farmaceutycznej a także udzielaniem świadczeń opieki zdrowotnej oraz zarządzaniem jednostkami służby zdrowia.</w:t>
      </w:r>
      <w:r w:rsidRPr="00BD0F66">
        <w:rPr>
          <w:rFonts w:asciiTheme="minorHAnsi" w:eastAsia="Calibri" w:hAnsiTheme="minorHAnsi" w:cstheme="minorHAnsi"/>
          <w:color w:val="000000"/>
          <w:spacing w:val="20"/>
          <w:sz w:val="24"/>
          <w:lang w:val="pl-PL" w:eastAsia="en-US"/>
        </w:rPr>
        <w:t>”</w:t>
      </w:r>
    </w:p>
    <w:p w14:paraId="2BB08BBE" w14:textId="77777777" w:rsidR="00E158D9" w:rsidRPr="00BD0F66" w:rsidRDefault="00E158D9" w:rsidP="00BD0F66">
      <w:pPr>
        <w:spacing w:line="23" w:lineRule="atLeast"/>
        <w:rPr>
          <w:rFonts w:asciiTheme="minorHAnsi" w:hAnsiTheme="minorHAnsi" w:cstheme="minorHAnsi"/>
          <w:b/>
          <w:color w:val="0070C0"/>
          <w:spacing w:val="20"/>
          <w:sz w:val="24"/>
        </w:rPr>
      </w:pPr>
      <w:r w:rsidRPr="00BD0F66">
        <w:rPr>
          <w:rFonts w:asciiTheme="minorHAnsi" w:hAnsiTheme="minorHAnsi" w:cstheme="minorHAnsi"/>
          <w:b/>
          <w:color w:val="0070C0"/>
          <w:spacing w:val="20"/>
          <w:sz w:val="24"/>
        </w:rPr>
        <w:t>Odpowiedź:</w:t>
      </w:r>
    </w:p>
    <w:p w14:paraId="1C7F2484" w14:textId="77777777" w:rsidR="00537F01" w:rsidRPr="00BD0F66" w:rsidRDefault="00537F01" w:rsidP="00BD0F66">
      <w:pPr>
        <w:pStyle w:val="Akapitzlist"/>
        <w:spacing w:line="23" w:lineRule="atLeast"/>
        <w:ind w:left="0"/>
        <w:contextualSpacing w:val="0"/>
        <w:rPr>
          <w:rFonts w:asciiTheme="minorHAnsi" w:hAnsiTheme="minorHAnsi" w:cstheme="minorHAnsi"/>
          <w:bCs/>
          <w:color w:val="0070C0"/>
          <w:spacing w:val="20"/>
          <w:sz w:val="24"/>
        </w:rPr>
      </w:pPr>
      <w:r w:rsidRPr="00BD0F66">
        <w:rPr>
          <w:rFonts w:asciiTheme="minorHAnsi" w:hAnsiTheme="minorHAnsi" w:cstheme="minorHAnsi"/>
          <w:bCs/>
          <w:color w:val="0070C0"/>
          <w:spacing w:val="20"/>
          <w:sz w:val="24"/>
        </w:rPr>
        <w:t xml:space="preserve">Zamawiający potwierdza, że nie prowadzi działalności medycznej, badawczej, farmaceutycznej a także związanej stricte z udzielaniem świadczeń opieki zdrowotnej oraz zarządzaniem jednostkami służby zdrowia. Niemniej jednak świadczenia medyczne mogą być udzielane np. w ramach działalności Środowiskowego Domu Samopomocy, gabinetów lekarskich, czy stomatologicznych działających w szkołach, przedszkolach, świetlicach. </w:t>
      </w:r>
    </w:p>
    <w:p w14:paraId="54A8A947" w14:textId="77777777" w:rsidR="00537F01" w:rsidRPr="00BD0F66" w:rsidRDefault="00537F01" w:rsidP="00BD0F66">
      <w:pPr>
        <w:pStyle w:val="Akapitzlist"/>
        <w:spacing w:line="23" w:lineRule="atLeast"/>
        <w:ind w:left="0"/>
        <w:contextualSpacing w:val="0"/>
        <w:rPr>
          <w:rFonts w:asciiTheme="minorHAnsi" w:hAnsiTheme="minorHAnsi" w:cstheme="minorHAnsi"/>
          <w:bCs/>
          <w:color w:val="0070C0"/>
          <w:spacing w:val="20"/>
          <w:sz w:val="24"/>
        </w:rPr>
      </w:pPr>
      <w:r w:rsidRPr="00BD0F66">
        <w:rPr>
          <w:rFonts w:asciiTheme="minorHAnsi" w:hAnsiTheme="minorHAnsi" w:cstheme="minorHAnsi"/>
          <w:bCs/>
          <w:color w:val="0070C0"/>
          <w:spacing w:val="20"/>
          <w:sz w:val="24"/>
        </w:rPr>
        <w:t xml:space="preserve">Wnioskowany zakres ubezpieczenia OC musi obejmować działalność w ww. zakresie. </w:t>
      </w:r>
    </w:p>
    <w:p w14:paraId="6572F403" w14:textId="77777777" w:rsidR="00537F01" w:rsidRPr="00BD0F66" w:rsidRDefault="00537F01" w:rsidP="00BD0F66">
      <w:pPr>
        <w:pStyle w:val="Akapitzlist"/>
        <w:spacing w:line="23" w:lineRule="atLeast"/>
        <w:ind w:left="0"/>
        <w:contextualSpacing w:val="0"/>
        <w:rPr>
          <w:rFonts w:asciiTheme="minorHAnsi" w:hAnsiTheme="minorHAnsi" w:cstheme="minorHAnsi"/>
          <w:bCs/>
          <w:color w:val="0070C0"/>
          <w:spacing w:val="20"/>
          <w:sz w:val="24"/>
        </w:rPr>
      </w:pPr>
      <w:r w:rsidRPr="00BD0F66">
        <w:rPr>
          <w:rFonts w:asciiTheme="minorHAnsi" w:hAnsiTheme="minorHAnsi" w:cstheme="minorHAnsi"/>
          <w:bCs/>
          <w:color w:val="0070C0"/>
          <w:spacing w:val="20"/>
          <w:sz w:val="24"/>
        </w:rPr>
        <w:t>Warunki ubezpieczenia OC nie mogą wyłączać także odpowiedzialności z tytułu roszczeń związanych z udzielaniem przez Ubezpieczonego pierwszej pomocy.</w:t>
      </w:r>
    </w:p>
    <w:p w14:paraId="2EEDC93F" w14:textId="77777777" w:rsidR="00E158D9" w:rsidRPr="00BD0F66" w:rsidRDefault="00E158D9"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p>
    <w:p w14:paraId="734E4BD4" w14:textId="5BA76578" w:rsidR="00E158D9" w:rsidRPr="00BD0F66" w:rsidRDefault="00E158D9"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t>Pytanie nr 76:</w:t>
      </w:r>
    </w:p>
    <w:p w14:paraId="288E338C" w14:textId="1BC2796A" w:rsidR="007E7C20" w:rsidRPr="00BD0F66" w:rsidRDefault="002D4410"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w:t>
      </w:r>
      <w:r w:rsidR="007E7C20" w:rsidRPr="00BD0F66">
        <w:rPr>
          <w:rFonts w:asciiTheme="minorHAnsi" w:eastAsia="Calibri" w:hAnsiTheme="minorHAnsi" w:cstheme="minorHAnsi"/>
          <w:color w:val="000000"/>
          <w:spacing w:val="20"/>
          <w:sz w:val="24"/>
          <w:lang w:val="pl-PL" w:eastAsia="en-US"/>
        </w:rPr>
        <w:t xml:space="preserve">Prosimy o potwierdzenie, że zakres ubezpieczenia odpowiedzialności cywilnej </w:t>
      </w:r>
      <w:r w:rsidR="009C2442">
        <w:rPr>
          <w:rFonts w:asciiTheme="minorHAnsi" w:eastAsia="Calibri" w:hAnsiTheme="minorHAnsi" w:cstheme="minorHAnsi"/>
          <w:color w:val="000000"/>
          <w:spacing w:val="20"/>
          <w:sz w:val="24"/>
          <w:lang w:val="pl-PL" w:eastAsia="en-US"/>
        </w:rPr>
        <w:br/>
      </w:r>
      <w:r w:rsidR="007E7C20" w:rsidRPr="00BD0F66">
        <w:rPr>
          <w:rFonts w:asciiTheme="minorHAnsi" w:eastAsia="Calibri" w:hAnsiTheme="minorHAnsi" w:cstheme="minorHAnsi"/>
          <w:color w:val="000000"/>
          <w:spacing w:val="20"/>
          <w:sz w:val="24"/>
          <w:lang w:val="pl-PL" w:eastAsia="en-US"/>
        </w:rPr>
        <w:t>nie obejmuje i nie będzie obejmować szkód powstałych w związku z posiadaniem, użytkowaniem, zarządzaniem oraz administrowaniem wysypiskiem lub składowiskiem odpadów a także w związku z prowadzeniem działalności związanej z sortowaniem, spalaniem, utylizowaniem, odzyskiem odpadów lub jakimkolwiek innym ich przetwarzaniem.</w:t>
      </w:r>
      <w:r w:rsidRPr="00BD0F66">
        <w:rPr>
          <w:rFonts w:asciiTheme="minorHAnsi" w:eastAsia="Calibri" w:hAnsiTheme="minorHAnsi" w:cstheme="minorHAnsi"/>
          <w:color w:val="000000"/>
          <w:spacing w:val="20"/>
          <w:sz w:val="24"/>
          <w:lang w:val="pl-PL" w:eastAsia="en-US"/>
        </w:rPr>
        <w:t>”</w:t>
      </w:r>
    </w:p>
    <w:p w14:paraId="57F5073B" w14:textId="77777777" w:rsidR="00CE494D" w:rsidRPr="00BD0F66" w:rsidRDefault="00CE494D" w:rsidP="00BD0F66">
      <w:pPr>
        <w:spacing w:line="23" w:lineRule="atLeast"/>
        <w:rPr>
          <w:rFonts w:asciiTheme="minorHAnsi" w:hAnsiTheme="minorHAnsi" w:cstheme="minorHAnsi"/>
          <w:b/>
          <w:color w:val="0070C0"/>
          <w:spacing w:val="20"/>
          <w:sz w:val="24"/>
        </w:rPr>
      </w:pPr>
      <w:r w:rsidRPr="00BD0F66">
        <w:rPr>
          <w:rFonts w:asciiTheme="minorHAnsi" w:hAnsiTheme="minorHAnsi" w:cstheme="minorHAnsi"/>
          <w:b/>
          <w:color w:val="0070C0"/>
          <w:spacing w:val="20"/>
          <w:sz w:val="24"/>
        </w:rPr>
        <w:t>Odpowiedź:</w:t>
      </w:r>
    </w:p>
    <w:p w14:paraId="2BDFDC76" w14:textId="5911D335" w:rsidR="004F1D8F" w:rsidRPr="00BD0F66" w:rsidRDefault="004F1D8F" w:rsidP="00BD0F66">
      <w:pPr>
        <w:pStyle w:val="Akapitzlist"/>
        <w:tabs>
          <w:tab w:val="left" w:pos="6030"/>
        </w:tabs>
        <w:spacing w:line="23" w:lineRule="atLeast"/>
        <w:ind w:left="0"/>
        <w:contextualSpacing w:val="0"/>
        <w:rPr>
          <w:rFonts w:asciiTheme="minorHAnsi" w:hAnsiTheme="minorHAnsi" w:cstheme="minorHAnsi"/>
          <w:bCs/>
          <w:color w:val="0070C0"/>
          <w:spacing w:val="20"/>
          <w:sz w:val="24"/>
        </w:rPr>
      </w:pPr>
      <w:r w:rsidRPr="00BD0F66">
        <w:rPr>
          <w:rFonts w:asciiTheme="minorHAnsi" w:hAnsiTheme="minorHAnsi" w:cstheme="minorHAnsi"/>
          <w:bCs/>
          <w:color w:val="0070C0"/>
          <w:spacing w:val="20"/>
          <w:sz w:val="24"/>
        </w:rPr>
        <w:t xml:space="preserve">Zamawiający wyjaśnia, że Gmina i żadna z jednostek organizacyjnych, zgłaszanych </w:t>
      </w:r>
      <w:r w:rsidR="009C2442">
        <w:rPr>
          <w:rFonts w:asciiTheme="minorHAnsi" w:hAnsiTheme="minorHAnsi" w:cstheme="minorHAnsi"/>
          <w:bCs/>
          <w:color w:val="0070C0"/>
          <w:spacing w:val="20"/>
          <w:sz w:val="24"/>
        </w:rPr>
        <w:br/>
      </w:r>
      <w:r w:rsidRPr="00BD0F66">
        <w:rPr>
          <w:rFonts w:asciiTheme="minorHAnsi" w:hAnsiTheme="minorHAnsi" w:cstheme="minorHAnsi"/>
          <w:bCs/>
          <w:color w:val="0070C0"/>
          <w:spacing w:val="20"/>
          <w:sz w:val="24"/>
        </w:rPr>
        <w:t>do ubezpieczenia w ramach przedmiotowego postępowania nie prowadzi działalności związanej z sortowaniem, spalaniem, utylizowaniem, odzyskiem odpadów lub jakimkolwiek innym ich przetwarzaniem. Niemniej jednak, organizacja i zapewnienie mieszkańcom, tego typu usług jest jednym z zadań Gminy. Ww. usługi są w całości zlecane podmiotom zewnętrznym. Ubezpieczenie OC nie może wyłączać odpowiedzialności Gminy w związku z ww. działalnością w zakresie, w jakim – na mocy powszechnie obowiązujących przepisów prawa – odpowiedzialność tę ponosi Gmina.</w:t>
      </w:r>
    </w:p>
    <w:p w14:paraId="6E233D3F" w14:textId="77777777" w:rsidR="00CE494D" w:rsidRPr="00BD0F66" w:rsidRDefault="00CE494D"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p>
    <w:p w14:paraId="58F1796B" w14:textId="6A0D9F1B" w:rsidR="00CE494D" w:rsidRPr="00BD0F66" w:rsidRDefault="00CE494D"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t>Pytanie nr 77:</w:t>
      </w:r>
    </w:p>
    <w:p w14:paraId="5A8A66F8" w14:textId="1BE08B59" w:rsidR="007E7C20" w:rsidRPr="00BD0F66" w:rsidRDefault="002D4410"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w:t>
      </w:r>
      <w:r w:rsidR="007E7C20" w:rsidRPr="00BD0F66">
        <w:rPr>
          <w:rFonts w:asciiTheme="minorHAnsi" w:eastAsia="Calibri" w:hAnsiTheme="minorHAnsi" w:cstheme="minorHAnsi"/>
          <w:color w:val="000000"/>
          <w:spacing w:val="20"/>
          <w:sz w:val="24"/>
          <w:lang w:val="pl-PL" w:eastAsia="en-US"/>
        </w:rPr>
        <w:t xml:space="preserve">Prosimy o informację w jaki sposób Ubezpieczony zarządza drogami (jaki jest czas reakcji na stwierdzone zagrożenie na drodze, np. konar na jezdni, ubytek, jak często wykonywane są objazdy, na podstawie których kontroluje się stan dróg, </w:t>
      </w:r>
      <w:r w:rsidR="009C2442">
        <w:rPr>
          <w:rFonts w:asciiTheme="minorHAnsi" w:eastAsia="Calibri" w:hAnsiTheme="minorHAnsi" w:cstheme="minorHAnsi"/>
          <w:color w:val="000000"/>
          <w:spacing w:val="20"/>
          <w:sz w:val="24"/>
          <w:lang w:val="pl-PL" w:eastAsia="en-US"/>
        </w:rPr>
        <w:br/>
      </w:r>
      <w:r w:rsidR="007E7C20" w:rsidRPr="00BD0F66">
        <w:rPr>
          <w:rFonts w:asciiTheme="minorHAnsi" w:eastAsia="Calibri" w:hAnsiTheme="minorHAnsi" w:cstheme="minorHAnsi"/>
          <w:color w:val="000000"/>
          <w:spacing w:val="20"/>
          <w:sz w:val="24"/>
          <w:lang w:val="pl-PL" w:eastAsia="en-US"/>
        </w:rPr>
        <w:t>czy Ubezpieczony powierza zarządzanie drogami niezależnemu podwykonawcy).</w:t>
      </w:r>
      <w:r w:rsidRPr="00BD0F66">
        <w:rPr>
          <w:rFonts w:asciiTheme="minorHAnsi" w:eastAsia="Calibri" w:hAnsiTheme="minorHAnsi" w:cstheme="minorHAnsi"/>
          <w:color w:val="000000"/>
          <w:spacing w:val="20"/>
          <w:sz w:val="24"/>
          <w:lang w:val="pl-PL" w:eastAsia="en-US"/>
        </w:rPr>
        <w:t>”</w:t>
      </w:r>
    </w:p>
    <w:p w14:paraId="1D29FE25" w14:textId="77777777" w:rsidR="00CE494D" w:rsidRPr="00BD0F66" w:rsidRDefault="00CE494D" w:rsidP="00BD0F66">
      <w:pPr>
        <w:spacing w:line="23" w:lineRule="atLeast"/>
        <w:rPr>
          <w:rFonts w:asciiTheme="minorHAnsi" w:hAnsiTheme="minorHAnsi" w:cstheme="minorHAnsi"/>
          <w:b/>
          <w:color w:val="0070C0"/>
          <w:spacing w:val="20"/>
          <w:sz w:val="24"/>
        </w:rPr>
      </w:pPr>
      <w:r w:rsidRPr="00BD0F66">
        <w:rPr>
          <w:rFonts w:asciiTheme="minorHAnsi" w:hAnsiTheme="minorHAnsi" w:cstheme="minorHAnsi"/>
          <w:b/>
          <w:color w:val="0070C0"/>
          <w:spacing w:val="20"/>
          <w:sz w:val="24"/>
        </w:rPr>
        <w:t>Odpowiedź:</w:t>
      </w:r>
    </w:p>
    <w:p w14:paraId="71A71AD7" w14:textId="77777777" w:rsidR="008E2AEA" w:rsidRPr="00BD0F66" w:rsidRDefault="008E2AEA" w:rsidP="00BD0F66">
      <w:pPr>
        <w:autoSpaceDE w:val="0"/>
        <w:autoSpaceDN w:val="0"/>
        <w:adjustRightInd w:val="0"/>
        <w:spacing w:after="120"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Zgodnie z treścią Załącznika nr 7 do SWZ:</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685"/>
      </w:tblGrid>
      <w:tr w:rsidR="00FA4485" w:rsidRPr="00BD0F66" w14:paraId="265C99D9" w14:textId="77777777" w:rsidTr="00FA4485">
        <w:tc>
          <w:tcPr>
            <w:tcW w:w="5387" w:type="dxa"/>
            <w:tcBorders>
              <w:top w:val="single" w:sz="4" w:space="0" w:color="auto"/>
              <w:left w:val="single" w:sz="4" w:space="0" w:color="auto"/>
              <w:bottom w:val="single" w:sz="4" w:space="0" w:color="auto"/>
              <w:right w:val="single" w:sz="4" w:space="0" w:color="auto"/>
            </w:tcBorders>
            <w:hideMark/>
          </w:tcPr>
          <w:p w14:paraId="7F8E443D" w14:textId="77777777" w:rsidR="00FA4485" w:rsidRPr="00BD0F66" w:rsidRDefault="00FA4485" w:rsidP="00BD0F66">
            <w:pPr>
              <w:spacing w:line="23" w:lineRule="atLeast"/>
              <w:rPr>
                <w:rFonts w:asciiTheme="minorHAnsi" w:hAnsiTheme="minorHAnsi" w:cstheme="minorHAnsi"/>
                <w:color w:val="0070C0"/>
                <w:spacing w:val="20"/>
                <w:sz w:val="24"/>
                <w:lang w:eastAsia="en-US"/>
              </w:rPr>
            </w:pPr>
            <w:r w:rsidRPr="00BD0F66">
              <w:rPr>
                <w:rFonts w:asciiTheme="minorHAnsi" w:hAnsiTheme="minorHAnsi" w:cstheme="minorHAnsi"/>
                <w:color w:val="0070C0"/>
                <w:spacing w:val="20"/>
                <w:sz w:val="24"/>
                <w:lang w:eastAsia="en-US"/>
              </w:rPr>
              <w:t xml:space="preserve">Odpowiedzialność za zarządzanie i </w:t>
            </w:r>
            <w:r w:rsidRPr="00BD0F66">
              <w:rPr>
                <w:rFonts w:asciiTheme="minorHAnsi" w:hAnsiTheme="minorHAnsi" w:cstheme="minorHAnsi"/>
                <w:color w:val="0070C0"/>
                <w:spacing w:val="20"/>
                <w:sz w:val="24"/>
                <w:lang w:eastAsia="en-US"/>
              </w:rPr>
              <w:lastRenderedPageBreak/>
              <w:t>utrzymanie odpowiedniego stanu dróg</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DCD824" w14:textId="77777777" w:rsidR="00FA4485" w:rsidRPr="00BD0F66" w:rsidRDefault="00FA4485" w:rsidP="00BD0F66">
            <w:pPr>
              <w:spacing w:line="23" w:lineRule="atLeast"/>
              <w:rPr>
                <w:rFonts w:asciiTheme="minorHAnsi" w:hAnsiTheme="minorHAnsi" w:cstheme="minorHAnsi"/>
                <w:color w:val="0070C0"/>
                <w:spacing w:val="20"/>
                <w:sz w:val="24"/>
                <w:shd w:val="clear" w:color="auto" w:fill="FFFFFF"/>
              </w:rPr>
            </w:pPr>
            <w:r w:rsidRPr="00BD0F66">
              <w:rPr>
                <w:rFonts w:asciiTheme="minorHAnsi" w:hAnsiTheme="minorHAnsi" w:cstheme="minorHAnsi"/>
                <w:color w:val="0070C0"/>
                <w:spacing w:val="20"/>
                <w:sz w:val="24"/>
                <w:shd w:val="clear" w:color="auto" w:fill="FFFFFF"/>
              </w:rPr>
              <w:lastRenderedPageBreak/>
              <w:t xml:space="preserve">we własnym zakresie / </w:t>
            </w:r>
            <w:r w:rsidRPr="00BD0F66">
              <w:rPr>
                <w:rFonts w:asciiTheme="minorHAnsi" w:hAnsiTheme="minorHAnsi" w:cstheme="minorHAnsi"/>
                <w:color w:val="0070C0"/>
                <w:spacing w:val="20"/>
                <w:sz w:val="24"/>
                <w:shd w:val="clear" w:color="auto" w:fill="FFFFFF"/>
              </w:rPr>
              <w:lastRenderedPageBreak/>
              <w:t>zlecane podwykonawcy</w:t>
            </w:r>
          </w:p>
        </w:tc>
      </w:tr>
      <w:tr w:rsidR="00FA4485" w:rsidRPr="00BD0F66" w14:paraId="4CEBD784" w14:textId="77777777" w:rsidTr="00FA4485">
        <w:tc>
          <w:tcPr>
            <w:tcW w:w="5387" w:type="dxa"/>
            <w:tcBorders>
              <w:top w:val="single" w:sz="4" w:space="0" w:color="auto"/>
              <w:left w:val="single" w:sz="4" w:space="0" w:color="auto"/>
              <w:bottom w:val="single" w:sz="4" w:space="0" w:color="auto"/>
              <w:right w:val="single" w:sz="4" w:space="0" w:color="auto"/>
            </w:tcBorders>
            <w:hideMark/>
          </w:tcPr>
          <w:p w14:paraId="4986D939" w14:textId="77777777" w:rsidR="00FA4485" w:rsidRPr="00BD0F66" w:rsidRDefault="00FA4485" w:rsidP="00BD0F66">
            <w:pPr>
              <w:spacing w:line="23" w:lineRule="atLeast"/>
              <w:rPr>
                <w:rFonts w:asciiTheme="minorHAnsi" w:hAnsiTheme="minorHAnsi" w:cstheme="minorHAnsi"/>
                <w:color w:val="0070C0"/>
                <w:spacing w:val="20"/>
                <w:sz w:val="24"/>
                <w:lang w:eastAsia="en-US"/>
              </w:rPr>
            </w:pPr>
            <w:r w:rsidRPr="00BD0F66">
              <w:rPr>
                <w:rFonts w:asciiTheme="minorHAnsi" w:hAnsiTheme="minorHAnsi" w:cstheme="minorHAnsi"/>
                <w:color w:val="0070C0"/>
                <w:spacing w:val="20"/>
                <w:sz w:val="24"/>
                <w:lang w:eastAsia="en-US"/>
              </w:rPr>
              <w:lastRenderedPageBreak/>
              <w:t>Zarządzanie i utrzymanie odpowiedniego stanu dróg zlecane podwykonawcom – wymóg posiadania ubezpieczenie OC</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5482CCF" w14:textId="77777777" w:rsidR="00FA4485" w:rsidRPr="00BD0F66" w:rsidRDefault="00FA4485" w:rsidP="00BD0F66">
            <w:pPr>
              <w:spacing w:line="23" w:lineRule="atLeast"/>
              <w:rPr>
                <w:rFonts w:asciiTheme="minorHAnsi" w:hAnsiTheme="minorHAnsi" w:cstheme="minorHAnsi"/>
                <w:color w:val="0070C0"/>
                <w:spacing w:val="20"/>
                <w:sz w:val="24"/>
                <w:shd w:val="clear" w:color="auto" w:fill="FFFFFF"/>
              </w:rPr>
            </w:pPr>
            <w:r w:rsidRPr="00BD0F66">
              <w:rPr>
                <w:rFonts w:asciiTheme="minorHAnsi" w:hAnsiTheme="minorHAnsi" w:cstheme="minorHAnsi"/>
                <w:color w:val="0070C0"/>
                <w:spacing w:val="20"/>
                <w:sz w:val="24"/>
                <w:shd w:val="clear" w:color="auto" w:fill="FFFFFF"/>
              </w:rPr>
              <w:t>TAK</w:t>
            </w:r>
          </w:p>
        </w:tc>
      </w:tr>
      <w:tr w:rsidR="00FA4485" w:rsidRPr="00BD0F66" w14:paraId="00239945" w14:textId="77777777" w:rsidTr="00FA4485">
        <w:tc>
          <w:tcPr>
            <w:tcW w:w="5387" w:type="dxa"/>
            <w:tcBorders>
              <w:top w:val="single" w:sz="4" w:space="0" w:color="auto"/>
              <w:left w:val="single" w:sz="4" w:space="0" w:color="auto"/>
              <w:bottom w:val="single" w:sz="4" w:space="0" w:color="auto"/>
              <w:right w:val="single" w:sz="4" w:space="0" w:color="auto"/>
            </w:tcBorders>
            <w:hideMark/>
          </w:tcPr>
          <w:p w14:paraId="0EB7C663" w14:textId="77777777" w:rsidR="00FA4485" w:rsidRPr="00BD0F66" w:rsidRDefault="00FA4485" w:rsidP="00BD0F66">
            <w:pPr>
              <w:spacing w:line="23" w:lineRule="atLeast"/>
              <w:rPr>
                <w:rFonts w:asciiTheme="minorHAnsi" w:hAnsiTheme="minorHAnsi" w:cstheme="minorHAnsi"/>
                <w:color w:val="0070C0"/>
                <w:spacing w:val="20"/>
                <w:sz w:val="24"/>
                <w:shd w:val="clear" w:color="auto" w:fill="FFFFFF"/>
              </w:rPr>
            </w:pPr>
            <w:r w:rsidRPr="00BD0F66">
              <w:rPr>
                <w:rFonts w:asciiTheme="minorHAnsi" w:hAnsiTheme="minorHAnsi" w:cstheme="minorHAnsi"/>
                <w:color w:val="0070C0"/>
                <w:spacing w:val="20"/>
                <w:sz w:val="24"/>
                <w:lang w:eastAsia="en-US"/>
              </w:rPr>
              <w:t>Czas reakcji na stwierdzone zagrożenie na drodze, np. konar na jezdni, ubytek:</w:t>
            </w:r>
          </w:p>
        </w:tc>
        <w:tc>
          <w:tcPr>
            <w:tcW w:w="3685" w:type="dxa"/>
            <w:tcBorders>
              <w:top w:val="single" w:sz="4" w:space="0" w:color="auto"/>
              <w:left w:val="single" w:sz="4" w:space="0" w:color="auto"/>
              <w:bottom w:val="single" w:sz="4" w:space="0" w:color="auto"/>
              <w:right w:val="single" w:sz="4" w:space="0" w:color="auto"/>
            </w:tcBorders>
            <w:vAlign w:val="center"/>
          </w:tcPr>
          <w:p w14:paraId="3B4278DD" w14:textId="77777777" w:rsidR="00FA4485" w:rsidRPr="00BD0F66" w:rsidRDefault="00FA4485" w:rsidP="00BD0F66">
            <w:pPr>
              <w:spacing w:line="23" w:lineRule="atLeast"/>
              <w:rPr>
                <w:rFonts w:asciiTheme="minorHAnsi" w:hAnsiTheme="minorHAnsi" w:cstheme="minorHAnsi"/>
                <w:color w:val="0070C0"/>
                <w:spacing w:val="20"/>
                <w:sz w:val="24"/>
                <w:shd w:val="clear" w:color="auto" w:fill="FFFFFF"/>
              </w:rPr>
            </w:pPr>
            <w:r w:rsidRPr="00BD0F66">
              <w:rPr>
                <w:rFonts w:asciiTheme="minorHAnsi" w:hAnsiTheme="minorHAnsi" w:cstheme="minorHAnsi"/>
                <w:color w:val="0070C0"/>
                <w:spacing w:val="20"/>
                <w:sz w:val="24"/>
                <w:shd w:val="clear" w:color="auto" w:fill="FFFFFF"/>
              </w:rPr>
              <w:t>natychmiastowa</w:t>
            </w:r>
          </w:p>
        </w:tc>
      </w:tr>
      <w:tr w:rsidR="00FA4485" w:rsidRPr="00BD0F66" w14:paraId="7C36536C" w14:textId="77777777" w:rsidTr="00FA4485">
        <w:tc>
          <w:tcPr>
            <w:tcW w:w="5387" w:type="dxa"/>
            <w:tcBorders>
              <w:top w:val="single" w:sz="4" w:space="0" w:color="auto"/>
              <w:left w:val="single" w:sz="4" w:space="0" w:color="auto"/>
              <w:bottom w:val="single" w:sz="4" w:space="0" w:color="auto"/>
              <w:right w:val="single" w:sz="4" w:space="0" w:color="auto"/>
            </w:tcBorders>
            <w:hideMark/>
          </w:tcPr>
          <w:p w14:paraId="70BB9D84" w14:textId="77777777" w:rsidR="00FA4485" w:rsidRPr="00BD0F66" w:rsidRDefault="00FA4485" w:rsidP="00BD0F66">
            <w:pPr>
              <w:spacing w:line="23" w:lineRule="atLeast"/>
              <w:rPr>
                <w:rFonts w:asciiTheme="minorHAnsi" w:hAnsiTheme="minorHAnsi" w:cstheme="minorHAnsi"/>
                <w:color w:val="0070C0"/>
                <w:spacing w:val="20"/>
                <w:sz w:val="24"/>
                <w:shd w:val="clear" w:color="auto" w:fill="FFFFFF"/>
              </w:rPr>
            </w:pPr>
            <w:r w:rsidRPr="00BD0F66">
              <w:rPr>
                <w:rFonts w:asciiTheme="minorHAnsi" w:hAnsiTheme="minorHAnsi" w:cstheme="minorHAnsi"/>
                <w:color w:val="0070C0"/>
                <w:spacing w:val="20"/>
                <w:sz w:val="24"/>
                <w:lang w:eastAsia="en-US"/>
              </w:rPr>
              <w:t>Częstotliwość wykonywania objazdów, na podstawie których kontroluje się stan dróg</w:t>
            </w:r>
          </w:p>
        </w:tc>
        <w:tc>
          <w:tcPr>
            <w:tcW w:w="3685" w:type="dxa"/>
            <w:tcBorders>
              <w:top w:val="single" w:sz="4" w:space="0" w:color="auto"/>
              <w:left w:val="single" w:sz="4" w:space="0" w:color="auto"/>
              <w:bottom w:val="single" w:sz="4" w:space="0" w:color="auto"/>
              <w:right w:val="single" w:sz="4" w:space="0" w:color="auto"/>
            </w:tcBorders>
            <w:vAlign w:val="center"/>
          </w:tcPr>
          <w:p w14:paraId="6896CCA9" w14:textId="77777777" w:rsidR="00FA4485" w:rsidRPr="00BD0F66" w:rsidRDefault="00FA4485" w:rsidP="00BD0F66">
            <w:pPr>
              <w:spacing w:line="23" w:lineRule="atLeast"/>
              <w:rPr>
                <w:rFonts w:asciiTheme="minorHAnsi" w:hAnsiTheme="minorHAnsi" w:cstheme="minorHAnsi"/>
                <w:color w:val="0070C0"/>
                <w:spacing w:val="20"/>
                <w:sz w:val="24"/>
                <w:shd w:val="clear" w:color="auto" w:fill="FFFFFF"/>
              </w:rPr>
            </w:pPr>
            <w:r w:rsidRPr="00BD0F66">
              <w:rPr>
                <w:rFonts w:asciiTheme="minorHAnsi" w:hAnsiTheme="minorHAnsi" w:cstheme="minorHAnsi"/>
                <w:color w:val="0070C0"/>
                <w:spacing w:val="20"/>
                <w:sz w:val="24"/>
                <w:shd w:val="clear" w:color="auto" w:fill="FFFFFF"/>
              </w:rPr>
              <w:t>Co 4 miesiące</w:t>
            </w:r>
          </w:p>
        </w:tc>
      </w:tr>
    </w:tbl>
    <w:p w14:paraId="6F078EE1" w14:textId="77777777" w:rsidR="00CE494D" w:rsidRPr="00BD0F66" w:rsidRDefault="00CE494D"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p>
    <w:p w14:paraId="10014BD9" w14:textId="67F6C77B" w:rsidR="00CE494D" w:rsidRPr="00BD0F66" w:rsidRDefault="00CE494D"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t>Pytanie nr 78:</w:t>
      </w:r>
    </w:p>
    <w:p w14:paraId="46C00FC1" w14:textId="3723C55F" w:rsidR="007E7C20" w:rsidRPr="00BD0F66" w:rsidRDefault="002D4410"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w:t>
      </w:r>
      <w:r w:rsidR="007E7C20" w:rsidRPr="00BD0F66">
        <w:rPr>
          <w:rFonts w:asciiTheme="minorHAnsi" w:eastAsia="Calibri" w:hAnsiTheme="minorHAnsi" w:cstheme="minorHAnsi"/>
          <w:color w:val="000000"/>
          <w:spacing w:val="20"/>
          <w:sz w:val="24"/>
          <w:lang w:val="pl-PL" w:eastAsia="en-US"/>
        </w:rPr>
        <w:t>Jak jest wysokość dotychczasowego i planowanego w nowym roku funduszu remontowego w odniesieniu do dróg zarządzanych/administrowanych przez Ubezpieczonego?</w:t>
      </w:r>
      <w:r w:rsidRPr="00BD0F66">
        <w:rPr>
          <w:rFonts w:asciiTheme="minorHAnsi" w:eastAsia="Calibri" w:hAnsiTheme="minorHAnsi" w:cstheme="minorHAnsi"/>
          <w:color w:val="000000"/>
          <w:spacing w:val="20"/>
          <w:sz w:val="24"/>
          <w:lang w:val="pl-PL" w:eastAsia="en-US"/>
        </w:rPr>
        <w:t>”</w:t>
      </w:r>
    </w:p>
    <w:p w14:paraId="3E778116" w14:textId="77777777" w:rsidR="00323BF0" w:rsidRPr="00BD0F66" w:rsidRDefault="00323BF0" w:rsidP="00BD0F66">
      <w:pPr>
        <w:spacing w:line="23" w:lineRule="atLeast"/>
        <w:rPr>
          <w:rFonts w:asciiTheme="minorHAnsi" w:hAnsiTheme="minorHAnsi" w:cstheme="minorHAnsi"/>
          <w:b/>
          <w:color w:val="0070C0"/>
          <w:spacing w:val="20"/>
          <w:sz w:val="24"/>
        </w:rPr>
      </w:pPr>
      <w:r w:rsidRPr="00BD0F66">
        <w:rPr>
          <w:rFonts w:asciiTheme="minorHAnsi" w:hAnsiTheme="minorHAnsi" w:cstheme="minorHAnsi"/>
          <w:b/>
          <w:color w:val="0070C0"/>
          <w:spacing w:val="20"/>
          <w:sz w:val="24"/>
        </w:rPr>
        <w:t>Odpowiedź:</w:t>
      </w:r>
    </w:p>
    <w:p w14:paraId="0550BD38" w14:textId="104E88D0" w:rsidR="00751D18" w:rsidRPr="00BD0F66" w:rsidRDefault="00751D18" w:rsidP="00BD0F66">
      <w:pPr>
        <w:pStyle w:val="Bezodstpw"/>
        <w:spacing w:after="120" w:line="23" w:lineRule="atLeast"/>
        <w:rPr>
          <w:rFonts w:cstheme="minorHAnsi"/>
          <w:color w:val="0070C0"/>
          <w:spacing w:val="20"/>
          <w:sz w:val="24"/>
          <w:szCs w:val="24"/>
        </w:rPr>
      </w:pPr>
      <w:r w:rsidRPr="00BD0F66">
        <w:rPr>
          <w:rFonts w:cstheme="minorHAnsi"/>
          <w:color w:val="0070C0"/>
          <w:spacing w:val="20"/>
          <w:sz w:val="24"/>
          <w:szCs w:val="24"/>
        </w:rPr>
        <w:t xml:space="preserve">Wysokość funduszu remontowego </w:t>
      </w:r>
      <w:r w:rsidR="002B5128" w:rsidRPr="00BD0F66">
        <w:rPr>
          <w:rFonts w:eastAsia="Calibri" w:cstheme="minorHAnsi"/>
          <w:color w:val="0070C0"/>
          <w:spacing w:val="20"/>
          <w:sz w:val="24"/>
          <w:szCs w:val="24"/>
        </w:rPr>
        <w:t>w odniesieniu do dróg, zarządzanych/administrowanych przez Ubezpieczonego</w:t>
      </w:r>
      <w:r w:rsidR="002B5128" w:rsidRPr="00BD0F66">
        <w:rPr>
          <w:rFonts w:cstheme="minorHAnsi"/>
          <w:color w:val="0070C0"/>
          <w:spacing w:val="20"/>
          <w:sz w:val="24"/>
          <w:szCs w:val="24"/>
        </w:rPr>
        <w:t xml:space="preserve"> </w:t>
      </w:r>
      <w:r w:rsidRPr="00BD0F66">
        <w:rPr>
          <w:rFonts w:cstheme="minorHAnsi"/>
          <w:color w:val="0070C0"/>
          <w:spacing w:val="20"/>
          <w:sz w:val="24"/>
          <w:szCs w:val="24"/>
        </w:rPr>
        <w:t xml:space="preserve">zgodnie z </w:t>
      </w:r>
      <w:r w:rsidRPr="00BD0F66">
        <w:rPr>
          <w:rFonts w:cstheme="minorHAnsi"/>
          <w:bCs/>
          <w:color w:val="0070C0"/>
          <w:spacing w:val="20"/>
          <w:sz w:val="24"/>
          <w:szCs w:val="24"/>
        </w:rPr>
        <w:t xml:space="preserve">Załącznikiem </w:t>
      </w:r>
      <w:r w:rsidR="009C2442">
        <w:rPr>
          <w:rFonts w:cstheme="minorHAnsi"/>
          <w:bCs/>
          <w:color w:val="0070C0"/>
          <w:spacing w:val="20"/>
          <w:sz w:val="24"/>
          <w:szCs w:val="24"/>
        </w:rPr>
        <w:br/>
      </w:r>
      <w:r w:rsidRPr="00BD0F66">
        <w:rPr>
          <w:rFonts w:cstheme="minorHAnsi"/>
          <w:bCs/>
          <w:color w:val="0070C0"/>
          <w:spacing w:val="20"/>
          <w:sz w:val="24"/>
          <w:szCs w:val="24"/>
        </w:rPr>
        <w:t>nr 7 do SWZ</w:t>
      </w:r>
      <w:r w:rsidRPr="00BD0F66">
        <w:rPr>
          <w:rFonts w:cstheme="minorHAnsi"/>
          <w:color w:val="0070C0"/>
          <w:spacing w:val="20"/>
          <w:sz w:val="24"/>
          <w:szCs w:val="24"/>
        </w:rPr>
        <w:t>, tj.:</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gridCol w:w="1842"/>
      </w:tblGrid>
      <w:tr w:rsidR="00966F0C" w:rsidRPr="00BD0F66" w14:paraId="6FDC7619" w14:textId="77777777" w:rsidTr="00EF6119">
        <w:tc>
          <w:tcPr>
            <w:tcW w:w="5387" w:type="dxa"/>
            <w:vMerge w:val="restart"/>
            <w:tcBorders>
              <w:top w:val="single" w:sz="4" w:space="0" w:color="auto"/>
              <w:left w:val="single" w:sz="4" w:space="0" w:color="auto"/>
              <w:right w:val="single" w:sz="4" w:space="0" w:color="auto"/>
            </w:tcBorders>
            <w:hideMark/>
          </w:tcPr>
          <w:p w14:paraId="179AD0E6" w14:textId="77777777" w:rsidR="00966F0C" w:rsidRPr="00BD0F66" w:rsidRDefault="00966F0C" w:rsidP="00BD0F66">
            <w:pPr>
              <w:spacing w:line="23" w:lineRule="atLeast"/>
              <w:rPr>
                <w:rFonts w:asciiTheme="minorHAnsi" w:hAnsiTheme="minorHAnsi" w:cstheme="minorHAnsi"/>
                <w:color w:val="0070C0"/>
                <w:spacing w:val="20"/>
                <w:sz w:val="24"/>
                <w:lang w:eastAsia="en-US"/>
              </w:rPr>
            </w:pPr>
            <w:r w:rsidRPr="00BD0F66">
              <w:rPr>
                <w:rFonts w:asciiTheme="minorHAnsi" w:hAnsiTheme="minorHAnsi" w:cstheme="minorHAnsi"/>
                <w:color w:val="0070C0"/>
                <w:spacing w:val="20"/>
                <w:sz w:val="24"/>
                <w:lang w:eastAsia="en-US"/>
              </w:rPr>
              <w:t>Wysokości funduszu remontowego w odniesieniu do dróg zarządzanych/administrowanych przez Ubezpieczonego</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4CCD18" w14:textId="77777777" w:rsidR="00966F0C" w:rsidRPr="00BD0F66" w:rsidRDefault="00966F0C" w:rsidP="00BD0F66">
            <w:pPr>
              <w:spacing w:line="23" w:lineRule="atLeast"/>
              <w:rPr>
                <w:rFonts w:asciiTheme="minorHAnsi" w:hAnsiTheme="minorHAnsi" w:cstheme="minorHAnsi"/>
                <w:color w:val="0070C0"/>
                <w:spacing w:val="20"/>
                <w:sz w:val="24"/>
                <w:highlight w:val="lightGray"/>
                <w:shd w:val="clear" w:color="auto" w:fill="FFFFFF"/>
              </w:rPr>
            </w:pPr>
            <w:r w:rsidRPr="00BD0F66">
              <w:rPr>
                <w:rFonts w:asciiTheme="minorHAnsi" w:hAnsiTheme="minorHAnsi" w:cstheme="minorHAnsi"/>
                <w:color w:val="0070C0"/>
                <w:spacing w:val="20"/>
                <w:sz w:val="24"/>
                <w:highlight w:val="lightGray"/>
                <w:shd w:val="clear" w:color="auto" w:fill="FFFFFF"/>
              </w:rPr>
              <w:t>Rok 2023</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64CB6B" w14:textId="77777777" w:rsidR="00966F0C" w:rsidRPr="00BD0F66" w:rsidRDefault="00966F0C" w:rsidP="00BD0F66">
            <w:pPr>
              <w:spacing w:line="23" w:lineRule="atLeast"/>
              <w:rPr>
                <w:rFonts w:asciiTheme="minorHAnsi" w:hAnsiTheme="minorHAnsi" w:cstheme="minorHAnsi"/>
                <w:color w:val="0070C0"/>
                <w:spacing w:val="20"/>
                <w:sz w:val="24"/>
                <w:highlight w:val="lightGray"/>
                <w:shd w:val="clear" w:color="auto" w:fill="FFFFFF"/>
              </w:rPr>
            </w:pPr>
            <w:r w:rsidRPr="00BD0F66">
              <w:rPr>
                <w:rFonts w:asciiTheme="minorHAnsi" w:hAnsiTheme="minorHAnsi" w:cstheme="minorHAnsi"/>
                <w:color w:val="0070C0"/>
                <w:spacing w:val="20"/>
                <w:sz w:val="24"/>
                <w:highlight w:val="lightGray"/>
                <w:shd w:val="clear" w:color="auto" w:fill="FFFFFF"/>
              </w:rPr>
              <w:t>Rok 2024</w:t>
            </w:r>
          </w:p>
        </w:tc>
      </w:tr>
      <w:tr w:rsidR="00966F0C" w:rsidRPr="00BD0F66" w14:paraId="755533B8" w14:textId="77777777" w:rsidTr="00966F0C">
        <w:tc>
          <w:tcPr>
            <w:tcW w:w="5387" w:type="dxa"/>
            <w:vMerge/>
            <w:tcBorders>
              <w:left w:val="single" w:sz="4" w:space="0" w:color="auto"/>
              <w:bottom w:val="single" w:sz="4" w:space="0" w:color="auto"/>
              <w:right w:val="single" w:sz="4" w:space="0" w:color="auto"/>
            </w:tcBorders>
            <w:hideMark/>
          </w:tcPr>
          <w:p w14:paraId="77ABA00E" w14:textId="77777777" w:rsidR="00966F0C" w:rsidRPr="00BD0F66" w:rsidRDefault="00966F0C" w:rsidP="00BD0F66">
            <w:pPr>
              <w:spacing w:line="23" w:lineRule="atLeast"/>
              <w:rPr>
                <w:rFonts w:asciiTheme="minorHAnsi" w:hAnsiTheme="minorHAnsi" w:cstheme="minorHAnsi"/>
                <w:color w:val="0070C0"/>
                <w:spacing w:val="20"/>
                <w:sz w:val="24"/>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83D7D" w14:textId="77777777" w:rsidR="00966F0C" w:rsidRPr="00BD0F66" w:rsidRDefault="00966F0C" w:rsidP="00BD0F66">
            <w:pPr>
              <w:spacing w:line="23" w:lineRule="atLeast"/>
              <w:rPr>
                <w:rFonts w:asciiTheme="minorHAnsi" w:hAnsiTheme="minorHAnsi" w:cstheme="minorHAnsi"/>
                <w:color w:val="0070C0"/>
                <w:spacing w:val="20"/>
                <w:sz w:val="24"/>
                <w:shd w:val="clear" w:color="auto" w:fill="FFFFFF"/>
              </w:rPr>
            </w:pPr>
            <w:r w:rsidRPr="00BD0F66">
              <w:rPr>
                <w:rFonts w:asciiTheme="minorHAnsi" w:hAnsiTheme="minorHAnsi" w:cstheme="minorHAnsi"/>
                <w:color w:val="0070C0"/>
                <w:spacing w:val="20"/>
                <w:sz w:val="24"/>
                <w:shd w:val="clear" w:color="auto" w:fill="FFFFFF"/>
              </w:rPr>
              <w:t>940.000 PLN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B9663" w14:textId="77777777" w:rsidR="00966F0C" w:rsidRPr="00BD0F66" w:rsidRDefault="00966F0C" w:rsidP="00BD0F66">
            <w:pPr>
              <w:spacing w:line="23" w:lineRule="atLeast"/>
              <w:rPr>
                <w:rFonts w:asciiTheme="minorHAnsi" w:hAnsiTheme="minorHAnsi" w:cstheme="minorHAnsi"/>
                <w:color w:val="0070C0"/>
                <w:spacing w:val="20"/>
                <w:sz w:val="24"/>
                <w:shd w:val="clear" w:color="auto" w:fill="FFFFFF"/>
              </w:rPr>
            </w:pPr>
            <w:r w:rsidRPr="00BD0F66">
              <w:rPr>
                <w:rFonts w:asciiTheme="minorHAnsi" w:hAnsiTheme="minorHAnsi" w:cstheme="minorHAnsi"/>
                <w:color w:val="0070C0"/>
                <w:spacing w:val="20"/>
                <w:sz w:val="24"/>
                <w:shd w:val="clear" w:color="auto" w:fill="FFFFFF"/>
              </w:rPr>
              <w:t>1.000.000 PLN</w:t>
            </w:r>
          </w:p>
        </w:tc>
      </w:tr>
    </w:tbl>
    <w:p w14:paraId="099FF460" w14:textId="77777777" w:rsidR="00323BF0" w:rsidRPr="00BD0F66" w:rsidRDefault="00323BF0"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p>
    <w:p w14:paraId="586EB002" w14:textId="2FE33EDF" w:rsidR="00323BF0" w:rsidRPr="00BD0F66" w:rsidRDefault="009C2442"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Pr>
          <w:rFonts w:asciiTheme="minorHAnsi" w:eastAsia="Calibri" w:hAnsiTheme="minorHAnsi" w:cstheme="minorHAnsi"/>
          <w:b/>
          <w:bCs/>
          <w:spacing w:val="20"/>
          <w:sz w:val="24"/>
          <w:lang w:val="pl-PL" w:eastAsia="en-US"/>
        </w:rPr>
        <w:br/>
      </w:r>
      <w:r w:rsidR="00323BF0" w:rsidRPr="00BD0F66">
        <w:rPr>
          <w:rFonts w:asciiTheme="minorHAnsi" w:eastAsia="Calibri" w:hAnsiTheme="minorHAnsi" w:cstheme="minorHAnsi"/>
          <w:b/>
          <w:bCs/>
          <w:spacing w:val="20"/>
          <w:sz w:val="24"/>
          <w:lang w:val="pl-PL" w:eastAsia="en-US"/>
        </w:rPr>
        <w:t>Pytanie nr 79:</w:t>
      </w:r>
    </w:p>
    <w:p w14:paraId="36A5ACDD" w14:textId="3BEFCA67" w:rsidR="007E7C20" w:rsidRPr="00BD0F66" w:rsidRDefault="002D4410"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w:t>
      </w:r>
      <w:r w:rsidR="007E7C20" w:rsidRPr="00BD0F66">
        <w:rPr>
          <w:rFonts w:asciiTheme="minorHAnsi" w:eastAsia="Calibri" w:hAnsiTheme="minorHAnsi" w:cstheme="minorHAnsi"/>
          <w:color w:val="000000"/>
          <w:spacing w:val="20"/>
          <w:sz w:val="24"/>
          <w:lang w:val="pl-PL" w:eastAsia="en-US"/>
        </w:rPr>
        <w:t xml:space="preserve">Prosimy o potwierdzenie, że zakres ubezpieczenia odpowiedzialności cywilnej </w:t>
      </w:r>
      <w:r w:rsidR="007E7C20" w:rsidRPr="00BD0F66">
        <w:rPr>
          <w:rFonts w:asciiTheme="minorHAnsi" w:eastAsia="Calibri" w:hAnsiTheme="minorHAnsi" w:cstheme="minorHAnsi"/>
          <w:color w:val="000000"/>
          <w:spacing w:val="20"/>
          <w:sz w:val="24"/>
          <w:u w:val="single"/>
          <w:lang w:val="pl-PL" w:eastAsia="en-US"/>
        </w:rPr>
        <w:t xml:space="preserve">nie obejmuje ochroną ubezpieczeniową </w:t>
      </w:r>
      <w:proofErr w:type="spellStart"/>
      <w:r w:rsidR="007E7C20" w:rsidRPr="00BD0F66">
        <w:rPr>
          <w:rFonts w:asciiTheme="minorHAnsi" w:eastAsia="Calibri" w:hAnsiTheme="minorHAnsi" w:cstheme="minorHAnsi"/>
          <w:color w:val="000000"/>
          <w:spacing w:val="20"/>
          <w:sz w:val="24"/>
          <w:u w:val="single"/>
          <w:lang w:val="pl-PL" w:eastAsia="en-US"/>
        </w:rPr>
        <w:t>ryzyk</w:t>
      </w:r>
      <w:proofErr w:type="spellEnd"/>
      <w:r w:rsidR="007E7C20" w:rsidRPr="00BD0F66">
        <w:rPr>
          <w:rFonts w:asciiTheme="minorHAnsi" w:eastAsia="Calibri" w:hAnsiTheme="minorHAnsi" w:cstheme="minorHAnsi"/>
          <w:color w:val="000000"/>
          <w:spacing w:val="20"/>
          <w:sz w:val="24"/>
          <w:u w:val="single"/>
          <w:lang w:val="pl-PL" w:eastAsia="en-US"/>
        </w:rPr>
        <w:t xml:space="preserve"> cybernetycznych</w:t>
      </w:r>
      <w:r w:rsidR="007E7C20" w:rsidRPr="00BD0F66">
        <w:rPr>
          <w:rFonts w:asciiTheme="minorHAnsi" w:eastAsia="Calibri" w:hAnsiTheme="minorHAnsi" w:cstheme="minorHAnsi"/>
          <w:color w:val="000000"/>
          <w:spacing w:val="20"/>
          <w:sz w:val="24"/>
          <w:lang w:val="pl-PL" w:eastAsia="en-US"/>
        </w:rPr>
        <w:t xml:space="preserve">, w szczególności Czystych szkód majątkowych wynikających bezpośrednio lub pośrednio z działania wirusów komputerowych, koni trojańskich lub innego złośliwego oprogramowania lub kodu </w:t>
      </w:r>
      <w:r w:rsidR="009C2442">
        <w:rPr>
          <w:rFonts w:asciiTheme="minorHAnsi" w:eastAsia="Calibri" w:hAnsiTheme="minorHAnsi" w:cstheme="minorHAnsi"/>
          <w:color w:val="000000"/>
          <w:spacing w:val="20"/>
          <w:sz w:val="24"/>
          <w:lang w:val="pl-PL" w:eastAsia="en-US"/>
        </w:rPr>
        <w:br/>
      </w:r>
      <w:r w:rsidR="007E7C20" w:rsidRPr="00BD0F66">
        <w:rPr>
          <w:rFonts w:asciiTheme="minorHAnsi" w:eastAsia="Calibri" w:hAnsiTheme="minorHAnsi" w:cstheme="minorHAnsi"/>
          <w:color w:val="000000"/>
          <w:spacing w:val="20"/>
          <w:sz w:val="24"/>
          <w:lang w:val="pl-PL" w:eastAsia="en-US"/>
        </w:rPr>
        <w:t>o podobnym charakterze, a także cyberataków lub innych działań o podobnym charakterze.</w:t>
      </w:r>
      <w:r w:rsidRPr="00BD0F66">
        <w:rPr>
          <w:rFonts w:asciiTheme="minorHAnsi" w:eastAsia="Calibri" w:hAnsiTheme="minorHAnsi" w:cstheme="minorHAnsi"/>
          <w:color w:val="000000"/>
          <w:spacing w:val="20"/>
          <w:sz w:val="24"/>
          <w:lang w:val="pl-PL" w:eastAsia="en-US"/>
        </w:rPr>
        <w:t>”</w:t>
      </w:r>
    </w:p>
    <w:p w14:paraId="4E8237F8" w14:textId="77777777" w:rsidR="00323BF0" w:rsidRPr="00BD0F66" w:rsidRDefault="00323BF0" w:rsidP="00BD0F66">
      <w:pPr>
        <w:spacing w:line="23" w:lineRule="atLeast"/>
        <w:rPr>
          <w:rFonts w:asciiTheme="minorHAnsi" w:hAnsiTheme="minorHAnsi" w:cstheme="minorHAnsi"/>
          <w:b/>
          <w:color w:val="0070C0"/>
          <w:spacing w:val="20"/>
          <w:sz w:val="24"/>
        </w:rPr>
      </w:pPr>
      <w:r w:rsidRPr="00BD0F66">
        <w:rPr>
          <w:rFonts w:asciiTheme="minorHAnsi" w:hAnsiTheme="minorHAnsi" w:cstheme="minorHAnsi"/>
          <w:b/>
          <w:color w:val="0070C0"/>
          <w:spacing w:val="20"/>
          <w:sz w:val="24"/>
        </w:rPr>
        <w:t>Odpowiedź:</w:t>
      </w:r>
    </w:p>
    <w:p w14:paraId="2C44BC25" w14:textId="77777777" w:rsidR="0089162A" w:rsidRPr="00BD0F66" w:rsidRDefault="0089162A" w:rsidP="00BD0F66">
      <w:pPr>
        <w:spacing w:line="23" w:lineRule="atLeast"/>
        <w:rPr>
          <w:rFonts w:asciiTheme="minorHAnsi" w:hAnsiTheme="minorHAnsi" w:cstheme="minorHAnsi"/>
          <w:bCs/>
          <w:color w:val="0070C0"/>
          <w:spacing w:val="20"/>
          <w:sz w:val="24"/>
        </w:rPr>
      </w:pPr>
      <w:r w:rsidRPr="00BD0F66">
        <w:rPr>
          <w:rFonts w:asciiTheme="minorHAnsi" w:hAnsiTheme="minorHAnsi" w:cstheme="minorHAnsi"/>
          <w:bCs/>
          <w:color w:val="0070C0"/>
          <w:spacing w:val="20"/>
          <w:sz w:val="24"/>
        </w:rPr>
        <w:t>Zamawiający potwierdza powyższe.</w:t>
      </w:r>
    </w:p>
    <w:p w14:paraId="262F853F" w14:textId="77777777" w:rsidR="008017CF" w:rsidRPr="00BD0F66" w:rsidRDefault="008017CF"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sectPr w:rsidR="008017CF" w:rsidRPr="00BD0F66" w:rsidSect="007101A9">
          <w:pgSz w:w="11907" w:h="16840" w:code="9"/>
          <w:pgMar w:top="680" w:right="851" w:bottom="1304" w:left="851" w:header="510" w:footer="709" w:gutter="0"/>
          <w:cols w:space="708"/>
          <w:docGrid w:linePitch="272"/>
        </w:sectPr>
      </w:pPr>
    </w:p>
    <w:p w14:paraId="74AA072C" w14:textId="77777777" w:rsidR="00323BF0" w:rsidRPr="00BD0F66" w:rsidRDefault="00323BF0"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p>
    <w:p w14:paraId="39E21A45" w14:textId="60CA258D" w:rsidR="00323BF0" w:rsidRPr="00BD0F66" w:rsidRDefault="00323BF0"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t>Pytanie nr 80:</w:t>
      </w:r>
    </w:p>
    <w:p w14:paraId="58968D74" w14:textId="79349FA4" w:rsidR="007E7C20" w:rsidRPr="00BD0F66" w:rsidRDefault="002D4410"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w:t>
      </w:r>
      <w:r w:rsidR="007E7C20" w:rsidRPr="00BD0F66">
        <w:rPr>
          <w:rFonts w:asciiTheme="minorHAnsi" w:eastAsia="Calibri" w:hAnsiTheme="minorHAnsi" w:cstheme="minorHAnsi"/>
          <w:color w:val="000000"/>
          <w:spacing w:val="20"/>
          <w:sz w:val="24"/>
          <w:lang w:val="pl-PL" w:eastAsia="en-US"/>
        </w:rPr>
        <w:t xml:space="preserve">Prosimy o podanie wykazu dróg będących w zarządzaniu Ubezpieczonego, z podziałem na kategorie poszczególnych dróg i </w:t>
      </w:r>
      <w:r w:rsidR="009C2442">
        <w:rPr>
          <w:rFonts w:asciiTheme="minorHAnsi" w:eastAsia="Calibri" w:hAnsiTheme="minorHAnsi" w:cstheme="minorHAnsi"/>
          <w:color w:val="000000"/>
          <w:spacing w:val="20"/>
          <w:sz w:val="24"/>
          <w:lang w:val="pl-PL" w:eastAsia="en-US"/>
        </w:rPr>
        <w:br/>
      </w:r>
      <w:r w:rsidR="007E7C20" w:rsidRPr="00BD0F66">
        <w:rPr>
          <w:rFonts w:asciiTheme="minorHAnsi" w:eastAsia="Calibri" w:hAnsiTheme="minorHAnsi" w:cstheme="minorHAnsi"/>
          <w:color w:val="000000"/>
          <w:spacing w:val="20"/>
          <w:sz w:val="24"/>
          <w:lang w:val="pl-PL" w:eastAsia="en-US"/>
        </w:rPr>
        <w:t>ich długości.</w:t>
      </w:r>
      <w:r w:rsidRPr="00BD0F66">
        <w:rPr>
          <w:rFonts w:asciiTheme="minorHAnsi" w:eastAsia="Calibri" w:hAnsiTheme="minorHAnsi" w:cstheme="minorHAnsi"/>
          <w:color w:val="000000"/>
          <w:spacing w:val="20"/>
          <w:sz w:val="24"/>
          <w:lang w:val="pl-PL" w:eastAsia="en-US"/>
        </w:rPr>
        <w:t>”</w:t>
      </w:r>
    </w:p>
    <w:p w14:paraId="0DF17580" w14:textId="77777777" w:rsidR="00323BF0" w:rsidRPr="00BD0F66" w:rsidRDefault="00323BF0" w:rsidP="00BD0F66">
      <w:pPr>
        <w:spacing w:line="23" w:lineRule="atLeast"/>
        <w:rPr>
          <w:rFonts w:asciiTheme="minorHAnsi" w:hAnsiTheme="minorHAnsi" w:cstheme="minorHAnsi"/>
          <w:b/>
          <w:color w:val="0070C0"/>
          <w:spacing w:val="20"/>
          <w:sz w:val="24"/>
        </w:rPr>
      </w:pPr>
      <w:r w:rsidRPr="00BD0F66">
        <w:rPr>
          <w:rFonts w:asciiTheme="minorHAnsi" w:hAnsiTheme="minorHAnsi" w:cstheme="minorHAnsi"/>
          <w:b/>
          <w:color w:val="0070C0"/>
          <w:spacing w:val="20"/>
          <w:sz w:val="24"/>
        </w:rPr>
        <w:t>Odpowiedź:</w:t>
      </w:r>
    </w:p>
    <w:p w14:paraId="033563F4" w14:textId="71EB994F" w:rsidR="00323BF0" w:rsidRPr="00BD0F66" w:rsidRDefault="00515C85" w:rsidP="00BD0F66">
      <w:pPr>
        <w:widowControl/>
        <w:autoSpaceDE w:val="0"/>
        <w:autoSpaceDN w:val="0"/>
        <w:adjustRightInd w:val="0"/>
        <w:spacing w:line="23" w:lineRule="atLeast"/>
        <w:rPr>
          <w:rFonts w:asciiTheme="minorHAnsi" w:hAnsiTheme="minorHAnsi" w:cstheme="minorHAnsi"/>
          <w:bCs/>
          <w:color w:val="0070C0"/>
          <w:spacing w:val="20"/>
          <w:sz w:val="24"/>
        </w:rPr>
      </w:pPr>
      <w:r w:rsidRPr="00BD0F66">
        <w:rPr>
          <w:rFonts w:asciiTheme="minorHAnsi" w:hAnsiTheme="minorHAnsi" w:cstheme="minorHAnsi"/>
          <w:color w:val="0070C0"/>
          <w:spacing w:val="20"/>
          <w:sz w:val="24"/>
        </w:rPr>
        <w:t xml:space="preserve">Zgodnie z </w:t>
      </w:r>
      <w:r w:rsidRPr="00BD0F66">
        <w:rPr>
          <w:rFonts w:asciiTheme="minorHAnsi" w:hAnsiTheme="minorHAnsi" w:cstheme="minorHAnsi"/>
          <w:bCs/>
          <w:color w:val="0070C0"/>
          <w:spacing w:val="20"/>
          <w:sz w:val="24"/>
        </w:rPr>
        <w:t>Załącznikiem nr 7 do SWZ:</w:t>
      </w:r>
    </w:p>
    <w:p w14:paraId="5196BCCA" w14:textId="77777777" w:rsidR="00867B59" w:rsidRPr="00BD0F66" w:rsidRDefault="00867B59" w:rsidP="00BD0F66">
      <w:pPr>
        <w:spacing w:line="23" w:lineRule="atLeast"/>
        <w:rPr>
          <w:rFonts w:asciiTheme="minorHAnsi" w:hAnsiTheme="minorHAnsi" w:cstheme="minorHAnsi"/>
          <w:color w:val="0070C0"/>
          <w:spacing w:val="20"/>
          <w:sz w:val="24"/>
          <w:shd w:val="clear" w:color="auto" w:fill="FFFFFF"/>
        </w:rPr>
      </w:pPr>
      <w:r w:rsidRPr="00BD0F66">
        <w:rPr>
          <w:rFonts w:asciiTheme="minorHAnsi" w:hAnsiTheme="minorHAnsi" w:cstheme="minorHAnsi"/>
          <w:color w:val="0070C0"/>
          <w:spacing w:val="20"/>
          <w:sz w:val="24"/>
          <w:shd w:val="clear" w:color="auto" w:fill="FFFFFF"/>
        </w:rPr>
        <w:t>Wykaz dróg będących w zarządzie Gminy Sandomierz:</w:t>
      </w:r>
    </w:p>
    <w:p w14:paraId="1ED56E85" w14:textId="77777777" w:rsidR="00867B59" w:rsidRPr="00BD0F66" w:rsidRDefault="00867B59" w:rsidP="00BD0F66">
      <w:pPr>
        <w:spacing w:line="23" w:lineRule="atLeast"/>
        <w:rPr>
          <w:rFonts w:asciiTheme="minorHAnsi" w:hAnsiTheme="minorHAnsi" w:cstheme="minorHAnsi"/>
          <w:color w:val="0070C0"/>
          <w:spacing w:val="20"/>
          <w:sz w:val="24"/>
          <w:shd w:val="clear" w:color="auto" w:fill="FFFFFF"/>
        </w:rPr>
      </w:pPr>
    </w:p>
    <w:tbl>
      <w:tblPr>
        <w:tblW w:w="149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6"/>
        <w:gridCol w:w="2494"/>
        <w:gridCol w:w="2770"/>
        <w:gridCol w:w="3030"/>
        <w:gridCol w:w="1514"/>
        <w:gridCol w:w="1027"/>
        <w:gridCol w:w="2356"/>
        <w:gridCol w:w="1114"/>
      </w:tblGrid>
      <w:tr w:rsidR="00BF7B56" w:rsidRPr="00BD0F66" w14:paraId="500C6C94" w14:textId="77777777" w:rsidTr="009C2442">
        <w:trPr>
          <w:cantSplit/>
          <w:trHeight w:val="300"/>
          <w:tblHeader/>
        </w:trPr>
        <w:tc>
          <w:tcPr>
            <w:tcW w:w="709" w:type="dxa"/>
            <w:shd w:val="clear" w:color="auto" w:fill="D9D9D9"/>
            <w:noWrap/>
            <w:vAlign w:val="center"/>
            <w:hideMark/>
          </w:tcPr>
          <w:p w14:paraId="7CFDB5A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L.p.</w:t>
            </w:r>
          </w:p>
        </w:tc>
        <w:tc>
          <w:tcPr>
            <w:tcW w:w="2552" w:type="dxa"/>
            <w:shd w:val="clear" w:color="auto" w:fill="D9D9D9"/>
            <w:noWrap/>
            <w:vAlign w:val="center"/>
            <w:hideMark/>
          </w:tcPr>
          <w:p w14:paraId="2C3004D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Nazwa ulicy</w:t>
            </w:r>
          </w:p>
        </w:tc>
        <w:tc>
          <w:tcPr>
            <w:tcW w:w="2835" w:type="dxa"/>
            <w:shd w:val="clear" w:color="auto" w:fill="D9D9D9"/>
            <w:noWrap/>
            <w:vAlign w:val="center"/>
            <w:hideMark/>
          </w:tcPr>
          <w:p w14:paraId="4935A4B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Początek drogi</w:t>
            </w:r>
          </w:p>
        </w:tc>
        <w:tc>
          <w:tcPr>
            <w:tcW w:w="3047" w:type="dxa"/>
            <w:shd w:val="clear" w:color="auto" w:fill="D9D9D9"/>
            <w:noWrap/>
            <w:vAlign w:val="center"/>
            <w:hideMark/>
          </w:tcPr>
          <w:p w14:paraId="29FCAB5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Koniec drogi</w:t>
            </w:r>
          </w:p>
        </w:tc>
        <w:tc>
          <w:tcPr>
            <w:tcW w:w="1276" w:type="dxa"/>
            <w:shd w:val="clear" w:color="auto" w:fill="D9D9D9"/>
            <w:noWrap/>
            <w:vAlign w:val="center"/>
            <w:hideMark/>
          </w:tcPr>
          <w:p w14:paraId="5D45FE8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Kategoria drogi</w:t>
            </w:r>
          </w:p>
        </w:tc>
        <w:tc>
          <w:tcPr>
            <w:tcW w:w="992" w:type="dxa"/>
            <w:shd w:val="clear" w:color="auto" w:fill="D9D9D9"/>
            <w:noWrap/>
            <w:vAlign w:val="center"/>
            <w:hideMark/>
          </w:tcPr>
          <w:p w14:paraId="614327C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Długość drogi</w:t>
            </w:r>
          </w:p>
        </w:tc>
        <w:tc>
          <w:tcPr>
            <w:tcW w:w="2410" w:type="dxa"/>
            <w:shd w:val="clear" w:color="auto" w:fill="D9D9D9"/>
            <w:noWrap/>
            <w:vAlign w:val="center"/>
            <w:hideMark/>
          </w:tcPr>
          <w:p w14:paraId="685B201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Nawierzchnia drogi</w:t>
            </w:r>
          </w:p>
        </w:tc>
        <w:tc>
          <w:tcPr>
            <w:tcW w:w="1138" w:type="dxa"/>
            <w:shd w:val="clear" w:color="auto" w:fill="D9D9D9"/>
            <w:noWrap/>
            <w:vAlign w:val="center"/>
            <w:hideMark/>
          </w:tcPr>
          <w:p w14:paraId="0AEA0D4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Nr drogi</w:t>
            </w:r>
          </w:p>
        </w:tc>
      </w:tr>
      <w:tr w:rsidR="00BF7B56" w:rsidRPr="00BD0F66" w14:paraId="432A4813" w14:textId="77777777" w:rsidTr="009C2442">
        <w:trPr>
          <w:trHeight w:val="300"/>
        </w:trPr>
        <w:tc>
          <w:tcPr>
            <w:tcW w:w="709" w:type="dxa"/>
            <w:shd w:val="clear" w:color="auto" w:fill="auto"/>
            <w:noWrap/>
            <w:vAlign w:val="center"/>
            <w:hideMark/>
          </w:tcPr>
          <w:p w14:paraId="07AE596A"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w:t>
            </w:r>
          </w:p>
        </w:tc>
        <w:tc>
          <w:tcPr>
            <w:tcW w:w="2552" w:type="dxa"/>
            <w:shd w:val="clear" w:color="auto" w:fill="auto"/>
            <w:noWrap/>
            <w:vAlign w:val="center"/>
            <w:hideMark/>
          </w:tcPr>
          <w:p w14:paraId="46A8DD5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Akacjowa</w:t>
            </w:r>
          </w:p>
        </w:tc>
        <w:tc>
          <w:tcPr>
            <w:tcW w:w="2835" w:type="dxa"/>
            <w:shd w:val="clear" w:color="auto" w:fill="auto"/>
            <w:noWrap/>
            <w:vAlign w:val="center"/>
            <w:hideMark/>
          </w:tcPr>
          <w:p w14:paraId="57406EC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Gołębicka</w:t>
            </w:r>
          </w:p>
        </w:tc>
        <w:tc>
          <w:tcPr>
            <w:tcW w:w="3047" w:type="dxa"/>
            <w:shd w:val="clear" w:color="auto" w:fill="auto"/>
            <w:noWrap/>
            <w:vAlign w:val="center"/>
            <w:hideMark/>
          </w:tcPr>
          <w:p w14:paraId="5DE5D0A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do węzła 043 jako droga ślepa</w:t>
            </w:r>
          </w:p>
        </w:tc>
        <w:tc>
          <w:tcPr>
            <w:tcW w:w="1276" w:type="dxa"/>
            <w:shd w:val="clear" w:color="auto" w:fill="auto"/>
            <w:noWrap/>
            <w:vAlign w:val="center"/>
            <w:hideMark/>
          </w:tcPr>
          <w:p w14:paraId="5481AD9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auto"/>
            <w:noWrap/>
            <w:vAlign w:val="center"/>
            <w:hideMark/>
          </w:tcPr>
          <w:p w14:paraId="0DEE6D47"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233</w:t>
            </w:r>
          </w:p>
        </w:tc>
        <w:tc>
          <w:tcPr>
            <w:tcW w:w="2410" w:type="dxa"/>
            <w:shd w:val="clear" w:color="auto" w:fill="auto"/>
            <w:noWrap/>
            <w:vAlign w:val="center"/>
            <w:hideMark/>
          </w:tcPr>
          <w:p w14:paraId="0EE2FF5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 + kostka betonowa</w:t>
            </w:r>
          </w:p>
        </w:tc>
        <w:tc>
          <w:tcPr>
            <w:tcW w:w="1138" w:type="dxa"/>
            <w:shd w:val="clear" w:color="auto" w:fill="auto"/>
            <w:noWrap/>
            <w:vAlign w:val="center"/>
            <w:hideMark/>
          </w:tcPr>
          <w:p w14:paraId="356A1EB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374002T</w:t>
            </w:r>
          </w:p>
        </w:tc>
      </w:tr>
      <w:tr w:rsidR="00BF7B56" w:rsidRPr="00BD0F66" w14:paraId="195CDF93" w14:textId="77777777" w:rsidTr="009C2442">
        <w:trPr>
          <w:trHeight w:val="300"/>
        </w:trPr>
        <w:tc>
          <w:tcPr>
            <w:tcW w:w="709" w:type="dxa"/>
            <w:shd w:val="clear" w:color="auto" w:fill="FFFFFF"/>
            <w:noWrap/>
            <w:vAlign w:val="center"/>
            <w:hideMark/>
          </w:tcPr>
          <w:p w14:paraId="481BCDB4"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2.</w:t>
            </w:r>
          </w:p>
        </w:tc>
        <w:tc>
          <w:tcPr>
            <w:tcW w:w="2552" w:type="dxa"/>
            <w:shd w:val="clear" w:color="auto" w:fill="FFFFFF"/>
            <w:noWrap/>
            <w:vAlign w:val="center"/>
            <w:hideMark/>
          </w:tcPr>
          <w:p w14:paraId="6DAF533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Asnyka Adama</w:t>
            </w:r>
          </w:p>
        </w:tc>
        <w:tc>
          <w:tcPr>
            <w:tcW w:w="2835" w:type="dxa"/>
            <w:shd w:val="clear" w:color="auto" w:fill="FFFFFF"/>
            <w:noWrap/>
            <w:vAlign w:val="center"/>
            <w:hideMark/>
          </w:tcPr>
          <w:p w14:paraId="7A17991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Obr. Westerplatte</w:t>
            </w:r>
          </w:p>
        </w:tc>
        <w:tc>
          <w:tcPr>
            <w:tcW w:w="3047" w:type="dxa"/>
            <w:shd w:val="clear" w:color="auto" w:fill="FFFFFF"/>
            <w:noWrap/>
            <w:vAlign w:val="center"/>
            <w:hideMark/>
          </w:tcPr>
          <w:p w14:paraId="76586E1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Ożarowska (powiatowa)</w:t>
            </w:r>
          </w:p>
        </w:tc>
        <w:tc>
          <w:tcPr>
            <w:tcW w:w="1276" w:type="dxa"/>
            <w:shd w:val="clear" w:color="auto" w:fill="FFFFFF"/>
            <w:noWrap/>
            <w:vAlign w:val="center"/>
            <w:hideMark/>
          </w:tcPr>
          <w:p w14:paraId="3984D38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37B4CF05"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570</w:t>
            </w:r>
          </w:p>
        </w:tc>
        <w:tc>
          <w:tcPr>
            <w:tcW w:w="2410" w:type="dxa"/>
            <w:shd w:val="clear" w:color="auto" w:fill="FFFFFF"/>
            <w:noWrap/>
            <w:vAlign w:val="center"/>
            <w:hideMark/>
          </w:tcPr>
          <w:p w14:paraId="2E76C3E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kostka betonowa</w:t>
            </w:r>
          </w:p>
        </w:tc>
        <w:tc>
          <w:tcPr>
            <w:tcW w:w="1138" w:type="dxa"/>
            <w:shd w:val="clear" w:color="auto" w:fill="FFFFFF"/>
            <w:noWrap/>
            <w:vAlign w:val="center"/>
            <w:hideMark/>
          </w:tcPr>
          <w:p w14:paraId="1D45C9D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374001T</w:t>
            </w:r>
          </w:p>
        </w:tc>
      </w:tr>
      <w:tr w:rsidR="00BF7B56" w:rsidRPr="00BD0F66" w14:paraId="2EFF386B" w14:textId="77777777" w:rsidTr="009C2442">
        <w:trPr>
          <w:trHeight w:val="300"/>
        </w:trPr>
        <w:tc>
          <w:tcPr>
            <w:tcW w:w="709" w:type="dxa"/>
            <w:shd w:val="clear" w:color="auto" w:fill="FFFFFF"/>
            <w:noWrap/>
            <w:vAlign w:val="center"/>
            <w:hideMark/>
          </w:tcPr>
          <w:p w14:paraId="1AF9D329"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w:t>
            </w:r>
          </w:p>
        </w:tc>
        <w:tc>
          <w:tcPr>
            <w:tcW w:w="2552" w:type="dxa"/>
            <w:shd w:val="clear" w:color="auto" w:fill="FFFFFF"/>
            <w:noWrap/>
            <w:vAlign w:val="center"/>
            <w:hideMark/>
          </w:tcPr>
          <w:p w14:paraId="7D268DA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Baczyńskiego Krzysztofa Kamila</w:t>
            </w:r>
          </w:p>
        </w:tc>
        <w:tc>
          <w:tcPr>
            <w:tcW w:w="2835" w:type="dxa"/>
            <w:shd w:val="clear" w:color="auto" w:fill="FFFFFF"/>
            <w:noWrap/>
            <w:vAlign w:val="center"/>
            <w:hideMark/>
          </w:tcPr>
          <w:p w14:paraId="4B16387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Portowa</w:t>
            </w:r>
          </w:p>
        </w:tc>
        <w:tc>
          <w:tcPr>
            <w:tcW w:w="3047" w:type="dxa"/>
            <w:shd w:val="clear" w:color="auto" w:fill="FFFFFF"/>
            <w:noWrap/>
            <w:vAlign w:val="center"/>
            <w:hideMark/>
          </w:tcPr>
          <w:p w14:paraId="2E81B2A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Zarzekowice</w:t>
            </w:r>
          </w:p>
        </w:tc>
        <w:tc>
          <w:tcPr>
            <w:tcW w:w="1276" w:type="dxa"/>
            <w:shd w:val="clear" w:color="auto" w:fill="FFFFFF"/>
            <w:noWrap/>
            <w:vAlign w:val="center"/>
            <w:hideMark/>
          </w:tcPr>
          <w:p w14:paraId="40AFA70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2DA89DA0"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941</w:t>
            </w:r>
          </w:p>
        </w:tc>
        <w:tc>
          <w:tcPr>
            <w:tcW w:w="2410" w:type="dxa"/>
            <w:shd w:val="clear" w:color="auto" w:fill="FFFFFF"/>
            <w:noWrap/>
            <w:vAlign w:val="center"/>
            <w:hideMark/>
          </w:tcPr>
          <w:p w14:paraId="38B3DF4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6789DD6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374003T</w:t>
            </w:r>
          </w:p>
        </w:tc>
      </w:tr>
      <w:tr w:rsidR="00BF7B56" w:rsidRPr="00BD0F66" w14:paraId="19A340E3" w14:textId="77777777" w:rsidTr="009C2442">
        <w:trPr>
          <w:trHeight w:val="300"/>
        </w:trPr>
        <w:tc>
          <w:tcPr>
            <w:tcW w:w="709" w:type="dxa"/>
            <w:shd w:val="clear" w:color="auto" w:fill="FFFFFF"/>
            <w:noWrap/>
            <w:vAlign w:val="center"/>
            <w:hideMark/>
          </w:tcPr>
          <w:p w14:paraId="10243AB7"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4.</w:t>
            </w:r>
          </w:p>
        </w:tc>
        <w:tc>
          <w:tcPr>
            <w:tcW w:w="2552" w:type="dxa"/>
            <w:shd w:val="clear" w:color="auto" w:fill="FFFFFF"/>
            <w:noWrap/>
            <w:vAlign w:val="center"/>
            <w:hideMark/>
          </w:tcPr>
          <w:p w14:paraId="58ED29C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Bartolona Stanisława</w:t>
            </w:r>
          </w:p>
        </w:tc>
        <w:tc>
          <w:tcPr>
            <w:tcW w:w="2835" w:type="dxa"/>
            <w:shd w:val="clear" w:color="auto" w:fill="FFFFFF"/>
            <w:noWrap/>
            <w:vAlign w:val="center"/>
            <w:hideMark/>
          </w:tcPr>
          <w:p w14:paraId="1D6903C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Żydowska</w:t>
            </w:r>
          </w:p>
        </w:tc>
        <w:tc>
          <w:tcPr>
            <w:tcW w:w="3047" w:type="dxa"/>
            <w:shd w:val="clear" w:color="auto" w:fill="FFFFFF"/>
            <w:noWrap/>
            <w:vAlign w:val="center"/>
            <w:hideMark/>
          </w:tcPr>
          <w:p w14:paraId="60C2912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Rynek</w:t>
            </w:r>
          </w:p>
        </w:tc>
        <w:tc>
          <w:tcPr>
            <w:tcW w:w="1276" w:type="dxa"/>
            <w:shd w:val="clear" w:color="auto" w:fill="FFFFFF"/>
            <w:noWrap/>
            <w:vAlign w:val="center"/>
            <w:hideMark/>
          </w:tcPr>
          <w:p w14:paraId="2347774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07B7F780"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60</w:t>
            </w:r>
          </w:p>
        </w:tc>
        <w:tc>
          <w:tcPr>
            <w:tcW w:w="2410" w:type="dxa"/>
            <w:shd w:val="clear" w:color="auto" w:fill="FFFFFF"/>
            <w:noWrap/>
            <w:vAlign w:val="center"/>
            <w:hideMark/>
          </w:tcPr>
          <w:p w14:paraId="379EA40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kostka brukowa</w:t>
            </w:r>
          </w:p>
        </w:tc>
        <w:tc>
          <w:tcPr>
            <w:tcW w:w="1138" w:type="dxa"/>
            <w:shd w:val="clear" w:color="auto" w:fill="FFFFFF"/>
            <w:noWrap/>
            <w:vAlign w:val="center"/>
            <w:hideMark/>
          </w:tcPr>
          <w:p w14:paraId="5C07285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374004T</w:t>
            </w:r>
          </w:p>
        </w:tc>
      </w:tr>
      <w:tr w:rsidR="00BF7B56" w:rsidRPr="00BD0F66" w14:paraId="354CD79B" w14:textId="77777777" w:rsidTr="009C2442">
        <w:trPr>
          <w:trHeight w:val="300"/>
        </w:trPr>
        <w:tc>
          <w:tcPr>
            <w:tcW w:w="709" w:type="dxa"/>
            <w:shd w:val="clear" w:color="auto" w:fill="FFFFFF"/>
            <w:noWrap/>
            <w:vAlign w:val="center"/>
            <w:hideMark/>
          </w:tcPr>
          <w:p w14:paraId="26FD0F8B"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5.</w:t>
            </w:r>
          </w:p>
        </w:tc>
        <w:tc>
          <w:tcPr>
            <w:tcW w:w="2552" w:type="dxa"/>
            <w:shd w:val="clear" w:color="auto" w:fill="FFFFFF"/>
            <w:noWrap/>
            <w:vAlign w:val="center"/>
            <w:hideMark/>
          </w:tcPr>
          <w:p w14:paraId="554A217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Batalionów Chłopskich</w:t>
            </w:r>
          </w:p>
        </w:tc>
        <w:tc>
          <w:tcPr>
            <w:tcW w:w="2835" w:type="dxa"/>
            <w:shd w:val="clear" w:color="auto" w:fill="FFFFFF"/>
            <w:noWrap/>
            <w:vAlign w:val="center"/>
            <w:hideMark/>
          </w:tcPr>
          <w:p w14:paraId="17F371A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Dąbrowskiego</w:t>
            </w:r>
          </w:p>
        </w:tc>
        <w:tc>
          <w:tcPr>
            <w:tcW w:w="3047" w:type="dxa"/>
            <w:shd w:val="clear" w:color="auto" w:fill="FFFFFF"/>
            <w:noWrap/>
            <w:vAlign w:val="center"/>
            <w:hideMark/>
          </w:tcPr>
          <w:p w14:paraId="715C0B2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do węzła 225 jako droga ślepa</w:t>
            </w:r>
          </w:p>
        </w:tc>
        <w:tc>
          <w:tcPr>
            <w:tcW w:w="1276" w:type="dxa"/>
            <w:shd w:val="clear" w:color="auto" w:fill="FFFFFF"/>
            <w:noWrap/>
            <w:vAlign w:val="center"/>
            <w:hideMark/>
          </w:tcPr>
          <w:p w14:paraId="7325B2A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0844CECD"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235</w:t>
            </w:r>
          </w:p>
        </w:tc>
        <w:tc>
          <w:tcPr>
            <w:tcW w:w="2410" w:type="dxa"/>
            <w:shd w:val="clear" w:color="auto" w:fill="FFFFFF"/>
            <w:noWrap/>
            <w:vAlign w:val="center"/>
            <w:hideMark/>
          </w:tcPr>
          <w:p w14:paraId="52BE3F4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678D5D9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374005T</w:t>
            </w:r>
          </w:p>
        </w:tc>
      </w:tr>
      <w:tr w:rsidR="00BF7B56" w:rsidRPr="00BD0F66" w14:paraId="4D9384CA" w14:textId="77777777" w:rsidTr="009C2442">
        <w:trPr>
          <w:trHeight w:val="300"/>
        </w:trPr>
        <w:tc>
          <w:tcPr>
            <w:tcW w:w="709" w:type="dxa"/>
            <w:shd w:val="clear" w:color="auto" w:fill="FFFFFF"/>
            <w:noWrap/>
            <w:vAlign w:val="center"/>
            <w:hideMark/>
          </w:tcPr>
          <w:p w14:paraId="5FF8160C"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6.</w:t>
            </w:r>
          </w:p>
        </w:tc>
        <w:tc>
          <w:tcPr>
            <w:tcW w:w="2552" w:type="dxa"/>
            <w:shd w:val="clear" w:color="auto" w:fill="FFFFFF"/>
            <w:noWrap/>
            <w:vAlign w:val="center"/>
            <w:hideMark/>
          </w:tcPr>
          <w:p w14:paraId="4B72A1C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Błonie</w:t>
            </w:r>
          </w:p>
        </w:tc>
        <w:tc>
          <w:tcPr>
            <w:tcW w:w="2835" w:type="dxa"/>
            <w:shd w:val="clear" w:color="auto" w:fill="FFFFFF"/>
            <w:noWrap/>
            <w:vAlign w:val="center"/>
            <w:hideMark/>
          </w:tcPr>
          <w:p w14:paraId="07B60E5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Przemysłowa</w:t>
            </w:r>
          </w:p>
        </w:tc>
        <w:tc>
          <w:tcPr>
            <w:tcW w:w="3047" w:type="dxa"/>
            <w:shd w:val="clear" w:color="auto" w:fill="FFFFFF"/>
            <w:noWrap/>
            <w:vAlign w:val="center"/>
            <w:hideMark/>
          </w:tcPr>
          <w:p w14:paraId="6E50E36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016</w:t>
            </w:r>
          </w:p>
        </w:tc>
        <w:tc>
          <w:tcPr>
            <w:tcW w:w="1276" w:type="dxa"/>
            <w:shd w:val="clear" w:color="auto" w:fill="FFFFFF"/>
            <w:noWrap/>
            <w:vAlign w:val="center"/>
            <w:hideMark/>
          </w:tcPr>
          <w:p w14:paraId="3031421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6CC1F586"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1951</w:t>
            </w:r>
          </w:p>
        </w:tc>
        <w:tc>
          <w:tcPr>
            <w:tcW w:w="2410" w:type="dxa"/>
            <w:shd w:val="clear" w:color="auto" w:fill="FFFFFF"/>
            <w:noWrap/>
            <w:vAlign w:val="center"/>
            <w:hideMark/>
          </w:tcPr>
          <w:p w14:paraId="67F50F3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3F557C6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374006T</w:t>
            </w:r>
          </w:p>
        </w:tc>
      </w:tr>
      <w:tr w:rsidR="00BF7B56" w:rsidRPr="00BD0F66" w14:paraId="2DABCFCB" w14:textId="77777777" w:rsidTr="009C2442">
        <w:trPr>
          <w:trHeight w:val="300"/>
        </w:trPr>
        <w:tc>
          <w:tcPr>
            <w:tcW w:w="709" w:type="dxa"/>
            <w:shd w:val="clear" w:color="auto" w:fill="FFFFFF"/>
            <w:noWrap/>
            <w:vAlign w:val="center"/>
            <w:hideMark/>
          </w:tcPr>
          <w:p w14:paraId="2F5A2AC0"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7.</w:t>
            </w:r>
          </w:p>
        </w:tc>
        <w:tc>
          <w:tcPr>
            <w:tcW w:w="2552" w:type="dxa"/>
            <w:shd w:val="clear" w:color="auto" w:fill="FFFFFF"/>
            <w:noWrap/>
            <w:vAlign w:val="center"/>
            <w:hideMark/>
          </w:tcPr>
          <w:p w14:paraId="3126DAC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Bosmańska</w:t>
            </w:r>
          </w:p>
        </w:tc>
        <w:tc>
          <w:tcPr>
            <w:tcW w:w="2835" w:type="dxa"/>
            <w:shd w:val="clear" w:color="auto" w:fill="FFFFFF"/>
            <w:noWrap/>
            <w:vAlign w:val="center"/>
            <w:hideMark/>
          </w:tcPr>
          <w:p w14:paraId="3AA39B4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Zarzekowice</w:t>
            </w:r>
          </w:p>
        </w:tc>
        <w:tc>
          <w:tcPr>
            <w:tcW w:w="3047" w:type="dxa"/>
            <w:shd w:val="clear" w:color="auto" w:fill="FFFFFF"/>
            <w:noWrap/>
            <w:vAlign w:val="center"/>
            <w:hideMark/>
          </w:tcPr>
          <w:p w14:paraId="3189836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Retmańska</w:t>
            </w:r>
          </w:p>
        </w:tc>
        <w:tc>
          <w:tcPr>
            <w:tcW w:w="1276" w:type="dxa"/>
            <w:shd w:val="clear" w:color="auto" w:fill="FFFFFF"/>
            <w:noWrap/>
            <w:vAlign w:val="center"/>
            <w:hideMark/>
          </w:tcPr>
          <w:p w14:paraId="0382191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3109AD66"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732</w:t>
            </w:r>
          </w:p>
        </w:tc>
        <w:tc>
          <w:tcPr>
            <w:tcW w:w="2410" w:type="dxa"/>
            <w:shd w:val="clear" w:color="auto" w:fill="FFFFFF"/>
            <w:noWrap/>
            <w:vAlign w:val="center"/>
            <w:hideMark/>
          </w:tcPr>
          <w:p w14:paraId="5B4DE94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56FC71E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374007T</w:t>
            </w:r>
          </w:p>
        </w:tc>
      </w:tr>
      <w:tr w:rsidR="00BF7B56" w:rsidRPr="00BD0F66" w14:paraId="084923C5" w14:textId="77777777" w:rsidTr="009C2442">
        <w:trPr>
          <w:trHeight w:val="300"/>
        </w:trPr>
        <w:tc>
          <w:tcPr>
            <w:tcW w:w="709" w:type="dxa"/>
            <w:shd w:val="clear" w:color="auto" w:fill="FFFFFF"/>
            <w:noWrap/>
            <w:vAlign w:val="center"/>
            <w:hideMark/>
          </w:tcPr>
          <w:p w14:paraId="334F5CCA"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8.</w:t>
            </w:r>
          </w:p>
        </w:tc>
        <w:tc>
          <w:tcPr>
            <w:tcW w:w="2552" w:type="dxa"/>
            <w:shd w:val="clear" w:color="auto" w:fill="FFFFFF"/>
            <w:noWrap/>
            <w:vAlign w:val="center"/>
            <w:hideMark/>
          </w:tcPr>
          <w:p w14:paraId="06A7742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Browarna</w:t>
            </w:r>
          </w:p>
        </w:tc>
        <w:tc>
          <w:tcPr>
            <w:tcW w:w="2835" w:type="dxa"/>
            <w:shd w:val="clear" w:color="auto" w:fill="FFFFFF"/>
            <w:noWrap/>
            <w:vAlign w:val="center"/>
            <w:hideMark/>
          </w:tcPr>
          <w:p w14:paraId="611F833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krakowski</w:t>
            </w:r>
          </w:p>
        </w:tc>
        <w:tc>
          <w:tcPr>
            <w:tcW w:w="3047" w:type="dxa"/>
            <w:shd w:val="clear" w:color="auto" w:fill="FFFFFF"/>
            <w:noWrap/>
            <w:vAlign w:val="center"/>
            <w:hideMark/>
          </w:tcPr>
          <w:p w14:paraId="10F98B4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Sokolnickiego</w:t>
            </w:r>
          </w:p>
        </w:tc>
        <w:tc>
          <w:tcPr>
            <w:tcW w:w="1276" w:type="dxa"/>
            <w:shd w:val="clear" w:color="auto" w:fill="FFFFFF"/>
            <w:noWrap/>
            <w:vAlign w:val="center"/>
            <w:hideMark/>
          </w:tcPr>
          <w:p w14:paraId="5061FD4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5A3DC995"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558</w:t>
            </w:r>
          </w:p>
        </w:tc>
        <w:tc>
          <w:tcPr>
            <w:tcW w:w="2410" w:type="dxa"/>
            <w:shd w:val="clear" w:color="auto" w:fill="FFFFFF"/>
            <w:noWrap/>
            <w:vAlign w:val="center"/>
            <w:hideMark/>
          </w:tcPr>
          <w:p w14:paraId="0F6B359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 + kostka brukowa</w:t>
            </w:r>
          </w:p>
        </w:tc>
        <w:tc>
          <w:tcPr>
            <w:tcW w:w="1138" w:type="dxa"/>
            <w:shd w:val="clear" w:color="auto" w:fill="FFFFFF"/>
            <w:noWrap/>
            <w:vAlign w:val="center"/>
            <w:hideMark/>
          </w:tcPr>
          <w:p w14:paraId="1EF3C13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374008T</w:t>
            </w:r>
          </w:p>
        </w:tc>
      </w:tr>
      <w:tr w:rsidR="00BF7B56" w:rsidRPr="00BD0F66" w14:paraId="647677C1" w14:textId="77777777" w:rsidTr="009C2442">
        <w:trPr>
          <w:trHeight w:val="300"/>
        </w:trPr>
        <w:tc>
          <w:tcPr>
            <w:tcW w:w="709" w:type="dxa"/>
            <w:shd w:val="clear" w:color="auto" w:fill="FFFFFF"/>
            <w:noWrap/>
            <w:vAlign w:val="center"/>
            <w:hideMark/>
          </w:tcPr>
          <w:p w14:paraId="78EDF18A"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9.</w:t>
            </w:r>
          </w:p>
        </w:tc>
        <w:tc>
          <w:tcPr>
            <w:tcW w:w="2552" w:type="dxa"/>
            <w:shd w:val="clear" w:color="auto" w:fill="FFFFFF"/>
            <w:noWrap/>
            <w:vAlign w:val="center"/>
            <w:hideMark/>
          </w:tcPr>
          <w:p w14:paraId="5B58251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Brzeskiego Por. Michała</w:t>
            </w:r>
          </w:p>
        </w:tc>
        <w:tc>
          <w:tcPr>
            <w:tcW w:w="2835" w:type="dxa"/>
            <w:shd w:val="clear" w:color="auto" w:fill="FFFFFF"/>
            <w:noWrap/>
            <w:vAlign w:val="center"/>
            <w:hideMark/>
          </w:tcPr>
          <w:p w14:paraId="5F936A7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Lwowska (krajowa)</w:t>
            </w:r>
          </w:p>
        </w:tc>
        <w:tc>
          <w:tcPr>
            <w:tcW w:w="3047" w:type="dxa"/>
            <w:shd w:val="clear" w:color="auto" w:fill="FFFFFF"/>
            <w:noWrap/>
            <w:vAlign w:val="center"/>
            <w:hideMark/>
          </w:tcPr>
          <w:p w14:paraId="3568879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Portowa</w:t>
            </w:r>
          </w:p>
        </w:tc>
        <w:tc>
          <w:tcPr>
            <w:tcW w:w="1276" w:type="dxa"/>
            <w:shd w:val="clear" w:color="auto" w:fill="FFFFFF"/>
            <w:noWrap/>
            <w:vAlign w:val="center"/>
            <w:hideMark/>
          </w:tcPr>
          <w:p w14:paraId="06275BD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2EFB1DB9"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307</w:t>
            </w:r>
          </w:p>
        </w:tc>
        <w:tc>
          <w:tcPr>
            <w:tcW w:w="2410" w:type="dxa"/>
            <w:shd w:val="clear" w:color="auto" w:fill="FFFFFF"/>
            <w:noWrap/>
            <w:vAlign w:val="center"/>
            <w:hideMark/>
          </w:tcPr>
          <w:p w14:paraId="72B01B2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690E4B9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374009T</w:t>
            </w:r>
          </w:p>
        </w:tc>
      </w:tr>
      <w:tr w:rsidR="00BF7B56" w:rsidRPr="00BD0F66" w14:paraId="58EFCE3A" w14:textId="77777777" w:rsidTr="009C2442">
        <w:trPr>
          <w:trHeight w:val="300"/>
        </w:trPr>
        <w:tc>
          <w:tcPr>
            <w:tcW w:w="709" w:type="dxa"/>
            <w:shd w:val="clear" w:color="auto" w:fill="FFFFFF"/>
            <w:noWrap/>
            <w:vAlign w:val="center"/>
            <w:hideMark/>
          </w:tcPr>
          <w:p w14:paraId="2FDD2525"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10.</w:t>
            </w:r>
          </w:p>
        </w:tc>
        <w:tc>
          <w:tcPr>
            <w:tcW w:w="2552" w:type="dxa"/>
            <w:shd w:val="clear" w:color="auto" w:fill="FFFFFF"/>
            <w:noWrap/>
            <w:vAlign w:val="center"/>
            <w:hideMark/>
          </w:tcPr>
          <w:p w14:paraId="51E6C3D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Brzoskwiniowa</w:t>
            </w:r>
          </w:p>
        </w:tc>
        <w:tc>
          <w:tcPr>
            <w:tcW w:w="2835" w:type="dxa"/>
            <w:shd w:val="clear" w:color="auto" w:fill="FFFFFF"/>
            <w:noWrap/>
            <w:vAlign w:val="center"/>
            <w:hideMark/>
          </w:tcPr>
          <w:p w14:paraId="1CF439A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Warzywna</w:t>
            </w:r>
          </w:p>
        </w:tc>
        <w:tc>
          <w:tcPr>
            <w:tcW w:w="3047" w:type="dxa"/>
            <w:shd w:val="clear" w:color="auto" w:fill="FFFFFF"/>
            <w:noWrap/>
            <w:vAlign w:val="center"/>
            <w:hideMark/>
          </w:tcPr>
          <w:p w14:paraId="6054324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Sadownicza</w:t>
            </w:r>
          </w:p>
        </w:tc>
        <w:tc>
          <w:tcPr>
            <w:tcW w:w="1276" w:type="dxa"/>
            <w:shd w:val="clear" w:color="auto" w:fill="FFFFFF"/>
            <w:noWrap/>
            <w:vAlign w:val="center"/>
            <w:hideMark/>
          </w:tcPr>
          <w:p w14:paraId="191A992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2C7142B5"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633</w:t>
            </w:r>
          </w:p>
        </w:tc>
        <w:tc>
          <w:tcPr>
            <w:tcW w:w="2410" w:type="dxa"/>
            <w:shd w:val="clear" w:color="auto" w:fill="FFFFFF"/>
            <w:noWrap/>
            <w:vAlign w:val="center"/>
            <w:hideMark/>
          </w:tcPr>
          <w:p w14:paraId="1018EAA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tłuczeń</w:t>
            </w:r>
          </w:p>
        </w:tc>
        <w:tc>
          <w:tcPr>
            <w:tcW w:w="1138" w:type="dxa"/>
            <w:shd w:val="clear" w:color="auto" w:fill="FFFFFF"/>
            <w:noWrap/>
            <w:vAlign w:val="center"/>
            <w:hideMark/>
          </w:tcPr>
          <w:p w14:paraId="26EFCF4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374167T</w:t>
            </w:r>
          </w:p>
        </w:tc>
      </w:tr>
      <w:tr w:rsidR="00BF7B56" w:rsidRPr="00BD0F66" w14:paraId="35447FD8" w14:textId="77777777" w:rsidTr="009C2442">
        <w:trPr>
          <w:trHeight w:val="300"/>
        </w:trPr>
        <w:tc>
          <w:tcPr>
            <w:tcW w:w="709" w:type="dxa"/>
            <w:shd w:val="clear" w:color="auto" w:fill="FFFFFF"/>
            <w:noWrap/>
            <w:vAlign w:val="center"/>
            <w:hideMark/>
          </w:tcPr>
          <w:p w14:paraId="02C77572"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11.</w:t>
            </w:r>
          </w:p>
        </w:tc>
        <w:tc>
          <w:tcPr>
            <w:tcW w:w="2552" w:type="dxa"/>
            <w:shd w:val="clear" w:color="auto" w:fill="FFFFFF"/>
            <w:noWrap/>
            <w:vAlign w:val="center"/>
            <w:hideMark/>
          </w:tcPr>
          <w:p w14:paraId="38F138E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Bulińskiego Melchiora</w:t>
            </w:r>
          </w:p>
        </w:tc>
        <w:tc>
          <w:tcPr>
            <w:tcW w:w="2835" w:type="dxa"/>
            <w:shd w:val="clear" w:color="auto" w:fill="FFFFFF"/>
            <w:noWrap/>
            <w:vAlign w:val="center"/>
            <w:hideMark/>
          </w:tcPr>
          <w:p w14:paraId="191FFED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Zamkowa</w:t>
            </w:r>
          </w:p>
        </w:tc>
        <w:tc>
          <w:tcPr>
            <w:tcW w:w="3047" w:type="dxa"/>
            <w:shd w:val="clear" w:color="auto" w:fill="FFFFFF"/>
            <w:noWrap/>
            <w:vAlign w:val="center"/>
            <w:hideMark/>
          </w:tcPr>
          <w:p w14:paraId="7B8116B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Mariacka</w:t>
            </w:r>
          </w:p>
        </w:tc>
        <w:tc>
          <w:tcPr>
            <w:tcW w:w="1276" w:type="dxa"/>
            <w:shd w:val="clear" w:color="auto" w:fill="FFFFFF"/>
            <w:noWrap/>
            <w:vAlign w:val="center"/>
            <w:hideMark/>
          </w:tcPr>
          <w:p w14:paraId="2251275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1E5E6183"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127</w:t>
            </w:r>
          </w:p>
        </w:tc>
        <w:tc>
          <w:tcPr>
            <w:tcW w:w="2410" w:type="dxa"/>
            <w:shd w:val="clear" w:color="auto" w:fill="FFFFFF"/>
            <w:noWrap/>
            <w:vAlign w:val="center"/>
            <w:hideMark/>
          </w:tcPr>
          <w:p w14:paraId="25CFA79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kostka brukowa</w:t>
            </w:r>
          </w:p>
        </w:tc>
        <w:tc>
          <w:tcPr>
            <w:tcW w:w="1138" w:type="dxa"/>
            <w:shd w:val="clear" w:color="auto" w:fill="FFFFFF"/>
            <w:noWrap/>
            <w:vAlign w:val="center"/>
            <w:hideMark/>
          </w:tcPr>
          <w:p w14:paraId="2A5C62B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374010T</w:t>
            </w:r>
          </w:p>
        </w:tc>
      </w:tr>
      <w:tr w:rsidR="00BF7B56" w:rsidRPr="00BD0F66" w14:paraId="5ABB1CCE" w14:textId="77777777" w:rsidTr="009C2442">
        <w:trPr>
          <w:trHeight w:val="300"/>
        </w:trPr>
        <w:tc>
          <w:tcPr>
            <w:tcW w:w="709" w:type="dxa"/>
            <w:shd w:val="clear" w:color="auto" w:fill="FFFFFF"/>
            <w:noWrap/>
            <w:vAlign w:val="center"/>
            <w:hideMark/>
          </w:tcPr>
          <w:p w14:paraId="1FE94821"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12.</w:t>
            </w:r>
          </w:p>
        </w:tc>
        <w:tc>
          <w:tcPr>
            <w:tcW w:w="2552" w:type="dxa"/>
            <w:shd w:val="clear" w:color="auto" w:fill="FFFFFF"/>
            <w:noWrap/>
            <w:vAlign w:val="center"/>
            <w:hideMark/>
          </w:tcPr>
          <w:p w14:paraId="5380D87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Burka Wincentego</w:t>
            </w:r>
          </w:p>
        </w:tc>
        <w:tc>
          <w:tcPr>
            <w:tcW w:w="2835" w:type="dxa"/>
            <w:shd w:val="clear" w:color="auto" w:fill="FFFFFF"/>
            <w:noWrap/>
            <w:vAlign w:val="center"/>
            <w:hideMark/>
          </w:tcPr>
          <w:p w14:paraId="10FDACE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 xml:space="preserve">Kwiatkowskiego </w:t>
            </w:r>
            <w:r w:rsidRPr="00BD0F66">
              <w:rPr>
                <w:rFonts w:asciiTheme="minorHAnsi" w:hAnsiTheme="minorHAnsi" w:cstheme="minorHAnsi"/>
                <w:color w:val="0070C0"/>
                <w:spacing w:val="20"/>
                <w:sz w:val="24"/>
              </w:rPr>
              <w:lastRenderedPageBreak/>
              <w:t>(krajowa)</w:t>
            </w:r>
          </w:p>
        </w:tc>
        <w:tc>
          <w:tcPr>
            <w:tcW w:w="3047" w:type="dxa"/>
            <w:shd w:val="clear" w:color="auto" w:fill="FFFFFF"/>
            <w:noWrap/>
            <w:vAlign w:val="center"/>
            <w:hideMark/>
          </w:tcPr>
          <w:p w14:paraId="6EDE883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lastRenderedPageBreak/>
              <w:t>węzeł 050 jako ślepa</w:t>
            </w:r>
          </w:p>
        </w:tc>
        <w:tc>
          <w:tcPr>
            <w:tcW w:w="1276" w:type="dxa"/>
            <w:shd w:val="clear" w:color="auto" w:fill="FFFFFF"/>
            <w:noWrap/>
            <w:vAlign w:val="center"/>
            <w:hideMark/>
          </w:tcPr>
          <w:p w14:paraId="6A1D44B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7FE2992A"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364</w:t>
            </w:r>
          </w:p>
        </w:tc>
        <w:tc>
          <w:tcPr>
            <w:tcW w:w="2410" w:type="dxa"/>
            <w:shd w:val="clear" w:color="auto" w:fill="FFFFFF"/>
            <w:noWrap/>
            <w:vAlign w:val="center"/>
            <w:hideMark/>
          </w:tcPr>
          <w:p w14:paraId="331ADB4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285B899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374011</w:t>
            </w:r>
            <w:r w:rsidRPr="00BD0F66">
              <w:rPr>
                <w:rFonts w:asciiTheme="minorHAnsi" w:hAnsiTheme="minorHAnsi" w:cstheme="minorHAnsi"/>
                <w:color w:val="0070C0"/>
                <w:spacing w:val="20"/>
                <w:sz w:val="24"/>
              </w:rPr>
              <w:lastRenderedPageBreak/>
              <w:t>T</w:t>
            </w:r>
          </w:p>
        </w:tc>
      </w:tr>
      <w:tr w:rsidR="00BF7B56" w:rsidRPr="00BD0F66" w14:paraId="1CFADC44" w14:textId="77777777" w:rsidTr="009C2442">
        <w:trPr>
          <w:trHeight w:val="300"/>
        </w:trPr>
        <w:tc>
          <w:tcPr>
            <w:tcW w:w="709" w:type="dxa"/>
            <w:shd w:val="clear" w:color="auto" w:fill="FFFFFF"/>
            <w:noWrap/>
            <w:vAlign w:val="center"/>
            <w:hideMark/>
          </w:tcPr>
          <w:p w14:paraId="574D03B2"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lastRenderedPageBreak/>
              <w:t>13.</w:t>
            </w:r>
          </w:p>
        </w:tc>
        <w:tc>
          <w:tcPr>
            <w:tcW w:w="2552" w:type="dxa"/>
            <w:shd w:val="clear" w:color="auto" w:fill="FFFFFF"/>
            <w:noWrap/>
            <w:vAlign w:val="center"/>
            <w:hideMark/>
          </w:tcPr>
          <w:p w14:paraId="40939CF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Cegielniana</w:t>
            </w:r>
          </w:p>
        </w:tc>
        <w:tc>
          <w:tcPr>
            <w:tcW w:w="2835" w:type="dxa"/>
            <w:shd w:val="clear" w:color="auto" w:fill="FFFFFF"/>
            <w:noWrap/>
            <w:vAlign w:val="center"/>
            <w:hideMark/>
          </w:tcPr>
          <w:p w14:paraId="79FA107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Wojska Polskiego (powiatowa)</w:t>
            </w:r>
          </w:p>
        </w:tc>
        <w:tc>
          <w:tcPr>
            <w:tcW w:w="3047" w:type="dxa"/>
            <w:shd w:val="clear" w:color="auto" w:fill="FFFFFF"/>
            <w:noWrap/>
            <w:vAlign w:val="center"/>
            <w:hideMark/>
          </w:tcPr>
          <w:p w14:paraId="09558EE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054 jako ślepa</w:t>
            </w:r>
          </w:p>
        </w:tc>
        <w:tc>
          <w:tcPr>
            <w:tcW w:w="1276" w:type="dxa"/>
            <w:shd w:val="clear" w:color="auto" w:fill="FFFFFF"/>
            <w:noWrap/>
            <w:vAlign w:val="center"/>
            <w:hideMark/>
          </w:tcPr>
          <w:p w14:paraId="3258E5D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1776A82D"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243</w:t>
            </w:r>
          </w:p>
        </w:tc>
        <w:tc>
          <w:tcPr>
            <w:tcW w:w="2410" w:type="dxa"/>
            <w:shd w:val="clear" w:color="auto" w:fill="FFFFFF"/>
            <w:noWrap/>
            <w:vAlign w:val="center"/>
            <w:hideMark/>
          </w:tcPr>
          <w:p w14:paraId="3E1E80D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3342992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374012T</w:t>
            </w:r>
          </w:p>
        </w:tc>
      </w:tr>
      <w:tr w:rsidR="00BF7B56" w:rsidRPr="00BD0F66" w14:paraId="356143AC" w14:textId="77777777" w:rsidTr="009C2442">
        <w:trPr>
          <w:trHeight w:val="300"/>
        </w:trPr>
        <w:tc>
          <w:tcPr>
            <w:tcW w:w="709" w:type="dxa"/>
            <w:shd w:val="clear" w:color="auto" w:fill="FFFFFF"/>
            <w:noWrap/>
            <w:vAlign w:val="center"/>
            <w:hideMark/>
          </w:tcPr>
          <w:p w14:paraId="5EE0E7C8"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14.</w:t>
            </w:r>
          </w:p>
        </w:tc>
        <w:tc>
          <w:tcPr>
            <w:tcW w:w="2552" w:type="dxa"/>
            <w:shd w:val="clear" w:color="auto" w:fill="FFFFFF"/>
            <w:noWrap/>
            <w:vAlign w:val="center"/>
            <w:hideMark/>
          </w:tcPr>
          <w:p w14:paraId="7528BDA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Chwałecka</w:t>
            </w:r>
          </w:p>
        </w:tc>
        <w:tc>
          <w:tcPr>
            <w:tcW w:w="2835" w:type="dxa"/>
            <w:shd w:val="clear" w:color="auto" w:fill="FFFFFF"/>
            <w:noWrap/>
            <w:vAlign w:val="center"/>
            <w:hideMark/>
          </w:tcPr>
          <w:p w14:paraId="3700428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Lipowa</w:t>
            </w:r>
          </w:p>
        </w:tc>
        <w:tc>
          <w:tcPr>
            <w:tcW w:w="3047" w:type="dxa"/>
            <w:shd w:val="clear" w:color="auto" w:fill="FFFFFF"/>
            <w:noWrap/>
            <w:vAlign w:val="center"/>
            <w:hideMark/>
          </w:tcPr>
          <w:p w14:paraId="2005EC5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063</w:t>
            </w:r>
          </w:p>
        </w:tc>
        <w:tc>
          <w:tcPr>
            <w:tcW w:w="1276" w:type="dxa"/>
            <w:shd w:val="clear" w:color="auto" w:fill="FFFFFF"/>
            <w:noWrap/>
            <w:vAlign w:val="center"/>
            <w:hideMark/>
          </w:tcPr>
          <w:p w14:paraId="1E49C77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0F76CB1F"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1456</w:t>
            </w:r>
          </w:p>
        </w:tc>
        <w:tc>
          <w:tcPr>
            <w:tcW w:w="2410" w:type="dxa"/>
            <w:shd w:val="clear" w:color="auto" w:fill="FFFFFF"/>
            <w:noWrap/>
            <w:vAlign w:val="center"/>
            <w:hideMark/>
          </w:tcPr>
          <w:p w14:paraId="5B5B2D6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53E939F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374013T</w:t>
            </w:r>
          </w:p>
        </w:tc>
      </w:tr>
      <w:tr w:rsidR="00BF7B56" w:rsidRPr="00BD0F66" w14:paraId="6DC3D58F" w14:textId="77777777" w:rsidTr="009C2442">
        <w:trPr>
          <w:trHeight w:val="300"/>
        </w:trPr>
        <w:tc>
          <w:tcPr>
            <w:tcW w:w="709" w:type="dxa"/>
            <w:shd w:val="clear" w:color="auto" w:fill="FFFFFF"/>
            <w:noWrap/>
            <w:vAlign w:val="center"/>
            <w:hideMark/>
          </w:tcPr>
          <w:p w14:paraId="6F6DE4E3"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15.</w:t>
            </w:r>
          </w:p>
        </w:tc>
        <w:tc>
          <w:tcPr>
            <w:tcW w:w="2552" w:type="dxa"/>
            <w:shd w:val="clear" w:color="auto" w:fill="FFFFFF"/>
            <w:noWrap/>
            <w:vAlign w:val="center"/>
            <w:hideMark/>
          </w:tcPr>
          <w:p w14:paraId="65F2DCA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Cicha</w:t>
            </w:r>
          </w:p>
        </w:tc>
        <w:tc>
          <w:tcPr>
            <w:tcW w:w="2835" w:type="dxa"/>
            <w:shd w:val="clear" w:color="auto" w:fill="FFFFFF"/>
            <w:noWrap/>
            <w:vAlign w:val="center"/>
            <w:hideMark/>
          </w:tcPr>
          <w:p w14:paraId="310742F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Lwowska (krajowa)</w:t>
            </w:r>
          </w:p>
        </w:tc>
        <w:tc>
          <w:tcPr>
            <w:tcW w:w="3047" w:type="dxa"/>
            <w:shd w:val="clear" w:color="auto" w:fill="FFFFFF"/>
            <w:noWrap/>
            <w:vAlign w:val="center"/>
            <w:hideMark/>
          </w:tcPr>
          <w:p w14:paraId="7E9FD65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017 jako ślepa</w:t>
            </w:r>
          </w:p>
        </w:tc>
        <w:tc>
          <w:tcPr>
            <w:tcW w:w="1276" w:type="dxa"/>
            <w:shd w:val="clear" w:color="auto" w:fill="FFFFFF"/>
            <w:noWrap/>
            <w:vAlign w:val="center"/>
            <w:hideMark/>
          </w:tcPr>
          <w:p w14:paraId="54EEA9B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62F095EF"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156</w:t>
            </w:r>
          </w:p>
        </w:tc>
        <w:tc>
          <w:tcPr>
            <w:tcW w:w="2410" w:type="dxa"/>
            <w:shd w:val="clear" w:color="auto" w:fill="FFFFFF"/>
            <w:noWrap/>
            <w:vAlign w:val="center"/>
            <w:hideMark/>
          </w:tcPr>
          <w:p w14:paraId="42B4D93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2EFE530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374014T</w:t>
            </w:r>
          </w:p>
        </w:tc>
      </w:tr>
      <w:tr w:rsidR="00BF7B56" w:rsidRPr="00BD0F66" w14:paraId="0DEAAC46" w14:textId="77777777" w:rsidTr="009C2442">
        <w:trPr>
          <w:trHeight w:val="300"/>
        </w:trPr>
        <w:tc>
          <w:tcPr>
            <w:tcW w:w="709" w:type="dxa"/>
            <w:shd w:val="clear" w:color="auto" w:fill="FFFFFF"/>
            <w:noWrap/>
            <w:vAlign w:val="center"/>
            <w:hideMark/>
          </w:tcPr>
          <w:p w14:paraId="0CE4BAA0"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16.</w:t>
            </w:r>
          </w:p>
        </w:tc>
        <w:tc>
          <w:tcPr>
            <w:tcW w:w="2552" w:type="dxa"/>
            <w:shd w:val="clear" w:color="auto" w:fill="FFFFFF"/>
            <w:noWrap/>
            <w:vAlign w:val="center"/>
            <w:hideMark/>
          </w:tcPr>
          <w:p w14:paraId="3DD8405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Cieśli Leona</w:t>
            </w:r>
          </w:p>
        </w:tc>
        <w:tc>
          <w:tcPr>
            <w:tcW w:w="2835" w:type="dxa"/>
            <w:shd w:val="clear" w:color="auto" w:fill="FFFFFF"/>
            <w:noWrap/>
            <w:vAlign w:val="center"/>
            <w:hideMark/>
          </w:tcPr>
          <w:p w14:paraId="2C29875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Armii Krajowej (powiatowa)</w:t>
            </w:r>
          </w:p>
        </w:tc>
        <w:tc>
          <w:tcPr>
            <w:tcW w:w="3047" w:type="dxa"/>
            <w:shd w:val="clear" w:color="auto" w:fill="FFFFFF"/>
            <w:noWrap/>
            <w:vAlign w:val="center"/>
            <w:hideMark/>
          </w:tcPr>
          <w:p w14:paraId="503951B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Maciejowskiego</w:t>
            </w:r>
          </w:p>
        </w:tc>
        <w:tc>
          <w:tcPr>
            <w:tcW w:w="1276" w:type="dxa"/>
            <w:shd w:val="clear" w:color="auto" w:fill="FFFFFF"/>
            <w:noWrap/>
            <w:vAlign w:val="center"/>
            <w:hideMark/>
          </w:tcPr>
          <w:p w14:paraId="41FFEBA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11FF9B1E"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252</w:t>
            </w:r>
          </w:p>
        </w:tc>
        <w:tc>
          <w:tcPr>
            <w:tcW w:w="2410" w:type="dxa"/>
            <w:shd w:val="clear" w:color="auto" w:fill="FFFFFF"/>
            <w:noWrap/>
            <w:vAlign w:val="center"/>
            <w:hideMark/>
          </w:tcPr>
          <w:p w14:paraId="15EE8BA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7B6FDFD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374015T</w:t>
            </w:r>
          </w:p>
        </w:tc>
      </w:tr>
      <w:tr w:rsidR="00BF7B56" w:rsidRPr="00BD0F66" w14:paraId="04ADB69A" w14:textId="77777777" w:rsidTr="009C2442">
        <w:trPr>
          <w:trHeight w:val="300"/>
        </w:trPr>
        <w:tc>
          <w:tcPr>
            <w:tcW w:w="709" w:type="dxa"/>
            <w:shd w:val="clear" w:color="auto" w:fill="FFFFFF"/>
            <w:noWrap/>
            <w:vAlign w:val="center"/>
            <w:hideMark/>
          </w:tcPr>
          <w:p w14:paraId="7EDFAE67"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17.</w:t>
            </w:r>
          </w:p>
        </w:tc>
        <w:tc>
          <w:tcPr>
            <w:tcW w:w="2552" w:type="dxa"/>
            <w:shd w:val="clear" w:color="auto" w:fill="FFFFFF"/>
            <w:noWrap/>
            <w:vAlign w:val="center"/>
            <w:hideMark/>
          </w:tcPr>
          <w:p w14:paraId="66328F5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Czachowskiego</w:t>
            </w:r>
          </w:p>
        </w:tc>
        <w:tc>
          <w:tcPr>
            <w:tcW w:w="2835" w:type="dxa"/>
            <w:shd w:val="clear" w:color="auto" w:fill="FFFFFF"/>
            <w:noWrap/>
            <w:vAlign w:val="center"/>
            <w:hideMark/>
          </w:tcPr>
          <w:p w14:paraId="3CB2DCF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Rokitek</w:t>
            </w:r>
          </w:p>
        </w:tc>
        <w:tc>
          <w:tcPr>
            <w:tcW w:w="3047" w:type="dxa"/>
            <w:shd w:val="clear" w:color="auto" w:fill="FFFFFF"/>
            <w:noWrap/>
            <w:vAlign w:val="center"/>
            <w:hideMark/>
          </w:tcPr>
          <w:p w14:paraId="34D4DFE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Maciejowskiego</w:t>
            </w:r>
          </w:p>
        </w:tc>
        <w:tc>
          <w:tcPr>
            <w:tcW w:w="1276" w:type="dxa"/>
            <w:shd w:val="clear" w:color="auto" w:fill="FFFFFF"/>
            <w:noWrap/>
            <w:vAlign w:val="center"/>
            <w:hideMark/>
          </w:tcPr>
          <w:p w14:paraId="659F774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31AF4252"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441</w:t>
            </w:r>
          </w:p>
        </w:tc>
        <w:tc>
          <w:tcPr>
            <w:tcW w:w="2410" w:type="dxa"/>
            <w:shd w:val="clear" w:color="auto" w:fill="FFFFFF"/>
            <w:noWrap/>
            <w:vAlign w:val="center"/>
            <w:hideMark/>
          </w:tcPr>
          <w:p w14:paraId="2B901CB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52AAFCB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374016T</w:t>
            </w:r>
          </w:p>
        </w:tc>
      </w:tr>
      <w:tr w:rsidR="00BF7B56" w:rsidRPr="00BD0F66" w14:paraId="66E59ECA" w14:textId="77777777" w:rsidTr="009C2442">
        <w:trPr>
          <w:trHeight w:val="300"/>
        </w:trPr>
        <w:tc>
          <w:tcPr>
            <w:tcW w:w="709" w:type="dxa"/>
            <w:shd w:val="clear" w:color="auto" w:fill="FFFFFF"/>
            <w:noWrap/>
            <w:vAlign w:val="center"/>
            <w:hideMark/>
          </w:tcPr>
          <w:p w14:paraId="1742D550"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18.</w:t>
            </w:r>
          </w:p>
        </w:tc>
        <w:tc>
          <w:tcPr>
            <w:tcW w:w="2552" w:type="dxa"/>
            <w:shd w:val="clear" w:color="auto" w:fill="FFFFFF"/>
            <w:noWrap/>
            <w:vAlign w:val="center"/>
            <w:hideMark/>
          </w:tcPr>
          <w:p w14:paraId="79FE2DB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Czereśniowa</w:t>
            </w:r>
          </w:p>
        </w:tc>
        <w:tc>
          <w:tcPr>
            <w:tcW w:w="2835" w:type="dxa"/>
            <w:shd w:val="clear" w:color="auto" w:fill="FFFFFF"/>
            <w:noWrap/>
            <w:vAlign w:val="center"/>
            <w:hideMark/>
          </w:tcPr>
          <w:p w14:paraId="272C7C2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Długa</w:t>
            </w:r>
          </w:p>
        </w:tc>
        <w:tc>
          <w:tcPr>
            <w:tcW w:w="3047" w:type="dxa"/>
            <w:shd w:val="clear" w:color="auto" w:fill="FFFFFF"/>
            <w:noWrap/>
            <w:vAlign w:val="center"/>
            <w:hideMark/>
          </w:tcPr>
          <w:p w14:paraId="70A4BB4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Ogrodnicza</w:t>
            </w:r>
          </w:p>
        </w:tc>
        <w:tc>
          <w:tcPr>
            <w:tcW w:w="1276" w:type="dxa"/>
            <w:shd w:val="clear" w:color="auto" w:fill="FFFFFF"/>
            <w:noWrap/>
            <w:vAlign w:val="center"/>
            <w:hideMark/>
          </w:tcPr>
          <w:p w14:paraId="7AB0EF4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70D84D08"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216</w:t>
            </w:r>
          </w:p>
        </w:tc>
        <w:tc>
          <w:tcPr>
            <w:tcW w:w="2410" w:type="dxa"/>
            <w:shd w:val="clear" w:color="auto" w:fill="FFFFFF"/>
            <w:noWrap/>
            <w:vAlign w:val="center"/>
            <w:hideMark/>
          </w:tcPr>
          <w:p w14:paraId="35102EC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 + kostka betonowa</w:t>
            </w:r>
          </w:p>
        </w:tc>
        <w:tc>
          <w:tcPr>
            <w:tcW w:w="1138" w:type="dxa"/>
            <w:shd w:val="clear" w:color="auto" w:fill="FFFFFF"/>
            <w:noWrap/>
            <w:vAlign w:val="center"/>
            <w:hideMark/>
          </w:tcPr>
          <w:p w14:paraId="48E07B4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374017T</w:t>
            </w:r>
          </w:p>
        </w:tc>
      </w:tr>
      <w:tr w:rsidR="00BF7B56" w:rsidRPr="00BD0F66" w14:paraId="65294FD3" w14:textId="77777777" w:rsidTr="009C2442">
        <w:trPr>
          <w:trHeight w:val="300"/>
        </w:trPr>
        <w:tc>
          <w:tcPr>
            <w:tcW w:w="709" w:type="dxa"/>
            <w:shd w:val="clear" w:color="auto" w:fill="FFFFFF"/>
            <w:noWrap/>
            <w:vAlign w:val="center"/>
            <w:hideMark/>
          </w:tcPr>
          <w:p w14:paraId="1209A957"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19.</w:t>
            </w:r>
          </w:p>
        </w:tc>
        <w:tc>
          <w:tcPr>
            <w:tcW w:w="2552" w:type="dxa"/>
            <w:shd w:val="clear" w:color="auto" w:fill="FFFFFF"/>
            <w:noWrap/>
            <w:vAlign w:val="center"/>
            <w:hideMark/>
          </w:tcPr>
          <w:p w14:paraId="17B22F0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Czyżewskiego Gen. Ludwika</w:t>
            </w:r>
          </w:p>
        </w:tc>
        <w:tc>
          <w:tcPr>
            <w:tcW w:w="2835" w:type="dxa"/>
            <w:shd w:val="clear" w:color="auto" w:fill="FFFFFF"/>
            <w:noWrap/>
            <w:vAlign w:val="center"/>
            <w:hideMark/>
          </w:tcPr>
          <w:p w14:paraId="29C39AE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Puławiaków</w:t>
            </w:r>
          </w:p>
        </w:tc>
        <w:tc>
          <w:tcPr>
            <w:tcW w:w="3047" w:type="dxa"/>
            <w:shd w:val="clear" w:color="auto" w:fill="FFFFFF"/>
            <w:noWrap/>
            <w:vAlign w:val="center"/>
            <w:hideMark/>
          </w:tcPr>
          <w:p w14:paraId="501B5F7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Wojska Polskiego (powiatowa)</w:t>
            </w:r>
          </w:p>
        </w:tc>
        <w:tc>
          <w:tcPr>
            <w:tcW w:w="1276" w:type="dxa"/>
            <w:shd w:val="clear" w:color="auto" w:fill="FFFFFF"/>
            <w:noWrap/>
            <w:vAlign w:val="center"/>
            <w:hideMark/>
          </w:tcPr>
          <w:p w14:paraId="4529811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644A1FAD"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195</w:t>
            </w:r>
          </w:p>
        </w:tc>
        <w:tc>
          <w:tcPr>
            <w:tcW w:w="2410" w:type="dxa"/>
            <w:shd w:val="clear" w:color="auto" w:fill="FFFFFF"/>
            <w:noWrap/>
            <w:vAlign w:val="center"/>
            <w:hideMark/>
          </w:tcPr>
          <w:p w14:paraId="0AAE254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55D8470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374018T</w:t>
            </w:r>
          </w:p>
        </w:tc>
      </w:tr>
      <w:tr w:rsidR="00BF7B56" w:rsidRPr="00BD0F66" w14:paraId="331B319B" w14:textId="77777777" w:rsidTr="009C2442">
        <w:trPr>
          <w:trHeight w:val="300"/>
        </w:trPr>
        <w:tc>
          <w:tcPr>
            <w:tcW w:w="709" w:type="dxa"/>
            <w:shd w:val="clear" w:color="auto" w:fill="FFFFFF"/>
            <w:noWrap/>
            <w:vAlign w:val="center"/>
            <w:hideMark/>
          </w:tcPr>
          <w:p w14:paraId="7CE836A7"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20.</w:t>
            </w:r>
          </w:p>
        </w:tc>
        <w:tc>
          <w:tcPr>
            <w:tcW w:w="2552" w:type="dxa"/>
            <w:shd w:val="clear" w:color="auto" w:fill="FFFFFF"/>
            <w:noWrap/>
            <w:vAlign w:val="center"/>
            <w:hideMark/>
          </w:tcPr>
          <w:p w14:paraId="73859F2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Dąbrowskiego Gen. Jarosława</w:t>
            </w:r>
          </w:p>
        </w:tc>
        <w:tc>
          <w:tcPr>
            <w:tcW w:w="2835" w:type="dxa"/>
            <w:shd w:val="clear" w:color="auto" w:fill="FFFFFF"/>
            <w:noWrap/>
            <w:vAlign w:val="center"/>
            <w:hideMark/>
          </w:tcPr>
          <w:p w14:paraId="68385A9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Różana (powiatowa)</w:t>
            </w:r>
          </w:p>
        </w:tc>
        <w:tc>
          <w:tcPr>
            <w:tcW w:w="3047" w:type="dxa"/>
            <w:shd w:val="clear" w:color="auto" w:fill="FFFFFF"/>
            <w:noWrap/>
            <w:vAlign w:val="center"/>
            <w:hideMark/>
          </w:tcPr>
          <w:p w14:paraId="54F8133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Obr. Westerplatte</w:t>
            </w:r>
          </w:p>
        </w:tc>
        <w:tc>
          <w:tcPr>
            <w:tcW w:w="1276" w:type="dxa"/>
            <w:shd w:val="clear" w:color="auto" w:fill="FFFFFF"/>
            <w:noWrap/>
            <w:vAlign w:val="center"/>
            <w:hideMark/>
          </w:tcPr>
          <w:p w14:paraId="4C06264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22F86BCF"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633</w:t>
            </w:r>
          </w:p>
        </w:tc>
        <w:tc>
          <w:tcPr>
            <w:tcW w:w="2410" w:type="dxa"/>
            <w:shd w:val="clear" w:color="auto" w:fill="FFFFFF"/>
            <w:noWrap/>
            <w:vAlign w:val="center"/>
            <w:hideMark/>
          </w:tcPr>
          <w:p w14:paraId="2F4CA62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2A8E609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374019T</w:t>
            </w:r>
          </w:p>
        </w:tc>
      </w:tr>
      <w:tr w:rsidR="00BF7B56" w:rsidRPr="00BD0F66" w14:paraId="2158B2E5" w14:textId="77777777" w:rsidTr="009C2442">
        <w:trPr>
          <w:trHeight w:val="300"/>
        </w:trPr>
        <w:tc>
          <w:tcPr>
            <w:tcW w:w="709" w:type="dxa"/>
            <w:shd w:val="clear" w:color="auto" w:fill="FFFFFF"/>
            <w:noWrap/>
            <w:vAlign w:val="center"/>
            <w:hideMark/>
          </w:tcPr>
          <w:p w14:paraId="354AD11D"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21.</w:t>
            </w:r>
          </w:p>
        </w:tc>
        <w:tc>
          <w:tcPr>
            <w:tcW w:w="2552" w:type="dxa"/>
            <w:shd w:val="clear" w:color="auto" w:fill="FFFFFF"/>
            <w:noWrap/>
            <w:vAlign w:val="center"/>
            <w:hideMark/>
          </w:tcPr>
          <w:p w14:paraId="12451C2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Długa</w:t>
            </w:r>
          </w:p>
        </w:tc>
        <w:tc>
          <w:tcPr>
            <w:tcW w:w="2835" w:type="dxa"/>
            <w:shd w:val="clear" w:color="auto" w:fill="FFFFFF"/>
            <w:noWrap/>
            <w:vAlign w:val="center"/>
            <w:hideMark/>
          </w:tcPr>
          <w:p w14:paraId="0055DD1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Lubelska</w:t>
            </w:r>
          </w:p>
        </w:tc>
        <w:tc>
          <w:tcPr>
            <w:tcW w:w="3047" w:type="dxa"/>
            <w:shd w:val="clear" w:color="auto" w:fill="FFFFFF"/>
            <w:noWrap/>
            <w:vAlign w:val="center"/>
            <w:hideMark/>
          </w:tcPr>
          <w:p w14:paraId="791045F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021</w:t>
            </w:r>
          </w:p>
        </w:tc>
        <w:tc>
          <w:tcPr>
            <w:tcW w:w="1276" w:type="dxa"/>
            <w:shd w:val="clear" w:color="auto" w:fill="FFFFFF"/>
            <w:noWrap/>
            <w:vAlign w:val="center"/>
            <w:hideMark/>
          </w:tcPr>
          <w:p w14:paraId="00585FC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595E6DAA"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1698</w:t>
            </w:r>
          </w:p>
        </w:tc>
        <w:tc>
          <w:tcPr>
            <w:tcW w:w="2410" w:type="dxa"/>
            <w:shd w:val="clear" w:color="auto" w:fill="FFFFFF"/>
            <w:noWrap/>
            <w:vAlign w:val="center"/>
            <w:hideMark/>
          </w:tcPr>
          <w:p w14:paraId="16A20AF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618AB54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374020T</w:t>
            </w:r>
          </w:p>
        </w:tc>
      </w:tr>
      <w:tr w:rsidR="00BF7B56" w:rsidRPr="00BD0F66" w14:paraId="3C79BA0B" w14:textId="77777777" w:rsidTr="009C2442">
        <w:trPr>
          <w:trHeight w:val="300"/>
        </w:trPr>
        <w:tc>
          <w:tcPr>
            <w:tcW w:w="709" w:type="dxa"/>
            <w:shd w:val="clear" w:color="auto" w:fill="FFFFFF"/>
            <w:noWrap/>
            <w:vAlign w:val="center"/>
            <w:hideMark/>
          </w:tcPr>
          <w:p w14:paraId="62D3AFB7"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22.</w:t>
            </w:r>
          </w:p>
        </w:tc>
        <w:tc>
          <w:tcPr>
            <w:tcW w:w="2552" w:type="dxa"/>
            <w:shd w:val="clear" w:color="auto" w:fill="FFFFFF"/>
            <w:noWrap/>
            <w:vAlign w:val="center"/>
            <w:hideMark/>
          </w:tcPr>
          <w:p w14:paraId="6E08E5F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Długosza</w:t>
            </w:r>
          </w:p>
        </w:tc>
        <w:tc>
          <w:tcPr>
            <w:tcW w:w="2835" w:type="dxa"/>
            <w:shd w:val="clear" w:color="auto" w:fill="FFFFFF"/>
            <w:noWrap/>
            <w:vAlign w:val="center"/>
            <w:hideMark/>
          </w:tcPr>
          <w:p w14:paraId="666BBA9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Sokolnickiego</w:t>
            </w:r>
          </w:p>
        </w:tc>
        <w:tc>
          <w:tcPr>
            <w:tcW w:w="3047" w:type="dxa"/>
            <w:shd w:val="clear" w:color="auto" w:fill="FFFFFF"/>
            <w:noWrap/>
            <w:vAlign w:val="center"/>
            <w:hideMark/>
          </w:tcPr>
          <w:p w14:paraId="4DE29FD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Katedralna</w:t>
            </w:r>
          </w:p>
        </w:tc>
        <w:tc>
          <w:tcPr>
            <w:tcW w:w="1276" w:type="dxa"/>
            <w:shd w:val="clear" w:color="auto" w:fill="FFFFFF"/>
            <w:noWrap/>
            <w:vAlign w:val="center"/>
            <w:hideMark/>
          </w:tcPr>
          <w:p w14:paraId="0A1B5C5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56B24FE5"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407</w:t>
            </w:r>
          </w:p>
        </w:tc>
        <w:tc>
          <w:tcPr>
            <w:tcW w:w="2410" w:type="dxa"/>
            <w:shd w:val="clear" w:color="auto" w:fill="FFFFFF"/>
            <w:noWrap/>
            <w:vAlign w:val="center"/>
            <w:hideMark/>
          </w:tcPr>
          <w:p w14:paraId="11AFD95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kostka brukowa</w:t>
            </w:r>
          </w:p>
        </w:tc>
        <w:tc>
          <w:tcPr>
            <w:tcW w:w="1138" w:type="dxa"/>
            <w:shd w:val="clear" w:color="auto" w:fill="FFFFFF"/>
            <w:noWrap/>
            <w:vAlign w:val="center"/>
            <w:hideMark/>
          </w:tcPr>
          <w:p w14:paraId="223092B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374021T</w:t>
            </w:r>
          </w:p>
        </w:tc>
      </w:tr>
      <w:tr w:rsidR="00BF7B56" w:rsidRPr="00BD0F66" w14:paraId="54893F85" w14:textId="77777777" w:rsidTr="009C2442">
        <w:trPr>
          <w:trHeight w:val="300"/>
        </w:trPr>
        <w:tc>
          <w:tcPr>
            <w:tcW w:w="709" w:type="dxa"/>
            <w:shd w:val="clear" w:color="auto" w:fill="FFFFFF"/>
            <w:noWrap/>
            <w:vAlign w:val="center"/>
            <w:hideMark/>
          </w:tcPr>
          <w:p w14:paraId="24E314FC"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23.</w:t>
            </w:r>
          </w:p>
        </w:tc>
        <w:tc>
          <w:tcPr>
            <w:tcW w:w="2552" w:type="dxa"/>
            <w:shd w:val="clear" w:color="auto" w:fill="FFFFFF"/>
            <w:noWrap/>
            <w:vAlign w:val="center"/>
            <w:hideMark/>
          </w:tcPr>
          <w:p w14:paraId="36A8CAF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Dobkiewicza Dr Aleksandra</w:t>
            </w:r>
          </w:p>
        </w:tc>
        <w:tc>
          <w:tcPr>
            <w:tcW w:w="2835" w:type="dxa"/>
            <w:shd w:val="clear" w:color="auto" w:fill="FFFFFF"/>
            <w:noWrap/>
            <w:vAlign w:val="center"/>
            <w:hideMark/>
          </w:tcPr>
          <w:p w14:paraId="047FEB4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Kwiatkowskiego (krajowa)</w:t>
            </w:r>
          </w:p>
        </w:tc>
        <w:tc>
          <w:tcPr>
            <w:tcW w:w="3047" w:type="dxa"/>
            <w:shd w:val="clear" w:color="auto" w:fill="FFFFFF"/>
            <w:noWrap/>
            <w:vAlign w:val="center"/>
            <w:hideMark/>
          </w:tcPr>
          <w:p w14:paraId="3A72ED4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Długa</w:t>
            </w:r>
          </w:p>
        </w:tc>
        <w:tc>
          <w:tcPr>
            <w:tcW w:w="1276" w:type="dxa"/>
            <w:shd w:val="clear" w:color="auto" w:fill="FFFFFF"/>
            <w:noWrap/>
            <w:vAlign w:val="center"/>
            <w:hideMark/>
          </w:tcPr>
          <w:p w14:paraId="66064DE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1AE79A32"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649</w:t>
            </w:r>
          </w:p>
        </w:tc>
        <w:tc>
          <w:tcPr>
            <w:tcW w:w="2410" w:type="dxa"/>
            <w:shd w:val="clear" w:color="auto" w:fill="FFFFFF"/>
            <w:noWrap/>
            <w:vAlign w:val="center"/>
            <w:hideMark/>
          </w:tcPr>
          <w:p w14:paraId="42132CA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74A40CB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374022T</w:t>
            </w:r>
          </w:p>
        </w:tc>
      </w:tr>
      <w:tr w:rsidR="00BF7B56" w:rsidRPr="00BD0F66" w14:paraId="05EAE9ED" w14:textId="77777777" w:rsidTr="009C2442">
        <w:trPr>
          <w:trHeight w:val="300"/>
        </w:trPr>
        <w:tc>
          <w:tcPr>
            <w:tcW w:w="709" w:type="dxa"/>
            <w:shd w:val="clear" w:color="auto" w:fill="FFFFFF"/>
            <w:noWrap/>
            <w:vAlign w:val="center"/>
            <w:hideMark/>
          </w:tcPr>
          <w:p w14:paraId="3056A636"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24.</w:t>
            </w:r>
          </w:p>
        </w:tc>
        <w:tc>
          <w:tcPr>
            <w:tcW w:w="2552" w:type="dxa"/>
            <w:shd w:val="clear" w:color="auto" w:fill="FFFFFF"/>
            <w:noWrap/>
            <w:vAlign w:val="center"/>
            <w:hideMark/>
          </w:tcPr>
          <w:p w14:paraId="073337B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Działkowców</w:t>
            </w:r>
          </w:p>
        </w:tc>
        <w:tc>
          <w:tcPr>
            <w:tcW w:w="2835" w:type="dxa"/>
            <w:shd w:val="clear" w:color="auto" w:fill="FFFFFF"/>
            <w:noWrap/>
            <w:vAlign w:val="center"/>
            <w:hideMark/>
          </w:tcPr>
          <w:p w14:paraId="52EE2A7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Przemysłowa</w:t>
            </w:r>
          </w:p>
        </w:tc>
        <w:tc>
          <w:tcPr>
            <w:tcW w:w="3047" w:type="dxa"/>
            <w:shd w:val="clear" w:color="auto" w:fill="FFFFFF"/>
            <w:noWrap/>
            <w:vAlign w:val="center"/>
            <w:hideMark/>
          </w:tcPr>
          <w:p w14:paraId="15E1260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025</w:t>
            </w:r>
          </w:p>
        </w:tc>
        <w:tc>
          <w:tcPr>
            <w:tcW w:w="1276" w:type="dxa"/>
            <w:shd w:val="clear" w:color="auto" w:fill="FFFFFF"/>
            <w:noWrap/>
            <w:vAlign w:val="center"/>
            <w:hideMark/>
          </w:tcPr>
          <w:p w14:paraId="797B9BF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161C8937"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1146</w:t>
            </w:r>
          </w:p>
        </w:tc>
        <w:tc>
          <w:tcPr>
            <w:tcW w:w="2410" w:type="dxa"/>
            <w:shd w:val="clear" w:color="auto" w:fill="FFFFFF"/>
            <w:noWrap/>
            <w:vAlign w:val="center"/>
            <w:hideMark/>
          </w:tcPr>
          <w:p w14:paraId="5FC8B4F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31D2FAC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374023T</w:t>
            </w:r>
          </w:p>
        </w:tc>
      </w:tr>
      <w:tr w:rsidR="00BF7B56" w:rsidRPr="00BD0F66" w14:paraId="602E8A1E" w14:textId="77777777" w:rsidTr="009C2442">
        <w:trPr>
          <w:trHeight w:val="300"/>
        </w:trPr>
        <w:tc>
          <w:tcPr>
            <w:tcW w:w="709" w:type="dxa"/>
            <w:shd w:val="clear" w:color="auto" w:fill="FFFFFF"/>
            <w:noWrap/>
            <w:vAlign w:val="center"/>
            <w:hideMark/>
          </w:tcPr>
          <w:p w14:paraId="201CEFD5"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25.</w:t>
            </w:r>
          </w:p>
        </w:tc>
        <w:tc>
          <w:tcPr>
            <w:tcW w:w="2552" w:type="dxa"/>
            <w:shd w:val="clear" w:color="auto" w:fill="FFFFFF"/>
            <w:noWrap/>
            <w:vAlign w:val="center"/>
            <w:hideMark/>
          </w:tcPr>
          <w:p w14:paraId="112983D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Energetyczna</w:t>
            </w:r>
          </w:p>
        </w:tc>
        <w:tc>
          <w:tcPr>
            <w:tcW w:w="2835" w:type="dxa"/>
            <w:shd w:val="clear" w:color="auto" w:fill="FFFFFF"/>
            <w:noWrap/>
            <w:vAlign w:val="center"/>
            <w:hideMark/>
          </w:tcPr>
          <w:p w14:paraId="00B3913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Okrzei</w:t>
            </w:r>
          </w:p>
        </w:tc>
        <w:tc>
          <w:tcPr>
            <w:tcW w:w="3047" w:type="dxa"/>
            <w:shd w:val="clear" w:color="auto" w:fill="FFFFFF"/>
            <w:noWrap/>
            <w:vAlign w:val="center"/>
            <w:hideMark/>
          </w:tcPr>
          <w:p w14:paraId="03D5E69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079</w:t>
            </w:r>
          </w:p>
        </w:tc>
        <w:tc>
          <w:tcPr>
            <w:tcW w:w="1276" w:type="dxa"/>
            <w:shd w:val="clear" w:color="auto" w:fill="FFFFFF"/>
            <w:noWrap/>
            <w:vAlign w:val="center"/>
            <w:hideMark/>
          </w:tcPr>
          <w:p w14:paraId="3FFBBD8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37A3538C"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484</w:t>
            </w:r>
          </w:p>
        </w:tc>
        <w:tc>
          <w:tcPr>
            <w:tcW w:w="2410" w:type="dxa"/>
            <w:shd w:val="clear" w:color="auto" w:fill="FFFFFF"/>
            <w:noWrap/>
            <w:vAlign w:val="center"/>
            <w:hideMark/>
          </w:tcPr>
          <w:p w14:paraId="0FC8F87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2BF1394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374024T</w:t>
            </w:r>
          </w:p>
        </w:tc>
      </w:tr>
      <w:tr w:rsidR="00BF7B56" w:rsidRPr="00BD0F66" w14:paraId="6AFA9351" w14:textId="77777777" w:rsidTr="009C2442">
        <w:trPr>
          <w:trHeight w:val="300"/>
        </w:trPr>
        <w:tc>
          <w:tcPr>
            <w:tcW w:w="709" w:type="dxa"/>
            <w:shd w:val="clear" w:color="auto" w:fill="FFFFFF"/>
            <w:noWrap/>
            <w:vAlign w:val="center"/>
            <w:hideMark/>
          </w:tcPr>
          <w:p w14:paraId="74758560"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26.</w:t>
            </w:r>
          </w:p>
        </w:tc>
        <w:tc>
          <w:tcPr>
            <w:tcW w:w="2552" w:type="dxa"/>
            <w:shd w:val="clear" w:color="auto" w:fill="FFFFFF"/>
            <w:noWrap/>
            <w:vAlign w:val="center"/>
            <w:hideMark/>
          </w:tcPr>
          <w:p w14:paraId="5B8AA3F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Flisaków</w:t>
            </w:r>
          </w:p>
        </w:tc>
        <w:tc>
          <w:tcPr>
            <w:tcW w:w="2835" w:type="dxa"/>
            <w:shd w:val="clear" w:color="auto" w:fill="FFFFFF"/>
            <w:noWrap/>
            <w:vAlign w:val="center"/>
            <w:hideMark/>
          </w:tcPr>
          <w:p w14:paraId="70C130B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Powiśle</w:t>
            </w:r>
          </w:p>
        </w:tc>
        <w:tc>
          <w:tcPr>
            <w:tcW w:w="3047" w:type="dxa"/>
            <w:shd w:val="clear" w:color="auto" w:fill="FFFFFF"/>
            <w:noWrap/>
            <w:vAlign w:val="center"/>
            <w:hideMark/>
          </w:tcPr>
          <w:p w14:paraId="3E77C61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Holownicza</w:t>
            </w:r>
          </w:p>
        </w:tc>
        <w:tc>
          <w:tcPr>
            <w:tcW w:w="1276" w:type="dxa"/>
            <w:shd w:val="clear" w:color="auto" w:fill="FFFFFF"/>
            <w:noWrap/>
            <w:vAlign w:val="center"/>
            <w:hideMark/>
          </w:tcPr>
          <w:p w14:paraId="13F7048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06763E70"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850</w:t>
            </w:r>
          </w:p>
        </w:tc>
        <w:tc>
          <w:tcPr>
            <w:tcW w:w="2410" w:type="dxa"/>
            <w:shd w:val="clear" w:color="auto" w:fill="FFFFFF"/>
            <w:noWrap/>
            <w:vAlign w:val="center"/>
            <w:hideMark/>
          </w:tcPr>
          <w:p w14:paraId="0145FE6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753E1D6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374025T</w:t>
            </w:r>
          </w:p>
        </w:tc>
      </w:tr>
      <w:tr w:rsidR="00BF7B56" w:rsidRPr="00BD0F66" w14:paraId="25DC0F25" w14:textId="77777777" w:rsidTr="009C2442">
        <w:trPr>
          <w:trHeight w:val="300"/>
        </w:trPr>
        <w:tc>
          <w:tcPr>
            <w:tcW w:w="709" w:type="dxa"/>
            <w:shd w:val="clear" w:color="auto" w:fill="FFFFFF"/>
            <w:noWrap/>
            <w:vAlign w:val="center"/>
            <w:hideMark/>
          </w:tcPr>
          <w:p w14:paraId="29F277E6"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27.</w:t>
            </w:r>
          </w:p>
        </w:tc>
        <w:tc>
          <w:tcPr>
            <w:tcW w:w="2552" w:type="dxa"/>
            <w:shd w:val="clear" w:color="auto" w:fill="FFFFFF"/>
            <w:noWrap/>
            <w:vAlign w:val="center"/>
            <w:hideMark/>
          </w:tcPr>
          <w:p w14:paraId="55EE749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Forteczna</w:t>
            </w:r>
          </w:p>
        </w:tc>
        <w:tc>
          <w:tcPr>
            <w:tcW w:w="2835" w:type="dxa"/>
            <w:shd w:val="clear" w:color="auto" w:fill="FFFFFF"/>
            <w:noWrap/>
            <w:vAlign w:val="center"/>
            <w:hideMark/>
          </w:tcPr>
          <w:p w14:paraId="37FAB97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Tkacka</w:t>
            </w:r>
          </w:p>
        </w:tc>
        <w:tc>
          <w:tcPr>
            <w:tcW w:w="3047" w:type="dxa"/>
            <w:shd w:val="clear" w:color="auto" w:fill="FFFFFF"/>
            <w:noWrap/>
            <w:vAlign w:val="center"/>
            <w:hideMark/>
          </w:tcPr>
          <w:p w14:paraId="28AACFF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Sokolnickiego</w:t>
            </w:r>
          </w:p>
        </w:tc>
        <w:tc>
          <w:tcPr>
            <w:tcW w:w="1276" w:type="dxa"/>
            <w:shd w:val="clear" w:color="auto" w:fill="FFFFFF"/>
            <w:noWrap/>
            <w:vAlign w:val="center"/>
            <w:hideMark/>
          </w:tcPr>
          <w:p w14:paraId="3BF8411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3DE608D1"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119</w:t>
            </w:r>
          </w:p>
        </w:tc>
        <w:tc>
          <w:tcPr>
            <w:tcW w:w="2410" w:type="dxa"/>
            <w:shd w:val="clear" w:color="auto" w:fill="FFFFFF"/>
            <w:noWrap/>
            <w:vAlign w:val="center"/>
            <w:hideMark/>
          </w:tcPr>
          <w:p w14:paraId="3CECFE4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kostka brukowa</w:t>
            </w:r>
          </w:p>
        </w:tc>
        <w:tc>
          <w:tcPr>
            <w:tcW w:w="1138" w:type="dxa"/>
            <w:shd w:val="clear" w:color="auto" w:fill="FFFFFF"/>
            <w:noWrap/>
            <w:vAlign w:val="center"/>
            <w:hideMark/>
          </w:tcPr>
          <w:p w14:paraId="6AE31CF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374026T</w:t>
            </w:r>
          </w:p>
        </w:tc>
      </w:tr>
      <w:tr w:rsidR="00BF7B56" w:rsidRPr="00BD0F66" w14:paraId="7F95DC37" w14:textId="77777777" w:rsidTr="009C2442">
        <w:trPr>
          <w:trHeight w:val="300"/>
        </w:trPr>
        <w:tc>
          <w:tcPr>
            <w:tcW w:w="709" w:type="dxa"/>
            <w:shd w:val="clear" w:color="auto" w:fill="FFFFFF"/>
            <w:noWrap/>
            <w:vAlign w:val="center"/>
            <w:hideMark/>
          </w:tcPr>
          <w:p w14:paraId="063DD463"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lastRenderedPageBreak/>
              <w:t>28.</w:t>
            </w:r>
          </w:p>
        </w:tc>
        <w:tc>
          <w:tcPr>
            <w:tcW w:w="2552" w:type="dxa"/>
            <w:shd w:val="clear" w:color="auto" w:fill="FFFFFF"/>
            <w:noWrap/>
            <w:vAlign w:val="center"/>
            <w:hideMark/>
          </w:tcPr>
          <w:p w14:paraId="0D099A8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Frankowskiego</w:t>
            </w:r>
          </w:p>
        </w:tc>
        <w:tc>
          <w:tcPr>
            <w:tcW w:w="2835" w:type="dxa"/>
            <w:shd w:val="clear" w:color="auto" w:fill="FFFFFF"/>
            <w:noWrap/>
            <w:vAlign w:val="center"/>
            <w:hideMark/>
          </w:tcPr>
          <w:p w14:paraId="447B031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Grodzisko</w:t>
            </w:r>
          </w:p>
        </w:tc>
        <w:tc>
          <w:tcPr>
            <w:tcW w:w="3047" w:type="dxa"/>
            <w:shd w:val="clear" w:color="auto" w:fill="FFFFFF"/>
            <w:noWrap/>
            <w:vAlign w:val="center"/>
            <w:hideMark/>
          </w:tcPr>
          <w:p w14:paraId="3E326A7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Obr. Westerplatte</w:t>
            </w:r>
          </w:p>
        </w:tc>
        <w:tc>
          <w:tcPr>
            <w:tcW w:w="1276" w:type="dxa"/>
            <w:shd w:val="clear" w:color="auto" w:fill="FFFFFF"/>
            <w:noWrap/>
            <w:vAlign w:val="center"/>
            <w:hideMark/>
          </w:tcPr>
          <w:p w14:paraId="2F2B1A4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239C7887"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546</w:t>
            </w:r>
          </w:p>
        </w:tc>
        <w:tc>
          <w:tcPr>
            <w:tcW w:w="2410" w:type="dxa"/>
            <w:shd w:val="clear" w:color="auto" w:fill="FFFFFF"/>
            <w:noWrap/>
            <w:vAlign w:val="center"/>
            <w:hideMark/>
          </w:tcPr>
          <w:p w14:paraId="44C89F3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kostka betonowa</w:t>
            </w:r>
          </w:p>
        </w:tc>
        <w:tc>
          <w:tcPr>
            <w:tcW w:w="1138" w:type="dxa"/>
            <w:shd w:val="clear" w:color="auto" w:fill="FFFFFF"/>
            <w:noWrap/>
            <w:vAlign w:val="center"/>
            <w:hideMark/>
          </w:tcPr>
          <w:p w14:paraId="5F92034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374027T</w:t>
            </w:r>
          </w:p>
        </w:tc>
      </w:tr>
      <w:tr w:rsidR="00BF7B56" w:rsidRPr="00BD0F66" w14:paraId="1C40801F" w14:textId="77777777" w:rsidTr="009C2442">
        <w:trPr>
          <w:trHeight w:val="300"/>
        </w:trPr>
        <w:tc>
          <w:tcPr>
            <w:tcW w:w="709" w:type="dxa"/>
            <w:shd w:val="clear" w:color="auto" w:fill="FFFFFF"/>
            <w:noWrap/>
            <w:vAlign w:val="center"/>
            <w:hideMark/>
          </w:tcPr>
          <w:p w14:paraId="332E271D"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29.</w:t>
            </w:r>
          </w:p>
        </w:tc>
        <w:tc>
          <w:tcPr>
            <w:tcW w:w="2552" w:type="dxa"/>
            <w:shd w:val="clear" w:color="auto" w:fill="FFFFFF"/>
            <w:noWrap/>
            <w:vAlign w:val="center"/>
            <w:hideMark/>
          </w:tcPr>
          <w:p w14:paraId="0C9F443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Frycza Modrzewskiego</w:t>
            </w:r>
          </w:p>
        </w:tc>
        <w:tc>
          <w:tcPr>
            <w:tcW w:w="2835" w:type="dxa"/>
            <w:shd w:val="clear" w:color="auto" w:fill="FFFFFF"/>
            <w:noWrap/>
            <w:vAlign w:val="center"/>
            <w:hideMark/>
          </w:tcPr>
          <w:p w14:paraId="5508290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15-go Sierpnia</w:t>
            </w:r>
          </w:p>
        </w:tc>
        <w:tc>
          <w:tcPr>
            <w:tcW w:w="3047" w:type="dxa"/>
            <w:shd w:val="clear" w:color="auto" w:fill="FFFFFF"/>
            <w:noWrap/>
            <w:vAlign w:val="center"/>
            <w:hideMark/>
          </w:tcPr>
          <w:p w14:paraId="3519C1F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Orzeszkowej</w:t>
            </w:r>
          </w:p>
        </w:tc>
        <w:tc>
          <w:tcPr>
            <w:tcW w:w="1276" w:type="dxa"/>
            <w:shd w:val="clear" w:color="auto" w:fill="FFFFFF"/>
            <w:noWrap/>
            <w:vAlign w:val="center"/>
            <w:hideMark/>
          </w:tcPr>
          <w:p w14:paraId="3833CA5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35E67E17"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142</w:t>
            </w:r>
          </w:p>
        </w:tc>
        <w:tc>
          <w:tcPr>
            <w:tcW w:w="2410" w:type="dxa"/>
            <w:shd w:val="clear" w:color="auto" w:fill="FFFFFF"/>
            <w:noWrap/>
            <w:vAlign w:val="center"/>
            <w:hideMark/>
          </w:tcPr>
          <w:p w14:paraId="6680165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5AE4F2B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374028T</w:t>
            </w:r>
          </w:p>
        </w:tc>
      </w:tr>
      <w:tr w:rsidR="00BF7B56" w:rsidRPr="00BD0F66" w14:paraId="5D49C25A" w14:textId="77777777" w:rsidTr="009C2442">
        <w:trPr>
          <w:trHeight w:val="300"/>
        </w:trPr>
        <w:tc>
          <w:tcPr>
            <w:tcW w:w="709" w:type="dxa"/>
            <w:shd w:val="clear" w:color="auto" w:fill="FFFFFF"/>
            <w:noWrap/>
            <w:vAlign w:val="center"/>
            <w:hideMark/>
          </w:tcPr>
          <w:p w14:paraId="717FE1BA"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30.</w:t>
            </w:r>
          </w:p>
        </w:tc>
        <w:tc>
          <w:tcPr>
            <w:tcW w:w="2552" w:type="dxa"/>
            <w:shd w:val="clear" w:color="auto" w:fill="FFFFFF"/>
            <w:noWrap/>
            <w:vAlign w:val="center"/>
            <w:hideMark/>
          </w:tcPr>
          <w:p w14:paraId="52038CD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Głęboka</w:t>
            </w:r>
          </w:p>
        </w:tc>
        <w:tc>
          <w:tcPr>
            <w:tcW w:w="2835" w:type="dxa"/>
            <w:shd w:val="clear" w:color="auto" w:fill="FFFFFF"/>
            <w:noWrap/>
            <w:vAlign w:val="center"/>
            <w:hideMark/>
          </w:tcPr>
          <w:p w14:paraId="6D3DE54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Kwiatkowskiego (krajowa)</w:t>
            </w:r>
          </w:p>
        </w:tc>
        <w:tc>
          <w:tcPr>
            <w:tcW w:w="3047" w:type="dxa"/>
            <w:shd w:val="clear" w:color="auto" w:fill="FFFFFF"/>
            <w:noWrap/>
            <w:vAlign w:val="center"/>
            <w:hideMark/>
          </w:tcPr>
          <w:p w14:paraId="7A92775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Lipowa</w:t>
            </w:r>
          </w:p>
        </w:tc>
        <w:tc>
          <w:tcPr>
            <w:tcW w:w="1276" w:type="dxa"/>
            <w:shd w:val="clear" w:color="auto" w:fill="FFFFFF"/>
            <w:noWrap/>
            <w:vAlign w:val="center"/>
            <w:hideMark/>
          </w:tcPr>
          <w:p w14:paraId="5FFA143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17E624FA"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310</w:t>
            </w:r>
          </w:p>
        </w:tc>
        <w:tc>
          <w:tcPr>
            <w:tcW w:w="2410" w:type="dxa"/>
            <w:shd w:val="clear" w:color="auto" w:fill="FFFFFF"/>
            <w:noWrap/>
            <w:vAlign w:val="center"/>
            <w:hideMark/>
          </w:tcPr>
          <w:p w14:paraId="732537A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kostka betonowa</w:t>
            </w:r>
          </w:p>
        </w:tc>
        <w:tc>
          <w:tcPr>
            <w:tcW w:w="1138" w:type="dxa"/>
            <w:shd w:val="clear" w:color="auto" w:fill="FFFFFF"/>
            <w:noWrap/>
            <w:vAlign w:val="center"/>
            <w:hideMark/>
          </w:tcPr>
          <w:p w14:paraId="75D3E6C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374029T</w:t>
            </w:r>
          </w:p>
        </w:tc>
      </w:tr>
      <w:tr w:rsidR="00BF7B56" w:rsidRPr="00BD0F66" w14:paraId="1FA3C53F" w14:textId="77777777" w:rsidTr="009C2442">
        <w:trPr>
          <w:trHeight w:val="300"/>
        </w:trPr>
        <w:tc>
          <w:tcPr>
            <w:tcW w:w="709" w:type="dxa"/>
            <w:shd w:val="clear" w:color="auto" w:fill="FFFFFF"/>
            <w:noWrap/>
            <w:vAlign w:val="center"/>
            <w:hideMark/>
          </w:tcPr>
          <w:p w14:paraId="71B1D0FB"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31.</w:t>
            </w:r>
          </w:p>
        </w:tc>
        <w:tc>
          <w:tcPr>
            <w:tcW w:w="2552" w:type="dxa"/>
            <w:shd w:val="clear" w:color="auto" w:fill="FFFFFF"/>
            <w:noWrap/>
            <w:vAlign w:val="center"/>
            <w:hideMark/>
          </w:tcPr>
          <w:p w14:paraId="4DAB28A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Gołębicka</w:t>
            </w:r>
          </w:p>
        </w:tc>
        <w:tc>
          <w:tcPr>
            <w:tcW w:w="2835" w:type="dxa"/>
            <w:shd w:val="clear" w:color="auto" w:fill="FFFFFF"/>
            <w:noWrap/>
            <w:vAlign w:val="center"/>
            <w:hideMark/>
          </w:tcPr>
          <w:p w14:paraId="3A43E8C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Różana (powiatowa)</w:t>
            </w:r>
          </w:p>
        </w:tc>
        <w:tc>
          <w:tcPr>
            <w:tcW w:w="3047" w:type="dxa"/>
            <w:shd w:val="clear" w:color="auto" w:fill="FFFFFF"/>
            <w:noWrap/>
            <w:vAlign w:val="center"/>
            <w:hideMark/>
          </w:tcPr>
          <w:p w14:paraId="5A46377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Kwiatkowskiego (krajowa)</w:t>
            </w:r>
          </w:p>
        </w:tc>
        <w:tc>
          <w:tcPr>
            <w:tcW w:w="1276" w:type="dxa"/>
            <w:shd w:val="clear" w:color="auto" w:fill="FFFFFF"/>
            <w:noWrap/>
            <w:vAlign w:val="center"/>
            <w:hideMark/>
          </w:tcPr>
          <w:p w14:paraId="52CBB9C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6CA23146"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846</w:t>
            </w:r>
          </w:p>
        </w:tc>
        <w:tc>
          <w:tcPr>
            <w:tcW w:w="2410" w:type="dxa"/>
            <w:shd w:val="clear" w:color="auto" w:fill="FFFFFF"/>
            <w:noWrap/>
            <w:vAlign w:val="center"/>
            <w:hideMark/>
          </w:tcPr>
          <w:p w14:paraId="2549368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04BE9D4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374030T</w:t>
            </w:r>
          </w:p>
        </w:tc>
      </w:tr>
      <w:tr w:rsidR="00BF7B56" w:rsidRPr="00BD0F66" w14:paraId="673C091D" w14:textId="77777777" w:rsidTr="009C2442">
        <w:trPr>
          <w:trHeight w:val="300"/>
        </w:trPr>
        <w:tc>
          <w:tcPr>
            <w:tcW w:w="709" w:type="dxa"/>
            <w:shd w:val="clear" w:color="auto" w:fill="FFFFFF"/>
            <w:noWrap/>
            <w:vAlign w:val="center"/>
            <w:hideMark/>
          </w:tcPr>
          <w:p w14:paraId="68D2B450"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32.</w:t>
            </w:r>
          </w:p>
        </w:tc>
        <w:tc>
          <w:tcPr>
            <w:tcW w:w="2552" w:type="dxa"/>
            <w:shd w:val="clear" w:color="auto" w:fill="FFFFFF"/>
            <w:noWrap/>
            <w:vAlign w:val="center"/>
            <w:hideMark/>
          </w:tcPr>
          <w:p w14:paraId="765C444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Górna</w:t>
            </w:r>
          </w:p>
        </w:tc>
        <w:tc>
          <w:tcPr>
            <w:tcW w:w="2835" w:type="dxa"/>
            <w:shd w:val="clear" w:color="auto" w:fill="FFFFFF"/>
            <w:noWrap/>
            <w:vAlign w:val="center"/>
            <w:hideMark/>
          </w:tcPr>
          <w:p w14:paraId="4CB3D16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Pogodna</w:t>
            </w:r>
          </w:p>
        </w:tc>
        <w:tc>
          <w:tcPr>
            <w:tcW w:w="3047" w:type="dxa"/>
            <w:shd w:val="clear" w:color="auto" w:fill="FFFFFF"/>
            <w:noWrap/>
            <w:vAlign w:val="center"/>
            <w:hideMark/>
          </w:tcPr>
          <w:p w14:paraId="29760BA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wezeł 030 jako ślepa</w:t>
            </w:r>
          </w:p>
        </w:tc>
        <w:tc>
          <w:tcPr>
            <w:tcW w:w="1276" w:type="dxa"/>
            <w:shd w:val="clear" w:color="auto" w:fill="FFFFFF"/>
            <w:noWrap/>
            <w:vAlign w:val="center"/>
            <w:hideMark/>
          </w:tcPr>
          <w:p w14:paraId="30A9E35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0082E94F"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263</w:t>
            </w:r>
          </w:p>
        </w:tc>
        <w:tc>
          <w:tcPr>
            <w:tcW w:w="2410" w:type="dxa"/>
            <w:shd w:val="clear" w:color="auto" w:fill="FFFFFF"/>
            <w:noWrap/>
            <w:vAlign w:val="center"/>
            <w:hideMark/>
          </w:tcPr>
          <w:p w14:paraId="393D1C5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tłuczeń</w:t>
            </w:r>
          </w:p>
        </w:tc>
        <w:tc>
          <w:tcPr>
            <w:tcW w:w="1138" w:type="dxa"/>
            <w:shd w:val="clear" w:color="auto" w:fill="FFFFFF"/>
            <w:noWrap/>
            <w:vAlign w:val="center"/>
            <w:hideMark/>
          </w:tcPr>
          <w:p w14:paraId="7876237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374031T</w:t>
            </w:r>
          </w:p>
        </w:tc>
      </w:tr>
      <w:tr w:rsidR="00BF7B56" w:rsidRPr="00BD0F66" w14:paraId="0E339F8A" w14:textId="77777777" w:rsidTr="009C2442">
        <w:trPr>
          <w:trHeight w:val="300"/>
        </w:trPr>
        <w:tc>
          <w:tcPr>
            <w:tcW w:w="709" w:type="dxa"/>
            <w:shd w:val="clear" w:color="auto" w:fill="FFFFFF"/>
            <w:noWrap/>
            <w:vAlign w:val="center"/>
            <w:hideMark/>
          </w:tcPr>
          <w:p w14:paraId="053678E0"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33.</w:t>
            </w:r>
          </w:p>
        </w:tc>
        <w:tc>
          <w:tcPr>
            <w:tcW w:w="2552" w:type="dxa"/>
            <w:shd w:val="clear" w:color="auto" w:fill="FFFFFF"/>
            <w:noWrap/>
            <w:vAlign w:val="center"/>
            <w:hideMark/>
          </w:tcPr>
          <w:p w14:paraId="15C7ECF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Grodzisko</w:t>
            </w:r>
          </w:p>
        </w:tc>
        <w:tc>
          <w:tcPr>
            <w:tcW w:w="2835" w:type="dxa"/>
            <w:shd w:val="clear" w:color="auto" w:fill="FFFFFF"/>
            <w:noWrap/>
            <w:vAlign w:val="center"/>
            <w:hideMark/>
          </w:tcPr>
          <w:p w14:paraId="31DA6D1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Mickiewicza (powiatowa)</w:t>
            </w:r>
          </w:p>
        </w:tc>
        <w:tc>
          <w:tcPr>
            <w:tcW w:w="3047" w:type="dxa"/>
            <w:shd w:val="clear" w:color="auto" w:fill="FFFFFF"/>
            <w:noWrap/>
            <w:vAlign w:val="center"/>
            <w:hideMark/>
          </w:tcPr>
          <w:p w14:paraId="2396D48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Kochanowskiego</w:t>
            </w:r>
          </w:p>
        </w:tc>
        <w:tc>
          <w:tcPr>
            <w:tcW w:w="1276" w:type="dxa"/>
            <w:shd w:val="clear" w:color="auto" w:fill="FFFFFF"/>
            <w:noWrap/>
            <w:vAlign w:val="center"/>
            <w:hideMark/>
          </w:tcPr>
          <w:p w14:paraId="6C64377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5BB03302"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597</w:t>
            </w:r>
          </w:p>
        </w:tc>
        <w:tc>
          <w:tcPr>
            <w:tcW w:w="2410" w:type="dxa"/>
            <w:shd w:val="clear" w:color="auto" w:fill="FFFFFF"/>
            <w:noWrap/>
            <w:vAlign w:val="center"/>
            <w:hideMark/>
          </w:tcPr>
          <w:p w14:paraId="11A1B3D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037DDA7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374032T</w:t>
            </w:r>
          </w:p>
        </w:tc>
      </w:tr>
      <w:tr w:rsidR="00BF7B56" w:rsidRPr="00BD0F66" w14:paraId="66BDB9D9" w14:textId="77777777" w:rsidTr="009C2442">
        <w:trPr>
          <w:trHeight w:val="300"/>
        </w:trPr>
        <w:tc>
          <w:tcPr>
            <w:tcW w:w="709" w:type="dxa"/>
            <w:shd w:val="clear" w:color="auto" w:fill="FFFFFF"/>
            <w:noWrap/>
            <w:vAlign w:val="center"/>
            <w:hideMark/>
          </w:tcPr>
          <w:p w14:paraId="6D7C3876"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34.</w:t>
            </w:r>
          </w:p>
        </w:tc>
        <w:tc>
          <w:tcPr>
            <w:tcW w:w="2552" w:type="dxa"/>
            <w:shd w:val="clear" w:color="auto" w:fill="FFFFFF"/>
            <w:noWrap/>
            <w:vAlign w:val="center"/>
            <w:hideMark/>
          </w:tcPr>
          <w:p w14:paraId="518F041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Harcerska</w:t>
            </w:r>
          </w:p>
        </w:tc>
        <w:tc>
          <w:tcPr>
            <w:tcW w:w="2835" w:type="dxa"/>
            <w:shd w:val="clear" w:color="auto" w:fill="FFFFFF"/>
            <w:noWrap/>
            <w:vAlign w:val="center"/>
            <w:hideMark/>
          </w:tcPr>
          <w:p w14:paraId="769C147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Różana (powiatowa)</w:t>
            </w:r>
          </w:p>
        </w:tc>
        <w:tc>
          <w:tcPr>
            <w:tcW w:w="3047" w:type="dxa"/>
            <w:shd w:val="clear" w:color="auto" w:fill="FFFFFF"/>
            <w:noWrap/>
            <w:vAlign w:val="center"/>
            <w:hideMark/>
          </w:tcPr>
          <w:p w14:paraId="5CC9B84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Batalionów Chłopskich</w:t>
            </w:r>
          </w:p>
        </w:tc>
        <w:tc>
          <w:tcPr>
            <w:tcW w:w="1276" w:type="dxa"/>
            <w:shd w:val="clear" w:color="auto" w:fill="FFFFFF"/>
            <w:noWrap/>
            <w:vAlign w:val="center"/>
            <w:hideMark/>
          </w:tcPr>
          <w:p w14:paraId="41AE50E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5761BB94"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325</w:t>
            </w:r>
          </w:p>
        </w:tc>
        <w:tc>
          <w:tcPr>
            <w:tcW w:w="2410" w:type="dxa"/>
            <w:shd w:val="clear" w:color="auto" w:fill="FFFFFF"/>
            <w:noWrap/>
            <w:vAlign w:val="center"/>
            <w:hideMark/>
          </w:tcPr>
          <w:p w14:paraId="5B65EF8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70A4362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374033T</w:t>
            </w:r>
          </w:p>
        </w:tc>
      </w:tr>
      <w:tr w:rsidR="00BF7B56" w:rsidRPr="00BD0F66" w14:paraId="684915A2" w14:textId="77777777" w:rsidTr="009C2442">
        <w:trPr>
          <w:trHeight w:val="300"/>
        </w:trPr>
        <w:tc>
          <w:tcPr>
            <w:tcW w:w="709" w:type="dxa"/>
            <w:shd w:val="clear" w:color="auto" w:fill="FFFFFF"/>
            <w:noWrap/>
            <w:vAlign w:val="center"/>
            <w:hideMark/>
          </w:tcPr>
          <w:p w14:paraId="178FB1A5"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35.</w:t>
            </w:r>
          </w:p>
        </w:tc>
        <w:tc>
          <w:tcPr>
            <w:tcW w:w="2552" w:type="dxa"/>
            <w:shd w:val="clear" w:color="auto" w:fill="FFFFFF"/>
            <w:noWrap/>
            <w:vAlign w:val="center"/>
            <w:hideMark/>
          </w:tcPr>
          <w:p w14:paraId="7E9ECB6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Ks. Henryka Sandomierskiego</w:t>
            </w:r>
          </w:p>
        </w:tc>
        <w:tc>
          <w:tcPr>
            <w:tcW w:w="2835" w:type="dxa"/>
            <w:shd w:val="clear" w:color="auto" w:fill="FFFFFF"/>
            <w:noWrap/>
            <w:vAlign w:val="center"/>
            <w:hideMark/>
          </w:tcPr>
          <w:p w14:paraId="2CEEEF3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Rokitek</w:t>
            </w:r>
          </w:p>
        </w:tc>
        <w:tc>
          <w:tcPr>
            <w:tcW w:w="3047" w:type="dxa"/>
            <w:shd w:val="clear" w:color="auto" w:fill="FFFFFF"/>
            <w:noWrap/>
            <w:vAlign w:val="center"/>
            <w:hideMark/>
          </w:tcPr>
          <w:p w14:paraId="655ACF2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Kręta</w:t>
            </w:r>
          </w:p>
        </w:tc>
        <w:tc>
          <w:tcPr>
            <w:tcW w:w="1276" w:type="dxa"/>
            <w:shd w:val="clear" w:color="auto" w:fill="FFFFFF"/>
            <w:noWrap/>
            <w:vAlign w:val="center"/>
            <w:hideMark/>
          </w:tcPr>
          <w:p w14:paraId="67C9759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36B0EFB5"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847</w:t>
            </w:r>
          </w:p>
        </w:tc>
        <w:tc>
          <w:tcPr>
            <w:tcW w:w="2410" w:type="dxa"/>
            <w:shd w:val="clear" w:color="auto" w:fill="FFFFFF"/>
            <w:noWrap/>
            <w:vAlign w:val="center"/>
            <w:hideMark/>
          </w:tcPr>
          <w:p w14:paraId="3CE8C20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kostka betonowa</w:t>
            </w:r>
          </w:p>
        </w:tc>
        <w:tc>
          <w:tcPr>
            <w:tcW w:w="1138" w:type="dxa"/>
            <w:shd w:val="clear" w:color="auto" w:fill="FFFFFF"/>
            <w:noWrap/>
            <w:vAlign w:val="center"/>
            <w:hideMark/>
          </w:tcPr>
          <w:p w14:paraId="4868672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374034T</w:t>
            </w:r>
          </w:p>
        </w:tc>
      </w:tr>
      <w:tr w:rsidR="00BF7B56" w:rsidRPr="00BD0F66" w14:paraId="02343E04" w14:textId="77777777" w:rsidTr="009C2442">
        <w:trPr>
          <w:trHeight w:val="300"/>
        </w:trPr>
        <w:tc>
          <w:tcPr>
            <w:tcW w:w="709" w:type="dxa"/>
            <w:shd w:val="clear" w:color="auto" w:fill="FFFFFF"/>
            <w:noWrap/>
            <w:vAlign w:val="center"/>
            <w:hideMark/>
          </w:tcPr>
          <w:p w14:paraId="56CFCDFA"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36.</w:t>
            </w:r>
          </w:p>
        </w:tc>
        <w:tc>
          <w:tcPr>
            <w:tcW w:w="2552" w:type="dxa"/>
            <w:shd w:val="clear" w:color="auto" w:fill="FFFFFF"/>
            <w:noWrap/>
            <w:vAlign w:val="center"/>
            <w:hideMark/>
          </w:tcPr>
          <w:p w14:paraId="7D1DDFC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Holownicza</w:t>
            </w:r>
          </w:p>
        </w:tc>
        <w:tc>
          <w:tcPr>
            <w:tcW w:w="2835" w:type="dxa"/>
            <w:shd w:val="clear" w:color="auto" w:fill="FFFFFF"/>
            <w:noWrap/>
            <w:vAlign w:val="center"/>
            <w:hideMark/>
          </w:tcPr>
          <w:p w14:paraId="7E1E23E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Lwowska (krajowa)</w:t>
            </w:r>
          </w:p>
        </w:tc>
        <w:tc>
          <w:tcPr>
            <w:tcW w:w="3047" w:type="dxa"/>
            <w:shd w:val="clear" w:color="auto" w:fill="FFFFFF"/>
            <w:noWrap/>
            <w:vAlign w:val="center"/>
            <w:hideMark/>
          </w:tcPr>
          <w:p w14:paraId="6554AD6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011</w:t>
            </w:r>
          </w:p>
        </w:tc>
        <w:tc>
          <w:tcPr>
            <w:tcW w:w="1276" w:type="dxa"/>
            <w:shd w:val="clear" w:color="auto" w:fill="FFFFFF"/>
            <w:noWrap/>
            <w:vAlign w:val="center"/>
            <w:hideMark/>
          </w:tcPr>
          <w:p w14:paraId="7C8C7FA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350A6849"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1939</w:t>
            </w:r>
          </w:p>
        </w:tc>
        <w:tc>
          <w:tcPr>
            <w:tcW w:w="2410" w:type="dxa"/>
            <w:shd w:val="clear" w:color="auto" w:fill="FFFFFF"/>
            <w:noWrap/>
            <w:vAlign w:val="center"/>
            <w:hideMark/>
          </w:tcPr>
          <w:p w14:paraId="6B4F95F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67389EE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374035T</w:t>
            </w:r>
          </w:p>
        </w:tc>
      </w:tr>
      <w:tr w:rsidR="00BF7B56" w:rsidRPr="00BD0F66" w14:paraId="73AAF151" w14:textId="77777777" w:rsidTr="009C2442">
        <w:trPr>
          <w:trHeight w:val="300"/>
        </w:trPr>
        <w:tc>
          <w:tcPr>
            <w:tcW w:w="709" w:type="dxa"/>
            <w:shd w:val="clear" w:color="auto" w:fill="FFFFFF"/>
            <w:noWrap/>
            <w:vAlign w:val="center"/>
            <w:hideMark/>
          </w:tcPr>
          <w:p w14:paraId="293BC0DF"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w:t>
            </w:r>
          </w:p>
        </w:tc>
        <w:tc>
          <w:tcPr>
            <w:tcW w:w="2552" w:type="dxa"/>
            <w:shd w:val="clear" w:color="auto" w:fill="FFFFFF"/>
            <w:noWrap/>
            <w:vAlign w:val="center"/>
            <w:hideMark/>
          </w:tcPr>
          <w:p w14:paraId="7463054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Hutnicza</w:t>
            </w:r>
          </w:p>
        </w:tc>
        <w:tc>
          <w:tcPr>
            <w:tcW w:w="2835" w:type="dxa"/>
            <w:shd w:val="clear" w:color="auto" w:fill="FFFFFF"/>
            <w:noWrap/>
            <w:vAlign w:val="center"/>
            <w:hideMark/>
          </w:tcPr>
          <w:p w14:paraId="15CF471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Retmańska</w:t>
            </w:r>
          </w:p>
        </w:tc>
        <w:tc>
          <w:tcPr>
            <w:tcW w:w="3047" w:type="dxa"/>
            <w:shd w:val="clear" w:color="auto" w:fill="FFFFFF"/>
            <w:noWrap/>
            <w:vAlign w:val="center"/>
            <w:hideMark/>
          </w:tcPr>
          <w:p w14:paraId="4BE741C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Retmańska</w:t>
            </w:r>
          </w:p>
        </w:tc>
        <w:tc>
          <w:tcPr>
            <w:tcW w:w="1276" w:type="dxa"/>
            <w:shd w:val="clear" w:color="auto" w:fill="FFFFFF"/>
            <w:noWrap/>
            <w:vAlign w:val="center"/>
            <w:hideMark/>
          </w:tcPr>
          <w:p w14:paraId="01D2616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7EEE9F06"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337</w:t>
            </w:r>
          </w:p>
        </w:tc>
        <w:tc>
          <w:tcPr>
            <w:tcW w:w="2410" w:type="dxa"/>
            <w:shd w:val="clear" w:color="auto" w:fill="FFFFFF"/>
            <w:noWrap/>
            <w:vAlign w:val="center"/>
            <w:hideMark/>
          </w:tcPr>
          <w:p w14:paraId="2357B2C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76714D2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374036T</w:t>
            </w:r>
          </w:p>
        </w:tc>
      </w:tr>
      <w:tr w:rsidR="00BF7B56" w:rsidRPr="00BD0F66" w14:paraId="4E44680F" w14:textId="77777777" w:rsidTr="009C2442">
        <w:trPr>
          <w:trHeight w:val="300"/>
        </w:trPr>
        <w:tc>
          <w:tcPr>
            <w:tcW w:w="709" w:type="dxa"/>
            <w:shd w:val="clear" w:color="auto" w:fill="FFFFFF"/>
            <w:noWrap/>
            <w:vAlign w:val="center"/>
            <w:hideMark/>
          </w:tcPr>
          <w:p w14:paraId="7FF8AA55"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38.</w:t>
            </w:r>
          </w:p>
        </w:tc>
        <w:tc>
          <w:tcPr>
            <w:tcW w:w="2552" w:type="dxa"/>
            <w:shd w:val="clear" w:color="auto" w:fill="FFFFFF"/>
            <w:noWrap/>
            <w:vAlign w:val="center"/>
            <w:hideMark/>
          </w:tcPr>
          <w:p w14:paraId="01AB6D1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Jakubowskiego Wacława</w:t>
            </w:r>
          </w:p>
        </w:tc>
        <w:tc>
          <w:tcPr>
            <w:tcW w:w="2835" w:type="dxa"/>
            <w:shd w:val="clear" w:color="auto" w:fill="FFFFFF"/>
            <w:noWrap/>
            <w:vAlign w:val="center"/>
            <w:hideMark/>
          </w:tcPr>
          <w:p w14:paraId="2885396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11-go Listopada</w:t>
            </w:r>
          </w:p>
        </w:tc>
        <w:tc>
          <w:tcPr>
            <w:tcW w:w="3047" w:type="dxa"/>
            <w:shd w:val="clear" w:color="auto" w:fill="FFFFFF"/>
            <w:noWrap/>
            <w:vAlign w:val="center"/>
            <w:hideMark/>
          </w:tcPr>
          <w:p w14:paraId="19F86F7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Czyżewskiego</w:t>
            </w:r>
          </w:p>
        </w:tc>
        <w:tc>
          <w:tcPr>
            <w:tcW w:w="1276" w:type="dxa"/>
            <w:shd w:val="clear" w:color="auto" w:fill="FFFFFF"/>
            <w:noWrap/>
            <w:vAlign w:val="center"/>
            <w:hideMark/>
          </w:tcPr>
          <w:p w14:paraId="6AD96F3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328D61C9"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128</w:t>
            </w:r>
          </w:p>
        </w:tc>
        <w:tc>
          <w:tcPr>
            <w:tcW w:w="2410" w:type="dxa"/>
            <w:shd w:val="clear" w:color="auto" w:fill="FFFFFF"/>
            <w:noWrap/>
            <w:vAlign w:val="center"/>
            <w:hideMark/>
          </w:tcPr>
          <w:p w14:paraId="74ED21C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4835AD4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374037T</w:t>
            </w:r>
          </w:p>
        </w:tc>
      </w:tr>
      <w:tr w:rsidR="00BF7B56" w:rsidRPr="00BD0F66" w14:paraId="5820A812" w14:textId="77777777" w:rsidTr="009C2442">
        <w:trPr>
          <w:trHeight w:val="300"/>
        </w:trPr>
        <w:tc>
          <w:tcPr>
            <w:tcW w:w="709" w:type="dxa"/>
            <w:shd w:val="clear" w:color="auto" w:fill="FFFFFF"/>
            <w:noWrap/>
            <w:vAlign w:val="center"/>
            <w:hideMark/>
          </w:tcPr>
          <w:p w14:paraId="3158F24C"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39.</w:t>
            </w:r>
          </w:p>
        </w:tc>
        <w:tc>
          <w:tcPr>
            <w:tcW w:w="2552" w:type="dxa"/>
            <w:shd w:val="clear" w:color="auto" w:fill="FFFFFF"/>
            <w:noWrap/>
            <w:vAlign w:val="center"/>
            <w:hideMark/>
          </w:tcPr>
          <w:p w14:paraId="3C54283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Jaśminowa</w:t>
            </w:r>
          </w:p>
        </w:tc>
        <w:tc>
          <w:tcPr>
            <w:tcW w:w="2835" w:type="dxa"/>
            <w:shd w:val="clear" w:color="auto" w:fill="FFFFFF"/>
            <w:noWrap/>
            <w:vAlign w:val="center"/>
            <w:hideMark/>
          </w:tcPr>
          <w:p w14:paraId="0396F72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Kwiatkowskiego (krajowa)</w:t>
            </w:r>
          </w:p>
        </w:tc>
        <w:tc>
          <w:tcPr>
            <w:tcW w:w="3047" w:type="dxa"/>
            <w:shd w:val="clear" w:color="auto" w:fill="FFFFFF"/>
            <w:noWrap/>
            <w:vAlign w:val="center"/>
            <w:hideMark/>
          </w:tcPr>
          <w:p w14:paraId="5194901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242 jako ślepa</w:t>
            </w:r>
          </w:p>
        </w:tc>
        <w:tc>
          <w:tcPr>
            <w:tcW w:w="1276" w:type="dxa"/>
            <w:shd w:val="clear" w:color="auto" w:fill="FFFFFF"/>
            <w:noWrap/>
            <w:vAlign w:val="center"/>
            <w:hideMark/>
          </w:tcPr>
          <w:p w14:paraId="4B67FAE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6F103246"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500</w:t>
            </w:r>
          </w:p>
        </w:tc>
        <w:tc>
          <w:tcPr>
            <w:tcW w:w="2410" w:type="dxa"/>
            <w:shd w:val="clear" w:color="auto" w:fill="FFFFFF"/>
            <w:noWrap/>
            <w:vAlign w:val="center"/>
            <w:hideMark/>
          </w:tcPr>
          <w:p w14:paraId="5B658B8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kostka betonowa + tłuczeń</w:t>
            </w:r>
          </w:p>
        </w:tc>
        <w:tc>
          <w:tcPr>
            <w:tcW w:w="1138" w:type="dxa"/>
            <w:shd w:val="clear" w:color="auto" w:fill="FFFFFF"/>
            <w:noWrap/>
            <w:vAlign w:val="center"/>
            <w:hideMark/>
          </w:tcPr>
          <w:p w14:paraId="61A6D40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374038T</w:t>
            </w:r>
          </w:p>
        </w:tc>
      </w:tr>
      <w:tr w:rsidR="00BF7B56" w:rsidRPr="00BD0F66" w14:paraId="783715C9" w14:textId="77777777" w:rsidTr="009C2442">
        <w:trPr>
          <w:trHeight w:val="300"/>
        </w:trPr>
        <w:tc>
          <w:tcPr>
            <w:tcW w:w="709" w:type="dxa"/>
            <w:shd w:val="clear" w:color="auto" w:fill="FFFFFF"/>
            <w:noWrap/>
            <w:vAlign w:val="center"/>
            <w:hideMark/>
          </w:tcPr>
          <w:p w14:paraId="77DC95B9"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40.</w:t>
            </w:r>
          </w:p>
        </w:tc>
        <w:tc>
          <w:tcPr>
            <w:tcW w:w="2552" w:type="dxa"/>
            <w:shd w:val="clear" w:color="auto" w:fill="FFFFFF"/>
            <w:noWrap/>
            <w:vAlign w:val="center"/>
            <w:hideMark/>
          </w:tcPr>
          <w:p w14:paraId="6468DC9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Katedralna</w:t>
            </w:r>
          </w:p>
        </w:tc>
        <w:tc>
          <w:tcPr>
            <w:tcW w:w="2835" w:type="dxa"/>
            <w:shd w:val="clear" w:color="auto" w:fill="FFFFFF"/>
            <w:noWrap/>
            <w:vAlign w:val="center"/>
            <w:hideMark/>
          </w:tcPr>
          <w:p w14:paraId="25E31C1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Mariacka</w:t>
            </w:r>
          </w:p>
        </w:tc>
        <w:tc>
          <w:tcPr>
            <w:tcW w:w="3047" w:type="dxa"/>
            <w:shd w:val="clear" w:color="auto" w:fill="FFFFFF"/>
            <w:noWrap/>
            <w:vAlign w:val="center"/>
            <w:hideMark/>
          </w:tcPr>
          <w:p w14:paraId="14B88D2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076 jako ślepa</w:t>
            </w:r>
          </w:p>
        </w:tc>
        <w:tc>
          <w:tcPr>
            <w:tcW w:w="1276" w:type="dxa"/>
            <w:shd w:val="clear" w:color="auto" w:fill="FFFFFF"/>
            <w:noWrap/>
            <w:vAlign w:val="center"/>
            <w:hideMark/>
          </w:tcPr>
          <w:p w14:paraId="070B9D8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63A7431F"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136</w:t>
            </w:r>
          </w:p>
        </w:tc>
        <w:tc>
          <w:tcPr>
            <w:tcW w:w="2410" w:type="dxa"/>
            <w:shd w:val="clear" w:color="auto" w:fill="FFFFFF"/>
            <w:noWrap/>
            <w:vAlign w:val="center"/>
            <w:hideMark/>
          </w:tcPr>
          <w:p w14:paraId="22C6D88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kostka brukowa</w:t>
            </w:r>
          </w:p>
        </w:tc>
        <w:tc>
          <w:tcPr>
            <w:tcW w:w="1138" w:type="dxa"/>
            <w:shd w:val="clear" w:color="auto" w:fill="FFFFFF"/>
            <w:noWrap/>
            <w:vAlign w:val="center"/>
            <w:hideMark/>
          </w:tcPr>
          <w:p w14:paraId="416C70F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374039T</w:t>
            </w:r>
          </w:p>
        </w:tc>
      </w:tr>
      <w:tr w:rsidR="00BF7B56" w:rsidRPr="00BD0F66" w14:paraId="2EE14D9F" w14:textId="77777777" w:rsidTr="009C2442">
        <w:trPr>
          <w:trHeight w:val="300"/>
        </w:trPr>
        <w:tc>
          <w:tcPr>
            <w:tcW w:w="709" w:type="dxa"/>
            <w:shd w:val="clear" w:color="auto" w:fill="FFFFFF"/>
            <w:noWrap/>
            <w:vAlign w:val="center"/>
            <w:hideMark/>
          </w:tcPr>
          <w:p w14:paraId="744BC098"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41.</w:t>
            </w:r>
          </w:p>
        </w:tc>
        <w:tc>
          <w:tcPr>
            <w:tcW w:w="2552" w:type="dxa"/>
            <w:shd w:val="clear" w:color="auto" w:fill="FFFFFF"/>
            <w:noWrap/>
            <w:vAlign w:val="center"/>
            <w:hideMark/>
          </w:tcPr>
          <w:p w14:paraId="19287BB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Kazimierza Wielkiego</w:t>
            </w:r>
          </w:p>
        </w:tc>
        <w:tc>
          <w:tcPr>
            <w:tcW w:w="2835" w:type="dxa"/>
            <w:shd w:val="clear" w:color="auto" w:fill="FFFFFF"/>
            <w:noWrap/>
            <w:vAlign w:val="center"/>
            <w:hideMark/>
          </w:tcPr>
          <w:p w14:paraId="411FA02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Koseły (powiatowa)</w:t>
            </w:r>
          </w:p>
        </w:tc>
        <w:tc>
          <w:tcPr>
            <w:tcW w:w="3047" w:type="dxa"/>
            <w:shd w:val="clear" w:color="auto" w:fill="FFFFFF"/>
            <w:noWrap/>
            <w:vAlign w:val="center"/>
            <w:hideMark/>
          </w:tcPr>
          <w:p w14:paraId="754FF59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Armii Krajowej (powiatowa)</w:t>
            </w:r>
          </w:p>
        </w:tc>
        <w:tc>
          <w:tcPr>
            <w:tcW w:w="1276" w:type="dxa"/>
            <w:shd w:val="clear" w:color="auto" w:fill="FFFFFF"/>
            <w:noWrap/>
            <w:vAlign w:val="center"/>
            <w:hideMark/>
          </w:tcPr>
          <w:p w14:paraId="178DCAF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35B06496"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601</w:t>
            </w:r>
          </w:p>
        </w:tc>
        <w:tc>
          <w:tcPr>
            <w:tcW w:w="2410" w:type="dxa"/>
            <w:shd w:val="clear" w:color="auto" w:fill="FFFFFF"/>
            <w:noWrap/>
            <w:vAlign w:val="center"/>
            <w:hideMark/>
          </w:tcPr>
          <w:p w14:paraId="4B0F95D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2FF3967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374040T</w:t>
            </w:r>
          </w:p>
        </w:tc>
      </w:tr>
      <w:tr w:rsidR="00BF7B56" w:rsidRPr="00BD0F66" w14:paraId="26110B8C" w14:textId="77777777" w:rsidTr="009C2442">
        <w:trPr>
          <w:trHeight w:val="300"/>
        </w:trPr>
        <w:tc>
          <w:tcPr>
            <w:tcW w:w="709" w:type="dxa"/>
            <w:shd w:val="clear" w:color="auto" w:fill="FFFFFF"/>
            <w:noWrap/>
            <w:vAlign w:val="center"/>
            <w:hideMark/>
          </w:tcPr>
          <w:p w14:paraId="146B8B2E"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42.</w:t>
            </w:r>
          </w:p>
        </w:tc>
        <w:tc>
          <w:tcPr>
            <w:tcW w:w="2552" w:type="dxa"/>
            <w:shd w:val="clear" w:color="auto" w:fill="FFFFFF"/>
            <w:noWrap/>
            <w:vAlign w:val="center"/>
            <w:hideMark/>
          </w:tcPr>
          <w:p w14:paraId="7CC722F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Klonowa</w:t>
            </w:r>
          </w:p>
        </w:tc>
        <w:tc>
          <w:tcPr>
            <w:tcW w:w="2835" w:type="dxa"/>
            <w:shd w:val="clear" w:color="auto" w:fill="FFFFFF"/>
            <w:noWrap/>
            <w:vAlign w:val="center"/>
            <w:hideMark/>
          </w:tcPr>
          <w:p w14:paraId="7E94A9C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Sucharzowska</w:t>
            </w:r>
          </w:p>
        </w:tc>
        <w:tc>
          <w:tcPr>
            <w:tcW w:w="3047" w:type="dxa"/>
            <w:shd w:val="clear" w:color="auto" w:fill="FFFFFF"/>
            <w:noWrap/>
            <w:vAlign w:val="center"/>
            <w:hideMark/>
          </w:tcPr>
          <w:p w14:paraId="2843227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235 do granic adm. Miasta</w:t>
            </w:r>
          </w:p>
        </w:tc>
        <w:tc>
          <w:tcPr>
            <w:tcW w:w="1276" w:type="dxa"/>
            <w:shd w:val="clear" w:color="auto" w:fill="FFFFFF"/>
            <w:noWrap/>
            <w:vAlign w:val="center"/>
            <w:hideMark/>
          </w:tcPr>
          <w:p w14:paraId="328E3F5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161FEB95"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697</w:t>
            </w:r>
          </w:p>
        </w:tc>
        <w:tc>
          <w:tcPr>
            <w:tcW w:w="2410" w:type="dxa"/>
            <w:shd w:val="clear" w:color="auto" w:fill="FFFFFF"/>
            <w:noWrap/>
            <w:vAlign w:val="center"/>
            <w:hideMark/>
          </w:tcPr>
          <w:p w14:paraId="619D6ED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tłuczeń</w:t>
            </w:r>
          </w:p>
        </w:tc>
        <w:tc>
          <w:tcPr>
            <w:tcW w:w="1138" w:type="dxa"/>
            <w:shd w:val="clear" w:color="auto" w:fill="FFFFFF"/>
            <w:noWrap/>
            <w:vAlign w:val="center"/>
            <w:hideMark/>
          </w:tcPr>
          <w:p w14:paraId="6FB24BC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374164T</w:t>
            </w:r>
          </w:p>
        </w:tc>
      </w:tr>
      <w:tr w:rsidR="00BF7B56" w:rsidRPr="00BD0F66" w14:paraId="1030FE80" w14:textId="77777777" w:rsidTr="009C2442">
        <w:trPr>
          <w:trHeight w:val="300"/>
        </w:trPr>
        <w:tc>
          <w:tcPr>
            <w:tcW w:w="709" w:type="dxa"/>
            <w:shd w:val="clear" w:color="auto" w:fill="FFFFFF"/>
            <w:noWrap/>
            <w:vAlign w:val="center"/>
            <w:hideMark/>
          </w:tcPr>
          <w:p w14:paraId="76F4CB01"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43.</w:t>
            </w:r>
          </w:p>
        </w:tc>
        <w:tc>
          <w:tcPr>
            <w:tcW w:w="2552" w:type="dxa"/>
            <w:shd w:val="clear" w:color="auto" w:fill="FFFFFF"/>
            <w:noWrap/>
            <w:vAlign w:val="center"/>
            <w:hideMark/>
          </w:tcPr>
          <w:p w14:paraId="281CDAB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 xml:space="preserve">Kochanowskiego </w:t>
            </w:r>
            <w:r w:rsidRPr="00BD0F66">
              <w:rPr>
                <w:rFonts w:asciiTheme="minorHAnsi" w:hAnsiTheme="minorHAnsi" w:cstheme="minorHAnsi"/>
                <w:color w:val="0070C0"/>
                <w:spacing w:val="20"/>
                <w:sz w:val="24"/>
              </w:rPr>
              <w:lastRenderedPageBreak/>
              <w:t>Jana</w:t>
            </w:r>
          </w:p>
        </w:tc>
        <w:tc>
          <w:tcPr>
            <w:tcW w:w="2835" w:type="dxa"/>
            <w:shd w:val="clear" w:color="auto" w:fill="FFFFFF"/>
            <w:noWrap/>
            <w:vAlign w:val="center"/>
            <w:hideMark/>
          </w:tcPr>
          <w:p w14:paraId="75FEF03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lastRenderedPageBreak/>
              <w:t>Różana (powiatowa)</w:t>
            </w:r>
          </w:p>
        </w:tc>
        <w:tc>
          <w:tcPr>
            <w:tcW w:w="3047" w:type="dxa"/>
            <w:shd w:val="clear" w:color="auto" w:fill="FFFFFF"/>
            <w:noWrap/>
            <w:vAlign w:val="center"/>
            <w:hideMark/>
          </w:tcPr>
          <w:p w14:paraId="50539E5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Obr. Westerplatte</w:t>
            </w:r>
          </w:p>
        </w:tc>
        <w:tc>
          <w:tcPr>
            <w:tcW w:w="1276" w:type="dxa"/>
            <w:shd w:val="clear" w:color="auto" w:fill="FFFFFF"/>
            <w:noWrap/>
            <w:vAlign w:val="center"/>
            <w:hideMark/>
          </w:tcPr>
          <w:p w14:paraId="32ED65F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586D74B8"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885</w:t>
            </w:r>
          </w:p>
        </w:tc>
        <w:tc>
          <w:tcPr>
            <w:tcW w:w="2410" w:type="dxa"/>
            <w:shd w:val="clear" w:color="auto" w:fill="FFFFFF"/>
            <w:noWrap/>
            <w:vAlign w:val="center"/>
            <w:hideMark/>
          </w:tcPr>
          <w:p w14:paraId="7A23955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4224933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374041</w:t>
            </w:r>
            <w:r w:rsidRPr="00BD0F66">
              <w:rPr>
                <w:rFonts w:asciiTheme="minorHAnsi" w:hAnsiTheme="minorHAnsi" w:cstheme="minorHAnsi"/>
                <w:color w:val="0070C0"/>
                <w:spacing w:val="20"/>
                <w:sz w:val="24"/>
              </w:rPr>
              <w:lastRenderedPageBreak/>
              <w:t>T</w:t>
            </w:r>
          </w:p>
        </w:tc>
      </w:tr>
      <w:tr w:rsidR="00BF7B56" w:rsidRPr="00BD0F66" w14:paraId="69409BB8" w14:textId="77777777" w:rsidTr="009C2442">
        <w:trPr>
          <w:trHeight w:val="300"/>
        </w:trPr>
        <w:tc>
          <w:tcPr>
            <w:tcW w:w="709" w:type="dxa"/>
            <w:shd w:val="clear" w:color="auto" w:fill="FFFFFF"/>
            <w:noWrap/>
            <w:vAlign w:val="center"/>
            <w:hideMark/>
          </w:tcPr>
          <w:p w14:paraId="42A03397"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lastRenderedPageBreak/>
              <w:t>44.</w:t>
            </w:r>
          </w:p>
        </w:tc>
        <w:tc>
          <w:tcPr>
            <w:tcW w:w="2552" w:type="dxa"/>
            <w:shd w:val="clear" w:color="auto" w:fill="FFFFFF"/>
            <w:noWrap/>
            <w:vAlign w:val="center"/>
            <w:hideMark/>
          </w:tcPr>
          <w:p w14:paraId="16E7FF7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Koćmierzów</w:t>
            </w:r>
          </w:p>
        </w:tc>
        <w:tc>
          <w:tcPr>
            <w:tcW w:w="2835" w:type="dxa"/>
            <w:shd w:val="clear" w:color="auto" w:fill="FFFFFF"/>
            <w:noWrap/>
            <w:vAlign w:val="center"/>
            <w:hideMark/>
          </w:tcPr>
          <w:p w14:paraId="5D3F9F3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006</w:t>
            </w:r>
          </w:p>
        </w:tc>
        <w:tc>
          <w:tcPr>
            <w:tcW w:w="3047" w:type="dxa"/>
            <w:shd w:val="clear" w:color="auto" w:fill="FFFFFF"/>
            <w:noWrap/>
            <w:vAlign w:val="center"/>
            <w:hideMark/>
          </w:tcPr>
          <w:p w14:paraId="6CCBE2E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Zarzekowice</w:t>
            </w:r>
          </w:p>
        </w:tc>
        <w:tc>
          <w:tcPr>
            <w:tcW w:w="1276" w:type="dxa"/>
            <w:shd w:val="clear" w:color="auto" w:fill="FFFFFF"/>
            <w:noWrap/>
            <w:vAlign w:val="center"/>
            <w:hideMark/>
          </w:tcPr>
          <w:p w14:paraId="64CCEDF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24D3121A"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1392</w:t>
            </w:r>
          </w:p>
        </w:tc>
        <w:tc>
          <w:tcPr>
            <w:tcW w:w="2410" w:type="dxa"/>
            <w:shd w:val="clear" w:color="auto" w:fill="FFFFFF"/>
            <w:noWrap/>
            <w:vAlign w:val="center"/>
            <w:hideMark/>
          </w:tcPr>
          <w:p w14:paraId="506A275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137421C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374042T</w:t>
            </w:r>
          </w:p>
        </w:tc>
      </w:tr>
      <w:tr w:rsidR="00BF7B56" w:rsidRPr="00BD0F66" w14:paraId="52F2E465" w14:textId="77777777" w:rsidTr="009C2442">
        <w:trPr>
          <w:trHeight w:val="300"/>
        </w:trPr>
        <w:tc>
          <w:tcPr>
            <w:tcW w:w="709" w:type="dxa"/>
            <w:shd w:val="clear" w:color="auto" w:fill="FFFFFF"/>
            <w:noWrap/>
            <w:vAlign w:val="center"/>
            <w:hideMark/>
          </w:tcPr>
          <w:p w14:paraId="6EA2C62C"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45.</w:t>
            </w:r>
          </w:p>
        </w:tc>
        <w:tc>
          <w:tcPr>
            <w:tcW w:w="2552" w:type="dxa"/>
            <w:shd w:val="clear" w:color="auto" w:fill="FFFFFF"/>
            <w:noWrap/>
            <w:vAlign w:val="center"/>
            <w:hideMark/>
          </w:tcPr>
          <w:p w14:paraId="7599682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Kościuszki Tadeusza</w:t>
            </w:r>
          </w:p>
        </w:tc>
        <w:tc>
          <w:tcPr>
            <w:tcW w:w="2835" w:type="dxa"/>
            <w:shd w:val="clear" w:color="auto" w:fill="FFFFFF"/>
            <w:noWrap/>
            <w:vAlign w:val="center"/>
            <w:hideMark/>
          </w:tcPr>
          <w:p w14:paraId="193D051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Mickiewicza (powiatowa)</w:t>
            </w:r>
          </w:p>
        </w:tc>
        <w:tc>
          <w:tcPr>
            <w:tcW w:w="3047" w:type="dxa"/>
            <w:shd w:val="clear" w:color="auto" w:fill="FFFFFF"/>
            <w:noWrap/>
            <w:vAlign w:val="center"/>
            <w:hideMark/>
          </w:tcPr>
          <w:p w14:paraId="54FA3A3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Żeromskiego (powiatowa)</w:t>
            </w:r>
          </w:p>
        </w:tc>
        <w:tc>
          <w:tcPr>
            <w:tcW w:w="1276" w:type="dxa"/>
            <w:shd w:val="clear" w:color="auto" w:fill="FFFFFF"/>
            <w:noWrap/>
            <w:vAlign w:val="center"/>
            <w:hideMark/>
          </w:tcPr>
          <w:p w14:paraId="1E986CE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5895DB37"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228</w:t>
            </w:r>
          </w:p>
        </w:tc>
        <w:tc>
          <w:tcPr>
            <w:tcW w:w="2410" w:type="dxa"/>
            <w:shd w:val="clear" w:color="auto" w:fill="FFFFFF"/>
            <w:noWrap/>
            <w:vAlign w:val="center"/>
            <w:hideMark/>
          </w:tcPr>
          <w:p w14:paraId="0807A0E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27B4822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374043T</w:t>
            </w:r>
          </w:p>
        </w:tc>
      </w:tr>
      <w:tr w:rsidR="00BF7B56" w:rsidRPr="00BD0F66" w14:paraId="412E8DA3" w14:textId="77777777" w:rsidTr="009C2442">
        <w:trPr>
          <w:trHeight w:val="300"/>
        </w:trPr>
        <w:tc>
          <w:tcPr>
            <w:tcW w:w="709" w:type="dxa"/>
            <w:shd w:val="clear" w:color="auto" w:fill="FFFFFF"/>
            <w:noWrap/>
            <w:vAlign w:val="center"/>
            <w:hideMark/>
          </w:tcPr>
          <w:p w14:paraId="4B30CDAF"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46.</w:t>
            </w:r>
          </w:p>
        </w:tc>
        <w:tc>
          <w:tcPr>
            <w:tcW w:w="2552" w:type="dxa"/>
            <w:shd w:val="clear" w:color="auto" w:fill="FFFFFF"/>
            <w:noWrap/>
            <w:vAlign w:val="center"/>
            <w:hideMark/>
          </w:tcPr>
          <w:p w14:paraId="2A4F87F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Kotwiczna</w:t>
            </w:r>
          </w:p>
        </w:tc>
        <w:tc>
          <w:tcPr>
            <w:tcW w:w="2835" w:type="dxa"/>
            <w:shd w:val="clear" w:color="auto" w:fill="FFFFFF"/>
            <w:noWrap/>
            <w:vAlign w:val="center"/>
            <w:hideMark/>
          </w:tcPr>
          <w:p w14:paraId="4820F7C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Lwowska (krajowa)</w:t>
            </w:r>
          </w:p>
        </w:tc>
        <w:tc>
          <w:tcPr>
            <w:tcW w:w="3047" w:type="dxa"/>
            <w:shd w:val="clear" w:color="auto" w:fill="FFFFFF"/>
            <w:noWrap/>
            <w:vAlign w:val="center"/>
            <w:hideMark/>
          </w:tcPr>
          <w:p w14:paraId="33CFA68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Marynarska</w:t>
            </w:r>
          </w:p>
        </w:tc>
        <w:tc>
          <w:tcPr>
            <w:tcW w:w="1276" w:type="dxa"/>
            <w:shd w:val="clear" w:color="auto" w:fill="FFFFFF"/>
            <w:noWrap/>
            <w:vAlign w:val="center"/>
            <w:hideMark/>
          </w:tcPr>
          <w:p w14:paraId="40354DB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57F2F477"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245</w:t>
            </w:r>
          </w:p>
        </w:tc>
        <w:tc>
          <w:tcPr>
            <w:tcW w:w="2410" w:type="dxa"/>
            <w:shd w:val="clear" w:color="auto" w:fill="FFFFFF"/>
            <w:noWrap/>
            <w:vAlign w:val="center"/>
            <w:hideMark/>
          </w:tcPr>
          <w:p w14:paraId="1E995FA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7CF7957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374044T</w:t>
            </w:r>
          </w:p>
        </w:tc>
      </w:tr>
      <w:tr w:rsidR="00BF7B56" w:rsidRPr="00BD0F66" w14:paraId="2FE54E0D" w14:textId="77777777" w:rsidTr="009C2442">
        <w:trPr>
          <w:trHeight w:val="300"/>
        </w:trPr>
        <w:tc>
          <w:tcPr>
            <w:tcW w:w="709" w:type="dxa"/>
            <w:shd w:val="clear" w:color="auto" w:fill="FFFFFF"/>
            <w:noWrap/>
            <w:vAlign w:val="center"/>
            <w:hideMark/>
          </w:tcPr>
          <w:p w14:paraId="31FC8D18"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47.</w:t>
            </w:r>
          </w:p>
        </w:tc>
        <w:tc>
          <w:tcPr>
            <w:tcW w:w="2552" w:type="dxa"/>
            <w:shd w:val="clear" w:color="auto" w:fill="FFFFFF"/>
            <w:noWrap/>
            <w:vAlign w:val="center"/>
            <w:hideMark/>
          </w:tcPr>
          <w:p w14:paraId="40BD944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Krępianki Haliny</w:t>
            </w:r>
          </w:p>
        </w:tc>
        <w:tc>
          <w:tcPr>
            <w:tcW w:w="2835" w:type="dxa"/>
            <w:shd w:val="clear" w:color="auto" w:fill="FFFFFF"/>
            <w:noWrap/>
            <w:vAlign w:val="center"/>
            <w:hideMark/>
          </w:tcPr>
          <w:p w14:paraId="43ED66D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Ogrodowa</w:t>
            </w:r>
          </w:p>
        </w:tc>
        <w:tc>
          <w:tcPr>
            <w:tcW w:w="3047" w:type="dxa"/>
            <w:shd w:val="clear" w:color="auto" w:fill="FFFFFF"/>
            <w:noWrap/>
            <w:vAlign w:val="center"/>
            <w:hideMark/>
          </w:tcPr>
          <w:p w14:paraId="058F2F2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wezeł 104 jako ślepa</w:t>
            </w:r>
          </w:p>
        </w:tc>
        <w:tc>
          <w:tcPr>
            <w:tcW w:w="1276" w:type="dxa"/>
            <w:shd w:val="clear" w:color="auto" w:fill="FFFFFF"/>
            <w:noWrap/>
            <w:vAlign w:val="center"/>
            <w:hideMark/>
          </w:tcPr>
          <w:p w14:paraId="6110DE5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5F2E43AF"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207</w:t>
            </w:r>
          </w:p>
        </w:tc>
        <w:tc>
          <w:tcPr>
            <w:tcW w:w="2410" w:type="dxa"/>
            <w:shd w:val="clear" w:color="auto" w:fill="FFFFFF"/>
            <w:noWrap/>
            <w:vAlign w:val="center"/>
            <w:hideMark/>
          </w:tcPr>
          <w:p w14:paraId="0CE7847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28D2892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374045T</w:t>
            </w:r>
          </w:p>
        </w:tc>
      </w:tr>
      <w:tr w:rsidR="00BF7B56" w:rsidRPr="00BD0F66" w14:paraId="10B2D474" w14:textId="77777777" w:rsidTr="009C2442">
        <w:trPr>
          <w:trHeight w:val="300"/>
        </w:trPr>
        <w:tc>
          <w:tcPr>
            <w:tcW w:w="709" w:type="dxa"/>
            <w:shd w:val="clear" w:color="auto" w:fill="FFFFFF"/>
            <w:noWrap/>
            <w:vAlign w:val="center"/>
            <w:hideMark/>
          </w:tcPr>
          <w:p w14:paraId="0AF0263D"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48.</w:t>
            </w:r>
          </w:p>
        </w:tc>
        <w:tc>
          <w:tcPr>
            <w:tcW w:w="2552" w:type="dxa"/>
            <w:shd w:val="clear" w:color="auto" w:fill="FFFFFF"/>
            <w:noWrap/>
            <w:vAlign w:val="center"/>
            <w:hideMark/>
          </w:tcPr>
          <w:p w14:paraId="39F799A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Kręta</w:t>
            </w:r>
          </w:p>
        </w:tc>
        <w:tc>
          <w:tcPr>
            <w:tcW w:w="2835" w:type="dxa"/>
            <w:shd w:val="clear" w:color="auto" w:fill="FFFFFF"/>
            <w:noWrap/>
            <w:vAlign w:val="center"/>
            <w:hideMark/>
          </w:tcPr>
          <w:p w14:paraId="6ACE449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Krakowska (krajowa)</w:t>
            </w:r>
          </w:p>
        </w:tc>
        <w:tc>
          <w:tcPr>
            <w:tcW w:w="3047" w:type="dxa"/>
            <w:shd w:val="clear" w:color="auto" w:fill="FFFFFF"/>
            <w:noWrap/>
            <w:vAlign w:val="center"/>
            <w:hideMark/>
          </w:tcPr>
          <w:p w14:paraId="0629C25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202 jako ślepa</w:t>
            </w:r>
          </w:p>
        </w:tc>
        <w:tc>
          <w:tcPr>
            <w:tcW w:w="1276" w:type="dxa"/>
            <w:shd w:val="clear" w:color="auto" w:fill="FFFFFF"/>
            <w:noWrap/>
            <w:vAlign w:val="center"/>
            <w:hideMark/>
          </w:tcPr>
          <w:p w14:paraId="0B11AF6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4083629B"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363</w:t>
            </w:r>
          </w:p>
        </w:tc>
        <w:tc>
          <w:tcPr>
            <w:tcW w:w="2410" w:type="dxa"/>
            <w:shd w:val="clear" w:color="auto" w:fill="FFFFFF"/>
            <w:noWrap/>
            <w:vAlign w:val="center"/>
            <w:hideMark/>
          </w:tcPr>
          <w:p w14:paraId="0B6A99C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1399DCA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374046T</w:t>
            </w:r>
          </w:p>
        </w:tc>
      </w:tr>
      <w:tr w:rsidR="00BF7B56" w:rsidRPr="00BD0F66" w14:paraId="74F20A8B" w14:textId="77777777" w:rsidTr="009C2442">
        <w:trPr>
          <w:trHeight w:val="300"/>
        </w:trPr>
        <w:tc>
          <w:tcPr>
            <w:tcW w:w="709" w:type="dxa"/>
            <w:shd w:val="clear" w:color="auto" w:fill="FFFFFF"/>
            <w:noWrap/>
            <w:vAlign w:val="center"/>
            <w:hideMark/>
          </w:tcPr>
          <w:p w14:paraId="378D1B31"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49.</w:t>
            </w:r>
          </w:p>
        </w:tc>
        <w:tc>
          <w:tcPr>
            <w:tcW w:w="2552" w:type="dxa"/>
            <w:shd w:val="clear" w:color="auto" w:fill="FFFFFF"/>
            <w:noWrap/>
            <w:vAlign w:val="center"/>
            <w:hideMark/>
          </w:tcPr>
          <w:p w14:paraId="3B58F15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Króla por. Tadeusza</w:t>
            </w:r>
          </w:p>
        </w:tc>
        <w:tc>
          <w:tcPr>
            <w:tcW w:w="2835" w:type="dxa"/>
            <w:shd w:val="clear" w:color="auto" w:fill="FFFFFF"/>
            <w:noWrap/>
            <w:vAlign w:val="center"/>
            <w:hideMark/>
          </w:tcPr>
          <w:p w14:paraId="5E2FFFA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Koseły (powiatowa)</w:t>
            </w:r>
          </w:p>
        </w:tc>
        <w:tc>
          <w:tcPr>
            <w:tcW w:w="3047" w:type="dxa"/>
            <w:shd w:val="clear" w:color="auto" w:fill="FFFFFF"/>
            <w:noWrap/>
            <w:vAlign w:val="center"/>
            <w:hideMark/>
          </w:tcPr>
          <w:p w14:paraId="726EBFF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Armii Krajowej (powiatowa),Słowackiego</w:t>
            </w:r>
          </w:p>
        </w:tc>
        <w:tc>
          <w:tcPr>
            <w:tcW w:w="1276" w:type="dxa"/>
            <w:shd w:val="clear" w:color="auto" w:fill="FFFFFF"/>
            <w:noWrap/>
            <w:vAlign w:val="center"/>
            <w:hideMark/>
          </w:tcPr>
          <w:p w14:paraId="1DC6757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61943150"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650</w:t>
            </w:r>
          </w:p>
        </w:tc>
        <w:tc>
          <w:tcPr>
            <w:tcW w:w="2410" w:type="dxa"/>
            <w:shd w:val="clear" w:color="auto" w:fill="FFFFFF"/>
            <w:noWrap/>
            <w:vAlign w:val="center"/>
            <w:hideMark/>
          </w:tcPr>
          <w:p w14:paraId="0D34ABE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38B438C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374047T</w:t>
            </w:r>
          </w:p>
        </w:tc>
      </w:tr>
      <w:tr w:rsidR="00BF7B56" w:rsidRPr="00BD0F66" w14:paraId="368AA0B8" w14:textId="77777777" w:rsidTr="009C2442">
        <w:trPr>
          <w:trHeight w:val="300"/>
        </w:trPr>
        <w:tc>
          <w:tcPr>
            <w:tcW w:w="709" w:type="dxa"/>
            <w:shd w:val="clear" w:color="auto" w:fill="FFFFFF"/>
            <w:noWrap/>
            <w:vAlign w:val="center"/>
            <w:hideMark/>
          </w:tcPr>
          <w:p w14:paraId="048B6CD0"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50.</w:t>
            </w:r>
          </w:p>
        </w:tc>
        <w:tc>
          <w:tcPr>
            <w:tcW w:w="2552" w:type="dxa"/>
            <w:shd w:val="clear" w:color="auto" w:fill="FFFFFF"/>
            <w:noWrap/>
            <w:vAlign w:val="center"/>
            <w:hideMark/>
          </w:tcPr>
          <w:p w14:paraId="73DA13D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Królowej Jadwigi Św.</w:t>
            </w:r>
          </w:p>
        </w:tc>
        <w:tc>
          <w:tcPr>
            <w:tcW w:w="2835" w:type="dxa"/>
            <w:shd w:val="clear" w:color="auto" w:fill="FFFFFF"/>
            <w:noWrap/>
            <w:vAlign w:val="center"/>
            <w:hideMark/>
          </w:tcPr>
          <w:p w14:paraId="10382CB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Krakowska (krajowa)</w:t>
            </w:r>
          </w:p>
        </w:tc>
        <w:tc>
          <w:tcPr>
            <w:tcW w:w="3047" w:type="dxa"/>
            <w:shd w:val="clear" w:color="auto" w:fill="FFFFFF"/>
            <w:noWrap/>
            <w:vAlign w:val="center"/>
            <w:hideMark/>
          </w:tcPr>
          <w:p w14:paraId="5618745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199</w:t>
            </w:r>
          </w:p>
        </w:tc>
        <w:tc>
          <w:tcPr>
            <w:tcW w:w="1276" w:type="dxa"/>
            <w:shd w:val="clear" w:color="auto" w:fill="FFFFFF"/>
            <w:noWrap/>
            <w:vAlign w:val="center"/>
            <w:hideMark/>
          </w:tcPr>
          <w:p w14:paraId="03353F1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2CC17839"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206</w:t>
            </w:r>
          </w:p>
        </w:tc>
        <w:tc>
          <w:tcPr>
            <w:tcW w:w="2410" w:type="dxa"/>
            <w:shd w:val="clear" w:color="auto" w:fill="FFFFFF"/>
            <w:noWrap/>
            <w:vAlign w:val="center"/>
            <w:hideMark/>
          </w:tcPr>
          <w:p w14:paraId="152DDEA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1BC3832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374048T</w:t>
            </w:r>
          </w:p>
        </w:tc>
      </w:tr>
      <w:tr w:rsidR="00BF7B56" w:rsidRPr="00BD0F66" w14:paraId="5B928451" w14:textId="77777777" w:rsidTr="009C2442">
        <w:trPr>
          <w:trHeight w:val="300"/>
        </w:trPr>
        <w:tc>
          <w:tcPr>
            <w:tcW w:w="709" w:type="dxa"/>
            <w:shd w:val="clear" w:color="auto" w:fill="FFFFFF"/>
            <w:noWrap/>
            <w:vAlign w:val="center"/>
            <w:hideMark/>
          </w:tcPr>
          <w:p w14:paraId="7F4485DC"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51.</w:t>
            </w:r>
          </w:p>
        </w:tc>
        <w:tc>
          <w:tcPr>
            <w:tcW w:w="2552" w:type="dxa"/>
            <w:shd w:val="clear" w:color="auto" w:fill="FFFFFF"/>
            <w:noWrap/>
            <w:vAlign w:val="center"/>
            <w:hideMark/>
          </w:tcPr>
          <w:p w14:paraId="02D0530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Krótka</w:t>
            </w:r>
          </w:p>
        </w:tc>
        <w:tc>
          <w:tcPr>
            <w:tcW w:w="2835" w:type="dxa"/>
            <w:shd w:val="clear" w:color="auto" w:fill="FFFFFF"/>
            <w:noWrap/>
            <w:vAlign w:val="center"/>
            <w:hideMark/>
          </w:tcPr>
          <w:p w14:paraId="0D0D914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Mariacka</w:t>
            </w:r>
          </w:p>
        </w:tc>
        <w:tc>
          <w:tcPr>
            <w:tcW w:w="3047" w:type="dxa"/>
            <w:shd w:val="clear" w:color="auto" w:fill="FFFFFF"/>
            <w:noWrap/>
            <w:vAlign w:val="center"/>
            <w:hideMark/>
          </w:tcPr>
          <w:p w14:paraId="5C8C107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Długosza jako ciąg pieszy</w:t>
            </w:r>
          </w:p>
        </w:tc>
        <w:tc>
          <w:tcPr>
            <w:tcW w:w="1276" w:type="dxa"/>
            <w:shd w:val="clear" w:color="auto" w:fill="FFFFFF"/>
            <w:noWrap/>
            <w:vAlign w:val="center"/>
            <w:hideMark/>
          </w:tcPr>
          <w:p w14:paraId="045F84E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5F795B04"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60</w:t>
            </w:r>
          </w:p>
        </w:tc>
        <w:tc>
          <w:tcPr>
            <w:tcW w:w="2410" w:type="dxa"/>
            <w:shd w:val="clear" w:color="auto" w:fill="FFFFFF"/>
            <w:noWrap/>
            <w:vAlign w:val="center"/>
            <w:hideMark/>
          </w:tcPr>
          <w:p w14:paraId="4DA599E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kostka brukowa</w:t>
            </w:r>
          </w:p>
        </w:tc>
        <w:tc>
          <w:tcPr>
            <w:tcW w:w="1138" w:type="dxa"/>
            <w:shd w:val="clear" w:color="auto" w:fill="FFFFFF"/>
            <w:noWrap/>
            <w:vAlign w:val="center"/>
            <w:hideMark/>
          </w:tcPr>
          <w:p w14:paraId="650DC02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374049T</w:t>
            </w:r>
          </w:p>
        </w:tc>
      </w:tr>
      <w:tr w:rsidR="00BF7B56" w:rsidRPr="00BD0F66" w14:paraId="67B55821" w14:textId="77777777" w:rsidTr="009C2442">
        <w:trPr>
          <w:trHeight w:val="300"/>
        </w:trPr>
        <w:tc>
          <w:tcPr>
            <w:tcW w:w="709" w:type="dxa"/>
            <w:shd w:val="clear" w:color="auto" w:fill="FFFFFF"/>
            <w:noWrap/>
            <w:vAlign w:val="center"/>
            <w:hideMark/>
          </w:tcPr>
          <w:p w14:paraId="1EEB0EF0"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52.</w:t>
            </w:r>
          </w:p>
        </w:tc>
        <w:tc>
          <w:tcPr>
            <w:tcW w:w="2552" w:type="dxa"/>
            <w:shd w:val="clear" w:color="auto" w:fill="FFFFFF"/>
            <w:noWrap/>
            <w:vAlign w:val="center"/>
            <w:hideMark/>
          </w:tcPr>
          <w:p w14:paraId="3AA8DC2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Krucza</w:t>
            </w:r>
          </w:p>
        </w:tc>
        <w:tc>
          <w:tcPr>
            <w:tcW w:w="2835" w:type="dxa"/>
            <w:shd w:val="clear" w:color="auto" w:fill="FFFFFF"/>
            <w:noWrap/>
            <w:vAlign w:val="center"/>
            <w:hideMark/>
          </w:tcPr>
          <w:p w14:paraId="7B12FBF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Zawichojska</w:t>
            </w:r>
          </w:p>
        </w:tc>
        <w:tc>
          <w:tcPr>
            <w:tcW w:w="3047" w:type="dxa"/>
            <w:shd w:val="clear" w:color="auto" w:fill="FFFFFF"/>
            <w:noWrap/>
            <w:vAlign w:val="center"/>
            <w:hideMark/>
          </w:tcPr>
          <w:p w14:paraId="2259223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095 jako ślepa</w:t>
            </w:r>
          </w:p>
        </w:tc>
        <w:tc>
          <w:tcPr>
            <w:tcW w:w="1276" w:type="dxa"/>
            <w:shd w:val="clear" w:color="auto" w:fill="FFFFFF"/>
            <w:noWrap/>
            <w:vAlign w:val="center"/>
            <w:hideMark/>
          </w:tcPr>
          <w:p w14:paraId="5082C95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4472BFE9"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610</w:t>
            </w:r>
          </w:p>
        </w:tc>
        <w:tc>
          <w:tcPr>
            <w:tcW w:w="2410" w:type="dxa"/>
            <w:shd w:val="clear" w:color="auto" w:fill="FFFFFF"/>
            <w:noWrap/>
            <w:vAlign w:val="center"/>
            <w:hideMark/>
          </w:tcPr>
          <w:p w14:paraId="0139150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kostka betonowa</w:t>
            </w:r>
          </w:p>
        </w:tc>
        <w:tc>
          <w:tcPr>
            <w:tcW w:w="1138" w:type="dxa"/>
            <w:shd w:val="clear" w:color="auto" w:fill="FFFFFF"/>
            <w:noWrap/>
            <w:vAlign w:val="center"/>
            <w:hideMark/>
          </w:tcPr>
          <w:p w14:paraId="05E9718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374050T</w:t>
            </w:r>
          </w:p>
        </w:tc>
      </w:tr>
      <w:tr w:rsidR="00BF7B56" w:rsidRPr="00BD0F66" w14:paraId="712539F1" w14:textId="77777777" w:rsidTr="009C2442">
        <w:trPr>
          <w:trHeight w:val="300"/>
        </w:trPr>
        <w:tc>
          <w:tcPr>
            <w:tcW w:w="709" w:type="dxa"/>
            <w:shd w:val="clear" w:color="auto" w:fill="FFFFFF"/>
            <w:noWrap/>
            <w:vAlign w:val="center"/>
            <w:hideMark/>
          </w:tcPr>
          <w:p w14:paraId="3302DAA4"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53.</w:t>
            </w:r>
          </w:p>
        </w:tc>
        <w:tc>
          <w:tcPr>
            <w:tcW w:w="2552" w:type="dxa"/>
            <w:shd w:val="clear" w:color="auto" w:fill="FFFFFF"/>
            <w:noWrap/>
            <w:vAlign w:val="center"/>
            <w:hideMark/>
          </w:tcPr>
          <w:p w14:paraId="0F8A885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Krukowska</w:t>
            </w:r>
          </w:p>
        </w:tc>
        <w:tc>
          <w:tcPr>
            <w:tcW w:w="2835" w:type="dxa"/>
            <w:shd w:val="clear" w:color="auto" w:fill="FFFFFF"/>
            <w:noWrap/>
            <w:vAlign w:val="center"/>
            <w:hideMark/>
          </w:tcPr>
          <w:p w14:paraId="509D456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Zawichojska</w:t>
            </w:r>
          </w:p>
        </w:tc>
        <w:tc>
          <w:tcPr>
            <w:tcW w:w="3047" w:type="dxa"/>
            <w:shd w:val="clear" w:color="auto" w:fill="FFFFFF"/>
            <w:noWrap/>
            <w:vAlign w:val="center"/>
            <w:hideMark/>
          </w:tcPr>
          <w:p w14:paraId="3C7B509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232 i 231</w:t>
            </w:r>
          </w:p>
        </w:tc>
        <w:tc>
          <w:tcPr>
            <w:tcW w:w="1276" w:type="dxa"/>
            <w:shd w:val="clear" w:color="auto" w:fill="FFFFFF"/>
            <w:noWrap/>
            <w:vAlign w:val="center"/>
            <w:hideMark/>
          </w:tcPr>
          <w:p w14:paraId="61CE723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48016467"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903</w:t>
            </w:r>
          </w:p>
        </w:tc>
        <w:tc>
          <w:tcPr>
            <w:tcW w:w="2410" w:type="dxa"/>
            <w:shd w:val="clear" w:color="auto" w:fill="FFFFFF"/>
            <w:noWrap/>
            <w:vAlign w:val="center"/>
            <w:hideMark/>
          </w:tcPr>
          <w:p w14:paraId="78759FE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kostka betonowa</w:t>
            </w:r>
          </w:p>
        </w:tc>
        <w:tc>
          <w:tcPr>
            <w:tcW w:w="1138" w:type="dxa"/>
            <w:shd w:val="clear" w:color="auto" w:fill="FFFFFF"/>
            <w:noWrap/>
            <w:vAlign w:val="center"/>
            <w:hideMark/>
          </w:tcPr>
          <w:p w14:paraId="53835A1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374051T</w:t>
            </w:r>
          </w:p>
        </w:tc>
      </w:tr>
      <w:tr w:rsidR="00BF7B56" w:rsidRPr="00BD0F66" w14:paraId="435CFE8B" w14:textId="77777777" w:rsidTr="009C2442">
        <w:trPr>
          <w:trHeight w:val="300"/>
        </w:trPr>
        <w:tc>
          <w:tcPr>
            <w:tcW w:w="709" w:type="dxa"/>
            <w:shd w:val="clear" w:color="auto" w:fill="FFFFFF"/>
            <w:noWrap/>
            <w:vAlign w:val="center"/>
            <w:hideMark/>
          </w:tcPr>
          <w:p w14:paraId="3C2CB4DB"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54.</w:t>
            </w:r>
          </w:p>
        </w:tc>
        <w:tc>
          <w:tcPr>
            <w:tcW w:w="2552" w:type="dxa"/>
            <w:shd w:val="clear" w:color="auto" w:fill="FFFFFF"/>
            <w:noWrap/>
            <w:vAlign w:val="center"/>
            <w:hideMark/>
          </w:tcPr>
          <w:p w14:paraId="1A231B6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Kryształowa</w:t>
            </w:r>
          </w:p>
        </w:tc>
        <w:tc>
          <w:tcPr>
            <w:tcW w:w="2835" w:type="dxa"/>
            <w:shd w:val="clear" w:color="auto" w:fill="FFFFFF"/>
            <w:noWrap/>
            <w:vAlign w:val="center"/>
            <w:hideMark/>
          </w:tcPr>
          <w:p w14:paraId="4FDE790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Retmańska</w:t>
            </w:r>
          </w:p>
        </w:tc>
        <w:tc>
          <w:tcPr>
            <w:tcW w:w="3047" w:type="dxa"/>
            <w:shd w:val="clear" w:color="auto" w:fill="FFFFFF"/>
            <w:noWrap/>
            <w:vAlign w:val="center"/>
            <w:hideMark/>
          </w:tcPr>
          <w:p w14:paraId="24D6207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020 jako ślepa</w:t>
            </w:r>
          </w:p>
        </w:tc>
        <w:tc>
          <w:tcPr>
            <w:tcW w:w="1276" w:type="dxa"/>
            <w:shd w:val="clear" w:color="auto" w:fill="FFFFFF"/>
            <w:noWrap/>
            <w:vAlign w:val="center"/>
            <w:hideMark/>
          </w:tcPr>
          <w:p w14:paraId="45A8590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666C8602"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175</w:t>
            </w:r>
          </w:p>
        </w:tc>
        <w:tc>
          <w:tcPr>
            <w:tcW w:w="2410" w:type="dxa"/>
            <w:shd w:val="clear" w:color="auto" w:fill="FFFFFF"/>
            <w:noWrap/>
            <w:vAlign w:val="center"/>
            <w:hideMark/>
          </w:tcPr>
          <w:p w14:paraId="6C5DEF7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6AB881E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374052T</w:t>
            </w:r>
          </w:p>
        </w:tc>
      </w:tr>
      <w:tr w:rsidR="00BF7B56" w:rsidRPr="00BD0F66" w14:paraId="3A8DAC0D" w14:textId="77777777" w:rsidTr="009C2442">
        <w:trPr>
          <w:trHeight w:val="300"/>
        </w:trPr>
        <w:tc>
          <w:tcPr>
            <w:tcW w:w="709" w:type="dxa"/>
            <w:shd w:val="clear" w:color="auto" w:fill="FFFFFF"/>
            <w:noWrap/>
            <w:vAlign w:val="center"/>
            <w:hideMark/>
          </w:tcPr>
          <w:p w14:paraId="619E0318"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55.</w:t>
            </w:r>
          </w:p>
        </w:tc>
        <w:tc>
          <w:tcPr>
            <w:tcW w:w="2552" w:type="dxa"/>
            <w:shd w:val="clear" w:color="auto" w:fill="FFFFFF"/>
            <w:noWrap/>
            <w:vAlign w:val="center"/>
            <w:hideMark/>
          </w:tcPr>
          <w:p w14:paraId="05E99F7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Krzyżowa</w:t>
            </w:r>
          </w:p>
        </w:tc>
        <w:tc>
          <w:tcPr>
            <w:tcW w:w="2835" w:type="dxa"/>
            <w:shd w:val="clear" w:color="auto" w:fill="FFFFFF"/>
            <w:noWrap/>
            <w:vAlign w:val="center"/>
            <w:hideMark/>
          </w:tcPr>
          <w:p w14:paraId="6E965ED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Staromiejska</w:t>
            </w:r>
          </w:p>
        </w:tc>
        <w:tc>
          <w:tcPr>
            <w:tcW w:w="3047" w:type="dxa"/>
            <w:shd w:val="clear" w:color="auto" w:fill="FFFFFF"/>
            <w:noWrap/>
            <w:vAlign w:val="center"/>
            <w:hideMark/>
          </w:tcPr>
          <w:p w14:paraId="19C1E93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113 jako ślepa</w:t>
            </w:r>
          </w:p>
        </w:tc>
        <w:tc>
          <w:tcPr>
            <w:tcW w:w="1276" w:type="dxa"/>
            <w:shd w:val="clear" w:color="auto" w:fill="FFFFFF"/>
            <w:noWrap/>
            <w:vAlign w:val="center"/>
            <w:hideMark/>
          </w:tcPr>
          <w:p w14:paraId="3F1D1EA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5B2EAD0F"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66</w:t>
            </w:r>
          </w:p>
        </w:tc>
        <w:tc>
          <w:tcPr>
            <w:tcW w:w="2410" w:type="dxa"/>
            <w:shd w:val="clear" w:color="auto" w:fill="FFFFFF"/>
            <w:noWrap/>
            <w:vAlign w:val="center"/>
            <w:hideMark/>
          </w:tcPr>
          <w:p w14:paraId="28B20CF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kostka brukowa</w:t>
            </w:r>
          </w:p>
        </w:tc>
        <w:tc>
          <w:tcPr>
            <w:tcW w:w="1138" w:type="dxa"/>
            <w:shd w:val="clear" w:color="auto" w:fill="FFFFFF"/>
            <w:noWrap/>
            <w:vAlign w:val="center"/>
            <w:hideMark/>
          </w:tcPr>
          <w:p w14:paraId="51A8248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374053T</w:t>
            </w:r>
          </w:p>
        </w:tc>
      </w:tr>
      <w:tr w:rsidR="00BF7B56" w:rsidRPr="00BD0F66" w14:paraId="7CE234E1" w14:textId="77777777" w:rsidTr="009C2442">
        <w:trPr>
          <w:trHeight w:val="300"/>
        </w:trPr>
        <w:tc>
          <w:tcPr>
            <w:tcW w:w="709" w:type="dxa"/>
            <w:shd w:val="clear" w:color="auto" w:fill="FFFFFF"/>
            <w:noWrap/>
            <w:vAlign w:val="center"/>
            <w:hideMark/>
          </w:tcPr>
          <w:p w14:paraId="680E4F3A"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56.</w:t>
            </w:r>
          </w:p>
        </w:tc>
        <w:tc>
          <w:tcPr>
            <w:tcW w:w="2552" w:type="dxa"/>
            <w:shd w:val="clear" w:color="auto" w:fill="FFFFFF"/>
            <w:noWrap/>
            <w:vAlign w:val="center"/>
            <w:hideMark/>
          </w:tcPr>
          <w:p w14:paraId="0802627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Kubeszewskiego</w:t>
            </w:r>
          </w:p>
        </w:tc>
        <w:tc>
          <w:tcPr>
            <w:tcW w:w="2835" w:type="dxa"/>
            <w:shd w:val="clear" w:color="auto" w:fill="FFFFFF"/>
            <w:noWrap/>
            <w:vAlign w:val="center"/>
            <w:hideMark/>
          </w:tcPr>
          <w:p w14:paraId="5E88A63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Maciejowskiego</w:t>
            </w:r>
          </w:p>
        </w:tc>
        <w:tc>
          <w:tcPr>
            <w:tcW w:w="3047" w:type="dxa"/>
            <w:shd w:val="clear" w:color="auto" w:fill="FFFFFF"/>
            <w:noWrap/>
            <w:vAlign w:val="center"/>
            <w:hideMark/>
          </w:tcPr>
          <w:p w14:paraId="3B5D087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116 jako ślepa</w:t>
            </w:r>
          </w:p>
        </w:tc>
        <w:tc>
          <w:tcPr>
            <w:tcW w:w="1276" w:type="dxa"/>
            <w:shd w:val="clear" w:color="auto" w:fill="FFFFFF"/>
            <w:noWrap/>
            <w:vAlign w:val="center"/>
            <w:hideMark/>
          </w:tcPr>
          <w:p w14:paraId="7B1A5C1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3D4C24FE"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117</w:t>
            </w:r>
          </w:p>
        </w:tc>
        <w:tc>
          <w:tcPr>
            <w:tcW w:w="2410" w:type="dxa"/>
            <w:shd w:val="clear" w:color="auto" w:fill="FFFFFF"/>
            <w:noWrap/>
            <w:vAlign w:val="center"/>
            <w:hideMark/>
          </w:tcPr>
          <w:p w14:paraId="2D33EC2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kostka betonowa</w:t>
            </w:r>
          </w:p>
        </w:tc>
        <w:tc>
          <w:tcPr>
            <w:tcW w:w="1138" w:type="dxa"/>
            <w:shd w:val="clear" w:color="auto" w:fill="FFFFFF"/>
            <w:noWrap/>
            <w:vAlign w:val="center"/>
            <w:hideMark/>
          </w:tcPr>
          <w:p w14:paraId="3BF68F3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374054T</w:t>
            </w:r>
          </w:p>
        </w:tc>
      </w:tr>
      <w:tr w:rsidR="00BF7B56" w:rsidRPr="00BD0F66" w14:paraId="40B11270" w14:textId="77777777" w:rsidTr="009C2442">
        <w:trPr>
          <w:trHeight w:val="300"/>
        </w:trPr>
        <w:tc>
          <w:tcPr>
            <w:tcW w:w="709" w:type="dxa"/>
            <w:shd w:val="clear" w:color="auto" w:fill="FFFFFF"/>
            <w:noWrap/>
            <w:vAlign w:val="center"/>
            <w:hideMark/>
          </w:tcPr>
          <w:p w14:paraId="0D13A982"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57.</w:t>
            </w:r>
          </w:p>
        </w:tc>
        <w:tc>
          <w:tcPr>
            <w:tcW w:w="2552" w:type="dxa"/>
            <w:shd w:val="clear" w:color="auto" w:fill="FFFFFF"/>
            <w:noWrap/>
            <w:vAlign w:val="center"/>
            <w:hideMark/>
          </w:tcPr>
          <w:p w14:paraId="465A86D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Kwiatowa</w:t>
            </w:r>
          </w:p>
        </w:tc>
        <w:tc>
          <w:tcPr>
            <w:tcW w:w="2835" w:type="dxa"/>
            <w:shd w:val="clear" w:color="auto" w:fill="FFFFFF"/>
            <w:noWrap/>
            <w:vAlign w:val="center"/>
            <w:hideMark/>
          </w:tcPr>
          <w:p w14:paraId="19F2C84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Obr. Westerplatte</w:t>
            </w:r>
          </w:p>
        </w:tc>
        <w:tc>
          <w:tcPr>
            <w:tcW w:w="3047" w:type="dxa"/>
            <w:shd w:val="clear" w:color="auto" w:fill="FFFFFF"/>
            <w:noWrap/>
            <w:vAlign w:val="center"/>
            <w:hideMark/>
          </w:tcPr>
          <w:p w14:paraId="11FB440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118</w:t>
            </w:r>
          </w:p>
        </w:tc>
        <w:tc>
          <w:tcPr>
            <w:tcW w:w="1276" w:type="dxa"/>
            <w:shd w:val="clear" w:color="auto" w:fill="FFFFFF"/>
            <w:noWrap/>
            <w:vAlign w:val="center"/>
            <w:hideMark/>
          </w:tcPr>
          <w:p w14:paraId="6F6CDB3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3E239D2F"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73</w:t>
            </w:r>
          </w:p>
        </w:tc>
        <w:tc>
          <w:tcPr>
            <w:tcW w:w="2410" w:type="dxa"/>
            <w:shd w:val="clear" w:color="auto" w:fill="FFFFFF"/>
            <w:noWrap/>
            <w:vAlign w:val="center"/>
            <w:hideMark/>
          </w:tcPr>
          <w:p w14:paraId="7751EEC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1D437A2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374055T</w:t>
            </w:r>
          </w:p>
        </w:tc>
      </w:tr>
      <w:tr w:rsidR="00BF7B56" w:rsidRPr="00BD0F66" w14:paraId="6D30C6D1" w14:textId="77777777" w:rsidTr="009C2442">
        <w:trPr>
          <w:trHeight w:val="300"/>
        </w:trPr>
        <w:tc>
          <w:tcPr>
            <w:tcW w:w="709" w:type="dxa"/>
            <w:shd w:val="clear" w:color="auto" w:fill="FFFFFF"/>
            <w:noWrap/>
            <w:vAlign w:val="center"/>
            <w:hideMark/>
          </w:tcPr>
          <w:p w14:paraId="641D3358"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58.</w:t>
            </w:r>
          </w:p>
        </w:tc>
        <w:tc>
          <w:tcPr>
            <w:tcW w:w="2552" w:type="dxa"/>
            <w:shd w:val="clear" w:color="auto" w:fill="FFFFFF"/>
            <w:noWrap/>
            <w:vAlign w:val="center"/>
            <w:hideMark/>
          </w:tcPr>
          <w:p w14:paraId="4F479CF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Leszka Czarnego</w:t>
            </w:r>
          </w:p>
        </w:tc>
        <w:tc>
          <w:tcPr>
            <w:tcW w:w="2835" w:type="dxa"/>
            <w:shd w:val="clear" w:color="auto" w:fill="FFFFFF"/>
            <w:noWrap/>
            <w:vAlign w:val="center"/>
            <w:hideMark/>
          </w:tcPr>
          <w:p w14:paraId="095CD1E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Staromiejska</w:t>
            </w:r>
          </w:p>
        </w:tc>
        <w:tc>
          <w:tcPr>
            <w:tcW w:w="3047" w:type="dxa"/>
            <w:shd w:val="clear" w:color="auto" w:fill="FFFFFF"/>
            <w:noWrap/>
            <w:vAlign w:val="center"/>
            <w:hideMark/>
          </w:tcPr>
          <w:p w14:paraId="48EE14B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200 jako ślepa</w:t>
            </w:r>
          </w:p>
        </w:tc>
        <w:tc>
          <w:tcPr>
            <w:tcW w:w="1276" w:type="dxa"/>
            <w:shd w:val="clear" w:color="auto" w:fill="FFFFFF"/>
            <w:noWrap/>
            <w:vAlign w:val="center"/>
            <w:hideMark/>
          </w:tcPr>
          <w:p w14:paraId="709C887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402D1A79"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659</w:t>
            </w:r>
          </w:p>
        </w:tc>
        <w:tc>
          <w:tcPr>
            <w:tcW w:w="2410" w:type="dxa"/>
            <w:shd w:val="clear" w:color="auto" w:fill="FFFFFF"/>
            <w:noWrap/>
            <w:vAlign w:val="center"/>
            <w:hideMark/>
          </w:tcPr>
          <w:p w14:paraId="1D5D5F9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2227D55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374056</w:t>
            </w:r>
            <w:r w:rsidRPr="00BD0F66">
              <w:rPr>
                <w:rFonts w:asciiTheme="minorHAnsi" w:hAnsiTheme="minorHAnsi" w:cstheme="minorHAnsi"/>
                <w:color w:val="0070C0"/>
                <w:spacing w:val="20"/>
                <w:sz w:val="24"/>
              </w:rPr>
              <w:lastRenderedPageBreak/>
              <w:t>T</w:t>
            </w:r>
          </w:p>
        </w:tc>
      </w:tr>
      <w:tr w:rsidR="00BF7B56" w:rsidRPr="00BD0F66" w14:paraId="03708C56" w14:textId="77777777" w:rsidTr="009C2442">
        <w:trPr>
          <w:trHeight w:val="300"/>
        </w:trPr>
        <w:tc>
          <w:tcPr>
            <w:tcW w:w="709" w:type="dxa"/>
            <w:shd w:val="clear" w:color="auto" w:fill="FFFFFF"/>
            <w:noWrap/>
            <w:vAlign w:val="center"/>
            <w:hideMark/>
          </w:tcPr>
          <w:p w14:paraId="03483A10"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lastRenderedPageBreak/>
              <w:t>59.</w:t>
            </w:r>
          </w:p>
        </w:tc>
        <w:tc>
          <w:tcPr>
            <w:tcW w:w="2552" w:type="dxa"/>
            <w:shd w:val="clear" w:color="auto" w:fill="FFFFFF"/>
            <w:noWrap/>
            <w:vAlign w:val="center"/>
            <w:hideMark/>
          </w:tcPr>
          <w:p w14:paraId="04E82E4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Lipowa</w:t>
            </w:r>
          </w:p>
        </w:tc>
        <w:tc>
          <w:tcPr>
            <w:tcW w:w="2835" w:type="dxa"/>
            <w:shd w:val="clear" w:color="auto" w:fill="FFFFFF"/>
            <w:noWrap/>
            <w:vAlign w:val="center"/>
            <w:hideMark/>
          </w:tcPr>
          <w:p w14:paraId="5A44826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Sucharzowska</w:t>
            </w:r>
          </w:p>
        </w:tc>
        <w:tc>
          <w:tcPr>
            <w:tcW w:w="3047" w:type="dxa"/>
            <w:shd w:val="clear" w:color="auto" w:fill="FFFFFF"/>
            <w:noWrap/>
            <w:vAlign w:val="center"/>
            <w:hideMark/>
          </w:tcPr>
          <w:p w14:paraId="114ACE9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237</w:t>
            </w:r>
          </w:p>
        </w:tc>
        <w:tc>
          <w:tcPr>
            <w:tcW w:w="1276" w:type="dxa"/>
            <w:shd w:val="clear" w:color="auto" w:fill="FFFFFF"/>
            <w:noWrap/>
            <w:vAlign w:val="center"/>
            <w:hideMark/>
          </w:tcPr>
          <w:p w14:paraId="7DE4887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43532E1E"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1868</w:t>
            </w:r>
          </w:p>
        </w:tc>
        <w:tc>
          <w:tcPr>
            <w:tcW w:w="2410" w:type="dxa"/>
            <w:shd w:val="clear" w:color="auto" w:fill="FFFFFF"/>
            <w:noWrap/>
            <w:vAlign w:val="center"/>
            <w:hideMark/>
          </w:tcPr>
          <w:p w14:paraId="691D116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1B32B5A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374057T</w:t>
            </w:r>
          </w:p>
        </w:tc>
      </w:tr>
      <w:tr w:rsidR="00BF7B56" w:rsidRPr="00BD0F66" w14:paraId="353920E7" w14:textId="77777777" w:rsidTr="009C2442">
        <w:trPr>
          <w:trHeight w:val="300"/>
        </w:trPr>
        <w:tc>
          <w:tcPr>
            <w:tcW w:w="709" w:type="dxa"/>
            <w:shd w:val="clear" w:color="auto" w:fill="FFFFFF"/>
            <w:noWrap/>
            <w:vAlign w:val="center"/>
            <w:hideMark/>
          </w:tcPr>
          <w:p w14:paraId="0FC47498"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60.</w:t>
            </w:r>
          </w:p>
        </w:tc>
        <w:tc>
          <w:tcPr>
            <w:tcW w:w="2552" w:type="dxa"/>
            <w:shd w:val="clear" w:color="auto" w:fill="FFFFFF"/>
            <w:noWrap/>
            <w:vAlign w:val="center"/>
            <w:hideMark/>
          </w:tcPr>
          <w:p w14:paraId="7EB9AB4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11-go Listopada</w:t>
            </w:r>
          </w:p>
        </w:tc>
        <w:tc>
          <w:tcPr>
            <w:tcW w:w="2835" w:type="dxa"/>
            <w:shd w:val="clear" w:color="auto" w:fill="FFFFFF"/>
            <w:noWrap/>
            <w:vAlign w:val="center"/>
            <w:hideMark/>
          </w:tcPr>
          <w:p w14:paraId="33ECCE9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Mickiewicza (powiatowa)</w:t>
            </w:r>
          </w:p>
        </w:tc>
        <w:tc>
          <w:tcPr>
            <w:tcW w:w="3047" w:type="dxa"/>
            <w:shd w:val="clear" w:color="auto" w:fill="FFFFFF"/>
            <w:noWrap/>
            <w:vAlign w:val="center"/>
            <w:hideMark/>
          </w:tcPr>
          <w:p w14:paraId="1EBF0E6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Wojska Polskiego (powiatowa)</w:t>
            </w:r>
          </w:p>
        </w:tc>
        <w:tc>
          <w:tcPr>
            <w:tcW w:w="1276" w:type="dxa"/>
            <w:shd w:val="clear" w:color="auto" w:fill="FFFFFF"/>
            <w:noWrap/>
            <w:vAlign w:val="center"/>
            <w:hideMark/>
          </w:tcPr>
          <w:p w14:paraId="2298C6E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5A12A5CA"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429</w:t>
            </w:r>
          </w:p>
        </w:tc>
        <w:tc>
          <w:tcPr>
            <w:tcW w:w="2410" w:type="dxa"/>
            <w:shd w:val="clear" w:color="auto" w:fill="FFFFFF"/>
            <w:noWrap/>
            <w:vAlign w:val="center"/>
            <w:hideMark/>
          </w:tcPr>
          <w:p w14:paraId="186F207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7A3DF05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374058T</w:t>
            </w:r>
          </w:p>
        </w:tc>
      </w:tr>
      <w:tr w:rsidR="00BF7B56" w:rsidRPr="00BD0F66" w14:paraId="1923999D" w14:textId="77777777" w:rsidTr="009C2442">
        <w:trPr>
          <w:trHeight w:val="300"/>
        </w:trPr>
        <w:tc>
          <w:tcPr>
            <w:tcW w:w="709" w:type="dxa"/>
            <w:shd w:val="clear" w:color="auto" w:fill="FFFFFF"/>
            <w:noWrap/>
            <w:vAlign w:val="center"/>
            <w:hideMark/>
          </w:tcPr>
          <w:p w14:paraId="6BB010DC"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61.</w:t>
            </w:r>
          </w:p>
        </w:tc>
        <w:tc>
          <w:tcPr>
            <w:tcW w:w="2552" w:type="dxa"/>
            <w:shd w:val="clear" w:color="auto" w:fill="FFFFFF"/>
            <w:noWrap/>
            <w:vAlign w:val="center"/>
            <w:hideMark/>
          </w:tcPr>
          <w:p w14:paraId="5C83CB0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Łąkowa</w:t>
            </w:r>
          </w:p>
        </w:tc>
        <w:tc>
          <w:tcPr>
            <w:tcW w:w="2835" w:type="dxa"/>
            <w:shd w:val="clear" w:color="auto" w:fill="FFFFFF"/>
            <w:noWrap/>
            <w:vAlign w:val="center"/>
            <w:hideMark/>
          </w:tcPr>
          <w:p w14:paraId="4711606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Błonie</w:t>
            </w:r>
          </w:p>
        </w:tc>
        <w:tc>
          <w:tcPr>
            <w:tcW w:w="3047" w:type="dxa"/>
            <w:shd w:val="clear" w:color="auto" w:fill="FFFFFF"/>
            <w:noWrap/>
            <w:vAlign w:val="center"/>
            <w:hideMark/>
          </w:tcPr>
          <w:p w14:paraId="00AC2F7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Zamiejska</w:t>
            </w:r>
          </w:p>
        </w:tc>
        <w:tc>
          <w:tcPr>
            <w:tcW w:w="1276" w:type="dxa"/>
            <w:shd w:val="clear" w:color="auto" w:fill="FFFFFF"/>
            <w:noWrap/>
            <w:vAlign w:val="center"/>
            <w:hideMark/>
          </w:tcPr>
          <w:p w14:paraId="68A62FE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4A89009F"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164</w:t>
            </w:r>
          </w:p>
        </w:tc>
        <w:tc>
          <w:tcPr>
            <w:tcW w:w="2410" w:type="dxa"/>
            <w:shd w:val="clear" w:color="auto" w:fill="FFFFFF"/>
            <w:noWrap/>
            <w:vAlign w:val="center"/>
            <w:hideMark/>
          </w:tcPr>
          <w:p w14:paraId="04E9A63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12992B6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374059T</w:t>
            </w:r>
          </w:p>
        </w:tc>
      </w:tr>
      <w:tr w:rsidR="00BF7B56" w:rsidRPr="00BD0F66" w14:paraId="19AE8634" w14:textId="77777777" w:rsidTr="009C2442">
        <w:trPr>
          <w:trHeight w:val="300"/>
        </w:trPr>
        <w:tc>
          <w:tcPr>
            <w:tcW w:w="709" w:type="dxa"/>
            <w:shd w:val="clear" w:color="auto" w:fill="FFFFFF"/>
            <w:noWrap/>
            <w:vAlign w:val="center"/>
            <w:hideMark/>
          </w:tcPr>
          <w:p w14:paraId="05C8EB8A"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62.</w:t>
            </w:r>
          </w:p>
        </w:tc>
        <w:tc>
          <w:tcPr>
            <w:tcW w:w="2552" w:type="dxa"/>
            <w:shd w:val="clear" w:color="auto" w:fill="FFFFFF"/>
            <w:noWrap/>
            <w:vAlign w:val="center"/>
            <w:hideMark/>
          </w:tcPr>
          <w:p w14:paraId="0800B5E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Łukawska</w:t>
            </w:r>
          </w:p>
        </w:tc>
        <w:tc>
          <w:tcPr>
            <w:tcW w:w="2835" w:type="dxa"/>
            <w:shd w:val="clear" w:color="auto" w:fill="FFFFFF"/>
            <w:noWrap/>
            <w:vAlign w:val="center"/>
            <w:hideMark/>
          </w:tcPr>
          <w:p w14:paraId="1E4EE4D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Mściowska</w:t>
            </w:r>
          </w:p>
        </w:tc>
        <w:tc>
          <w:tcPr>
            <w:tcW w:w="3047" w:type="dxa"/>
            <w:shd w:val="clear" w:color="auto" w:fill="FFFFFF"/>
            <w:noWrap/>
            <w:vAlign w:val="center"/>
            <w:hideMark/>
          </w:tcPr>
          <w:p w14:paraId="53ADCCF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Podmiejska</w:t>
            </w:r>
          </w:p>
        </w:tc>
        <w:tc>
          <w:tcPr>
            <w:tcW w:w="1276" w:type="dxa"/>
            <w:shd w:val="clear" w:color="auto" w:fill="FFFFFF"/>
            <w:noWrap/>
            <w:vAlign w:val="center"/>
            <w:hideMark/>
          </w:tcPr>
          <w:p w14:paraId="4D9E11A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4418044A"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546</w:t>
            </w:r>
          </w:p>
        </w:tc>
        <w:tc>
          <w:tcPr>
            <w:tcW w:w="2410" w:type="dxa"/>
            <w:shd w:val="clear" w:color="auto" w:fill="FFFFFF"/>
            <w:noWrap/>
            <w:vAlign w:val="center"/>
            <w:hideMark/>
          </w:tcPr>
          <w:p w14:paraId="686975C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30D9416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374060T</w:t>
            </w:r>
          </w:p>
        </w:tc>
      </w:tr>
      <w:tr w:rsidR="00BF7B56" w:rsidRPr="00BD0F66" w14:paraId="57A87F3D" w14:textId="77777777" w:rsidTr="009C2442">
        <w:trPr>
          <w:trHeight w:val="300"/>
        </w:trPr>
        <w:tc>
          <w:tcPr>
            <w:tcW w:w="709" w:type="dxa"/>
            <w:shd w:val="clear" w:color="auto" w:fill="FFFFFF"/>
            <w:noWrap/>
            <w:vAlign w:val="center"/>
            <w:hideMark/>
          </w:tcPr>
          <w:p w14:paraId="575F2971"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63.</w:t>
            </w:r>
          </w:p>
        </w:tc>
        <w:tc>
          <w:tcPr>
            <w:tcW w:w="2552" w:type="dxa"/>
            <w:shd w:val="clear" w:color="auto" w:fill="FFFFFF"/>
            <w:noWrap/>
            <w:vAlign w:val="center"/>
            <w:hideMark/>
          </w:tcPr>
          <w:p w14:paraId="78C5C8D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Maciejowskiego</w:t>
            </w:r>
          </w:p>
        </w:tc>
        <w:tc>
          <w:tcPr>
            <w:tcW w:w="2835" w:type="dxa"/>
            <w:shd w:val="clear" w:color="auto" w:fill="FFFFFF"/>
            <w:noWrap/>
            <w:vAlign w:val="center"/>
            <w:hideMark/>
          </w:tcPr>
          <w:p w14:paraId="56B7A6F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Mickiewicza (powiatowa)</w:t>
            </w:r>
          </w:p>
        </w:tc>
        <w:tc>
          <w:tcPr>
            <w:tcW w:w="3047" w:type="dxa"/>
            <w:shd w:val="clear" w:color="auto" w:fill="FFFFFF"/>
            <w:noWrap/>
            <w:vAlign w:val="center"/>
            <w:hideMark/>
          </w:tcPr>
          <w:p w14:paraId="5E8C51A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Czachowskiego</w:t>
            </w:r>
          </w:p>
        </w:tc>
        <w:tc>
          <w:tcPr>
            <w:tcW w:w="1276" w:type="dxa"/>
            <w:shd w:val="clear" w:color="auto" w:fill="FFFFFF"/>
            <w:noWrap/>
            <w:vAlign w:val="center"/>
            <w:hideMark/>
          </w:tcPr>
          <w:p w14:paraId="482649C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7FE9B274"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727</w:t>
            </w:r>
          </w:p>
        </w:tc>
        <w:tc>
          <w:tcPr>
            <w:tcW w:w="2410" w:type="dxa"/>
            <w:shd w:val="clear" w:color="auto" w:fill="FFFFFF"/>
            <w:noWrap/>
            <w:vAlign w:val="center"/>
            <w:hideMark/>
          </w:tcPr>
          <w:p w14:paraId="437017C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3E4E29D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374061T</w:t>
            </w:r>
          </w:p>
        </w:tc>
      </w:tr>
      <w:tr w:rsidR="00BF7B56" w:rsidRPr="00BD0F66" w14:paraId="346D7DC3" w14:textId="77777777" w:rsidTr="009C2442">
        <w:trPr>
          <w:trHeight w:val="300"/>
        </w:trPr>
        <w:tc>
          <w:tcPr>
            <w:tcW w:w="709" w:type="dxa"/>
            <w:shd w:val="clear" w:color="auto" w:fill="FFFFFF"/>
            <w:noWrap/>
            <w:vAlign w:val="center"/>
            <w:hideMark/>
          </w:tcPr>
          <w:p w14:paraId="76262857"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64.</w:t>
            </w:r>
          </w:p>
        </w:tc>
        <w:tc>
          <w:tcPr>
            <w:tcW w:w="2552" w:type="dxa"/>
            <w:shd w:val="clear" w:color="auto" w:fill="FFFFFF"/>
            <w:noWrap/>
            <w:vAlign w:val="center"/>
            <w:hideMark/>
          </w:tcPr>
          <w:p w14:paraId="30E6820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Mariacka</w:t>
            </w:r>
          </w:p>
        </w:tc>
        <w:tc>
          <w:tcPr>
            <w:tcW w:w="2835" w:type="dxa"/>
            <w:shd w:val="clear" w:color="auto" w:fill="FFFFFF"/>
            <w:noWrap/>
            <w:vAlign w:val="center"/>
            <w:hideMark/>
          </w:tcPr>
          <w:p w14:paraId="1615FF2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Rynek</w:t>
            </w:r>
          </w:p>
        </w:tc>
        <w:tc>
          <w:tcPr>
            <w:tcW w:w="3047" w:type="dxa"/>
            <w:shd w:val="clear" w:color="auto" w:fill="FFFFFF"/>
            <w:noWrap/>
            <w:vAlign w:val="center"/>
            <w:hideMark/>
          </w:tcPr>
          <w:p w14:paraId="64EA947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Staromiejska</w:t>
            </w:r>
          </w:p>
        </w:tc>
        <w:tc>
          <w:tcPr>
            <w:tcW w:w="1276" w:type="dxa"/>
            <w:shd w:val="clear" w:color="auto" w:fill="FFFFFF"/>
            <w:noWrap/>
            <w:vAlign w:val="center"/>
            <w:hideMark/>
          </w:tcPr>
          <w:p w14:paraId="164EB1D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640A1ED5"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228</w:t>
            </w:r>
          </w:p>
        </w:tc>
        <w:tc>
          <w:tcPr>
            <w:tcW w:w="2410" w:type="dxa"/>
            <w:shd w:val="clear" w:color="auto" w:fill="FFFFFF"/>
            <w:noWrap/>
            <w:vAlign w:val="center"/>
            <w:hideMark/>
          </w:tcPr>
          <w:p w14:paraId="734DD06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kostka brukowa</w:t>
            </w:r>
          </w:p>
        </w:tc>
        <w:tc>
          <w:tcPr>
            <w:tcW w:w="1138" w:type="dxa"/>
            <w:shd w:val="clear" w:color="auto" w:fill="FFFFFF"/>
            <w:noWrap/>
            <w:vAlign w:val="center"/>
            <w:hideMark/>
          </w:tcPr>
          <w:p w14:paraId="0B4014E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374062T</w:t>
            </w:r>
          </w:p>
        </w:tc>
      </w:tr>
      <w:tr w:rsidR="00BF7B56" w:rsidRPr="00BD0F66" w14:paraId="24A760C3" w14:textId="77777777" w:rsidTr="009C2442">
        <w:trPr>
          <w:trHeight w:val="300"/>
        </w:trPr>
        <w:tc>
          <w:tcPr>
            <w:tcW w:w="709" w:type="dxa"/>
            <w:shd w:val="clear" w:color="auto" w:fill="FFFFFF"/>
            <w:noWrap/>
            <w:vAlign w:val="center"/>
            <w:hideMark/>
          </w:tcPr>
          <w:p w14:paraId="677E7801"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65.</w:t>
            </w:r>
          </w:p>
        </w:tc>
        <w:tc>
          <w:tcPr>
            <w:tcW w:w="2552" w:type="dxa"/>
            <w:shd w:val="clear" w:color="auto" w:fill="FFFFFF"/>
            <w:noWrap/>
            <w:vAlign w:val="center"/>
            <w:hideMark/>
          </w:tcPr>
          <w:p w14:paraId="79CEBA3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Marynarska</w:t>
            </w:r>
          </w:p>
        </w:tc>
        <w:tc>
          <w:tcPr>
            <w:tcW w:w="2835" w:type="dxa"/>
            <w:shd w:val="clear" w:color="auto" w:fill="FFFFFF"/>
            <w:noWrap/>
            <w:vAlign w:val="center"/>
            <w:hideMark/>
          </w:tcPr>
          <w:p w14:paraId="0ACAD9D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Żaglowa</w:t>
            </w:r>
          </w:p>
        </w:tc>
        <w:tc>
          <w:tcPr>
            <w:tcW w:w="3047" w:type="dxa"/>
            <w:shd w:val="clear" w:color="auto" w:fill="FFFFFF"/>
            <w:noWrap/>
            <w:vAlign w:val="center"/>
            <w:hideMark/>
          </w:tcPr>
          <w:p w14:paraId="23143C1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Torowa</w:t>
            </w:r>
          </w:p>
        </w:tc>
        <w:tc>
          <w:tcPr>
            <w:tcW w:w="1276" w:type="dxa"/>
            <w:shd w:val="clear" w:color="auto" w:fill="FFFFFF"/>
            <w:noWrap/>
            <w:vAlign w:val="center"/>
            <w:hideMark/>
          </w:tcPr>
          <w:p w14:paraId="5A5110A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72F96EAC"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774</w:t>
            </w:r>
          </w:p>
        </w:tc>
        <w:tc>
          <w:tcPr>
            <w:tcW w:w="2410" w:type="dxa"/>
            <w:shd w:val="clear" w:color="auto" w:fill="FFFFFF"/>
            <w:noWrap/>
            <w:vAlign w:val="center"/>
            <w:hideMark/>
          </w:tcPr>
          <w:p w14:paraId="6617B4A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367AEB7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374063T</w:t>
            </w:r>
          </w:p>
        </w:tc>
      </w:tr>
      <w:tr w:rsidR="00BF7B56" w:rsidRPr="00BD0F66" w14:paraId="17251A95" w14:textId="77777777" w:rsidTr="009C2442">
        <w:trPr>
          <w:trHeight w:val="300"/>
        </w:trPr>
        <w:tc>
          <w:tcPr>
            <w:tcW w:w="709" w:type="dxa"/>
            <w:shd w:val="clear" w:color="auto" w:fill="FFFFFF"/>
            <w:noWrap/>
            <w:vAlign w:val="center"/>
            <w:hideMark/>
          </w:tcPr>
          <w:p w14:paraId="4437E557"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66.</w:t>
            </w:r>
          </w:p>
        </w:tc>
        <w:tc>
          <w:tcPr>
            <w:tcW w:w="2552" w:type="dxa"/>
            <w:shd w:val="clear" w:color="auto" w:fill="FFFFFF"/>
            <w:noWrap/>
            <w:vAlign w:val="center"/>
            <w:hideMark/>
          </w:tcPr>
          <w:p w14:paraId="2F6625E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Mazurkiewicza</w:t>
            </w:r>
          </w:p>
        </w:tc>
        <w:tc>
          <w:tcPr>
            <w:tcW w:w="2835" w:type="dxa"/>
            <w:shd w:val="clear" w:color="auto" w:fill="FFFFFF"/>
            <w:noWrap/>
            <w:vAlign w:val="center"/>
            <w:hideMark/>
          </w:tcPr>
          <w:p w14:paraId="7CC8ECF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Kwiatkowskiego (krajowa)</w:t>
            </w:r>
          </w:p>
        </w:tc>
        <w:tc>
          <w:tcPr>
            <w:tcW w:w="3047" w:type="dxa"/>
            <w:shd w:val="clear" w:color="auto" w:fill="FFFFFF"/>
            <w:noWrap/>
            <w:vAlign w:val="center"/>
            <w:hideMark/>
          </w:tcPr>
          <w:p w14:paraId="433724E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Sadownicza</w:t>
            </w:r>
          </w:p>
        </w:tc>
        <w:tc>
          <w:tcPr>
            <w:tcW w:w="1276" w:type="dxa"/>
            <w:shd w:val="clear" w:color="auto" w:fill="FFFFFF"/>
            <w:noWrap/>
            <w:vAlign w:val="center"/>
            <w:hideMark/>
          </w:tcPr>
          <w:p w14:paraId="358FB13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648EA27C"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695</w:t>
            </w:r>
          </w:p>
        </w:tc>
        <w:tc>
          <w:tcPr>
            <w:tcW w:w="2410" w:type="dxa"/>
            <w:shd w:val="clear" w:color="auto" w:fill="FFFFFF"/>
            <w:noWrap/>
            <w:vAlign w:val="center"/>
            <w:hideMark/>
          </w:tcPr>
          <w:p w14:paraId="4EFC538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kostka brukowa</w:t>
            </w:r>
          </w:p>
        </w:tc>
        <w:tc>
          <w:tcPr>
            <w:tcW w:w="1138" w:type="dxa"/>
            <w:shd w:val="clear" w:color="auto" w:fill="FFFFFF"/>
            <w:noWrap/>
            <w:vAlign w:val="center"/>
            <w:hideMark/>
          </w:tcPr>
          <w:p w14:paraId="411D2BC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374064T</w:t>
            </w:r>
          </w:p>
        </w:tc>
      </w:tr>
      <w:tr w:rsidR="00BF7B56" w:rsidRPr="00BD0F66" w14:paraId="0188A037" w14:textId="77777777" w:rsidTr="009C2442">
        <w:trPr>
          <w:trHeight w:val="300"/>
        </w:trPr>
        <w:tc>
          <w:tcPr>
            <w:tcW w:w="709" w:type="dxa"/>
            <w:shd w:val="clear" w:color="auto" w:fill="FFFFFF"/>
            <w:noWrap/>
            <w:vAlign w:val="center"/>
            <w:hideMark/>
          </w:tcPr>
          <w:p w14:paraId="05797CD5"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67.</w:t>
            </w:r>
          </w:p>
        </w:tc>
        <w:tc>
          <w:tcPr>
            <w:tcW w:w="2552" w:type="dxa"/>
            <w:shd w:val="clear" w:color="auto" w:fill="FFFFFF"/>
            <w:noWrap/>
            <w:vAlign w:val="center"/>
            <w:hideMark/>
          </w:tcPr>
          <w:p w14:paraId="20B69B6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Mickiewicza Adama</w:t>
            </w:r>
          </w:p>
        </w:tc>
        <w:tc>
          <w:tcPr>
            <w:tcW w:w="2835" w:type="dxa"/>
            <w:shd w:val="clear" w:color="auto" w:fill="FFFFFF"/>
            <w:noWrap/>
            <w:vAlign w:val="center"/>
            <w:hideMark/>
          </w:tcPr>
          <w:p w14:paraId="18753FE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Sokolnickiego</w:t>
            </w:r>
          </w:p>
        </w:tc>
        <w:tc>
          <w:tcPr>
            <w:tcW w:w="3047" w:type="dxa"/>
            <w:shd w:val="clear" w:color="auto" w:fill="FFFFFF"/>
            <w:noWrap/>
            <w:vAlign w:val="center"/>
            <w:hideMark/>
          </w:tcPr>
          <w:p w14:paraId="65202C5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Mickiewicza (powiatowa)</w:t>
            </w:r>
          </w:p>
        </w:tc>
        <w:tc>
          <w:tcPr>
            <w:tcW w:w="1276" w:type="dxa"/>
            <w:shd w:val="clear" w:color="auto" w:fill="FFFFFF"/>
            <w:noWrap/>
            <w:vAlign w:val="center"/>
            <w:hideMark/>
          </w:tcPr>
          <w:p w14:paraId="1E52201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4FA69A7A"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157</w:t>
            </w:r>
          </w:p>
        </w:tc>
        <w:tc>
          <w:tcPr>
            <w:tcW w:w="2410" w:type="dxa"/>
            <w:shd w:val="clear" w:color="auto" w:fill="FFFFFF"/>
            <w:noWrap/>
            <w:vAlign w:val="center"/>
            <w:hideMark/>
          </w:tcPr>
          <w:p w14:paraId="45811F0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059007D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374125T</w:t>
            </w:r>
          </w:p>
        </w:tc>
      </w:tr>
      <w:tr w:rsidR="00BF7B56" w:rsidRPr="00BD0F66" w14:paraId="4F2A0D43" w14:textId="77777777" w:rsidTr="009C2442">
        <w:trPr>
          <w:trHeight w:val="300"/>
        </w:trPr>
        <w:tc>
          <w:tcPr>
            <w:tcW w:w="709" w:type="dxa"/>
            <w:shd w:val="clear" w:color="auto" w:fill="FFFFFF"/>
            <w:noWrap/>
            <w:vAlign w:val="center"/>
            <w:hideMark/>
          </w:tcPr>
          <w:p w14:paraId="717715CD"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68.</w:t>
            </w:r>
          </w:p>
        </w:tc>
        <w:tc>
          <w:tcPr>
            <w:tcW w:w="2552" w:type="dxa"/>
            <w:shd w:val="clear" w:color="auto" w:fill="FFFFFF"/>
            <w:noWrap/>
            <w:vAlign w:val="center"/>
            <w:hideMark/>
          </w:tcPr>
          <w:p w14:paraId="008C3FA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Milberta Dr Feliksa</w:t>
            </w:r>
          </w:p>
        </w:tc>
        <w:tc>
          <w:tcPr>
            <w:tcW w:w="2835" w:type="dxa"/>
            <w:shd w:val="clear" w:color="auto" w:fill="FFFFFF"/>
            <w:noWrap/>
            <w:vAlign w:val="center"/>
            <w:hideMark/>
          </w:tcPr>
          <w:p w14:paraId="1F73ABF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Kwiatkowskiego (krajowa)</w:t>
            </w:r>
          </w:p>
        </w:tc>
        <w:tc>
          <w:tcPr>
            <w:tcW w:w="3047" w:type="dxa"/>
            <w:shd w:val="clear" w:color="auto" w:fill="FFFFFF"/>
            <w:noWrap/>
            <w:vAlign w:val="center"/>
            <w:hideMark/>
          </w:tcPr>
          <w:p w14:paraId="3397D2B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Długa, oraz od węzła 141 do Lipowej</w:t>
            </w:r>
          </w:p>
        </w:tc>
        <w:tc>
          <w:tcPr>
            <w:tcW w:w="1276" w:type="dxa"/>
            <w:shd w:val="clear" w:color="auto" w:fill="FFFFFF"/>
            <w:noWrap/>
            <w:vAlign w:val="center"/>
            <w:hideMark/>
          </w:tcPr>
          <w:p w14:paraId="627C2C4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50BBAE45"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1574</w:t>
            </w:r>
          </w:p>
        </w:tc>
        <w:tc>
          <w:tcPr>
            <w:tcW w:w="2410" w:type="dxa"/>
            <w:shd w:val="clear" w:color="auto" w:fill="FFFFFF"/>
            <w:noWrap/>
            <w:vAlign w:val="center"/>
            <w:hideMark/>
          </w:tcPr>
          <w:p w14:paraId="4B1962A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27E9CB5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374065T</w:t>
            </w:r>
          </w:p>
        </w:tc>
      </w:tr>
      <w:tr w:rsidR="00BF7B56" w:rsidRPr="00BD0F66" w14:paraId="76560FCB" w14:textId="77777777" w:rsidTr="009C2442">
        <w:trPr>
          <w:trHeight w:val="300"/>
        </w:trPr>
        <w:tc>
          <w:tcPr>
            <w:tcW w:w="709" w:type="dxa"/>
            <w:shd w:val="clear" w:color="auto" w:fill="FFFFFF"/>
            <w:noWrap/>
            <w:vAlign w:val="center"/>
            <w:hideMark/>
          </w:tcPr>
          <w:p w14:paraId="1B4BA294"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69.</w:t>
            </w:r>
          </w:p>
        </w:tc>
        <w:tc>
          <w:tcPr>
            <w:tcW w:w="2552" w:type="dxa"/>
            <w:shd w:val="clear" w:color="auto" w:fill="FFFFFF"/>
            <w:noWrap/>
            <w:vAlign w:val="center"/>
            <w:hideMark/>
          </w:tcPr>
          <w:p w14:paraId="3FA8B61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Miła</w:t>
            </w:r>
          </w:p>
        </w:tc>
        <w:tc>
          <w:tcPr>
            <w:tcW w:w="2835" w:type="dxa"/>
            <w:shd w:val="clear" w:color="auto" w:fill="FFFFFF"/>
            <w:noWrap/>
            <w:vAlign w:val="center"/>
            <w:hideMark/>
          </w:tcPr>
          <w:p w14:paraId="465DB41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Leszka Czarnego</w:t>
            </w:r>
          </w:p>
        </w:tc>
        <w:tc>
          <w:tcPr>
            <w:tcW w:w="3047" w:type="dxa"/>
            <w:shd w:val="clear" w:color="auto" w:fill="FFFFFF"/>
            <w:noWrap/>
            <w:vAlign w:val="center"/>
            <w:hideMark/>
          </w:tcPr>
          <w:p w14:paraId="13D3CC1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Leszka Czarnego</w:t>
            </w:r>
          </w:p>
        </w:tc>
        <w:tc>
          <w:tcPr>
            <w:tcW w:w="1276" w:type="dxa"/>
            <w:shd w:val="clear" w:color="auto" w:fill="FFFFFF"/>
            <w:noWrap/>
            <w:vAlign w:val="center"/>
            <w:hideMark/>
          </w:tcPr>
          <w:p w14:paraId="3F49B5D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09D111DC"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100</w:t>
            </w:r>
          </w:p>
        </w:tc>
        <w:tc>
          <w:tcPr>
            <w:tcW w:w="2410" w:type="dxa"/>
            <w:shd w:val="clear" w:color="auto" w:fill="FFFFFF"/>
            <w:noWrap/>
            <w:vAlign w:val="center"/>
            <w:hideMark/>
          </w:tcPr>
          <w:p w14:paraId="34A6CCD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7E0DE6A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374066T</w:t>
            </w:r>
          </w:p>
        </w:tc>
      </w:tr>
      <w:tr w:rsidR="00BF7B56" w:rsidRPr="00BD0F66" w14:paraId="3B1D9B87" w14:textId="77777777" w:rsidTr="009C2442">
        <w:trPr>
          <w:trHeight w:val="300"/>
        </w:trPr>
        <w:tc>
          <w:tcPr>
            <w:tcW w:w="709" w:type="dxa"/>
            <w:shd w:val="clear" w:color="auto" w:fill="FFFFFF"/>
            <w:noWrap/>
            <w:vAlign w:val="center"/>
            <w:hideMark/>
          </w:tcPr>
          <w:p w14:paraId="5EA8E671"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70.</w:t>
            </w:r>
          </w:p>
        </w:tc>
        <w:tc>
          <w:tcPr>
            <w:tcW w:w="2552" w:type="dxa"/>
            <w:shd w:val="clear" w:color="auto" w:fill="FFFFFF"/>
            <w:noWrap/>
            <w:vAlign w:val="center"/>
            <w:hideMark/>
          </w:tcPr>
          <w:p w14:paraId="109D551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Miodowa</w:t>
            </w:r>
          </w:p>
        </w:tc>
        <w:tc>
          <w:tcPr>
            <w:tcW w:w="2835" w:type="dxa"/>
            <w:shd w:val="clear" w:color="auto" w:fill="FFFFFF"/>
            <w:noWrap/>
            <w:vAlign w:val="center"/>
            <w:hideMark/>
          </w:tcPr>
          <w:p w14:paraId="7ED63D9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Lubelska (wojewódzka)</w:t>
            </w:r>
          </w:p>
        </w:tc>
        <w:tc>
          <w:tcPr>
            <w:tcW w:w="3047" w:type="dxa"/>
            <w:shd w:val="clear" w:color="auto" w:fill="FFFFFF"/>
            <w:noWrap/>
            <w:vAlign w:val="center"/>
            <w:hideMark/>
          </w:tcPr>
          <w:p w14:paraId="7C062C8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Pogodna</w:t>
            </w:r>
          </w:p>
        </w:tc>
        <w:tc>
          <w:tcPr>
            <w:tcW w:w="1276" w:type="dxa"/>
            <w:shd w:val="clear" w:color="auto" w:fill="FFFFFF"/>
            <w:noWrap/>
            <w:vAlign w:val="center"/>
            <w:hideMark/>
          </w:tcPr>
          <w:p w14:paraId="13E6894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0E2CA9EE"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891</w:t>
            </w:r>
          </w:p>
        </w:tc>
        <w:tc>
          <w:tcPr>
            <w:tcW w:w="2410" w:type="dxa"/>
            <w:shd w:val="clear" w:color="auto" w:fill="FFFFFF"/>
            <w:noWrap/>
            <w:vAlign w:val="center"/>
            <w:hideMark/>
          </w:tcPr>
          <w:p w14:paraId="627FDA1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5DDE7AE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374067T</w:t>
            </w:r>
          </w:p>
        </w:tc>
      </w:tr>
      <w:tr w:rsidR="00BF7B56" w:rsidRPr="00BD0F66" w14:paraId="7D8B3738" w14:textId="77777777" w:rsidTr="009C2442">
        <w:trPr>
          <w:trHeight w:val="300"/>
        </w:trPr>
        <w:tc>
          <w:tcPr>
            <w:tcW w:w="709" w:type="dxa"/>
            <w:shd w:val="clear" w:color="auto" w:fill="FFFFFF"/>
            <w:noWrap/>
            <w:vAlign w:val="center"/>
            <w:hideMark/>
          </w:tcPr>
          <w:p w14:paraId="79E458F0"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71.</w:t>
            </w:r>
          </w:p>
        </w:tc>
        <w:tc>
          <w:tcPr>
            <w:tcW w:w="2552" w:type="dxa"/>
            <w:shd w:val="clear" w:color="auto" w:fill="FFFFFF"/>
            <w:noWrap/>
            <w:vAlign w:val="center"/>
            <w:hideMark/>
          </w:tcPr>
          <w:p w14:paraId="4834F9A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Młodożeńca</w:t>
            </w:r>
          </w:p>
        </w:tc>
        <w:tc>
          <w:tcPr>
            <w:tcW w:w="2835" w:type="dxa"/>
            <w:shd w:val="clear" w:color="auto" w:fill="FFFFFF"/>
            <w:noWrap/>
            <w:vAlign w:val="center"/>
            <w:hideMark/>
          </w:tcPr>
          <w:p w14:paraId="335A6F4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Dąbrowskiego</w:t>
            </w:r>
          </w:p>
        </w:tc>
        <w:tc>
          <w:tcPr>
            <w:tcW w:w="3047" w:type="dxa"/>
            <w:shd w:val="clear" w:color="auto" w:fill="FFFFFF"/>
            <w:noWrap/>
            <w:vAlign w:val="center"/>
            <w:hideMark/>
          </w:tcPr>
          <w:p w14:paraId="2F6C016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192 jako ślepa</w:t>
            </w:r>
          </w:p>
        </w:tc>
        <w:tc>
          <w:tcPr>
            <w:tcW w:w="1276" w:type="dxa"/>
            <w:shd w:val="clear" w:color="auto" w:fill="FFFFFF"/>
            <w:noWrap/>
            <w:vAlign w:val="center"/>
            <w:hideMark/>
          </w:tcPr>
          <w:p w14:paraId="5D7EF45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6A703CE3"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149</w:t>
            </w:r>
          </w:p>
        </w:tc>
        <w:tc>
          <w:tcPr>
            <w:tcW w:w="2410" w:type="dxa"/>
            <w:shd w:val="clear" w:color="auto" w:fill="FFFFFF"/>
            <w:noWrap/>
            <w:vAlign w:val="center"/>
            <w:hideMark/>
          </w:tcPr>
          <w:p w14:paraId="6EDCD2C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288E7E2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374068T</w:t>
            </w:r>
          </w:p>
        </w:tc>
      </w:tr>
      <w:tr w:rsidR="00BF7B56" w:rsidRPr="00BD0F66" w14:paraId="5ACFD4BF" w14:textId="77777777" w:rsidTr="009C2442">
        <w:trPr>
          <w:trHeight w:val="300"/>
        </w:trPr>
        <w:tc>
          <w:tcPr>
            <w:tcW w:w="709" w:type="dxa"/>
            <w:shd w:val="clear" w:color="auto" w:fill="FFFFFF"/>
            <w:noWrap/>
            <w:vAlign w:val="center"/>
            <w:hideMark/>
          </w:tcPr>
          <w:p w14:paraId="60D26C5B"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72.</w:t>
            </w:r>
          </w:p>
        </w:tc>
        <w:tc>
          <w:tcPr>
            <w:tcW w:w="2552" w:type="dxa"/>
            <w:shd w:val="clear" w:color="auto" w:fill="FFFFFF"/>
            <w:noWrap/>
            <w:vAlign w:val="center"/>
            <w:hideMark/>
          </w:tcPr>
          <w:p w14:paraId="0393D99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Młyńska</w:t>
            </w:r>
          </w:p>
        </w:tc>
        <w:tc>
          <w:tcPr>
            <w:tcW w:w="2835" w:type="dxa"/>
            <w:shd w:val="clear" w:color="auto" w:fill="FFFFFF"/>
            <w:noWrap/>
            <w:vAlign w:val="center"/>
            <w:hideMark/>
          </w:tcPr>
          <w:p w14:paraId="5A0E68D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Lubelska (wojewódzka)</w:t>
            </w:r>
          </w:p>
        </w:tc>
        <w:tc>
          <w:tcPr>
            <w:tcW w:w="3047" w:type="dxa"/>
            <w:shd w:val="clear" w:color="auto" w:fill="FFFFFF"/>
            <w:noWrap/>
            <w:vAlign w:val="center"/>
            <w:hideMark/>
          </w:tcPr>
          <w:p w14:paraId="75D8DFC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Panoramiczna</w:t>
            </w:r>
          </w:p>
        </w:tc>
        <w:tc>
          <w:tcPr>
            <w:tcW w:w="1276" w:type="dxa"/>
            <w:shd w:val="clear" w:color="auto" w:fill="FFFFFF"/>
            <w:noWrap/>
            <w:vAlign w:val="center"/>
            <w:hideMark/>
          </w:tcPr>
          <w:p w14:paraId="1C0E208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6501995A"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408</w:t>
            </w:r>
          </w:p>
        </w:tc>
        <w:tc>
          <w:tcPr>
            <w:tcW w:w="2410" w:type="dxa"/>
            <w:shd w:val="clear" w:color="auto" w:fill="FFFFFF"/>
            <w:noWrap/>
            <w:vAlign w:val="center"/>
            <w:hideMark/>
          </w:tcPr>
          <w:p w14:paraId="0964FD2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02503A0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374069T</w:t>
            </w:r>
          </w:p>
        </w:tc>
      </w:tr>
      <w:tr w:rsidR="00BF7B56" w:rsidRPr="00BD0F66" w14:paraId="235AFE42" w14:textId="77777777" w:rsidTr="009C2442">
        <w:trPr>
          <w:trHeight w:val="300"/>
        </w:trPr>
        <w:tc>
          <w:tcPr>
            <w:tcW w:w="709" w:type="dxa"/>
            <w:shd w:val="clear" w:color="auto" w:fill="FFFFFF"/>
            <w:noWrap/>
            <w:vAlign w:val="center"/>
            <w:hideMark/>
          </w:tcPr>
          <w:p w14:paraId="72217CED"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73.</w:t>
            </w:r>
          </w:p>
        </w:tc>
        <w:tc>
          <w:tcPr>
            <w:tcW w:w="2552" w:type="dxa"/>
            <w:shd w:val="clear" w:color="auto" w:fill="FFFFFF"/>
            <w:noWrap/>
            <w:vAlign w:val="center"/>
            <w:hideMark/>
          </w:tcPr>
          <w:p w14:paraId="09C2834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Mokoszyńska</w:t>
            </w:r>
          </w:p>
        </w:tc>
        <w:tc>
          <w:tcPr>
            <w:tcW w:w="2835" w:type="dxa"/>
            <w:shd w:val="clear" w:color="auto" w:fill="FFFFFF"/>
            <w:noWrap/>
            <w:vAlign w:val="center"/>
            <w:hideMark/>
          </w:tcPr>
          <w:p w14:paraId="0632823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Lubelska (wojewódzka)</w:t>
            </w:r>
          </w:p>
        </w:tc>
        <w:tc>
          <w:tcPr>
            <w:tcW w:w="3047" w:type="dxa"/>
            <w:shd w:val="clear" w:color="auto" w:fill="FFFFFF"/>
            <w:noWrap/>
            <w:vAlign w:val="center"/>
            <w:hideMark/>
          </w:tcPr>
          <w:p w14:paraId="5ABA993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047 jako ślepa</w:t>
            </w:r>
          </w:p>
        </w:tc>
        <w:tc>
          <w:tcPr>
            <w:tcW w:w="1276" w:type="dxa"/>
            <w:shd w:val="clear" w:color="auto" w:fill="FFFFFF"/>
            <w:noWrap/>
            <w:vAlign w:val="center"/>
            <w:hideMark/>
          </w:tcPr>
          <w:p w14:paraId="43951BB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4A55068F"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508</w:t>
            </w:r>
          </w:p>
        </w:tc>
        <w:tc>
          <w:tcPr>
            <w:tcW w:w="2410" w:type="dxa"/>
            <w:shd w:val="clear" w:color="auto" w:fill="FFFFFF"/>
            <w:noWrap/>
            <w:vAlign w:val="center"/>
            <w:hideMark/>
          </w:tcPr>
          <w:p w14:paraId="3AE975F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295E57C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374070T</w:t>
            </w:r>
          </w:p>
        </w:tc>
      </w:tr>
      <w:tr w:rsidR="00BF7B56" w:rsidRPr="00BD0F66" w14:paraId="336AEE1E" w14:textId="77777777" w:rsidTr="009C2442">
        <w:trPr>
          <w:trHeight w:val="300"/>
        </w:trPr>
        <w:tc>
          <w:tcPr>
            <w:tcW w:w="709" w:type="dxa"/>
            <w:shd w:val="clear" w:color="auto" w:fill="FFFFFF"/>
            <w:noWrap/>
            <w:vAlign w:val="center"/>
            <w:hideMark/>
          </w:tcPr>
          <w:p w14:paraId="74D8F8F3"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lastRenderedPageBreak/>
              <w:t>74.</w:t>
            </w:r>
          </w:p>
        </w:tc>
        <w:tc>
          <w:tcPr>
            <w:tcW w:w="2552" w:type="dxa"/>
            <w:shd w:val="clear" w:color="auto" w:fill="FFFFFF"/>
            <w:noWrap/>
            <w:vAlign w:val="center"/>
            <w:hideMark/>
          </w:tcPr>
          <w:p w14:paraId="42D36D5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Mokra</w:t>
            </w:r>
          </w:p>
        </w:tc>
        <w:tc>
          <w:tcPr>
            <w:tcW w:w="2835" w:type="dxa"/>
            <w:shd w:val="clear" w:color="auto" w:fill="FFFFFF"/>
            <w:noWrap/>
            <w:vAlign w:val="center"/>
            <w:hideMark/>
          </w:tcPr>
          <w:p w14:paraId="4416DEE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Powiśle</w:t>
            </w:r>
          </w:p>
        </w:tc>
        <w:tc>
          <w:tcPr>
            <w:tcW w:w="3047" w:type="dxa"/>
            <w:shd w:val="clear" w:color="auto" w:fill="FFFFFF"/>
            <w:noWrap/>
            <w:vAlign w:val="center"/>
            <w:hideMark/>
          </w:tcPr>
          <w:p w14:paraId="3C72092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047 jako ślepa</w:t>
            </w:r>
          </w:p>
        </w:tc>
        <w:tc>
          <w:tcPr>
            <w:tcW w:w="1276" w:type="dxa"/>
            <w:shd w:val="clear" w:color="auto" w:fill="FFFFFF"/>
            <w:noWrap/>
            <w:vAlign w:val="center"/>
            <w:hideMark/>
          </w:tcPr>
          <w:p w14:paraId="7DD5F0B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13806444"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464</w:t>
            </w:r>
          </w:p>
        </w:tc>
        <w:tc>
          <w:tcPr>
            <w:tcW w:w="2410" w:type="dxa"/>
            <w:shd w:val="clear" w:color="auto" w:fill="FFFFFF"/>
            <w:noWrap/>
            <w:vAlign w:val="center"/>
            <w:hideMark/>
          </w:tcPr>
          <w:p w14:paraId="3F9338C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0DF60D5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374071T</w:t>
            </w:r>
          </w:p>
        </w:tc>
      </w:tr>
      <w:tr w:rsidR="00BF7B56" w:rsidRPr="00BD0F66" w14:paraId="3AF6BDDA" w14:textId="77777777" w:rsidTr="009C2442">
        <w:trPr>
          <w:trHeight w:val="300"/>
        </w:trPr>
        <w:tc>
          <w:tcPr>
            <w:tcW w:w="709" w:type="dxa"/>
            <w:shd w:val="clear" w:color="auto" w:fill="FFFFFF"/>
            <w:noWrap/>
            <w:vAlign w:val="center"/>
            <w:hideMark/>
          </w:tcPr>
          <w:p w14:paraId="283DC61F"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75.</w:t>
            </w:r>
          </w:p>
        </w:tc>
        <w:tc>
          <w:tcPr>
            <w:tcW w:w="2552" w:type="dxa"/>
            <w:shd w:val="clear" w:color="auto" w:fill="FFFFFF"/>
            <w:noWrap/>
            <w:vAlign w:val="center"/>
            <w:hideMark/>
          </w:tcPr>
          <w:p w14:paraId="64E6693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Morelowa</w:t>
            </w:r>
          </w:p>
        </w:tc>
        <w:tc>
          <w:tcPr>
            <w:tcW w:w="2835" w:type="dxa"/>
            <w:shd w:val="clear" w:color="auto" w:fill="FFFFFF"/>
            <w:noWrap/>
            <w:vAlign w:val="center"/>
            <w:hideMark/>
          </w:tcPr>
          <w:p w14:paraId="765ED6D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Wiśniowa</w:t>
            </w:r>
          </w:p>
        </w:tc>
        <w:tc>
          <w:tcPr>
            <w:tcW w:w="3047" w:type="dxa"/>
            <w:shd w:val="clear" w:color="auto" w:fill="FFFFFF"/>
            <w:noWrap/>
            <w:vAlign w:val="center"/>
            <w:hideMark/>
          </w:tcPr>
          <w:p w14:paraId="2F64E5F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Kwiatkowskiego (krajowa)</w:t>
            </w:r>
          </w:p>
        </w:tc>
        <w:tc>
          <w:tcPr>
            <w:tcW w:w="1276" w:type="dxa"/>
            <w:shd w:val="clear" w:color="auto" w:fill="FFFFFF"/>
            <w:noWrap/>
            <w:vAlign w:val="center"/>
            <w:hideMark/>
          </w:tcPr>
          <w:p w14:paraId="4CD762A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7DEFF79B"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260</w:t>
            </w:r>
          </w:p>
        </w:tc>
        <w:tc>
          <w:tcPr>
            <w:tcW w:w="2410" w:type="dxa"/>
            <w:shd w:val="clear" w:color="auto" w:fill="FFFFFF"/>
            <w:noWrap/>
            <w:vAlign w:val="center"/>
            <w:hideMark/>
          </w:tcPr>
          <w:p w14:paraId="79FAE0D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2890180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374072T</w:t>
            </w:r>
          </w:p>
        </w:tc>
      </w:tr>
      <w:tr w:rsidR="00BF7B56" w:rsidRPr="00BD0F66" w14:paraId="24E55234" w14:textId="77777777" w:rsidTr="009C2442">
        <w:trPr>
          <w:trHeight w:val="300"/>
        </w:trPr>
        <w:tc>
          <w:tcPr>
            <w:tcW w:w="709" w:type="dxa"/>
            <w:shd w:val="clear" w:color="auto" w:fill="FFFFFF"/>
            <w:noWrap/>
            <w:vAlign w:val="center"/>
            <w:hideMark/>
          </w:tcPr>
          <w:p w14:paraId="26DE30F5"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76.</w:t>
            </w:r>
          </w:p>
        </w:tc>
        <w:tc>
          <w:tcPr>
            <w:tcW w:w="2552" w:type="dxa"/>
            <w:shd w:val="clear" w:color="auto" w:fill="FFFFFF"/>
            <w:noWrap/>
            <w:vAlign w:val="center"/>
            <w:hideMark/>
          </w:tcPr>
          <w:p w14:paraId="3508FBE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Mostowa</w:t>
            </w:r>
          </w:p>
        </w:tc>
        <w:tc>
          <w:tcPr>
            <w:tcW w:w="2835" w:type="dxa"/>
            <w:shd w:val="clear" w:color="auto" w:fill="FFFFFF"/>
            <w:noWrap/>
            <w:vAlign w:val="center"/>
            <w:hideMark/>
          </w:tcPr>
          <w:p w14:paraId="34B478A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Lwowska (krajowa)</w:t>
            </w:r>
          </w:p>
        </w:tc>
        <w:tc>
          <w:tcPr>
            <w:tcW w:w="3047" w:type="dxa"/>
            <w:shd w:val="clear" w:color="auto" w:fill="FFFFFF"/>
            <w:noWrap/>
            <w:vAlign w:val="center"/>
            <w:hideMark/>
          </w:tcPr>
          <w:p w14:paraId="0A8661B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Portowa</w:t>
            </w:r>
          </w:p>
        </w:tc>
        <w:tc>
          <w:tcPr>
            <w:tcW w:w="1276" w:type="dxa"/>
            <w:shd w:val="clear" w:color="auto" w:fill="FFFFFF"/>
            <w:noWrap/>
            <w:vAlign w:val="center"/>
            <w:hideMark/>
          </w:tcPr>
          <w:p w14:paraId="605E526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1D8D60B1"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814</w:t>
            </w:r>
          </w:p>
        </w:tc>
        <w:tc>
          <w:tcPr>
            <w:tcW w:w="2410" w:type="dxa"/>
            <w:shd w:val="clear" w:color="auto" w:fill="FFFFFF"/>
            <w:noWrap/>
            <w:vAlign w:val="center"/>
            <w:hideMark/>
          </w:tcPr>
          <w:p w14:paraId="53C31D2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7F42132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374073T</w:t>
            </w:r>
          </w:p>
        </w:tc>
      </w:tr>
      <w:tr w:rsidR="00BF7B56" w:rsidRPr="00BD0F66" w14:paraId="2B0D98F2" w14:textId="77777777" w:rsidTr="009C2442">
        <w:trPr>
          <w:trHeight w:val="300"/>
        </w:trPr>
        <w:tc>
          <w:tcPr>
            <w:tcW w:w="709" w:type="dxa"/>
            <w:shd w:val="clear" w:color="auto" w:fill="FFFFFF"/>
            <w:noWrap/>
            <w:vAlign w:val="center"/>
            <w:hideMark/>
          </w:tcPr>
          <w:p w14:paraId="0C8F4DC4"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77.</w:t>
            </w:r>
          </w:p>
        </w:tc>
        <w:tc>
          <w:tcPr>
            <w:tcW w:w="2552" w:type="dxa"/>
            <w:shd w:val="clear" w:color="auto" w:fill="FFFFFF"/>
            <w:noWrap/>
            <w:vAlign w:val="center"/>
            <w:hideMark/>
          </w:tcPr>
          <w:p w14:paraId="70A7068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Nadbrzeżna</w:t>
            </w:r>
          </w:p>
        </w:tc>
        <w:tc>
          <w:tcPr>
            <w:tcW w:w="2835" w:type="dxa"/>
            <w:shd w:val="clear" w:color="auto" w:fill="FFFFFF"/>
            <w:noWrap/>
            <w:vAlign w:val="center"/>
            <w:hideMark/>
          </w:tcPr>
          <w:p w14:paraId="52B18CC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Powiśle</w:t>
            </w:r>
          </w:p>
        </w:tc>
        <w:tc>
          <w:tcPr>
            <w:tcW w:w="3047" w:type="dxa"/>
            <w:shd w:val="clear" w:color="auto" w:fill="FFFFFF"/>
            <w:noWrap/>
            <w:vAlign w:val="center"/>
            <w:hideMark/>
          </w:tcPr>
          <w:p w14:paraId="0073A41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Powiśle</w:t>
            </w:r>
          </w:p>
        </w:tc>
        <w:tc>
          <w:tcPr>
            <w:tcW w:w="1276" w:type="dxa"/>
            <w:shd w:val="clear" w:color="auto" w:fill="FFFFFF"/>
            <w:noWrap/>
            <w:vAlign w:val="center"/>
            <w:hideMark/>
          </w:tcPr>
          <w:p w14:paraId="6F6BA7E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10143730"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400</w:t>
            </w:r>
          </w:p>
        </w:tc>
        <w:tc>
          <w:tcPr>
            <w:tcW w:w="2410" w:type="dxa"/>
            <w:shd w:val="clear" w:color="auto" w:fill="FFFFFF"/>
            <w:noWrap/>
            <w:vAlign w:val="center"/>
            <w:hideMark/>
          </w:tcPr>
          <w:p w14:paraId="7295E05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7ACD24E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374074T</w:t>
            </w:r>
          </w:p>
        </w:tc>
      </w:tr>
      <w:tr w:rsidR="00BF7B56" w:rsidRPr="00BD0F66" w14:paraId="03091BBF" w14:textId="77777777" w:rsidTr="009C2442">
        <w:trPr>
          <w:trHeight w:val="300"/>
        </w:trPr>
        <w:tc>
          <w:tcPr>
            <w:tcW w:w="709" w:type="dxa"/>
            <w:shd w:val="clear" w:color="auto" w:fill="FFFFFF"/>
            <w:noWrap/>
            <w:vAlign w:val="center"/>
            <w:hideMark/>
          </w:tcPr>
          <w:p w14:paraId="43B14C76"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78.</w:t>
            </w:r>
          </w:p>
        </w:tc>
        <w:tc>
          <w:tcPr>
            <w:tcW w:w="2552" w:type="dxa"/>
            <w:shd w:val="clear" w:color="auto" w:fill="FFFFFF"/>
            <w:noWrap/>
            <w:vAlign w:val="center"/>
            <w:hideMark/>
          </w:tcPr>
          <w:p w14:paraId="03CF2ED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Nowa</w:t>
            </w:r>
          </w:p>
        </w:tc>
        <w:tc>
          <w:tcPr>
            <w:tcW w:w="2835" w:type="dxa"/>
            <w:shd w:val="clear" w:color="auto" w:fill="FFFFFF"/>
            <w:noWrap/>
            <w:vAlign w:val="center"/>
            <w:hideMark/>
          </w:tcPr>
          <w:p w14:paraId="3E4413F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Zawichojska</w:t>
            </w:r>
          </w:p>
        </w:tc>
        <w:tc>
          <w:tcPr>
            <w:tcW w:w="3047" w:type="dxa"/>
            <w:shd w:val="clear" w:color="auto" w:fill="FFFFFF"/>
            <w:noWrap/>
            <w:vAlign w:val="center"/>
            <w:hideMark/>
          </w:tcPr>
          <w:p w14:paraId="54BED73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wezeł 126 jako ślepa</w:t>
            </w:r>
          </w:p>
        </w:tc>
        <w:tc>
          <w:tcPr>
            <w:tcW w:w="1276" w:type="dxa"/>
            <w:shd w:val="clear" w:color="auto" w:fill="FFFFFF"/>
            <w:noWrap/>
            <w:vAlign w:val="center"/>
            <w:hideMark/>
          </w:tcPr>
          <w:p w14:paraId="3853A68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7C27AC47"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665</w:t>
            </w:r>
          </w:p>
        </w:tc>
        <w:tc>
          <w:tcPr>
            <w:tcW w:w="2410" w:type="dxa"/>
            <w:shd w:val="clear" w:color="auto" w:fill="FFFFFF"/>
            <w:noWrap/>
            <w:vAlign w:val="center"/>
            <w:hideMark/>
          </w:tcPr>
          <w:p w14:paraId="190924F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0EDB02D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374075T</w:t>
            </w:r>
          </w:p>
        </w:tc>
      </w:tr>
      <w:tr w:rsidR="00BF7B56" w:rsidRPr="00BD0F66" w14:paraId="4B5086F0" w14:textId="77777777" w:rsidTr="009C2442">
        <w:trPr>
          <w:trHeight w:val="300"/>
        </w:trPr>
        <w:tc>
          <w:tcPr>
            <w:tcW w:w="709" w:type="dxa"/>
            <w:shd w:val="clear" w:color="auto" w:fill="FFFFFF"/>
            <w:noWrap/>
            <w:vAlign w:val="center"/>
            <w:hideMark/>
          </w:tcPr>
          <w:p w14:paraId="0F7A2ADB"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79.</w:t>
            </w:r>
          </w:p>
        </w:tc>
        <w:tc>
          <w:tcPr>
            <w:tcW w:w="2552" w:type="dxa"/>
            <w:shd w:val="clear" w:color="auto" w:fill="FFFFFF"/>
            <w:noWrap/>
            <w:vAlign w:val="center"/>
            <w:hideMark/>
          </w:tcPr>
          <w:p w14:paraId="5CCADD7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Obrońców Westerplatte</w:t>
            </w:r>
          </w:p>
        </w:tc>
        <w:tc>
          <w:tcPr>
            <w:tcW w:w="2835" w:type="dxa"/>
            <w:shd w:val="clear" w:color="auto" w:fill="FFFFFF"/>
            <w:noWrap/>
            <w:vAlign w:val="center"/>
            <w:hideMark/>
          </w:tcPr>
          <w:p w14:paraId="6D9E064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Mickiewicza (powiatowa)</w:t>
            </w:r>
          </w:p>
        </w:tc>
        <w:tc>
          <w:tcPr>
            <w:tcW w:w="3047" w:type="dxa"/>
            <w:shd w:val="clear" w:color="auto" w:fill="FFFFFF"/>
            <w:noWrap/>
            <w:vAlign w:val="center"/>
            <w:hideMark/>
          </w:tcPr>
          <w:p w14:paraId="62639D8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Kwiatkowskiego (krajowa)</w:t>
            </w:r>
          </w:p>
        </w:tc>
        <w:tc>
          <w:tcPr>
            <w:tcW w:w="1276" w:type="dxa"/>
            <w:shd w:val="clear" w:color="auto" w:fill="FFFFFF"/>
            <w:noWrap/>
            <w:vAlign w:val="center"/>
            <w:hideMark/>
          </w:tcPr>
          <w:p w14:paraId="229FCFE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67F8057E"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897</w:t>
            </w:r>
          </w:p>
        </w:tc>
        <w:tc>
          <w:tcPr>
            <w:tcW w:w="2410" w:type="dxa"/>
            <w:shd w:val="clear" w:color="auto" w:fill="FFFFFF"/>
            <w:noWrap/>
            <w:vAlign w:val="center"/>
            <w:hideMark/>
          </w:tcPr>
          <w:p w14:paraId="30F7A98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282FC2C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374076T</w:t>
            </w:r>
          </w:p>
        </w:tc>
      </w:tr>
      <w:tr w:rsidR="00BF7B56" w:rsidRPr="00BD0F66" w14:paraId="4E3BD9A9" w14:textId="77777777" w:rsidTr="009C2442">
        <w:trPr>
          <w:trHeight w:val="300"/>
        </w:trPr>
        <w:tc>
          <w:tcPr>
            <w:tcW w:w="709" w:type="dxa"/>
            <w:shd w:val="clear" w:color="auto" w:fill="FFFFFF"/>
            <w:noWrap/>
            <w:vAlign w:val="center"/>
            <w:hideMark/>
          </w:tcPr>
          <w:p w14:paraId="6B5590EF"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80.</w:t>
            </w:r>
          </w:p>
        </w:tc>
        <w:tc>
          <w:tcPr>
            <w:tcW w:w="2552" w:type="dxa"/>
            <w:shd w:val="clear" w:color="auto" w:fill="FFFFFF"/>
            <w:noWrap/>
            <w:vAlign w:val="center"/>
            <w:hideMark/>
          </w:tcPr>
          <w:p w14:paraId="4CA6024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Ogrodnicza</w:t>
            </w:r>
          </w:p>
        </w:tc>
        <w:tc>
          <w:tcPr>
            <w:tcW w:w="2835" w:type="dxa"/>
            <w:shd w:val="clear" w:color="auto" w:fill="FFFFFF"/>
            <w:noWrap/>
            <w:vAlign w:val="center"/>
            <w:hideMark/>
          </w:tcPr>
          <w:p w14:paraId="17B3505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Lubelska (wojewódzka)</w:t>
            </w:r>
          </w:p>
        </w:tc>
        <w:tc>
          <w:tcPr>
            <w:tcW w:w="3047" w:type="dxa"/>
            <w:shd w:val="clear" w:color="auto" w:fill="FFFFFF"/>
            <w:noWrap/>
            <w:vAlign w:val="center"/>
            <w:hideMark/>
          </w:tcPr>
          <w:p w14:paraId="551CEF1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053 jako ślepa</w:t>
            </w:r>
          </w:p>
        </w:tc>
        <w:tc>
          <w:tcPr>
            <w:tcW w:w="1276" w:type="dxa"/>
            <w:shd w:val="clear" w:color="auto" w:fill="FFFFFF"/>
            <w:noWrap/>
            <w:vAlign w:val="center"/>
            <w:hideMark/>
          </w:tcPr>
          <w:p w14:paraId="520C4F7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3D527954"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361</w:t>
            </w:r>
          </w:p>
        </w:tc>
        <w:tc>
          <w:tcPr>
            <w:tcW w:w="2410" w:type="dxa"/>
            <w:shd w:val="clear" w:color="auto" w:fill="FFFFFF"/>
            <w:noWrap/>
            <w:vAlign w:val="center"/>
            <w:hideMark/>
          </w:tcPr>
          <w:p w14:paraId="20055C3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08AF758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374077T</w:t>
            </w:r>
          </w:p>
        </w:tc>
      </w:tr>
      <w:tr w:rsidR="00BF7B56" w:rsidRPr="00BD0F66" w14:paraId="30C2212B" w14:textId="77777777" w:rsidTr="009C2442">
        <w:trPr>
          <w:trHeight w:val="300"/>
        </w:trPr>
        <w:tc>
          <w:tcPr>
            <w:tcW w:w="709" w:type="dxa"/>
            <w:shd w:val="clear" w:color="auto" w:fill="FFFFFF"/>
            <w:noWrap/>
            <w:vAlign w:val="center"/>
            <w:hideMark/>
          </w:tcPr>
          <w:p w14:paraId="691A15A3"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81.</w:t>
            </w:r>
          </w:p>
        </w:tc>
        <w:tc>
          <w:tcPr>
            <w:tcW w:w="2552" w:type="dxa"/>
            <w:shd w:val="clear" w:color="auto" w:fill="FFFFFF"/>
            <w:noWrap/>
            <w:vAlign w:val="center"/>
            <w:hideMark/>
          </w:tcPr>
          <w:p w14:paraId="28BD07F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Ogrodowa</w:t>
            </w:r>
          </w:p>
        </w:tc>
        <w:tc>
          <w:tcPr>
            <w:tcW w:w="2835" w:type="dxa"/>
            <w:shd w:val="clear" w:color="auto" w:fill="FFFFFF"/>
            <w:noWrap/>
            <w:vAlign w:val="center"/>
            <w:hideMark/>
          </w:tcPr>
          <w:p w14:paraId="76E7BBA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Mickiewicza (powiatowa)</w:t>
            </w:r>
          </w:p>
        </w:tc>
        <w:tc>
          <w:tcPr>
            <w:tcW w:w="3047" w:type="dxa"/>
            <w:shd w:val="clear" w:color="auto" w:fill="FFFFFF"/>
            <w:noWrap/>
            <w:vAlign w:val="center"/>
            <w:hideMark/>
          </w:tcPr>
          <w:p w14:paraId="33174B4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Słowackiego</w:t>
            </w:r>
          </w:p>
        </w:tc>
        <w:tc>
          <w:tcPr>
            <w:tcW w:w="1276" w:type="dxa"/>
            <w:shd w:val="clear" w:color="auto" w:fill="FFFFFF"/>
            <w:noWrap/>
            <w:vAlign w:val="center"/>
            <w:hideMark/>
          </w:tcPr>
          <w:p w14:paraId="1FB02A5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4454A731"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352</w:t>
            </w:r>
          </w:p>
        </w:tc>
        <w:tc>
          <w:tcPr>
            <w:tcW w:w="2410" w:type="dxa"/>
            <w:shd w:val="clear" w:color="auto" w:fill="FFFFFF"/>
            <w:noWrap/>
            <w:vAlign w:val="center"/>
            <w:hideMark/>
          </w:tcPr>
          <w:p w14:paraId="7E9ED1F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2DEB239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374078T</w:t>
            </w:r>
          </w:p>
        </w:tc>
      </w:tr>
      <w:tr w:rsidR="00BF7B56" w:rsidRPr="00BD0F66" w14:paraId="68280813" w14:textId="77777777" w:rsidTr="009C2442">
        <w:trPr>
          <w:trHeight w:val="300"/>
        </w:trPr>
        <w:tc>
          <w:tcPr>
            <w:tcW w:w="709" w:type="dxa"/>
            <w:shd w:val="clear" w:color="auto" w:fill="FFFFFF"/>
            <w:noWrap/>
            <w:vAlign w:val="center"/>
            <w:hideMark/>
          </w:tcPr>
          <w:p w14:paraId="227F2E03"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82.</w:t>
            </w:r>
          </w:p>
        </w:tc>
        <w:tc>
          <w:tcPr>
            <w:tcW w:w="2552" w:type="dxa"/>
            <w:shd w:val="clear" w:color="auto" w:fill="FFFFFF"/>
            <w:noWrap/>
            <w:vAlign w:val="center"/>
            <w:hideMark/>
          </w:tcPr>
          <w:p w14:paraId="0414F63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Okrzei</w:t>
            </w:r>
          </w:p>
        </w:tc>
        <w:tc>
          <w:tcPr>
            <w:tcW w:w="2835" w:type="dxa"/>
            <w:shd w:val="clear" w:color="auto" w:fill="FFFFFF"/>
            <w:noWrap/>
            <w:vAlign w:val="center"/>
            <w:hideMark/>
          </w:tcPr>
          <w:p w14:paraId="33358C1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Wojska Polskiego (powiatowa)</w:t>
            </w:r>
          </w:p>
        </w:tc>
        <w:tc>
          <w:tcPr>
            <w:tcW w:w="3047" w:type="dxa"/>
            <w:shd w:val="clear" w:color="auto" w:fill="FFFFFF"/>
            <w:noWrap/>
            <w:vAlign w:val="center"/>
            <w:hideMark/>
          </w:tcPr>
          <w:p w14:paraId="284D3E5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130 jako ślepa</w:t>
            </w:r>
          </w:p>
        </w:tc>
        <w:tc>
          <w:tcPr>
            <w:tcW w:w="1276" w:type="dxa"/>
            <w:shd w:val="clear" w:color="auto" w:fill="FFFFFF"/>
            <w:noWrap/>
            <w:vAlign w:val="center"/>
            <w:hideMark/>
          </w:tcPr>
          <w:p w14:paraId="365CF7C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279A7046"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194</w:t>
            </w:r>
          </w:p>
        </w:tc>
        <w:tc>
          <w:tcPr>
            <w:tcW w:w="2410" w:type="dxa"/>
            <w:shd w:val="clear" w:color="auto" w:fill="FFFFFF"/>
            <w:noWrap/>
            <w:vAlign w:val="center"/>
            <w:hideMark/>
          </w:tcPr>
          <w:p w14:paraId="6AD2053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1620173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374079T</w:t>
            </w:r>
          </w:p>
        </w:tc>
      </w:tr>
      <w:tr w:rsidR="00BF7B56" w:rsidRPr="00BD0F66" w14:paraId="38A99220" w14:textId="77777777" w:rsidTr="009C2442">
        <w:trPr>
          <w:trHeight w:val="300"/>
        </w:trPr>
        <w:tc>
          <w:tcPr>
            <w:tcW w:w="709" w:type="dxa"/>
            <w:shd w:val="clear" w:color="auto" w:fill="FFFFFF"/>
            <w:noWrap/>
            <w:vAlign w:val="center"/>
            <w:hideMark/>
          </w:tcPr>
          <w:p w14:paraId="62CAB258"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83.</w:t>
            </w:r>
          </w:p>
        </w:tc>
        <w:tc>
          <w:tcPr>
            <w:tcW w:w="2552" w:type="dxa"/>
            <w:shd w:val="clear" w:color="auto" w:fill="FFFFFF"/>
            <w:noWrap/>
            <w:vAlign w:val="center"/>
            <w:hideMark/>
          </w:tcPr>
          <w:p w14:paraId="1528B3F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Oleśnickich</w:t>
            </w:r>
          </w:p>
        </w:tc>
        <w:tc>
          <w:tcPr>
            <w:tcW w:w="2835" w:type="dxa"/>
            <w:shd w:val="clear" w:color="auto" w:fill="FFFFFF"/>
            <w:noWrap/>
            <w:vAlign w:val="center"/>
            <w:hideMark/>
          </w:tcPr>
          <w:p w14:paraId="558C9D9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Żydowska</w:t>
            </w:r>
          </w:p>
        </w:tc>
        <w:tc>
          <w:tcPr>
            <w:tcW w:w="3047" w:type="dxa"/>
            <w:shd w:val="clear" w:color="auto" w:fill="FFFFFF"/>
            <w:noWrap/>
            <w:vAlign w:val="center"/>
            <w:hideMark/>
          </w:tcPr>
          <w:p w14:paraId="0E87613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Rynek</w:t>
            </w:r>
          </w:p>
        </w:tc>
        <w:tc>
          <w:tcPr>
            <w:tcW w:w="1276" w:type="dxa"/>
            <w:shd w:val="clear" w:color="auto" w:fill="FFFFFF"/>
            <w:noWrap/>
            <w:vAlign w:val="center"/>
            <w:hideMark/>
          </w:tcPr>
          <w:p w14:paraId="7AA8170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1D89126F"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55</w:t>
            </w:r>
          </w:p>
        </w:tc>
        <w:tc>
          <w:tcPr>
            <w:tcW w:w="2410" w:type="dxa"/>
            <w:shd w:val="clear" w:color="auto" w:fill="FFFFFF"/>
            <w:noWrap/>
            <w:vAlign w:val="center"/>
            <w:hideMark/>
          </w:tcPr>
          <w:p w14:paraId="2E94F58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kostka brukowa</w:t>
            </w:r>
          </w:p>
        </w:tc>
        <w:tc>
          <w:tcPr>
            <w:tcW w:w="1138" w:type="dxa"/>
            <w:shd w:val="clear" w:color="auto" w:fill="FFFFFF"/>
            <w:noWrap/>
            <w:vAlign w:val="center"/>
            <w:hideMark/>
          </w:tcPr>
          <w:p w14:paraId="239C27A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374080T</w:t>
            </w:r>
          </w:p>
        </w:tc>
      </w:tr>
      <w:tr w:rsidR="00BF7B56" w:rsidRPr="00BD0F66" w14:paraId="7DC8085A" w14:textId="77777777" w:rsidTr="009C2442">
        <w:trPr>
          <w:trHeight w:val="300"/>
        </w:trPr>
        <w:tc>
          <w:tcPr>
            <w:tcW w:w="709" w:type="dxa"/>
            <w:shd w:val="clear" w:color="auto" w:fill="FFFFFF"/>
            <w:noWrap/>
            <w:vAlign w:val="center"/>
            <w:hideMark/>
          </w:tcPr>
          <w:p w14:paraId="5C579D68"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84.</w:t>
            </w:r>
          </w:p>
        </w:tc>
        <w:tc>
          <w:tcPr>
            <w:tcW w:w="2552" w:type="dxa"/>
            <w:shd w:val="clear" w:color="auto" w:fill="FFFFFF"/>
            <w:noWrap/>
            <w:vAlign w:val="center"/>
            <w:hideMark/>
          </w:tcPr>
          <w:p w14:paraId="283E791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Orzechowa</w:t>
            </w:r>
          </w:p>
        </w:tc>
        <w:tc>
          <w:tcPr>
            <w:tcW w:w="2835" w:type="dxa"/>
            <w:shd w:val="clear" w:color="auto" w:fill="FFFFFF"/>
            <w:noWrap/>
            <w:vAlign w:val="center"/>
            <w:hideMark/>
          </w:tcPr>
          <w:p w14:paraId="7FB77CA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Kwiatkowskiego (krajowa)</w:t>
            </w:r>
          </w:p>
        </w:tc>
        <w:tc>
          <w:tcPr>
            <w:tcW w:w="3047" w:type="dxa"/>
            <w:shd w:val="clear" w:color="auto" w:fill="FFFFFF"/>
            <w:noWrap/>
            <w:vAlign w:val="center"/>
            <w:hideMark/>
          </w:tcPr>
          <w:p w14:paraId="3D36200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248 jako ślepa</w:t>
            </w:r>
          </w:p>
        </w:tc>
        <w:tc>
          <w:tcPr>
            <w:tcW w:w="1276" w:type="dxa"/>
            <w:shd w:val="clear" w:color="auto" w:fill="FFFFFF"/>
            <w:noWrap/>
            <w:vAlign w:val="center"/>
            <w:hideMark/>
          </w:tcPr>
          <w:p w14:paraId="6078AFF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1104AD98"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154</w:t>
            </w:r>
          </w:p>
        </w:tc>
        <w:tc>
          <w:tcPr>
            <w:tcW w:w="2410" w:type="dxa"/>
            <w:shd w:val="clear" w:color="auto" w:fill="FFFFFF"/>
            <w:noWrap/>
            <w:vAlign w:val="center"/>
            <w:hideMark/>
          </w:tcPr>
          <w:p w14:paraId="7B845F8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kostka betonowa</w:t>
            </w:r>
          </w:p>
        </w:tc>
        <w:tc>
          <w:tcPr>
            <w:tcW w:w="1138" w:type="dxa"/>
            <w:shd w:val="clear" w:color="auto" w:fill="FFFFFF"/>
            <w:noWrap/>
            <w:vAlign w:val="center"/>
            <w:hideMark/>
          </w:tcPr>
          <w:p w14:paraId="2051D0E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374082T</w:t>
            </w:r>
          </w:p>
        </w:tc>
      </w:tr>
      <w:tr w:rsidR="00BF7B56" w:rsidRPr="00BD0F66" w14:paraId="664DCC34" w14:textId="77777777" w:rsidTr="009C2442">
        <w:trPr>
          <w:trHeight w:val="300"/>
        </w:trPr>
        <w:tc>
          <w:tcPr>
            <w:tcW w:w="709" w:type="dxa"/>
            <w:shd w:val="clear" w:color="auto" w:fill="FFFFFF"/>
            <w:noWrap/>
            <w:vAlign w:val="center"/>
            <w:hideMark/>
          </w:tcPr>
          <w:p w14:paraId="7DF56E1C"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85.</w:t>
            </w:r>
          </w:p>
        </w:tc>
        <w:tc>
          <w:tcPr>
            <w:tcW w:w="2552" w:type="dxa"/>
            <w:shd w:val="clear" w:color="auto" w:fill="FFFFFF"/>
            <w:noWrap/>
            <w:vAlign w:val="center"/>
            <w:hideMark/>
          </w:tcPr>
          <w:p w14:paraId="4B8E2D7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Orzeszkowej Elizy</w:t>
            </w:r>
          </w:p>
        </w:tc>
        <w:tc>
          <w:tcPr>
            <w:tcW w:w="2835" w:type="dxa"/>
            <w:shd w:val="clear" w:color="auto" w:fill="FFFFFF"/>
            <w:noWrap/>
            <w:vAlign w:val="center"/>
            <w:hideMark/>
          </w:tcPr>
          <w:p w14:paraId="287333D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Kochanowskiego</w:t>
            </w:r>
          </w:p>
        </w:tc>
        <w:tc>
          <w:tcPr>
            <w:tcW w:w="3047" w:type="dxa"/>
            <w:shd w:val="clear" w:color="auto" w:fill="FFFFFF"/>
            <w:noWrap/>
            <w:vAlign w:val="center"/>
            <w:hideMark/>
          </w:tcPr>
          <w:p w14:paraId="669820A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Modrzewskiego</w:t>
            </w:r>
          </w:p>
        </w:tc>
        <w:tc>
          <w:tcPr>
            <w:tcW w:w="1276" w:type="dxa"/>
            <w:shd w:val="clear" w:color="auto" w:fill="FFFFFF"/>
            <w:noWrap/>
            <w:vAlign w:val="center"/>
            <w:hideMark/>
          </w:tcPr>
          <w:p w14:paraId="752ABD2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03A76A5F"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178</w:t>
            </w:r>
          </w:p>
        </w:tc>
        <w:tc>
          <w:tcPr>
            <w:tcW w:w="2410" w:type="dxa"/>
            <w:shd w:val="clear" w:color="auto" w:fill="FFFFFF"/>
            <w:noWrap/>
            <w:vAlign w:val="center"/>
            <w:hideMark/>
          </w:tcPr>
          <w:p w14:paraId="48A872E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014C470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374083T</w:t>
            </w:r>
          </w:p>
        </w:tc>
      </w:tr>
      <w:tr w:rsidR="00BF7B56" w:rsidRPr="00BD0F66" w14:paraId="0EDB873D" w14:textId="77777777" w:rsidTr="009C2442">
        <w:trPr>
          <w:trHeight w:val="300"/>
        </w:trPr>
        <w:tc>
          <w:tcPr>
            <w:tcW w:w="709" w:type="dxa"/>
            <w:shd w:val="clear" w:color="auto" w:fill="FFFFFF"/>
            <w:noWrap/>
            <w:vAlign w:val="center"/>
            <w:hideMark/>
          </w:tcPr>
          <w:p w14:paraId="519FDFFA"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86.</w:t>
            </w:r>
          </w:p>
        </w:tc>
        <w:tc>
          <w:tcPr>
            <w:tcW w:w="2552" w:type="dxa"/>
            <w:shd w:val="clear" w:color="auto" w:fill="FFFFFF"/>
            <w:noWrap/>
            <w:vAlign w:val="center"/>
            <w:hideMark/>
          </w:tcPr>
          <w:p w14:paraId="7D604D2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Ostrówek</w:t>
            </w:r>
          </w:p>
        </w:tc>
        <w:tc>
          <w:tcPr>
            <w:tcW w:w="2835" w:type="dxa"/>
            <w:shd w:val="clear" w:color="auto" w:fill="FFFFFF"/>
            <w:noWrap/>
            <w:vAlign w:val="center"/>
            <w:hideMark/>
          </w:tcPr>
          <w:p w14:paraId="727C375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Powiśle</w:t>
            </w:r>
          </w:p>
        </w:tc>
        <w:tc>
          <w:tcPr>
            <w:tcW w:w="3047" w:type="dxa"/>
            <w:shd w:val="clear" w:color="auto" w:fill="FFFFFF"/>
            <w:noWrap/>
            <w:vAlign w:val="center"/>
            <w:hideMark/>
          </w:tcPr>
          <w:p w14:paraId="2263052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Holownicza</w:t>
            </w:r>
          </w:p>
        </w:tc>
        <w:tc>
          <w:tcPr>
            <w:tcW w:w="1276" w:type="dxa"/>
            <w:shd w:val="clear" w:color="auto" w:fill="FFFFFF"/>
            <w:noWrap/>
            <w:vAlign w:val="center"/>
            <w:hideMark/>
          </w:tcPr>
          <w:p w14:paraId="4BC9843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0CE1B355"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932</w:t>
            </w:r>
          </w:p>
        </w:tc>
        <w:tc>
          <w:tcPr>
            <w:tcW w:w="2410" w:type="dxa"/>
            <w:shd w:val="clear" w:color="auto" w:fill="FFFFFF"/>
            <w:noWrap/>
            <w:vAlign w:val="center"/>
            <w:hideMark/>
          </w:tcPr>
          <w:p w14:paraId="49A981B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06E15DE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374084T</w:t>
            </w:r>
          </w:p>
        </w:tc>
      </w:tr>
      <w:tr w:rsidR="00BF7B56" w:rsidRPr="00BD0F66" w14:paraId="76AE1AB1" w14:textId="77777777" w:rsidTr="009C2442">
        <w:trPr>
          <w:trHeight w:val="300"/>
        </w:trPr>
        <w:tc>
          <w:tcPr>
            <w:tcW w:w="709" w:type="dxa"/>
            <w:shd w:val="clear" w:color="auto" w:fill="FFFFFF"/>
            <w:noWrap/>
            <w:vAlign w:val="center"/>
            <w:hideMark/>
          </w:tcPr>
          <w:p w14:paraId="16DFE45D"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87.</w:t>
            </w:r>
          </w:p>
        </w:tc>
        <w:tc>
          <w:tcPr>
            <w:tcW w:w="2552" w:type="dxa"/>
            <w:shd w:val="clear" w:color="auto" w:fill="FFFFFF"/>
            <w:noWrap/>
            <w:vAlign w:val="center"/>
            <w:hideMark/>
          </w:tcPr>
          <w:p w14:paraId="264875E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Panoramiczna</w:t>
            </w:r>
          </w:p>
        </w:tc>
        <w:tc>
          <w:tcPr>
            <w:tcW w:w="2835" w:type="dxa"/>
            <w:shd w:val="clear" w:color="auto" w:fill="FFFFFF"/>
            <w:noWrap/>
            <w:vAlign w:val="center"/>
            <w:hideMark/>
          </w:tcPr>
          <w:p w14:paraId="44E0595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Młyńska</w:t>
            </w:r>
          </w:p>
        </w:tc>
        <w:tc>
          <w:tcPr>
            <w:tcW w:w="3047" w:type="dxa"/>
            <w:shd w:val="clear" w:color="auto" w:fill="FFFFFF"/>
            <w:noWrap/>
            <w:vAlign w:val="center"/>
            <w:hideMark/>
          </w:tcPr>
          <w:p w14:paraId="6DD0357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Mściowska</w:t>
            </w:r>
          </w:p>
        </w:tc>
        <w:tc>
          <w:tcPr>
            <w:tcW w:w="1276" w:type="dxa"/>
            <w:shd w:val="clear" w:color="auto" w:fill="FFFFFF"/>
            <w:noWrap/>
            <w:vAlign w:val="center"/>
            <w:hideMark/>
          </w:tcPr>
          <w:p w14:paraId="679F444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640A7CE7"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675</w:t>
            </w:r>
          </w:p>
        </w:tc>
        <w:tc>
          <w:tcPr>
            <w:tcW w:w="2410" w:type="dxa"/>
            <w:shd w:val="clear" w:color="auto" w:fill="FFFFFF"/>
            <w:noWrap/>
            <w:vAlign w:val="center"/>
            <w:hideMark/>
          </w:tcPr>
          <w:p w14:paraId="01669D7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58B36EC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374085T</w:t>
            </w:r>
          </w:p>
        </w:tc>
      </w:tr>
      <w:tr w:rsidR="00BF7B56" w:rsidRPr="00BD0F66" w14:paraId="5CEAB518" w14:textId="77777777" w:rsidTr="009C2442">
        <w:trPr>
          <w:trHeight w:val="300"/>
        </w:trPr>
        <w:tc>
          <w:tcPr>
            <w:tcW w:w="709" w:type="dxa"/>
            <w:shd w:val="clear" w:color="auto" w:fill="FFFFFF"/>
            <w:noWrap/>
            <w:vAlign w:val="center"/>
            <w:hideMark/>
          </w:tcPr>
          <w:p w14:paraId="1042DF68"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88.</w:t>
            </w:r>
          </w:p>
        </w:tc>
        <w:tc>
          <w:tcPr>
            <w:tcW w:w="2552" w:type="dxa"/>
            <w:shd w:val="clear" w:color="auto" w:fill="FFFFFF"/>
            <w:noWrap/>
            <w:vAlign w:val="center"/>
            <w:hideMark/>
          </w:tcPr>
          <w:p w14:paraId="708149D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Parkowa</w:t>
            </w:r>
          </w:p>
        </w:tc>
        <w:tc>
          <w:tcPr>
            <w:tcW w:w="2835" w:type="dxa"/>
            <w:shd w:val="clear" w:color="auto" w:fill="FFFFFF"/>
            <w:noWrap/>
            <w:vAlign w:val="center"/>
            <w:hideMark/>
          </w:tcPr>
          <w:p w14:paraId="2AFB55C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Żeromskiego (powiatowa)</w:t>
            </w:r>
          </w:p>
        </w:tc>
        <w:tc>
          <w:tcPr>
            <w:tcW w:w="3047" w:type="dxa"/>
            <w:shd w:val="clear" w:color="auto" w:fill="FFFFFF"/>
            <w:noWrap/>
            <w:vAlign w:val="center"/>
            <w:hideMark/>
          </w:tcPr>
          <w:p w14:paraId="0716EA5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Mickiewicza (powiatowa)</w:t>
            </w:r>
          </w:p>
        </w:tc>
        <w:tc>
          <w:tcPr>
            <w:tcW w:w="1276" w:type="dxa"/>
            <w:shd w:val="clear" w:color="auto" w:fill="FFFFFF"/>
            <w:noWrap/>
            <w:vAlign w:val="center"/>
            <w:hideMark/>
          </w:tcPr>
          <w:p w14:paraId="1529022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6144068D"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167</w:t>
            </w:r>
          </w:p>
        </w:tc>
        <w:tc>
          <w:tcPr>
            <w:tcW w:w="2410" w:type="dxa"/>
            <w:shd w:val="clear" w:color="auto" w:fill="FFFFFF"/>
            <w:noWrap/>
            <w:vAlign w:val="center"/>
            <w:hideMark/>
          </w:tcPr>
          <w:p w14:paraId="09BC498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175CC47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374086T</w:t>
            </w:r>
          </w:p>
        </w:tc>
      </w:tr>
      <w:tr w:rsidR="00BF7B56" w:rsidRPr="00BD0F66" w14:paraId="294C6BC8" w14:textId="77777777" w:rsidTr="009C2442">
        <w:trPr>
          <w:trHeight w:val="300"/>
        </w:trPr>
        <w:tc>
          <w:tcPr>
            <w:tcW w:w="709" w:type="dxa"/>
            <w:shd w:val="clear" w:color="auto" w:fill="FFFFFF"/>
            <w:noWrap/>
            <w:vAlign w:val="center"/>
            <w:hideMark/>
          </w:tcPr>
          <w:p w14:paraId="333230B6"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89.</w:t>
            </w:r>
          </w:p>
        </w:tc>
        <w:tc>
          <w:tcPr>
            <w:tcW w:w="2552" w:type="dxa"/>
            <w:shd w:val="clear" w:color="auto" w:fill="FFFFFF"/>
            <w:noWrap/>
            <w:vAlign w:val="center"/>
            <w:hideMark/>
          </w:tcPr>
          <w:p w14:paraId="27838B8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Partyzantów</w:t>
            </w:r>
          </w:p>
        </w:tc>
        <w:tc>
          <w:tcPr>
            <w:tcW w:w="2835" w:type="dxa"/>
            <w:shd w:val="clear" w:color="auto" w:fill="FFFFFF"/>
            <w:noWrap/>
            <w:vAlign w:val="center"/>
            <w:hideMark/>
          </w:tcPr>
          <w:p w14:paraId="7C8CE34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Krakowska (krajowa)</w:t>
            </w:r>
          </w:p>
        </w:tc>
        <w:tc>
          <w:tcPr>
            <w:tcW w:w="3047" w:type="dxa"/>
            <w:shd w:val="clear" w:color="auto" w:fill="FFFFFF"/>
            <w:noWrap/>
            <w:vAlign w:val="center"/>
            <w:hideMark/>
          </w:tcPr>
          <w:p w14:paraId="43F90DB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 xml:space="preserve">węzeł 140 (do granicy </w:t>
            </w:r>
            <w:r w:rsidRPr="00BD0F66">
              <w:rPr>
                <w:rFonts w:asciiTheme="minorHAnsi" w:hAnsiTheme="minorHAnsi" w:cstheme="minorHAnsi"/>
                <w:color w:val="0070C0"/>
                <w:spacing w:val="20"/>
                <w:sz w:val="24"/>
              </w:rPr>
              <w:lastRenderedPageBreak/>
              <w:t>adm. Miasta)</w:t>
            </w:r>
          </w:p>
        </w:tc>
        <w:tc>
          <w:tcPr>
            <w:tcW w:w="1276" w:type="dxa"/>
            <w:shd w:val="clear" w:color="auto" w:fill="FFFFFF"/>
            <w:noWrap/>
            <w:vAlign w:val="center"/>
            <w:hideMark/>
          </w:tcPr>
          <w:p w14:paraId="448EF79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lastRenderedPageBreak/>
              <w:t>gminna</w:t>
            </w:r>
          </w:p>
        </w:tc>
        <w:tc>
          <w:tcPr>
            <w:tcW w:w="992" w:type="dxa"/>
            <w:shd w:val="clear" w:color="auto" w:fill="FFFFFF"/>
            <w:noWrap/>
            <w:vAlign w:val="center"/>
            <w:hideMark/>
          </w:tcPr>
          <w:p w14:paraId="3BBC85B0"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691</w:t>
            </w:r>
          </w:p>
        </w:tc>
        <w:tc>
          <w:tcPr>
            <w:tcW w:w="2410" w:type="dxa"/>
            <w:shd w:val="clear" w:color="auto" w:fill="FFFFFF"/>
            <w:noWrap/>
            <w:vAlign w:val="center"/>
            <w:hideMark/>
          </w:tcPr>
          <w:p w14:paraId="4A618F1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1BBC7E7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374087</w:t>
            </w:r>
            <w:r w:rsidRPr="00BD0F66">
              <w:rPr>
                <w:rFonts w:asciiTheme="minorHAnsi" w:hAnsiTheme="minorHAnsi" w:cstheme="minorHAnsi"/>
                <w:color w:val="0070C0"/>
                <w:spacing w:val="20"/>
                <w:sz w:val="24"/>
              </w:rPr>
              <w:lastRenderedPageBreak/>
              <w:t>T</w:t>
            </w:r>
          </w:p>
        </w:tc>
      </w:tr>
      <w:tr w:rsidR="00BF7B56" w:rsidRPr="00BD0F66" w14:paraId="7A4026A6" w14:textId="77777777" w:rsidTr="009C2442">
        <w:trPr>
          <w:trHeight w:val="300"/>
        </w:trPr>
        <w:tc>
          <w:tcPr>
            <w:tcW w:w="709" w:type="dxa"/>
            <w:shd w:val="clear" w:color="auto" w:fill="FFFFFF"/>
            <w:noWrap/>
            <w:vAlign w:val="center"/>
            <w:hideMark/>
          </w:tcPr>
          <w:p w14:paraId="73CF953F"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lastRenderedPageBreak/>
              <w:t>90.</w:t>
            </w:r>
          </w:p>
        </w:tc>
        <w:tc>
          <w:tcPr>
            <w:tcW w:w="2552" w:type="dxa"/>
            <w:shd w:val="clear" w:color="auto" w:fill="FFFFFF"/>
            <w:noWrap/>
            <w:vAlign w:val="center"/>
            <w:hideMark/>
          </w:tcPr>
          <w:p w14:paraId="7D9D779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II Pułku Piechoty Legionów</w:t>
            </w:r>
          </w:p>
        </w:tc>
        <w:tc>
          <w:tcPr>
            <w:tcW w:w="2835" w:type="dxa"/>
            <w:shd w:val="clear" w:color="auto" w:fill="FFFFFF"/>
            <w:noWrap/>
            <w:vAlign w:val="center"/>
            <w:hideMark/>
          </w:tcPr>
          <w:p w14:paraId="1D00BBE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Rokitek</w:t>
            </w:r>
          </w:p>
        </w:tc>
        <w:tc>
          <w:tcPr>
            <w:tcW w:w="3047" w:type="dxa"/>
            <w:shd w:val="clear" w:color="auto" w:fill="FFFFFF"/>
            <w:noWrap/>
            <w:vAlign w:val="center"/>
            <w:hideMark/>
          </w:tcPr>
          <w:p w14:paraId="4034AE9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Partyzantów</w:t>
            </w:r>
          </w:p>
        </w:tc>
        <w:tc>
          <w:tcPr>
            <w:tcW w:w="1276" w:type="dxa"/>
            <w:shd w:val="clear" w:color="auto" w:fill="FFFFFF"/>
            <w:noWrap/>
            <w:vAlign w:val="center"/>
            <w:hideMark/>
          </w:tcPr>
          <w:p w14:paraId="401A700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5148BDF2"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802</w:t>
            </w:r>
          </w:p>
        </w:tc>
        <w:tc>
          <w:tcPr>
            <w:tcW w:w="2410" w:type="dxa"/>
            <w:shd w:val="clear" w:color="auto" w:fill="FFFFFF"/>
            <w:noWrap/>
            <w:vAlign w:val="center"/>
            <w:hideMark/>
          </w:tcPr>
          <w:p w14:paraId="6EABBAF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kostka betonowa + tłuczeń 437</w:t>
            </w:r>
          </w:p>
        </w:tc>
        <w:tc>
          <w:tcPr>
            <w:tcW w:w="1138" w:type="dxa"/>
            <w:shd w:val="clear" w:color="auto" w:fill="FFFFFF"/>
            <w:noWrap/>
            <w:vAlign w:val="center"/>
            <w:hideMark/>
          </w:tcPr>
          <w:p w14:paraId="4D31601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374088T</w:t>
            </w:r>
          </w:p>
        </w:tc>
      </w:tr>
      <w:tr w:rsidR="00BF7B56" w:rsidRPr="00BD0F66" w14:paraId="3817C7AC" w14:textId="77777777" w:rsidTr="009C2442">
        <w:trPr>
          <w:trHeight w:val="300"/>
        </w:trPr>
        <w:tc>
          <w:tcPr>
            <w:tcW w:w="709" w:type="dxa"/>
            <w:shd w:val="clear" w:color="auto" w:fill="FFFFFF"/>
            <w:noWrap/>
            <w:vAlign w:val="center"/>
            <w:hideMark/>
          </w:tcPr>
          <w:p w14:paraId="0A179569"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91.</w:t>
            </w:r>
          </w:p>
        </w:tc>
        <w:tc>
          <w:tcPr>
            <w:tcW w:w="2552" w:type="dxa"/>
            <w:shd w:val="clear" w:color="auto" w:fill="FFFFFF"/>
            <w:noWrap/>
            <w:vAlign w:val="center"/>
            <w:hideMark/>
          </w:tcPr>
          <w:p w14:paraId="45CB8E3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Patkowskiego Aleksandra</w:t>
            </w:r>
          </w:p>
        </w:tc>
        <w:tc>
          <w:tcPr>
            <w:tcW w:w="2835" w:type="dxa"/>
            <w:shd w:val="clear" w:color="auto" w:fill="FFFFFF"/>
            <w:noWrap/>
            <w:vAlign w:val="center"/>
            <w:hideMark/>
          </w:tcPr>
          <w:p w14:paraId="2D1BF99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Żeromskiego (powiatowa)</w:t>
            </w:r>
          </w:p>
        </w:tc>
        <w:tc>
          <w:tcPr>
            <w:tcW w:w="3047" w:type="dxa"/>
            <w:shd w:val="clear" w:color="auto" w:fill="FFFFFF"/>
            <w:noWrap/>
            <w:vAlign w:val="center"/>
            <w:hideMark/>
          </w:tcPr>
          <w:p w14:paraId="2542403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Żeromskiego (powiatowa)</w:t>
            </w:r>
          </w:p>
        </w:tc>
        <w:tc>
          <w:tcPr>
            <w:tcW w:w="1276" w:type="dxa"/>
            <w:shd w:val="clear" w:color="auto" w:fill="FFFFFF"/>
            <w:noWrap/>
            <w:vAlign w:val="center"/>
            <w:hideMark/>
          </w:tcPr>
          <w:p w14:paraId="79A6403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79FA6DB2"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293</w:t>
            </w:r>
          </w:p>
        </w:tc>
        <w:tc>
          <w:tcPr>
            <w:tcW w:w="2410" w:type="dxa"/>
            <w:shd w:val="clear" w:color="auto" w:fill="FFFFFF"/>
            <w:noWrap/>
            <w:vAlign w:val="center"/>
            <w:hideMark/>
          </w:tcPr>
          <w:p w14:paraId="174F3F4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563B32C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374089T</w:t>
            </w:r>
          </w:p>
        </w:tc>
      </w:tr>
      <w:tr w:rsidR="00BF7B56" w:rsidRPr="00BD0F66" w14:paraId="61C927CC" w14:textId="77777777" w:rsidTr="009C2442">
        <w:trPr>
          <w:trHeight w:val="300"/>
        </w:trPr>
        <w:tc>
          <w:tcPr>
            <w:tcW w:w="709" w:type="dxa"/>
            <w:shd w:val="clear" w:color="auto" w:fill="FFFFFF"/>
            <w:noWrap/>
            <w:vAlign w:val="center"/>
            <w:hideMark/>
          </w:tcPr>
          <w:p w14:paraId="0353E0FD"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92.</w:t>
            </w:r>
          </w:p>
        </w:tc>
        <w:tc>
          <w:tcPr>
            <w:tcW w:w="2552" w:type="dxa"/>
            <w:shd w:val="clear" w:color="auto" w:fill="FFFFFF"/>
            <w:noWrap/>
            <w:vAlign w:val="center"/>
            <w:hideMark/>
          </w:tcPr>
          <w:p w14:paraId="43EAF2A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Jana Pawła II</w:t>
            </w:r>
          </w:p>
        </w:tc>
        <w:tc>
          <w:tcPr>
            <w:tcW w:w="2835" w:type="dxa"/>
            <w:shd w:val="clear" w:color="auto" w:fill="FFFFFF"/>
            <w:noWrap/>
            <w:vAlign w:val="center"/>
            <w:hideMark/>
          </w:tcPr>
          <w:p w14:paraId="276C832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Krakowska (krajowa)</w:t>
            </w:r>
          </w:p>
        </w:tc>
        <w:tc>
          <w:tcPr>
            <w:tcW w:w="3047" w:type="dxa"/>
            <w:shd w:val="clear" w:color="auto" w:fill="FFFFFF"/>
            <w:noWrap/>
            <w:vAlign w:val="center"/>
            <w:hideMark/>
          </w:tcPr>
          <w:p w14:paraId="08EF873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Browarna (jako ciąg pieszo-rowerowy)</w:t>
            </w:r>
          </w:p>
        </w:tc>
        <w:tc>
          <w:tcPr>
            <w:tcW w:w="1276" w:type="dxa"/>
            <w:shd w:val="clear" w:color="auto" w:fill="FFFFFF"/>
            <w:noWrap/>
            <w:vAlign w:val="center"/>
            <w:hideMark/>
          </w:tcPr>
          <w:p w14:paraId="682431D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4F98B030"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469</w:t>
            </w:r>
          </w:p>
        </w:tc>
        <w:tc>
          <w:tcPr>
            <w:tcW w:w="2410" w:type="dxa"/>
            <w:shd w:val="clear" w:color="auto" w:fill="FFFFFF"/>
            <w:noWrap/>
            <w:vAlign w:val="center"/>
            <w:hideMark/>
          </w:tcPr>
          <w:p w14:paraId="2FAC0C4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7660271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374113T</w:t>
            </w:r>
          </w:p>
        </w:tc>
      </w:tr>
      <w:tr w:rsidR="00BF7B56" w:rsidRPr="00BD0F66" w14:paraId="37475518" w14:textId="77777777" w:rsidTr="009C2442">
        <w:trPr>
          <w:trHeight w:val="300"/>
        </w:trPr>
        <w:tc>
          <w:tcPr>
            <w:tcW w:w="709" w:type="dxa"/>
            <w:shd w:val="clear" w:color="auto" w:fill="FFFFFF"/>
            <w:noWrap/>
            <w:vAlign w:val="center"/>
            <w:hideMark/>
          </w:tcPr>
          <w:p w14:paraId="7D08BA03"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93.</w:t>
            </w:r>
          </w:p>
        </w:tc>
        <w:tc>
          <w:tcPr>
            <w:tcW w:w="2552" w:type="dxa"/>
            <w:shd w:val="clear" w:color="auto" w:fill="FFFFFF"/>
            <w:noWrap/>
            <w:vAlign w:val="center"/>
            <w:hideMark/>
          </w:tcPr>
          <w:p w14:paraId="52D4FD6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Piaski</w:t>
            </w:r>
          </w:p>
        </w:tc>
        <w:tc>
          <w:tcPr>
            <w:tcW w:w="2835" w:type="dxa"/>
            <w:shd w:val="clear" w:color="auto" w:fill="FFFFFF"/>
            <w:noWrap/>
            <w:vAlign w:val="center"/>
            <w:hideMark/>
          </w:tcPr>
          <w:p w14:paraId="500B0DA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006 (granica adm. Miasta)</w:t>
            </w:r>
          </w:p>
        </w:tc>
        <w:tc>
          <w:tcPr>
            <w:tcW w:w="3047" w:type="dxa"/>
            <w:shd w:val="clear" w:color="auto" w:fill="FFFFFF"/>
            <w:noWrap/>
            <w:vAlign w:val="center"/>
            <w:hideMark/>
          </w:tcPr>
          <w:p w14:paraId="531764F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009</w:t>
            </w:r>
          </w:p>
        </w:tc>
        <w:tc>
          <w:tcPr>
            <w:tcW w:w="1276" w:type="dxa"/>
            <w:shd w:val="clear" w:color="auto" w:fill="FFFFFF"/>
            <w:noWrap/>
            <w:vAlign w:val="center"/>
            <w:hideMark/>
          </w:tcPr>
          <w:p w14:paraId="4389DC8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1ADF1898"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943</w:t>
            </w:r>
          </w:p>
        </w:tc>
        <w:tc>
          <w:tcPr>
            <w:tcW w:w="2410" w:type="dxa"/>
            <w:shd w:val="clear" w:color="auto" w:fill="FFFFFF"/>
            <w:noWrap/>
            <w:vAlign w:val="center"/>
            <w:hideMark/>
          </w:tcPr>
          <w:p w14:paraId="7BBF2CF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702E322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374090T</w:t>
            </w:r>
          </w:p>
        </w:tc>
      </w:tr>
      <w:tr w:rsidR="00BF7B56" w:rsidRPr="00BD0F66" w14:paraId="19C697B7" w14:textId="77777777" w:rsidTr="009C2442">
        <w:trPr>
          <w:trHeight w:val="300"/>
        </w:trPr>
        <w:tc>
          <w:tcPr>
            <w:tcW w:w="709" w:type="dxa"/>
            <w:shd w:val="clear" w:color="auto" w:fill="FFFFFF"/>
            <w:noWrap/>
            <w:vAlign w:val="center"/>
            <w:hideMark/>
          </w:tcPr>
          <w:p w14:paraId="4698397C"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94.</w:t>
            </w:r>
          </w:p>
        </w:tc>
        <w:tc>
          <w:tcPr>
            <w:tcW w:w="2552" w:type="dxa"/>
            <w:shd w:val="clear" w:color="auto" w:fill="FFFFFF"/>
            <w:noWrap/>
            <w:vAlign w:val="center"/>
            <w:hideMark/>
          </w:tcPr>
          <w:p w14:paraId="58E213A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Piętaka</w:t>
            </w:r>
          </w:p>
        </w:tc>
        <w:tc>
          <w:tcPr>
            <w:tcW w:w="2835" w:type="dxa"/>
            <w:shd w:val="clear" w:color="auto" w:fill="FFFFFF"/>
            <w:noWrap/>
            <w:vAlign w:val="center"/>
            <w:hideMark/>
          </w:tcPr>
          <w:p w14:paraId="7417C93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Lwowska (krajowa)</w:t>
            </w:r>
          </w:p>
        </w:tc>
        <w:tc>
          <w:tcPr>
            <w:tcW w:w="3047" w:type="dxa"/>
            <w:shd w:val="clear" w:color="auto" w:fill="FFFFFF"/>
            <w:noWrap/>
            <w:vAlign w:val="center"/>
            <w:hideMark/>
          </w:tcPr>
          <w:p w14:paraId="4F8E8ED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Marynarska</w:t>
            </w:r>
          </w:p>
        </w:tc>
        <w:tc>
          <w:tcPr>
            <w:tcW w:w="1276" w:type="dxa"/>
            <w:shd w:val="clear" w:color="auto" w:fill="FFFFFF"/>
            <w:noWrap/>
            <w:vAlign w:val="center"/>
            <w:hideMark/>
          </w:tcPr>
          <w:p w14:paraId="2B0A4B0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44ED60F3"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159</w:t>
            </w:r>
          </w:p>
        </w:tc>
        <w:tc>
          <w:tcPr>
            <w:tcW w:w="2410" w:type="dxa"/>
            <w:shd w:val="clear" w:color="auto" w:fill="FFFFFF"/>
            <w:noWrap/>
            <w:vAlign w:val="center"/>
            <w:hideMark/>
          </w:tcPr>
          <w:p w14:paraId="61AD2B7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4B6917E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374091T</w:t>
            </w:r>
          </w:p>
        </w:tc>
      </w:tr>
      <w:tr w:rsidR="00BF7B56" w:rsidRPr="00BD0F66" w14:paraId="061609D8" w14:textId="77777777" w:rsidTr="009C2442">
        <w:trPr>
          <w:trHeight w:val="300"/>
        </w:trPr>
        <w:tc>
          <w:tcPr>
            <w:tcW w:w="709" w:type="dxa"/>
            <w:shd w:val="clear" w:color="auto" w:fill="FFFFFF"/>
            <w:noWrap/>
            <w:vAlign w:val="center"/>
            <w:hideMark/>
          </w:tcPr>
          <w:p w14:paraId="72B7140E"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95.</w:t>
            </w:r>
          </w:p>
        </w:tc>
        <w:tc>
          <w:tcPr>
            <w:tcW w:w="2552" w:type="dxa"/>
            <w:shd w:val="clear" w:color="auto" w:fill="FFFFFF"/>
            <w:noWrap/>
            <w:vAlign w:val="center"/>
            <w:hideMark/>
          </w:tcPr>
          <w:p w14:paraId="74894F5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Wybrzeże im. Marsz. Piłsudskiego</w:t>
            </w:r>
          </w:p>
        </w:tc>
        <w:tc>
          <w:tcPr>
            <w:tcW w:w="2835" w:type="dxa"/>
            <w:shd w:val="clear" w:color="auto" w:fill="FFFFFF"/>
            <w:noWrap/>
            <w:vAlign w:val="center"/>
            <w:hideMark/>
          </w:tcPr>
          <w:p w14:paraId="52B609A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Krakowska (krajowa)</w:t>
            </w:r>
          </w:p>
        </w:tc>
        <w:tc>
          <w:tcPr>
            <w:tcW w:w="3047" w:type="dxa"/>
            <w:shd w:val="clear" w:color="auto" w:fill="FFFFFF"/>
            <w:noWrap/>
            <w:vAlign w:val="center"/>
            <w:hideMark/>
          </w:tcPr>
          <w:p w14:paraId="2C9E5E4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Jana Pawła</w:t>
            </w:r>
          </w:p>
        </w:tc>
        <w:tc>
          <w:tcPr>
            <w:tcW w:w="1276" w:type="dxa"/>
            <w:shd w:val="clear" w:color="auto" w:fill="FFFFFF"/>
            <w:noWrap/>
            <w:vAlign w:val="center"/>
            <w:hideMark/>
          </w:tcPr>
          <w:p w14:paraId="5292E21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67F87D92"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844</w:t>
            </w:r>
          </w:p>
        </w:tc>
        <w:tc>
          <w:tcPr>
            <w:tcW w:w="2410" w:type="dxa"/>
            <w:shd w:val="clear" w:color="auto" w:fill="FFFFFF"/>
            <w:noWrap/>
            <w:vAlign w:val="center"/>
            <w:hideMark/>
          </w:tcPr>
          <w:p w14:paraId="42F6357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7A6EC20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374092T</w:t>
            </w:r>
          </w:p>
        </w:tc>
      </w:tr>
      <w:tr w:rsidR="00BF7B56" w:rsidRPr="00BD0F66" w14:paraId="2FB64E56" w14:textId="77777777" w:rsidTr="009C2442">
        <w:trPr>
          <w:trHeight w:val="300"/>
        </w:trPr>
        <w:tc>
          <w:tcPr>
            <w:tcW w:w="709" w:type="dxa"/>
            <w:shd w:val="clear" w:color="auto" w:fill="FFFFFF"/>
            <w:noWrap/>
            <w:vAlign w:val="center"/>
            <w:hideMark/>
          </w:tcPr>
          <w:p w14:paraId="168456A6"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96.</w:t>
            </w:r>
          </w:p>
        </w:tc>
        <w:tc>
          <w:tcPr>
            <w:tcW w:w="2552" w:type="dxa"/>
            <w:shd w:val="clear" w:color="auto" w:fill="FFFFFF"/>
            <w:noWrap/>
            <w:vAlign w:val="center"/>
            <w:hideMark/>
          </w:tcPr>
          <w:p w14:paraId="6DFCD41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Piszczele</w:t>
            </w:r>
          </w:p>
        </w:tc>
        <w:tc>
          <w:tcPr>
            <w:tcW w:w="2835" w:type="dxa"/>
            <w:shd w:val="clear" w:color="auto" w:fill="FFFFFF"/>
            <w:noWrap/>
            <w:vAlign w:val="center"/>
            <w:hideMark/>
          </w:tcPr>
          <w:p w14:paraId="1761D35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Staromiejska</w:t>
            </w:r>
          </w:p>
        </w:tc>
        <w:tc>
          <w:tcPr>
            <w:tcW w:w="3047" w:type="dxa"/>
            <w:shd w:val="clear" w:color="auto" w:fill="FFFFFF"/>
            <w:noWrap/>
            <w:vAlign w:val="center"/>
            <w:hideMark/>
          </w:tcPr>
          <w:p w14:paraId="1EF4BD9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149 jako ślepa</w:t>
            </w:r>
          </w:p>
        </w:tc>
        <w:tc>
          <w:tcPr>
            <w:tcW w:w="1276" w:type="dxa"/>
            <w:shd w:val="clear" w:color="auto" w:fill="FFFFFF"/>
            <w:noWrap/>
            <w:vAlign w:val="center"/>
            <w:hideMark/>
          </w:tcPr>
          <w:p w14:paraId="2E1A2AA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3CE3894F"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181</w:t>
            </w:r>
          </w:p>
        </w:tc>
        <w:tc>
          <w:tcPr>
            <w:tcW w:w="2410" w:type="dxa"/>
            <w:shd w:val="clear" w:color="auto" w:fill="FFFFFF"/>
            <w:noWrap/>
            <w:vAlign w:val="center"/>
            <w:hideMark/>
          </w:tcPr>
          <w:p w14:paraId="0017757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kostka brukowa</w:t>
            </w:r>
          </w:p>
        </w:tc>
        <w:tc>
          <w:tcPr>
            <w:tcW w:w="1138" w:type="dxa"/>
            <w:shd w:val="clear" w:color="auto" w:fill="FFFFFF"/>
            <w:noWrap/>
            <w:vAlign w:val="center"/>
            <w:hideMark/>
          </w:tcPr>
          <w:p w14:paraId="1F0220F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374093T</w:t>
            </w:r>
          </w:p>
        </w:tc>
      </w:tr>
      <w:tr w:rsidR="00BF7B56" w:rsidRPr="00BD0F66" w14:paraId="74613C55" w14:textId="77777777" w:rsidTr="009C2442">
        <w:trPr>
          <w:trHeight w:val="300"/>
        </w:trPr>
        <w:tc>
          <w:tcPr>
            <w:tcW w:w="709" w:type="dxa"/>
            <w:shd w:val="clear" w:color="auto" w:fill="FFFFFF"/>
            <w:noWrap/>
            <w:vAlign w:val="center"/>
            <w:hideMark/>
          </w:tcPr>
          <w:p w14:paraId="7FE814BA"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97.</w:t>
            </w:r>
          </w:p>
        </w:tc>
        <w:tc>
          <w:tcPr>
            <w:tcW w:w="2552" w:type="dxa"/>
            <w:shd w:val="clear" w:color="auto" w:fill="FFFFFF"/>
            <w:noWrap/>
            <w:vAlign w:val="center"/>
            <w:hideMark/>
          </w:tcPr>
          <w:p w14:paraId="05701B7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Plac Poniatowskiego</w:t>
            </w:r>
          </w:p>
        </w:tc>
        <w:tc>
          <w:tcPr>
            <w:tcW w:w="2835" w:type="dxa"/>
            <w:shd w:val="clear" w:color="auto" w:fill="FFFFFF"/>
            <w:noWrap/>
            <w:vAlign w:val="center"/>
            <w:hideMark/>
          </w:tcPr>
          <w:p w14:paraId="38DA22F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Żydowska</w:t>
            </w:r>
          </w:p>
        </w:tc>
        <w:tc>
          <w:tcPr>
            <w:tcW w:w="3047" w:type="dxa"/>
            <w:shd w:val="clear" w:color="auto" w:fill="FFFFFF"/>
            <w:noWrap/>
            <w:vAlign w:val="center"/>
            <w:hideMark/>
          </w:tcPr>
          <w:p w14:paraId="237BE77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jako ślepa</w:t>
            </w:r>
          </w:p>
        </w:tc>
        <w:tc>
          <w:tcPr>
            <w:tcW w:w="1276" w:type="dxa"/>
            <w:shd w:val="clear" w:color="auto" w:fill="FFFFFF"/>
            <w:noWrap/>
            <w:vAlign w:val="center"/>
            <w:hideMark/>
          </w:tcPr>
          <w:p w14:paraId="636BD7F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3B48CB63"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41</w:t>
            </w:r>
          </w:p>
        </w:tc>
        <w:tc>
          <w:tcPr>
            <w:tcW w:w="2410" w:type="dxa"/>
            <w:shd w:val="clear" w:color="auto" w:fill="FFFFFF"/>
            <w:noWrap/>
            <w:vAlign w:val="center"/>
            <w:hideMark/>
          </w:tcPr>
          <w:p w14:paraId="72AF78B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kostka brukowa</w:t>
            </w:r>
          </w:p>
        </w:tc>
        <w:tc>
          <w:tcPr>
            <w:tcW w:w="1138" w:type="dxa"/>
            <w:shd w:val="clear" w:color="auto" w:fill="FFFFFF"/>
            <w:noWrap/>
            <w:vAlign w:val="center"/>
            <w:hideMark/>
          </w:tcPr>
          <w:p w14:paraId="50B6157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374094T</w:t>
            </w:r>
          </w:p>
        </w:tc>
      </w:tr>
      <w:tr w:rsidR="00BF7B56" w:rsidRPr="00BD0F66" w14:paraId="3EE51E3C" w14:textId="77777777" w:rsidTr="009C2442">
        <w:trPr>
          <w:trHeight w:val="300"/>
        </w:trPr>
        <w:tc>
          <w:tcPr>
            <w:tcW w:w="709" w:type="dxa"/>
            <w:shd w:val="clear" w:color="auto" w:fill="FFFFFF"/>
            <w:noWrap/>
            <w:vAlign w:val="center"/>
            <w:hideMark/>
          </w:tcPr>
          <w:p w14:paraId="51547021"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98.</w:t>
            </w:r>
          </w:p>
        </w:tc>
        <w:tc>
          <w:tcPr>
            <w:tcW w:w="2552" w:type="dxa"/>
            <w:shd w:val="clear" w:color="auto" w:fill="FFFFFF"/>
            <w:noWrap/>
            <w:vAlign w:val="center"/>
            <w:hideMark/>
          </w:tcPr>
          <w:p w14:paraId="2F5E878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Podole</w:t>
            </w:r>
          </w:p>
        </w:tc>
        <w:tc>
          <w:tcPr>
            <w:tcW w:w="2835" w:type="dxa"/>
            <w:shd w:val="clear" w:color="auto" w:fill="FFFFFF"/>
            <w:noWrap/>
            <w:vAlign w:val="center"/>
            <w:hideMark/>
          </w:tcPr>
          <w:p w14:paraId="5881B18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Długosza</w:t>
            </w:r>
          </w:p>
        </w:tc>
        <w:tc>
          <w:tcPr>
            <w:tcW w:w="3047" w:type="dxa"/>
            <w:shd w:val="clear" w:color="auto" w:fill="FFFFFF"/>
            <w:noWrap/>
            <w:vAlign w:val="center"/>
            <w:hideMark/>
          </w:tcPr>
          <w:p w14:paraId="0283D14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wezeł 059 jako ślepa</w:t>
            </w:r>
          </w:p>
        </w:tc>
        <w:tc>
          <w:tcPr>
            <w:tcW w:w="1276" w:type="dxa"/>
            <w:shd w:val="clear" w:color="auto" w:fill="FFFFFF"/>
            <w:noWrap/>
            <w:vAlign w:val="center"/>
            <w:hideMark/>
          </w:tcPr>
          <w:p w14:paraId="1600266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1ECCF058"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67</w:t>
            </w:r>
          </w:p>
        </w:tc>
        <w:tc>
          <w:tcPr>
            <w:tcW w:w="2410" w:type="dxa"/>
            <w:shd w:val="clear" w:color="auto" w:fill="FFFFFF"/>
            <w:noWrap/>
            <w:vAlign w:val="center"/>
            <w:hideMark/>
          </w:tcPr>
          <w:p w14:paraId="372D24A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kostka brukowa</w:t>
            </w:r>
          </w:p>
        </w:tc>
        <w:tc>
          <w:tcPr>
            <w:tcW w:w="1138" w:type="dxa"/>
            <w:shd w:val="clear" w:color="auto" w:fill="FFFFFF"/>
            <w:noWrap/>
            <w:vAlign w:val="center"/>
            <w:hideMark/>
          </w:tcPr>
          <w:p w14:paraId="59E4F05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374095T</w:t>
            </w:r>
          </w:p>
        </w:tc>
      </w:tr>
      <w:tr w:rsidR="00BF7B56" w:rsidRPr="00BD0F66" w14:paraId="5BA247F4" w14:textId="77777777" w:rsidTr="009C2442">
        <w:trPr>
          <w:trHeight w:val="300"/>
        </w:trPr>
        <w:tc>
          <w:tcPr>
            <w:tcW w:w="709" w:type="dxa"/>
            <w:shd w:val="clear" w:color="auto" w:fill="FFFFFF"/>
            <w:noWrap/>
            <w:vAlign w:val="center"/>
            <w:hideMark/>
          </w:tcPr>
          <w:p w14:paraId="76C5BB76"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99.</w:t>
            </w:r>
          </w:p>
        </w:tc>
        <w:tc>
          <w:tcPr>
            <w:tcW w:w="2552" w:type="dxa"/>
            <w:shd w:val="clear" w:color="auto" w:fill="FFFFFF"/>
            <w:noWrap/>
            <w:vAlign w:val="center"/>
            <w:hideMark/>
          </w:tcPr>
          <w:p w14:paraId="1AB58BA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Podgórze</w:t>
            </w:r>
          </w:p>
        </w:tc>
        <w:tc>
          <w:tcPr>
            <w:tcW w:w="2835" w:type="dxa"/>
            <w:shd w:val="clear" w:color="auto" w:fill="FFFFFF"/>
            <w:noWrap/>
            <w:vAlign w:val="center"/>
            <w:hideMark/>
          </w:tcPr>
          <w:p w14:paraId="41BACA1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Leszka Czarnego</w:t>
            </w:r>
          </w:p>
        </w:tc>
        <w:tc>
          <w:tcPr>
            <w:tcW w:w="3047" w:type="dxa"/>
            <w:shd w:val="clear" w:color="auto" w:fill="FFFFFF"/>
            <w:noWrap/>
            <w:vAlign w:val="center"/>
            <w:hideMark/>
          </w:tcPr>
          <w:p w14:paraId="35E811C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151 jako ślepa</w:t>
            </w:r>
          </w:p>
        </w:tc>
        <w:tc>
          <w:tcPr>
            <w:tcW w:w="1276" w:type="dxa"/>
            <w:shd w:val="clear" w:color="auto" w:fill="FFFFFF"/>
            <w:noWrap/>
            <w:vAlign w:val="center"/>
            <w:hideMark/>
          </w:tcPr>
          <w:p w14:paraId="22FEB9F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2130F4D3"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248</w:t>
            </w:r>
          </w:p>
        </w:tc>
        <w:tc>
          <w:tcPr>
            <w:tcW w:w="2410" w:type="dxa"/>
            <w:shd w:val="clear" w:color="auto" w:fill="FFFFFF"/>
            <w:noWrap/>
            <w:vAlign w:val="center"/>
            <w:hideMark/>
          </w:tcPr>
          <w:p w14:paraId="6E2D100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tłuczeń</w:t>
            </w:r>
          </w:p>
        </w:tc>
        <w:tc>
          <w:tcPr>
            <w:tcW w:w="1138" w:type="dxa"/>
            <w:shd w:val="clear" w:color="auto" w:fill="FFFFFF"/>
            <w:noWrap/>
            <w:vAlign w:val="center"/>
            <w:hideMark/>
          </w:tcPr>
          <w:p w14:paraId="51CDB4E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374096T</w:t>
            </w:r>
          </w:p>
        </w:tc>
      </w:tr>
      <w:tr w:rsidR="00BF7B56" w:rsidRPr="00BD0F66" w14:paraId="2BECAB25" w14:textId="77777777" w:rsidTr="009C2442">
        <w:trPr>
          <w:trHeight w:val="300"/>
        </w:trPr>
        <w:tc>
          <w:tcPr>
            <w:tcW w:w="709" w:type="dxa"/>
            <w:shd w:val="clear" w:color="auto" w:fill="FFFFFF"/>
            <w:noWrap/>
            <w:vAlign w:val="center"/>
            <w:hideMark/>
          </w:tcPr>
          <w:p w14:paraId="7BAF3866"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100.</w:t>
            </w:r>
          </w:p>
        </w:tc>
        <w:tc>
          <w:tcPr>
            <w:tcW w:w="2552" w:type="dxa"/>
            <w:shd w:val="clear" w:color="auto" w:fill="FFFFFF"/>
            <w:noWrap/>
            <w:vAlign w:val="center"/>
            <w:hideMark/>
          </w:tcPr>
          <w:p w14:paraId="0C139C5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Podmiejska</w:t>
            </w:r>
          </w:p>
        </w:tc>
        <w:tc>
          <w:tcPr>
            <w:tcW w:w="2835" w:type="dxa"/>
            <w:shd w:val="clear" w:color="auto" w:fill="FFFFFF"/>
            <w:noWrap/>
            <w:vAlign w:val="center"/>
            <w:hideMark/>
          </w:tcPr>
          <w:p w14:paraId="67607B4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060 (do granicy adm. Miasta)</w:t>
            </w:r>
          </w:p>
        </w:tc>
        <w:tc>
          <w:tcPr>
            <w:tcW w:w="3047" w:type="dxa"/>
            <w:shd w:val="clear" w:color="auto" w:fill="FFFFFF"/>
            <w:noWrap/>
            <w:vAlign w:val="center"/>
            <w:hideMark/>
          </w:tcPr>
          <w:p w14:paraId="7B6576C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Błonie</w:t>
            </w:r>
          </w:p>
        </w:tc>
        <w:tc>
          <w:tcPr>
            <w:tcW w:w="1276" w:type="dxa"/>
            <w:shd w:val="clear" w:color="auto" w:fill="FFFFFF"/>
            <w:noWrap/>
            <w:vAlign w:val="center"/>
            <w:hideMark/>
          </w:tcPr>
          <w:p w14:paraId="7E8AAE6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29514D82"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1196</w:t>
            </w:r>
          </w:p>
        </w:tc>
        <w:tc>
          <w:tcPr>
            <w:tcW w:w="2410" w:type="dxa"/>
            <w:shd w:val="clear" w:color="auto" w:fill="FFFFFF"/>
            <w:noWrap/>
            <w:vAlign w:val="center"/>
            <w:hideMark/>
          </w:tcPr>
          <w:p w14:paraId="2F172E9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27636A2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374097T</w:t>
            </w:r>
          </w:p>
        </w:tc>
      </w:tr>
      <w:tr w:rsidR="00BF7B56" w:rsidRPr="00BD0F66" w14:paraId="56DF6B5E" w14:textId="77777777" w:rsidTr="009C2442">
        <w:trPr>
          <w:trHeight w:val="300"/>
        </w:trPr>
        <w:tc>
          <w:tcPr>
            <w:tcW w:w="709" w:type="dxa"/>
            <w:shd w:val="clear" w:color="auto" w:fill="FFFFFF"/>
            <w:noWrap/>
            <w:vAlign w:val="center"/>
            <w:hideMark/>
          </w:tcPr>
          <w:p w14:paraId="316E74C6"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101.</w:t>
            </w:r>
          </w:p>
        </w:tc>
        <w:tc>
          <w:tcPr>
            <w:tcW w:w="2552" w:type="dxa"/>
            <w:shd w:val="clear" w:color="auto" w:fill="FFFFFF"/>
            <w:noWrap/>
            <w:vAlign w:val="center"/>
            <w:hideMark/>
          </w:tcPr>
          <w:p w14:paraId="75828A9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Podwale Górne</w:t>
            </w:r>
          </w:p>
        </w:tc>
        <w:tc>
          <w:tcPr>
            <w:tcW w:w="2835" w:type="dxa"/>
            <w:shd w:val="clear" w:color="auto" w:fill="FFFFFF"/>
            <w:noWrap/>
            <w:vAlign w:val="center"/>
            <w:hideMark/>
          </w:tcPr>
          <w:p w14:paraId="2C0BF20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Mickiewicza (powiatowa)</w:t>
            </w:r>
          </w:p>
        </w:tc>
        <w:tc>
          <w:tcPr>
            <w:tcW w:w="3047" w:type="dxa"/>
            <w:shd w:val="clear" w:color="auto" w:fill="FFFFFF"/>
            <w:noWrap/>
            <w:vAlign w:val="center"/>
            <w:hideMark/>
          </w:tcPr>
          <w:p w14:paraId="6151372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Staromiejska</w:t>
            </w:r>
          </w:p>
        </w:tc>
        <w:tc>
          <w:tcPr>
            <w:tcW w:w="1276" w:type="dxa"/>
            <w:shd w:val="clear" w:color="auto" w:fill="FFFFFF"/>
            <w:noWrap/>
            <w:vAlign w:val="center"/>
            <w:hideMark/>
          </w:tcPr>
          <w:p w14:paraId="03BEDFD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4C9E05CF"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687</w:t>
            </w:r>
          </w:p>
        </w:tc>
        <w:tc>
          <w:tcPr>
            <w:tcW w:w="2410" w:type="dxa"/>
            <w:shd w:val="clear" w:color="auto" w:fill="FFFFFF"/>
            <w:noWrap/>
            <w:vAlign w:val="center"/>
            <w:hideMark/>
          </w:tcPr>
          <w:p w14:paraId="6551B3B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kostka brukowa</w:t>
            </w:r>
          </w:p>
        </w:tc>
        <w:tc>
          <w:tcPr>
            <w:tcW w:w="1138" w:type="dxa"/>
            <w:shd w:val="clear" w:color="auto" w:fill="FFFFFF"/>
            <w:noWrap/>
            <w:vAlign w:val="center"/>
            <w:hideMark/>
          </w:tcPr>
          <w:p w14:paraId="0A681AF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374099T</w:t>
            </w:r>
          </w:p>
        </w:tc>
      </w:tr>
      <w:tr w:rsidR="00BF7B56" w:rsidRPr="00BD0F66" w14:paraId="11B516A8" w14:textId="77777777" w:rsidTr="009C2442">
        <w:trPr>
          <w:trHeight w:val="300"/>
        </w:trPr>
        <w:tc>
          <w:tcPr>
            <w:tcW w:w="709" w:type="dxa"/>
            <w:shd w:val="clear" w:color="auto" w:fill="FFFFFF"/>
            <w:noWrap/>
            <w:vAlign w:val="center"/>
            <w:hideMark/>
          </w:tcPr>
          <w:p w14:paraId="5426D5BB"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102.</w:t>
            </w:r>
          </w:p>
        </w:tc>
        <w:tc>
          <w:tcPr>
            <w:tcW w:w="2552" w:type="dxa"/>
            <w:shd w:val="clear" w:color="auto" w:fill="FFFFFF"/>
            <w:noWrap/>
            <w:vAlign w:val="center"/>
            <w:hideMark/>
          </w:tcPr>
          <w:p w14:paraId="70E245F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Pogodna</w:t>
            </w:r>
          </w:p>
        </w:tc>
        <w:tc>
          <w:tcPr>
            <w:tcW w:w="2835" w:type="dxa"/>
            <w:shd w:val="clear" w:color="auto" w:fill="FFFFFF"/>
            <w:noWrap/>
            <w:vAlign w:val="center"/>
            <w:hideMark/>
          </w:tcPr>
          <w:p w14:paraId="33A214A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Długa</w:t>
            </w:r>
          </w:p>
        </w:tc>
        <w:tc>
          <w:tcPr>
            <w:tcW w:w="3047" w:type="dxa"/>
            <w:shd w:val="clear" w:color="auto" w:fill="FFFFFF"/>
            <w:noWrap/>
            <w:vAlign w:val="center"/>
            <w:hideMark/>
          </w:tcPr>
          <w:p w14:paraId="6C0020D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063 (granica adm. Miasta)</w:t>
            </w:r>
          </w:p>
        </w:tc>
        <w:tc>
          <w:tcPr>
            <w:tcW w:w="1276" w:type="dxa"/>
            <w:shd w:val="clear" w:color="auto" w:fill="FFFFFF"/>
            <w:noWrap/>
            <w:vAlign w:val="center"/>
            <w:hideMark/>
          </w:tcPr>
          <w:p w14:paraId="5BF9AD5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147B50DA"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1423</w:t>
            </w:r>
          </w:p>
        </w:tc>
        <w:tc>
          <w:tcPr>
            <w:tcW w:w="2410" w:type="dxa"/>
            <w:shd w:val="clear" w:color="auto" w:fill="FFFFFF"/>
            <w:noWrap/>
            <w:vAlign w:val="center"/>
            <w:hideMark/>
          </w:tcPr>
          <w:p w14:paraId="59D96CC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052FB16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374100T</w:t>
            </w:r>
          </w:p>
        </w:tc>
      </w:tr>
      <w:tr w:rsidR="00BF7B56" w:rsidRPr="00BD0F66" w14:paraId="68522596" w14:textId="77777777" w:rsidTr="009C2442">
        <w:trPr>
          <w:trHeight w:val="300"/>
        </w:trPr>
        <w:tc>
          <w:tcPr>
            <w:tcW w:w="709" w:type="dxa"/>
            <w:shd w:val="clear" w:color="auto" w:fill="FFFFFF"/>
            <w:noWrap/>
            <w:vAlign w:val="center"/>
            <w:hideMark/>
          </w:tcPr>
          <w:p w14:paraId="6B32EFE3"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103.</w:t>
            </w:r>
          </w:p>
        </w:tc>
        <w:tc>
          <w:tcPr>
            <w:tcW w:w="2552" w:type="dxa"/>
            <w:shd w:val="clear" w:color="auto" w:fill="FFFFFF"/>
            <w:noWrap/>
            <w:vAlign w:val="center"/>
            <w:hideMark/>
          </w:tcPr>
          <w:p w14:paraId="1C29D4E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Polna</w:t>
            </w:r>
          </w:p>
        </w:tc>
        <w:tc>
          <w:tcPr>
            <w:tcW w:w="2835" w:type="dxa"/>
            <w:shd w:val="clear" w:color="auto" w:fill="FFFFFF"/>
            <w:noWrap/>
            <w:vAlign w:val="center"/>
            <w:hideMark/>
          </w:tcPr>
          <w:p w14:paraId="0BD931B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Mickiewicza (powiatowa)</w:t>
            </w:r>
          </w:p>
        </w:tc>
        <w:tc>
          <w:tcPr>
            <w:tcW w:w="3047" w:type="dxa"/>
            <w:shd w:val="clear" w:color="auto" w:fill="FFFFFF"/>
            <w:noWrap/>
            <w:vAlign w:val="center"/>
            <w:hideMark/>
          </w:tcPr>
          <w:p w14:paraId="265592E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Rokitek</w:t>
            </w:r>
          </w:p>
        </w:tc>
        <w:tc>
          <w:tcPr>
            <w:tcW w:w="1276" w:type="dxa"/>
            <w:shd w:val="clear" w:color="auto" w:fill="FFFFFF"/>
            <w:noWrap/>
            <w:vAlign w:val="center"/>
            <w:hideMark/>
          </w:tcPr>
          <w:p w14:paraId="3BF2463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587CAE0E"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1231</w:t>
            </w:r>
          </w:p>
        </w:tc>
        <w:tc>
          <w:tcPr>
            <w:tcW w:w="2410" w:type="dxa"/>
            <w:shd w:val="clear" w:color="auto" w:fill="FFFFFF"/>
            <w:noWrap/>
            <w:vAlign w:val="center"/>
            <w:hideMark/>
          </w:tcPr>
          <w:p w14:paraId="422E358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01C7C80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374101T</w:t>
            </w:r>
          </w:p>
        </w:tc>
      </w:tr>
      <w:tr w:rsidR="00BF7B56" w:rsidRPr="00BD0F66" w14:paraId="729F414C" w14:textId="77777777" w:rsidTr="009C2442">
        <w:trPr>
          <w:trHeight w:val="300"/>
        </w:trPr>
        <w:tc>
          <w:tcPr>
            <w:tcW w:w="709" w:type="dxa"/>
            <w:shd w:val="clear" w:color="auto" w:fill="FFFFFF"/>
            <w:noWrap/>
            <w:vAlign w:val="center"/>
            <w:hideMark/>
          </w:tcPr>
          <w:p w14:paraId="3278D24C"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104.</w:t>
            </w:r>
          </w:p>
        </w:tc>
        <w:tc>
          <w:tcPr>
            <w:tcW w:w="2552" w:type="dxa"/>
            <w:shd w:val="clear" w:color="auto" w:fill="FFFFFF"/>
            <w:noWrap/>
            <w:vAlign w:val="center"/>
            <w:hideMark/>
          </w:tcPr>
          <w:p w14:paraId="6028802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Polskiej Organizacji Wojskowej</w:t>
            </w:r>
          </w:p>
        </w:tc>
        <w:tc>
          <w:tcPr>
            <w:tcW w:w="2835" w:type="dxa"/>
            <w:shd w:val="clear" w:color="auto" w:fill="FFFFFF"/>
            <w:noWrap/>
            <w:vAlign w:val="center"/>
            <w:hideMark/>
          </w:tcPr>
          <w:p w14:paraId="0CCA44F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Mickiewicza (powiatowa)</w:t>
            </w:r>
          </w:p>
        </w:tc>
        <w:tc>
          <w:tcPr>
            <w:tcW w:w="3047" w:type="dxa"/>
            <w:shd w:val="clear" w:color="auto" w:fill="FFFFFF"/>
            <w:noWrap/>
            <w:vAlign w:val="center"/>
            <w:hideMark/>
          </w:tcPr>
          <w:p w14:paraId="46C5ADC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155 jako ślepa</w:t>
            </w:r>
          </w:p>
        </w:tc>
        <w:tc>
          <w:tcPr>
            <w:tcW w:w="1276" w:type="dxa"/>
            <w:shd w:val="clear" w:color="auto" w:fill="FFFFFF"/>
            <w:noWrap/>
            <w:vAlign w:val="center"/>
            <w:hideMark/>
          </w:tcPr>
          <w:p w14:paraId="28A8552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5CD88DCA"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607</w:t>
            </w:r>
          </w:p>
        </w:tc>
        <w:tc>
          <w:tcPr>
            <w:tcW w:w="2410" w:type="dxa"/>
            <w:shd w:val="clear" w:color="auto" w:fill="FFFFFF"/>
            <w:noWrap/>
            <w:vAlign w:val="center"/>
            <w:hideMark/>
          </w:tcPr>
          <w:p w14:paraId="7AC4748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5DB7E37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374102T</w:t>
            </w:r>
          </w:p>
        </w:tc>
      </w:tr>
      <w:tr w:rsidR="00BF7B56" w:rsidRPr="00BD0F66" w14:paraId="4DCE2A5D" w14:textId="77777777" w:rsidTr="009C2442">
        <w:trPr>
          <w:trHeight w:val="300"/>
        </w:trPr>
        <w:tc>
          <w:tcPr>
            <w:tcW w:w="709" w:type="dxa"/>
            <w:shd w:val="clear" w:color="auto" w:fill="FFFFFF"/>
            <w:noWrap/>
            <w:vAlign w:val="center"/>
            <w:hideMark/>
          </w:tcPr>
          <w:p w14:paraId="6298E95B"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lastRenderedPageBreak/>
              <w:t>105.</w:t>
            </w:r>
          </w:p>
        </w:tc>
        <w:tc>
          <w:tcPr>
            <w:tcW w:w="2552" w:type="dxa"/>
            <w:shd w:val="clear" w:color="auto" w:fill="FFFFFF"/>
            <w:noWrap/>
            <w:vAlign w:val="center"/>
            <w:hideMark/>
          </w:tcPr>
          <w:p w14:paraId="1F3D45D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Portowa</w:t>
            </w:r>
          </w:p>
        </w:tc>
        <w:tc>
          <w:tcPr>
            <w:tcW w:w="2835" w:type="dxa"/>
            <w:shd w:val="clear" w:color="auto" w:fill="FFFFFF"/>
            <w:noWrap/>
            <w:vAlign w:val="center"/>
            <w:hideMark/>
          </w:tcPr>
          <w:p w14:paraId="0CAE082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Lwowska (krajowa)</w:t>
            </w:r>
          </w:p>
        </w:tc>
        <w:tc>
          <w:tcPr>
            <w:tcW w:w="3047" w:type="dxa"/>
            <w:shd w:val="clear" w:color="auto" w:fill="FFFFFF"/>
            <w:noWrap/>
            <w:vAlign w:val="center"/>
            <w:hideMark/>
          </w:tcPr>
          <w:p w14:paraId="0B7B83F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064, 026, 010</w:t>
            </w:r>
          </w:p>
        </w:tc>
        <w:tc>
          <w:tcPr>
            <w:tcW w:w="1276" w:type="dxa"/>
            <w:shd w:val="clear" w:color="auto" w:fill="FFFFFF"/>
            <w:noWrap/>
            <w:vAlign w:val="center"/>
            <w:hideMark/>
          </w:tcPr>
          <w:p w14:paraId="1C82F66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67345696"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1772</w:t>
            </w:r>
          </w:p>
        </w:tc>
        <w:tc>
          <w:tcPr>
            <w:tcW w:w="2410" w:type="dxa"/>
            <w:shd w:val="clear" w:color="auto" w:fill="FFFFFF"/>
            <w:noWrap/>
            <w:vAlign w:val="center"/>
            <w:hideMark/>
          </w:tcPr>
          <w:p w14:paraId="5DEAB20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0FBC81D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374103T</w:t>
            </w:r>
          </w:p>
        </w:tc>
      </w:tr>
      <w:tr w:rsidR="00BF7B56" w:rsidRPr="00BD0F66" w14:paraId="57779626" w14:textId="77777777" w:rsidTr="009C2442">
        <w:trPr>
          <w:trHeight w:val="300"/>
        </w:trPr>
        <w:tc>
          <w:tcPr>
            <w:tcW w:w="709" w:type="dxa"/>
            <w:shd w:val="clear" w:color="auto" w:fill="FFFFFF"/>
            <w:noWrap/>
            <w:vAlign w:val="center"/>
            <w:hideMark/>
          </w:tcPr>
          <w:p w14:paraId="793C0507"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106.</w:t>
            </w:r>
          </w:p>
        </w:tc>
        <w:tc>
          <w:tcPr>
            <w:tcW w:w="2552" w:type="dxa"/>
            <w:shd w:val="clear" w:color="auto" w:fill="FFFFFF"/>
            <w:noWrap/>
            <w:vAlign w:val="center"/>
            <w:hideMark/>
          </w:tcPr>
          <w:p w14:paraId="0E99D62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Powiśle</w:t>
            </w:r>
          </w:p>
        </w:tc>
        <w:tc>
          <w:tcPr>
            <w:tcW w:w="2835" w:type="dxa"/>
            <w:shd w:val="clear" w:color="auto" w:fill="FFFFFF"/>
            <w:noWrap/>
            <w:vAlign w:val="center"/>
            <w:hideMark/>
          </w:tcPr>
          <w:p w14:paraId="3EBA674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Lwowska (krajowa)</w:t>
            </w:r>
          </w:p>
        </w:tc>
        <w:tc>
          <w:tcPr>
            <w:tcW w:w="3047" w:type="dxa"/>
            <w:shd w:val="clear" w:color="auto" w:fill="FFFFFF"/>
            <w:noWrap/>
            <w:vAlign w:val="center"/>
            <w:hideMark/>
          </w:tcPr>
          <w:p w14:paraId="1018A3A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066</w:t>
            </w:r>
          </w:p>
        </w:tc>
        <w:tc>
          <w:tcPr>
            <w:tcW w:w="1276" w:type="dxa"/>
            <w:shd w:val="clear" w:color="auto" w:fill="FFFFFF"/>
            <w:noWrap/>
            <w:vAlign w:val="center"/>
            <w:hideMark/>
          </w:tcPr>
          <w:p w14:paraId="1C49F7A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5CADD8C4"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2152</w:t>
            </w:r>
          </w:p>
        </w:tc>
        <w:tc>
          <w:tcPr>
            <w:tcW w:w="2410" w:type="dxa"/>
            <w:shd w:val="clear" w:color="auto" w:fill="FFFFFF"/>
            <w:noWrap/>
            <w:vAlign w:val="center"/>
            <w:hideMark/>
          </w:tcPr>
          <w:p w14:paraId="1461CC0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06DC961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374104T</w:t>
            </w:r>
          </w:p>
        </w:tc>
      </w:tr>
      <w:tr w:rsidR="00BF7B56" w:rsidRPr="00BD0F66" w14:paraId="2D595D75" w14:textId="77777777" w:rsidTr="009C2442">
        <w:trPr>
          <w:trHeight w:val="300"/>
        </w:trPr>
        <w:tc>
          <w:tcPr>
            <w:tcW w:w="709" w:type="dxa"/>
            <w:shd w:val="clear" w:color="auto" w:fill="FFFFFF"/>
            <w:noWrap/>
            <w:vAlign w:val="center"/>
            <w:hideMark/>
          </w:tcPr>
          <w:p w14:paraId="21C811D0"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107.</w:t>
            </w:r>
          </w:p>
        </w:tc>
        <w:tc>
          <w:tcPr>
            <w:tcW w:w="2552" w:type="dxa"/>
            <w:shd w:val="clear" w:color="auto" w:fill="FFFFFF"/>
            <w:noWrap/>
            <w:vAlign w:val="center"/>
            <w:hideMark/>
          </w:tcPr>
          <w:p w14:paraId="1360228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Prosta</w:t>
            </w:r>
          </w:p>
        </w:tc>
        <w:tc>
          <w:tcPr>
            <w:tcW w:w="2835" w:type="dxa"/>
            <w:shd w:val="clear" w:color="auto" w:fill="FFFFFF"/>
            <w:noWrap/>
            <w:vAlign w:val="center"/>
            <w:hideMark/>
          </w:tcPr>
          <w:p w14:paraId="6A19068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Trześniowska (krajowa)</w:t>
            </w:r>
          </w:p>
        </w:tc>
        <w:tc>
          <w:tcPr>
            <w:tcW w:w="3047" w:type="dxa"/>
            <w:shd w:val="clear" w:color="auto" w:fill="FFFFFF"/>
            <w:noWrap/>
            <w:vAlign w:val="center"/>
            <w:hideMark/>
          </w:tcPr>
          <w:p w14:paraId="5D1B79E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Wielowiejska oraz węzeł 027 i 028</w:t>
            </w:r>
          </w:p>
        </w:tc>
        <w:tc>
          <w:tcPr>
            <w:tcW w:w="1276" w:type="dxa"/>
            <w:shd w:val="clear" w:color="auto" w:fill="FFFFFF"/>
            <w:noWrap/>
            <w:vAlign w:val="center"/>
            <w:hideMark/>
          </w:tcPr>
          <w:p w14:paraId="022144A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51528B8F"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1183</w:t>
            </w:r>
          </w:p>
        </w:tc>
        <w:tc>
          <w:tcPr>
            <w:tcW w:w="2410" w:type="dxa"/>
            <w:shd w:val="clear" w:color="auto" w:fill="FFFFFF"/>
            <w:noWrap/>
            <w:vAlign w:val="center"/>
            <w:hideMark/>
          </w:tcPr>
          <w:p w14:paraId="66C0DA3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0F7F9A9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374105T</w:t>
            </w:r>
          </w:p>
        </w:tc>
      </w:tr>
      <w:tr w:rsidR="00BF7B56" w:rsidRPr="00BD0F66" w14:paraId="4D7C0ED3" w14:textId="77777777" w:rsidTr="009C2442">
        <w:trPr>
          <w:trHeight w:val="300"/>
        </w:trPr>
        <w:tc>
          <w:tcPr>
            <w:tcW w:w="709" w:type="dxa"/>
            <w:shd w:val="clear" w:color="auto" w:fill="FFFFFF"/>
            <w:noWrap/>
            <w:vAlign w:val="center"/>
            <w:hideMark/>
          </w:tcPr>
          <w:p w14:paraId="58630E7F"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108.</w:t>
            </w:r>
          </w:p>
        </w:tc>
        <w:tc>
          <w:tcPr>
            <w:tcW w:w="2552" w:type="dxa"/>
            <w:shd w:val="clear" w:color="auto" w:fill="FFFFFF"/>
            <w:noWrap/>
            <w:vAlign w:val="center"/>
            <w:hideMark/>
          </w:tcPr>
          <w:p w14:paraId="6B2FF26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Przedmiescie Zawichojskie</w:t>
            </w:r>
          </w:p>
        </w:tc>
        <w:tc>
          <w:tcPr>
            <w:tcW w:w="2835" w:type="dxa"/>
            <w:shd w:val="clear" w:color="auto" w:fill="FFFFFF"/>
            <w:noWrap/>
            <w:vAlign w:val="center"/>
            <w:hideMark/>
          </w:tcPr>
          <w:p w14:paraId="29744D1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Zawichojska (krajowa)</w:t>
            </w:r>
          </w:p>
        </w:tc>
        <w:tc>
          <w:tcPr>
            <w:tcW w:w="3047" w:type="dxa"/>
            <w:shd w:val="clear" w:color="auto" w:fill="FFFFFF"/>
            <w:noWrap/>
            <w:vAlign w:val="center"/>
            <w:hideMark/>
          </w:tcPr>
          <w:p w14:paraId="6DBD364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Zamiejska</w:t>
            </w:r>
          </w:p>
        </w:tc>
        <w:tc>
          <w:tcPr>
            <w:tcW w:w="1276" w:type="dxa"/>
            <w:shd w:val="clear" w:color="auto" w:fill="FFFFFF"/>
            <w:noWrap/>
            <w:vAlign w:val="center"/>
            <w:hideMark/>
          </w:tcPr>
          <w:p w14:paraId="0ED7347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710516A4"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551</w:t>
            </w:r>
          </w:p>
        </w:tc>
        <w:tc>
          <w:tcPr>
            <w:tcW w:w="2410" w:type="dxa"/>
            <w:shd w:val="clear" w:color="auto" w:fill="FFFFFF"/>
            <w:noWrap/>
            <w:vAlign w:val="center"/>
            <w:hideMark/>
          </w:tcPr>
          <w:p w14:paraId="6B42881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726CA82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374106T</w:t>
            </w:r>
          </w:p>
        </w:tc>
      </w:tr>
      <w:tr w:rsidR="00BF7B56" w:rsidRPr="00BD0F66" w14:paraId="662BD217" w14:textId="77777777" w:rsidTr="009C2442">
        <w:trPr>
          <w:trHeight w:val="300"/>
        </w:trPr>
        <w:tc>
          <w:tcPr>
            <w:tcW w:w="709" w:type="dxa"/>
            <w:shd w:val="clear" w:color="auto" w:fill="FFFFFF"/>
            <w:noWrap/>
            <w:vAlign w:val="center"/>
            <w:hideMark/>
          </w:tcPr>
          <w:p w14:paraId="2B519E14"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109.</w:t>
            </w:r>
          </w:p>
        </w:tc>
        <w:tc>
          <w:tcPr>
            <w:tcW w:w="2552" w:type="dxa"/>
            <w:shd w:val="clear" w:color="auto" w:fill="FFFFFF"/>
            <w:noWrap/>
            <w:vAlign w:val="center"/>
            <w:hideMark/>
          </w:tcPr>
          <w:p w14:paraId="752A2E8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Przemysłowa</w:t>
            </w:r>
          </w:p>
        </w:tc>
        <w:tc>
          <w:tcPr>
            <w:tcW w:w="2835" w:type="dxa"/>
            <w:shd w:val="clear" w:color="auto" w:fill="FFFFFF"/>
            <w:noWrap/>
            <w:vAlign w:val="center"/>
            <w:hideMark/>
          </w:tcPr>
          <w:p w14:paraId="6E487D0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Żwirki i Wigury (krajowa)</w:t>
            </w:r>
          </w:p>
        </w:tc>
        <w:tc>
          <w:tcPr>
            <w:tcW w:w="3047" w:type="dxa"/>
            <w:shd w:val="clear" w:color="auto" w:fill="FFFFFF"/>
            <w:noWrap/>
            <w:vAlign w:val="center"/>
            <w:hideMark/>
          </w:tcPr>
          <w:p w14:paraId="6DF29E4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krakowski</w:t>
            </w:r>
          </w:p>
        </w:tc>
        <w:tc>
          <w:tcPr>
            <w:tcW w:w="1276" w:type="dxa"/>
            <w:shd w:val="clear" w:color="auto" w:fill="FFFFFF"/>
            <w:noWrap/>
            <w:vAlign w:val="center"/>
            <w:hideMark/>
          </w:tcPr>
          <w:p w14:paraId="0FB0324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75850E07"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968</w:t>
            </w:r>
          </w:p>
        </w:tc>
        <w:tc>
          <w:tcPr>
            <w:tcW w:w="2410" w:type="dxa"/>
            <w:shd w:val="clear" w:color="auto" w:fill="FFFFFF"/>
            <w:noWrap/>
            <w:vAlign w:val="center"/>
            <w:hideMark/>
          </w:tcPr>
          <w:p w14:paraId="0C780CA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7489D13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374107T</w:t>
            </w:r>
          </w:p>
        </w:tc>
      </w:tr>
      <w:tr w:rsidR="00BF7B56" w:rsidRPr="00BD0F66" w14:paraId="1708270E" w14:textId="77777777" w:rsidTr="009C2442">
        <w:trPr>
          <w:trHeight w:val="300"/>
        </w:trPr>
        <w:tc>
          <w:tcPr>
            <w:tcW w:w="709" w:type="dxa"/>
            <w:shd w:val="clear" w:color="auto" w:fill="FFFFFF"/>
            <w:noWrap/>
            <w:vAlign w:val="center"/>
            <w:hideMark/>
          </w:tcPr>
          <w:p w14:paraId="3A27B5AA"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110.</w:t>
            </w:r>
          </w:p>
        </w:tc>
        <w:tc>
          <w:tcPr>
            <w:tcW w:w="2552" w:type="dxa"/>
            <w:shd w:val="clear" w:color="auto" w:fill="FFFFFF"/>
            <w:noWrap/>
            <w:vAlign w:val="center"/>
            <w:hideMark/>
          </w:tcPr>
          <w:p w14:paraId="2071178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Przytulna</w:t>
            </w:r>
          </w:p>
        </w:tc>
        <w:tc>
          <w:tcPr>
            <w:tcW w:w="2835" w:type="dxa"/>
            <w:shd w:val="clear" w:color="auto" w:fill="FFFFFF"/>
            <w:noWrap/>
            <w:vAlign w:val="center"/>
            <w:hideMark/>
          </w:tcPr>
          <w:p w14:paraId="2DA01E3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Obr. Westerplatte</w:t>
            </w:r>
          </w:p>
        </w:tc>
        <w:tc>
          <w:tcPr>
            <w:tcW w:w="3047" w:type="dxa"/>
            <w:shd w:val="clear" w:color="auto" w:fill="FFFFFF"/>
            <w:noWrap/>
            <w:vAlign w:val="center"/>
            <w:hideMark/>
          </w:tcPr>
          <w:p w14:paraId="72B3CFB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157 jako ślepa</w:t>
            </w:r>
          </w:p>
        </w:tc>
        <w:tc>
          <w:tcPr>
            <w:tcW w:w="1276" w:type="dxa"/>
            <w:shd w:val="clear" w:color="auto" w:fill="FFFFFF"/>
            <w:noWrap/>
            <w:vAlign w:val="center"/>
            <w:hideMark/>
          </w:tcPr>
          <w:p w14:paraId="7735627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56107E13"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87</w:t>
            </w:r>
          </w:p>
        </w:tc>
        <w:tc>
          <w:tcPr>
            <w:tcW w:w="2410" w:type="dxa"/>
            <w:shd w:val="clear" w:color="auto" w:fill="FFFFFF"/>
            <w:noWrap/>
            <w:vAlign w:val="center"/>
            <w:hideMark/>
          </w:tcPr>
          <w:p w14:paraId="51C173F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0589EAF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374108T</w:t>
            </w:r>
          </w:p>
        </w:tc>
      </w:tr>
      <w:tr w:rsidR="00BF7B56" w:rsidRPr="00BD0F66" w14:paraId="0598EC40" w14:textId="77777777" w:rsidTr="009C2442">
        <w:trPr>
          <w:trHeight w:val="300"/>
        </w:trPr>
        <w:tc>
          <w:tcPr>
            <w:tcW w:w="709" w:type="dxa"/>
            <w:shd w:val="clear" w:color="auto" w:fill="FFFFFF"/>
            <w:noWrap/>
            <w:vAlign w:val="center"/>
            <w:hideMark/>
          </w:tcPr>
          <w:p w14:paraId="2ECEFA56"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111.</w:t>
            </w:r>
          </w:p>
        </w:tc>
        <w:tc>
          <w:tcPr>
            <w:tcW w:w="2552" w:type="dxa"/>
            <w:shd w:val="clear" w:color="auto" w:fill="FFFFFF"/>
            <w:noWrap/>
            <w:vAlign w:val="center"/>
            <w:hideMark/>
          </w:tcPr>
          <w:p w14:paraId="55667C3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Puławiaków</w:t>
            </w:r>
          </w:p>
        </w:tc>
        <w:tc>
          <w:tcPr>
            <w:tcW w:w="2835" w:type="dxa"/>
            <w:shd w:val="clear" w:color="auto" w:fill="FFFFFF"/>
            <w:noWrap/>
            <w:vAlign w:val="center"/>
            <w:hideMark/>
          </w:tcPr>
          <w:p w14:paraId="57B78AE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11-go Listopada</w:t>
            </w:r>
          </w:p>
        </w:tc>
        <w:tc>
          <w:tcPr>
            <w:tcW w:w="3047" w:type="dxa"/>
            <w:shd w:val="clear" w:color="auto" w:fill="FFFFFF"/>
            <w:noWrap/>
            <w:vAlign w:val="center"/>
            <w:hideMark/>
          </w:tcPr>
          <w:p w14:paraId="375828E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Kościuszki</w:t>
            </w:r>
          </w:p>
        </w:tc>
        <w:tc>
          <w:tcPr>
            <w:tcW w:w="1276" w:type="dxa"/>
            <w:shd w:val="clear" w:color="auto" w:fill="FFFFFF"/>
            <w:noWrap/>
            <w:vAlign w:val="center"/>
            <w:hideMark/>
          </w:tcPr>
          <w:p w14:paraId="4C267BE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7B6C90DA"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275</w:t>
            </w:r>
          </w:p>
        </w:tc>
        <w:tc>
          <w:tcPr>
            <w:tcW w:w="2410" w:type="dxa"/>
            <w:shd w:val="clear" w:color="auto" w:fill="FFFFFF"/>
            <w:noWrap/>
            <w:vAlign w:val="center"/>
            <w:hideMark/>
          </w:tcPr>
          <w:p w14:paraId="0EFDFB0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4093EA8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374109T</w:t>
            </w:r>
          </w:p>
        </w:tc>
      </w:tr>
      <w:tr w:rsidR="00BF7B56" w:rsidRPr="00BD0F66" w14:paraId="13213686" w14:textId="77777777" w:rsidTr="009C2442">
        <w:trPr>
          <w:trHeight w:val="300"/>
        </w:trPr>
        <w:tc>
          <w:tcPr>
            <w:tcW w:w="709" w:type="dxa"/>
            <w:shd w:val="clear" w:color="auto" w:fill="FFFFFF"/>
            <w:noWrap/>
            <w:vAlign w:val="center"/>
            <w:hideMark/>
          </w:tcPr>
          <w:p w14:paraId="56AC175C"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112.</w:t>
            </w:r>
          </w:p>
        </w:tc>
        <w:tc>
          <w:tcPr>
            <w:tcW w:w="2552" w:type="dxa"/>
            <w:shd w:val="clear" w:color="auto" w:fill="FFFFFF"/>
            <w:noWrap/>
            <w:vAlign w:val="center"/>
            <w:hideMark/>
          </w:tcPr>
          <w:p w14:paraId="2309028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Reformacka</w:t>
            </w:r>
          </w:p>
        </w:tc>
        <w:tc>
          <w:tcPr>
            <w:tcW w:w="2835" w:type="dxa"/>
            <w:shd w:val="clear" w:color="auto" w:fill="FFFFFF"/>
            <w:noWrap/>
            <w:vAlign w:val="center"/>
            <w:hideMark/>
          </w:tcPr>
          <w:p w14:paraId="2BB2FAA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Ogrodowa</w:t>
            </w:r>
          </w:p>
        </w:tc>
        <w:tc>
          <w:tcPr>
            <w:tcW w:w="3047" w:type="dxa"/>
            <w:shd w:val="clear" w:color="auto" w:fill="FFFFFF"/>
            <w:noWrap/>
            <w:vAlign w:val="center"/>
            <w:hideMark/>
          </w:tcPr>
          <w:p w14:paraId="0C463A4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Tatarska</w:t>
            </w:r>
          </w:p>
        </w:tc>
        <w:tc>
          <w:tcPr>
            <w:tcW w:w="1276" w:type="dxa"/>
            <w:shd w:val="clear" w:color="auto" w:fill="FFFFFF"/>
            <w:noWrap/>
            <w:vAlign w:val="center"/>
            <w:hideMark/>
          </w:tcPr>
          <w:p w14:paraId="7D35667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04A8CC6F"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193</w:t>
            </w:r>
          </w:p>
        </w:tc>
        <w:tc>
          <w:tcPr>
            <w:tcW w:w="2410" w:type="dxa"/>
            <w:shd w:val="clear" w:color="auto" w:fill="FFFFFF"/>
            <w:noWrap/>
            <w:vAlign w:val="center"/>
            <w:hideMark/>
          </w:tcPr>
          <w:p w14:paraId="5AB772B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4AB8159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374110T</w:t>
            </w:r>
          </w:p>
        </w:tc>
      </w:tr>
      <w:tr w:rsidR="00BF7B56" w:rsidRPr="00BD0F66" w14:paraId="66553D17" w14:textId="77777777" w:rsidTr="009C2442">
        <w:trPr>
          <w:trHeight w:val="300"/>
        </w:trPr>
        <w:tc>
          <w:tcPr>
            <w:tcW w:w="709" w:type="dxa"/>
            <w:shd w:val="clear" w:color="auto" w:fill="FFFFFF"/>
            <w:noWrap/>
            <w:vAlign w:val="center"/>
            <w:hideMark/>
          </w:tcPr>
          <w:p w14:paraId="7C355F09"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113.</w:t>
            </w:r>
          </w:p>
        </w:tc>
        <w:tc>
          <w:tcPr>
            <w:tcW w:w="2552" w:type="dxa"/>
            <w:shd w:val="clear" w:color="auto" w:fill="FFFFFF"/>
            <w:noWrap/>
            <w:vAlign w:val="center"/>
            <w:hideMark/>
          </w:tcPr>
          <w:p w14:paraId="268BCA7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Reja Mikołaja</w:t>
            </w:r>
          </w:p>
        </w:tc>
        <w:tc>
          <w:tcPr>
            <w:tcW w:w="2835" w:type="dxa"/>
            <w:shd w:val="clear" w:color="auto" w:fill="FFFFFF"/>
            <w:noWrap/>
            <w:vAlign w:val="center"/>
            <w:hideMark/>
          </w:tcPr>
          <w:p w14:paraId="5BE3FEB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Grodzisko</w:t>
            </w:r>
          </w:p>
        </w:tc>
        <w:tc>
          <w:tcPr>
            <w:tcW w:w="3047" w:type="dxa"/>
            <w:shd w:val="clear" w:color="auto" w:fill="FFFFFF"/>
            <w:noWrap/>
            <w:vAlign w:val="center"/>
            <w:hideMark/>
          </w:tcPr>
          <w:p w14:paraId="54B096F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Orzeszkowej</w:t>
            </w:r>
          </w:p>
        </w:tc>
        <w:tc>
          <w:tcPr>
            <w:tcW w:w="1276" w:type="dxa"/>
            <w:shd w:val="clear" w:color="auto" w:fill="FFFFFF"/>
            <w:noWrap/>
            <w:vAlign w:val="center"/>
            <w:hideMark/>
          </w:tcPr>
          <w:p w14:paraId="159D4B3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4E5A6420"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293</w:t>
            </w:r>
          </w:p>
        </w:tc>
        <w:tc>
          <w:tcPr>
            <w:tcW w:w="2410" w:type="dxa"/>
            <w:shd w:val="clear" w:color="auto" w:fill="FFFFFF"/>
            <w:noWrap/>
            <w:vAlign w:val="center"/>
            <w:hideMark/>
          </w:tcPr>
          <w:p w14:paraId="7CC00AD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6E6CFDE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374111T</w:t>
            </w:r>
          </w:p>
        </w:tc>
      </w:tr>
      <w:tr w:rsidR="00BF7B56" w:rsidRPr="00BD0F66" w14:paraId="24EDF738" w14:textId="77777777" w:rsidTr="009C2442">
        <w:trPr>
          <w:trHeight w:val="300"/>
        </w:trPr>
        <w:tc>
          <w:tcPr>
            <w:tcW w:w="709" w:type="dxa"/>
            <w:shd w:val="clear" w:color="auto" w:fill="FFFFFF"/>
            <w:noWrap/>
            <w:vAlign w:val="center"/>
            <w:hideMark/>
          </w:tcPr>
          <w:p w14:paraId="6F1581C8"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114.</w:t>
            </w:r>
          </w:p>
        </w:tc>
        <w:tc>
          <w:tcPr>
            <w:tcW w:w="2552" w:type="dxa"/>
            <w:shd w:val="clear" w:color="auto" w:fill="FFFFFF"/>
            <w:noWrap/>
            <w:vAlign w:val="center"/>
            <w:hideMark/>
          </w:tcPr>
          <w:p w14:paraId="2720BB1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Rewery Ks. Antoniego</w:t>
            </w:r>
          </w:p>
        </w:tc>
        <w:tc>
          <w:tcPr>
            <w:tcW w:w="2835" w:type="dxa"/>
            <w:shd w:val="clear" w:color="auto" w:fill="FFFFFF"/>
            <w:noWrap/>
            <w:vAlign w:val="center"/>
            <w:hideMark/>
          </w:tcPr>
          <w:p w14:paraId="2DB6F8E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Mariacka</w:t>
            </w:r>
          </w:p>
        </w:tc>
        <w:tc>
          <w:tcPr>
            <w:tcW w:w="3047" w:type="dxa"/>
            <w:shd w:val="clear" w:color="auto" w:fill="FFFFFF"/>
            <w:noWrap/>
            <w:vAlign w:val="center"/>
            <w:hideMark/>
          </w:tcPr>
          <w:p w14:paraId="5F77F76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Długosza</w:t>
            </w:r>
          </w:p>
        </w:tc>
        <w:tc>
          <w:tcPr>
            <w:tcW w:w="1276" w:type="dxa"/>
            <w:shd w:val="clear" w:color="auto" w:fill="FFFFFF"/>
            <w:noWrap/>
            <w:vAlign w:val="center"/>
            <w:hideMark/>
          </w:tcPr>
          <w:p w14:paraId="185A444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59FAB4FB"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67</w:t>
            </w:r>
          </w:p>
        </w:tc>
        <w:tc>
          <w:tcPr>
            <w:tcW w:w="2410" w:type="dxa"/>
            <w:shd w:val="clear" w:color="auto" w:fill="FFFFFF"/>
            <w:noWrap/>
            <w:vAlign w:val="center"/>
            <w:hideMark/>
          </w:tcPr>
          <w:p w14:paraId="01FDE2D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kostka brukowa</w:t>
            </w:r>
          </w:p>
        </w:tc>
        <w:tc>
          <w:tcPr>
            <w:tcW w:w="1138" w:type="dxa"/>
            <w:shd w:val="clear" w:color="auto" w:fill="FFFFFF"/>
            <w:noWrap/>
            <w:vAlign w:val="center"/>
            <w:hideMark/>
          </w:tcPr>
          <w:p w14:paraId="03F3396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374135T</w:t>
            </w:r>
          </w:p>
        </w:tc>
      </w:tr>
      <w:tr w:rsidR="00BF7B56" w:rsidRPr="00BD0F66" w14:paraId="647D2CF3" w14:textId="77777777" w:rsidTr="009C2442">
        <w:trPr>
          <w:trHeight w:val="300"/>
        </w:trPr>
        <w:tc>
          <w:tcPr>
            <w:tcW w:w="709" w:type="dxa"/>
            <w:shd w:val="clear" w:color="auto" w:fill="FFFFFF"/>
            <w:noWrap/>
            <w:vAlign w:val="center"/>
            <w:hideMark/>
          </w:tcPr>
          <w:p w14:paraId="5831DECC"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115.</w:t>
            </w:r>
          </w:p>
        </w:tc>
        <w:tc>
          <w:tcPr>
            <w:tcW w:w="2552" w:type="dxa"/>
            <w:shd w:val="clear" w:color="auto" w:fill="FFFFFF"/>
            <w:noWrap/>
            <w:vAlign w:val="center"/>
            <w:hideMark/>
          </w:tcPr>
          <w:p w14:paraId="0C3D234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Reymonta Władysława</w:t>
            </w:r>
          </w:p>
        </w:tc>
        <w:tc>
          <w:tcPr>
            <w:tcW w:w="2835" w:type="dxa"/>
            <w:shd w:val="clear" w:color="auto" w:fill="FFFFFF"/>
            <w:noWrap/>
            <w:vAlign w:val="center"/>
            <w:hideMark/>
          </w:tcPr>
          <w:p w14:paraId="207FDB0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Asnyka</w:t>
            </w:r>
          </w:p>
        </w:tc>
        <w:tc>
          <w:tcPr>
            <w:tcW w:w="3047" w:type="dxa"/>
            <w:shd w:val="clear" w:color="auto" w:fill="FFFFFF"/>
            <w:noWrap/>
            <w:vAlign w:val="center"/>
            <w:hideMark/>
          </w:tcPr>
          <w:p w14:paraId="64033D4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Obr. Westerplatte</w:t>
            </w:r>
          </w:p>
        </w:tc>
        <w:tc>
          <w:tcPr>
            <w:tcW w:w="1276" w:type="dxa"/>
            <w:shd w:val="clear" w:color="auto" w:fill="FFFFFF"/>
            <w:noWrap/>
            <w:vAlign w:val="center"/>
            <w:hideMark/>
          </w:tcPr>
          <w:p w14:paraId="6B53293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7061A51B"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188</w:t>
            </w:r>
          </w:p>
        </w:tc>
        <w:tc>
          <w:tcPr>
            <w:tcW w:w="2410" w:type="dxa"/>
            <w:shd w:val="clear" w:color="auto" w:fill="FFFFFF"/>
            <w:noWrap/>
            <w:vAlign w:val="center"/>
            <w:hideMark/>
          </w:tcPr>
          <w:p w14:paraId="6D07F39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kostka betonowa</w:t>
            </w:r>
          </w:p>
        </w:tc>
        <w:tc>
          <w:tcPr>
            <w:tcW w:w="1138" w:type="dxa"/>
            <w:shd w:val="clear" w:color="auto" w:fill="FFFFFF"/>
            <w:noWrap/>
            <w:vAlign w:val="center"/>
            <w:hideMark/>
          </w:tcPr>
          <w:p w14:paraId="6517FE2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374163T</w:t>
            </w:r>
          </w:p>
        </w:tc>
      </w:tr>
      <w:tr w:rsidR="00BF7B56" w:rsidRPr="00BD0F66" w14:paraId="1E7D931B" w14:textId="77777777" w:rsidTr="009C2442">
        <w:trPr>
          <w:trHeight w:val="300"/>
        </w:trPr>
        <w:tc>
          <w:tcPr>
            <w:tcW w:w="709" w:type="dxa"/>
            <w:shd w:val="clear" w:color="auto" w:fill="FFFFFF"/>
            <w:noWrap/>
            <w:vAlign w:val="center"/>
            <w:hideMark/>
          </w:tcPr>
          <w:p w14:paraId="313254DF"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116.</w:t>
            </w:r>
          </w:p>
        </w:tc>
        <w:tc>
          <w:tcPr>
            <w:tcW w:w="2552" w:type="dxa"/>
            <w:shd w:val="clear" w:color="auto" w:fill="FFFFFF"/>
            <w:noWrap/>
            <w:vAlign w:val="center"/>
            <w:hideMark/>
          </w:tcPr>
          <w:p w14:paraId="72EECCB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Retmańska</w:t>
            </w:r>
          </w:p>
        </w:tc>
        <w:tc>
          <w:tcPr>
            <w:tcW w:w="2835" w:type="dxa"/>
            <w:shd w:val="clear" w:color="auto" w:fill="FFFFFF"/>
            <w:noWrap/>
            <w:vAlign w:val="center"/>
            <w:hideMark/>
          </w:tcPr>
          <w:p w14:paraId="4E319E2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Torowa</w:t>
            </w:r>
          </w:p>
        </w:tc>
        <w:tc>
          <w:tcPr>
            <w:tcW w:w="3047" w:type="dxa"/>
            <w:shd w:val="clear" w:color="auto" w:fill="FFFFFF"/>
            <w:noWrap/>
            <w:vAlign w:val="center"/>
            <w:hideMark/>
          </w:tcPr>
          <w:p w14:paraId="608CB48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034 jako ślepa</w:t>
            </w:r>
          </w:p>
        </w:tc>
        <w:tc>
          <w:tcPr>
            <w:tcW w:w="1276" w:type="dxa"/>
            <w:shd w:val="clear" w:color="auto" w:fill="FFFFFF"/>
            <w:noWrap/>
            <w:vAlign w:val="center"/>
            <w:hideMark/>
          </w:tcPr>
          <w:p w14:paraId="10F5822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358E91A5"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1044</w:t>
            </w:r>
          </w:p>
        </w:tc>
        <w:tc>
          <w:tcPr>
            <w:tcW w:w="2410" w:type="dxa"/>
            <w:shd w:val="clear" w:color="auto" w:fill="FFFFFF"/>
            <w:noWrap/>
            <w:vAlign w:val="center"/>
            <w:hideMark/>
          </w:tcPr>
          <w:p w14:paraId="3976365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07107C4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374112T</w:t>
            </w:r>
          </w:p>
        </w:tc>
      </w:tr>
      <w:tr w:rsidR="00BF7B56" w:rsidRPr="00BD0F66" w14:paraId="7F16A127" w14:textId="77777777" w:rsidTr="009C2442">
        <w:trPr>
          <w:trHeight w:val="300"/>
        </w:trPr>
        <w:tc>
          <w:tcPr>
            <w:tcW w:w="709" w:type="dxa"/>
            <w:shd w:val="clear" w:color="auto" w:fill="FFFFFF"/>
            <w:noWrap/>
            <w:vAlign w:val="center"/>
            <w:hideMark/>
          </w:tcPr>
          <w:p w14:paraId="52813352"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117.</w:t>
            </w:r>
          </w:p>
        </w:tc>
        <w:tc>
          <w:tcPr>
            <w:tcW w:w="2552" w:type="dxa"/>
            <w:shd w:val="clear" w:color="auto" w:fill="FFFFFF"/>
            <w:noWrap/>
            <w:vAlign w:val="center"/>
            <w:hideMark/>
          </w:tcPr>
          <w:p w14:paraId="419AB9B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Rokitek</w:t>
            </w:r>
          </w:p>
        </w:tc>
        <w:tc>
          <w:tcPr>
            <w:tcW w:w="2835" w:type="dxa"/>
            <w:shd w:val="clear" w:color="auto" w:fill="FFFFFF"/>
            <w:noWrap/>
            <w:vAlign w:val="center"/>
            <w:hideMark/>
          </w:tcPr>
          <w:p w14:paraId="67D27A2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Staromiejska</w:t>
            </w:r>
          </w:p>
        </w:tc>
        <w:tc>
          <w:tcPr>
            <w:tcW w:w="3047" w:type="dxa"/>
            <w:shd w:val="clear" w:color="auto" w:fill="FFFFFF"/>
            <w:noWrap/>
            <w:vAlign w:val="center"/>
            <w:hideMark/>
          </w:tcPr>
          <w:p w14:paraId="10A5864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021 (granica adm. Miasta)</w:t>
            </w:r>
          </w:p>
        </w:tc>
        <w:tc>
          <w:tcPr>
            <w:tcW w:w="1276" w:type="dxa"/>
            <w:shd w:val="clear" w:color="auto" w:fill="FFFFFF"/>
            <w:noWrap/>
            <w:vAlign w:val="center"/>
            <w:hideMark/>
          </w:tcPr>
          <w:p w14:paraId="391E518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5B297C4E"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1067</w:t>
            </w:r>
          </w:p>
        </w:tc>
        <w:tc>
          <w:tcPr>
            <w:tcW w:w="2410" w:type="dxa"/>
            <w:shd w:val="clear" w:color="auto" w:fill="FFFFFF"/>
            <w:noWrap/>
            <w:vAlign w:val="center"/>
            <w:hideMark/>
          </w:tcPr>
          <w:p w14:paraId="6192B04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 + betonowa</w:t>
            </w:r>
          </w:p>
        </w:tc>
        <w:tc>
          <w:tcPr>
            <w:tcW w:w="1138" w:type="dxa"/>
            <w:shd w:val="clear" w:color="auto" w:fill="FFFFFF"/>
            <w:noWrap/>
            <w:vAlign w:val="center"/>
            <w:hideMark/>
          </w:tcPr>
          <w:p w14:paraId="5380610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374165T</w:t>
            </w:r>
          </w:p>
        </w:tc>
      </w:tr>
      <w:tr w:rsidR="00BF7B56" w:rsidRPr="00BD0F66" w14:paraId="562F0327" w14:textId="77777777" w:rsidTr="009C2442">
        <w:trPr>
          <w:trHeight w:val="300"/>
        </w:trPr>
        <w:tc>
          <w:tcPr>
            <w:tcW w:w="709" w:type="dxa"/>
            <w:shd w:val="clear" w:color="auto" w:fill="FFFFFF"/>
            <w:noWrap/>
            <w:vAlign w:val="center"/>
            <w:hideMark/>
          </w:tcPr>
          <w:p w14:paraId="2231590B"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118.</w:t>
            </w:r>
          </w:p>
        </w:tc>
        <w:tc>
          <w:tcPr>
            <w:tcW w:w="2552" w:type="dxa"/>
            <w:shd w:val="clear" w:color="auto" w:fill="FFFFFF"/>
            <w:noWrap/>
            <w:vAlign w:val="center"/>
            <w:hideMark/>
          </w:tcPr>
          <w:p w14:paraId="5A31C8D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Sadownicza</w:t>
            </w:r>
          </w:p>
        </w:tc>
        <w:tc>
          <w:tcPr>
            <w:tcW w:w="2835" w:type="dxa"/>
            <w:shd w:val="clear" w:color="auto" w:fill="FFFFFF"/>
            <w:noWrap/>
            <w:vAlign w:val="center"/>
            <w:hideMark/>
          </w:tcPr>
          <w:p w14:paraId="42F2FC1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Ożarowska (krajowa)</w:t>
            </w:r>
          </w:p>
        </w:tc>
        <w:tc>
          <w:tcPr>
            <w:tcW w:w="3047" w:type="dxa"/>
            <w:shd w:val="clear" w:color="auto" w:fill="FFFFFF"/>
            <w:noWrap/>
            <w:vAlign w:val="center"/>
            <w:hideMark/>
          </w:tcPr>
          <w:p w14:paraId="7EBE786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Stara Prochownia</w:t>
            </w:r>
          </w:p>
        </w:tc>
        <w:tc>
          <w:tcPr>
            <w:tcW w:w="1276" w:type="dxa"/>
            <w:shd w:val="clear" w:color="auto" w:fill="FFFFFF"/>
            <w:noWrap/>
            <w:vAlign w:val="center"/>
            <w:hideMark/>
          </w:tcPr>
          <w:p w14:paraId="6C1D735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40DE905F"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821</w:t>
            </w:r>
          </w:p>
        </w:tc>
        <w:tc>
          <w:tcPr>
            <w:tcW w:w="2410" w:type="dxa"/>
            <w:shd w:val="clear" w:color="auto" w:fill="FFFFFF"/>
            <w:noWrap/>
            <w:vAlign w:val="center"/>
            <w:hideMark/>
          </w:tcPr>
          <w:p w14:paraId="3555562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25D7784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374116T</w:t>
            </w:r>
          </w:p>
        </w:tc>
      </w:tr>
      <w:tr w:rsidR="00BF7B56" w:rsidRPr="00BD0F66" w14:paraId="60ACCF91" w14:textId="77777777" w:rsidTr="009C2442">
        <w:trPr>
          <w:trHeight w:val="300"/>
        </w:trPr>
        <w:tc>
          <w:tcPr>
            <w:tcW w:w="709" w:type="dxa"/>
            <w:shd w:val="clear" w:color="auto" w:fill="FFFFFF"/>
            <w:noWrap/>
            <w:vAlign w:val="center"/>
            <w:hideMark/>
          </w:tcPr>
          <w:p w14:paraId="6498DF8F"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119.</w:t>
            </w:r>
          </w:p>
        </w:tc>
        <w:tc>
          <w:tcPr>
            <w:tcW w:w="2552" w:type="dxa"/>
            <w:shd w:val="clear" w:color="auto" w:fill="FFFFFF"/>
            <w:noWrap/>
            <w:vAlign w:val="center"/>
            <w:hideMark/>
          </w:tcPr>
          <w:p w14:paraId="57C55C7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Schinzla Dr Zygmunta</w:t>
            </w:r>
          </w:p>
        </w:tc>
        <w:tc>
          <w:tcPr>
            <w:tcW w:w="2835" w:type="dxa"/>
            <w:shd w:val="clear" w:color="auto" w:fill="FFFFFF"/>
            <w:noWrap/>
            <w:vAlign w:val="center"/>
            <w:hideMark/>
          </w:tcPr>
          <w:p w14:paraId="49795A8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Milberta</w:t>
            </w:r>
          </w:p>
        </w:tc>
        <w:tc>
          <w:tcPr>
            <w:tcW w:w="3047" w:type="dxa"/>
            <w:shd w:val="clear" w:color="auto" w:fill="FFFFFF"/>
            <w:noWrap/>
            <w:vAlign w:val="center"/>
            <w:hideMark/>
          </w:tcPr>
          <w:p w14:paraId="4F9305A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Dobkiewicza</w:t>
            </w:r>
          </w:p>
        </w:tc>
        <w:tc>
          <w:tcPr>
            <w:tcW w:w="1276" w:type="dxa"/>
            <w:shd w:val="clear" w:color="auto" w:fill="FFFFFF"/>
            <w:noWrap/>
            <w:vAlign w:val="center"/>
            <w:hideMark/>
          </w:tcPr>
          <w:p w14:paraId="564D716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74042EB1"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430</w:t>
            </w:r>
          </w:p>
        </w:tc>
        <w:tc>
          <w:tcPr>
            <w:tcW w:w="2410" w:type="dxa"/>
            <w:shd w:val="clear" w:color="auto" w:fill="FFFFFF"/>
            <w:noWrap/>
            <w:vAlign w:val="center"/>
            <w:hideMark/>
          </w:tcPr>
          <w:p w14:paraId="5F8037E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54EE9A9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374117T</w:t>
            </w:r>
          </w:p>
        </w:tc>
      </w:tr>
      <w:tr w:rsidR="00BF7B56" w:rsidRPr="00BD0F66" w14:paraId="730626A7" w14:textId="77777777" w:rsidTr="009C2442">
        <w:trPr>
          <w:trHeight w:val="300"/>
        </w:trPr>
        <w:tc>
          <w:tcPr>
            <w:tcW w:w="709" w:type="dxa"/>
            <w:shd w:val="clear" w:color="auto" w:fill="FFFFFF"/>
            <w:noWrap/>
            <w:vAlign w:val="center"/>
            <w:hideMark/>
          </w:tcPr>
          <w:p w14:paraId="60A3E988"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120.</w:t>
            </w:r>
          </w:p>
        </w:tc>
        <w:tc>
          <w:tcPr>
            <w:tcW w:w="2552" w:type="dxa"/>
            <w:shd w:val="clear" w:color="auto" w:fill="FFFFFF"/>
            <w:noWrap/>
            <w:vAlign w:val="center"/>
            <w:hideMark/>
          </w:tcPr>
          <w:p w14:paraId="0B42E9E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Sielecka</w:t>
            </w:r>
          </w:p>
        </w:tc>
        <w:tc>
          <w:tcPr>
            <w:tcW w:w="2835" w:type="dxa"/>
            <w:shd w:val="clear" w:color="auto" w:fill="FFFFFF"/>
            <w:noWrap/>
            <w:vAlign w:val="center"/>
            <w:hideMark/>
          </w:tcPr>
          <w:p w14:paraId="211471E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Wielowiejska</w:t>
            </w:r>
          </w:p>
        </w:tc>
        <w:tc>
          <w:tcPr>
            <w:tcW w:w="3047" w:type="dxa"/>
            <w:shd w:val="clear" w:color="auto" w:fill="FFFFFF"/>
            <w:noWrap/>
            <w:vAlign w:val="center"/>
            <w:hideMark/>
          </w:tcPr>
          <w:p w14:paraId="28617D3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 xml:space="preserve">węzeł 036 (granica adm. </w:t>
            </w:r>
            <w:r w:rsidRPr="00BD0F66">
              <w:rPr>
                <w:rFonts w:asciiTheme="minorHAnsi" w:hAnsiTheme="minorHAnsi" w:cstheme="minorHAnsi"/>
                <w:color w:val="0070C0"/>
                <w:spacing w:val="20"/>
                <w:sz w:val="24"/>
              </w:rPr>
              <w:lastRenderedPageBreak/>
              <w:t>Miasta)</w:t>
            </w:r>
          </w:p>
        </w:tc>
        <w:tc>
          <w:tcPr>
            <w:tcW w:w="1276" w:type="dxa"/>
            <w:shd w:val="clear" w:color="auto" w:fill="FFFFFF"/>
            <w:noWrap/>
            <w:vAlign w:val="center"/>
            <w:hideMark/>
          </w:tcPr>
          <w:p w14:paraId="3F0E3EF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lastRenderedPageBreak/>
              <w:t>gminna</w:t>
            </w:r>
          </w:p>
        </w:tc>
        <w:tc>
          <w:tcPr>
            <w:tcW w:w="992" w:type="dxa"/>
            <w:shd w:val="clear" w:color="auto" w:fill="FFFFFF"/>
            <w:noWrap/>
            <w:vAlign w:val="center"/>
            <w:hideMark/>
          </w:tcPr>
          <w:p w14:paraId="209341BC"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1050</w:t>
            </w:r>
          </w:p>
        </w:tc>
        <w:tc>
          <w:tcPr>
            <w:tcW w:w="2410" w:type="dxa"/>
            <w:shd w:val="clear" w:color="auto" w:fill="FFFFFF"/>
            <w:noWrap/>
            <w:vAlign w:val="center"/>
            <w:hideMark/>
          </w:tcPr>
          <w:p w14:paraId="4C4D8A4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55BDF25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374118</w:t>
            </w:r>
            <w:r w:rsidRPr="00BD0F66">
              <w:rPr>
                <w:rFonts w:asciiTheme="minorHAnsi" w:hAnsiTheme="minorHAnsi" w:cstheme="minorHAnsi"/>
                <w:color w:val="0070C0"/>
                <w:spacing w:val="20"/>
                <w:sz w:val="24"/>
              </w:rPr>
              <w:lastRenderedPageBreak/>
              <w:t>T</w:t>
            </w:r>
          </w:p>
        </w:tc>
      </w:tr>
      <w:tr w:rsidR="00BF7B56" w:rsidRPr="00BD0F66" w14:paraId="609A5B13" w14:textId="77777777" w:rsidTr="009C2442">
        <w:trPr>
          <w:trHeight w:val="300"/>
        </w:trPr>
        <w:tc>
          <w:tcPr>
            <w:tcW w:w="709" w:type="dxa"/>
            <w:shd w:val="clear" w:color="auto" w:fill="FFFFFF"/>
            <w:noWrap/>
            <w:vAlign w:val="center"/>
            <w:hideMark/>
          </w:tcPr>
          <w:p w14:paraId="4E05BFF7"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lastRenderedPageBreak/>
              <w:t>121.</w:t>
            </w:r>
          </w:p>
        </w:tc>
        <w:tc>
          <w:tcPr>
            <w:tcW w:w="2552" w:type="dxa"/>
            <w:shd w:val="clear" w:color="auto" w:fill="FFFFFF"/>
            <w:noWrap/>
            <w:vAlign w:val="center"/>
            <w:hideMark/>
          </w:tcPr>
          <w:p w14:paraId="4DA244C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Sienkiewicza Henryka</w:t>
            </w:r>
          </w:p>
        </w:tc>
        <w:tc>
          <w:tcPr>
            <w:tcW w:w="2835" w:type="dxa"/>
            <w:shd w:val="clear" w:color="auto" w:fill="FFFFFF"/>
            <w:noWrap/>
            <w:vAlign w:val="center"/>
            <w:hideMark/>
          </w:tcPr>
          <w:p w14:paraId="6534EB7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Wojska Polskiego (powiatowa)</w:t>
            </w:r>
          </w:p>
        </w:tc>
        <w:tc>
          <w:tcPr>
            <w:tcW w:w="3047" w:type="dxa"/>
            <w:shd w:val="clear" w:color="auto" w:fill="FFFFFF"/>
            <w:noWrap/>
            <w:vAlign w:val="center"/>
            <w:hideMark/>
          </w:tcPr>
          <w:p w14:paraId="3A3A336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Czyżewskiego</w:t>
            </w:r>
          </w:p>
        </w:tc>
        <w:tc>
          <w:tcPr>
            <w:tcW w:w="1276" w:type="dxa"/>
            <w:shd w:val="clear" w:color="auto" w:fill="FFFFFF"/>
            <w:noWrap/>
            <w:vAlign w:val="center"/>
            <w:hideMark/>
          </w:tcPr>
          <w:p w14:paraId="65D219C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4834E08F"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163</w:t>
            </w:r>
          </w:p>
        </w:tc>
        <w:tc>
          <w:tcPr>
            <w:tcW w:w="2410" w:type="dxa"/>
            <w:shd w:val="clear" w:color="auto" w:fill="FFFFFF"/>
            <w:noWrap/>
            <w:vAlign w:val="center"/>
            <w:hideMark/>
          </w:tcPr>
          <w:p w14:paraId="2F9796E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6585FF2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374119T</w:t>
            </w:r>
          </w:p>
        </w:tc>
      </w:tr>
      <w:tr w:rsidR="00BF7B56" w:rsidRPr="00BD0F66" w14:paraId="66311CC8" w14:textId="77777777" w:rsidTr="009C2442">
        <w:trPr>
          <w:trHeight w:val="300"/>
        </w:trPr>
        <w:tc>
          <w:tcPr>
            <w:tcW w:w="709" w:type="dxa"/>
            <w:shd w:val="clear" w:color="auto" w:fill="FFFFFF"/>
            <w:noWrap/>
            <w:vAlign w:val="center"/>
            <w:hideMark/>
          </w:tcPr>
          <w:p w14:paraId="1CA4D4ED"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122.</w:t>
            </w:r>
          </w:p>
        </w:tc>
        <w:tc>
          <w:tcPr>
            <w:tcW w:w="2552" w:type="dxa"/>
            <w:shd w:val="clear" w:color="auto" w:fill="FFFFFF"/>
            <w:noWrap/>
            <w:vAlign w:val="center"/>
            <w:hideMark/>
          </w:tcPr>
          <w:p w14:paraId="7A89469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15-go Sierpnia</w:t>
            </w:r>
          </w:p>
        </w:tc>
        <w:tc>
          <w:tcPr>
            <w:tcW w:w="2835" w:type="dxa"/>
            <w:shd w:val="clear" w:color="auto" w:fill="FFFFFF"/>
            <w:noWrap/>
            <w:vAlign w:val="center"/>
            <w:hideMark/>
          </w:tcPr>
          <w:p w14:paraId="7F65D50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Wiejska</w:t>
            </w:r>
          </w:p>
        </w:tc>
        <w:tc>
          <w:tcPr>
            <w:tcW w:w="3047" w:type="dxa"/>
            <w:shd w:val="clear" w:color="auto" w:fill="FFFFFF"/>
            <w:noWrap/>
            <w:vAlign w:val="center"/>
            <w:hideMark/>
          </w:tcPr>
          <w:p w14:paraId="00ABA84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Kochanowskiego</w:t>
            </w:r>
          </w:p>
        </w:tc>
        <w:tc>
          <w:tcPr>
            <w:tcW w:w="1276" w:type="dxa"/>
            <w:shd w:val="clear" w:color="auto" w:fill="FFFFFF"/>
            <w:noWrap/>
            <w:vAlign w:val="center"/>
            <w:hideMark/>
          </w:tcPr>
          <w:p w14:paraId="54642B3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21DB0BB7"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486</w:t>
            </w:r>
          </w:p>
        </w:tc>
        <w:tc>
          <w:tcPr>
            <w:tcW w:w="2410" w:type="dxa"/>
            <w:shd w:val="clear" w:color="auto" w:fill="FFFFFF"/>
            <w:noWrap/>
            <w:vAlign w:val="center"/>
            <w:hideMark/>
          </w:tcPr>
          <w:p w14:paraId="6B5D40E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738F941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374120T</w:t>
            </w:r>
          </w:p>
        </w:tc>
      </w:tr>
      <w:tr w:rsidR="00BF7B56" w:rsidRPr="00BD0F66" w14:paraId="533E52F5" w14:textId="77777777" w:rsidTr="009C2442">
        <w:trPr>
          <w:trHeight w:val="300"/>
        </w:trPr>
        <w:tc>
          <w:tcPr>
            <w:tcW w:w="709" w:type="dxa"/>
            <w:shd w:val="clear" w:color="auto" w:fill="FFFFFF"/>
            <w:noWrap/>
            <w:vAlign w:val="center"/>
            <w:hideMark/>
          </w:tcPr>
          <w:p w14:paraId="052A0A30"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123.</w:t>
            </w:r>
          </w:p>
        </w:tc>
        <w:tc>
          <w:tcPr>
            <w:tcW w:w="2552" w:type="dxa"/>
            <w:shd w:val="clear" w:color="auto" w:fill="FFFFFF"/>
            <w:noWrap/>
            <w:vAlign w:val="center"/>
            <w:hideMark/>
          </w:tcPr>
          <w:p w14:paraId="38D58BA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Skłodowskiej - Curie Marii</w:t>
            </w:r>
          </w:p>
        </w:tc>
        <w:tc>
          <w:tcPr>
            <w:tcW w:w="2835" w:type="dxa"/>
            <w:shd w:val="clear" w:color="auto" w:fill="FFFFFF"/>
            <w:noWrap/>
            <w:vAlign w:val="center"/>
            <w:hideMark/>
          </w:tcPr>
          <w:p w14:paraId="735AA88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Różana (powiatowa)</w:t>
            </w:r>
          </w:p>
        </w:tc>
        <w:tc>
          <w:tcPr>
            <w:tcW w:w="3047" w:type="dxa"/>
            <w:shd w:val="clear" w:color="auto" w:fill="FFFFFF"/>
            <w:noWrap/>
            <w:vAlign w:val="center"/>
            <w:hideMark/>
          </w:tcPr>
          <w:p w14:paraId="78004BB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Młodożeńca</w:t>
            </w:r>
          </w:p>
        </w:tc>
        <w:tc>
          <w:tcPr>
            <w:tcW w:w="1276" w:type="dxa"/>
            <w:shd w:val="clear" w:color="auto" w:fill="FFFFFF"/>
            <w:noWrap/>
            <w:vAlign w:val="center"/>
            <w:hideMark/>
          </w:tcPr>
          <w:p w14:paraId="3E656AF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53C49A0F"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405</w:t>
            </w:r>
          </w:p>
        </w:tc>
        <w:tc>
          <w:tcPr>
            <w:tcW w:w="2410" w:type="dxa"/>
            <w:shd w:val="clear" w:color="auto" w:fill="FFFFFF"/>
            <w:noWrap/>
            <w:vAlign w:val="center"/>
            <w:hideMark/>
          </w:tcPr>
          <w:p w14:paraId="38570A9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7E3F08B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374121T</w:t>
            </w:r>
          </w:p>
        </w:tc>
      </w:tr>
      <w:tr w:rsidR="00BF7B56" w:rsidRPr="00BD0F66" w14:paraId="3ADB3731" w14:textId="77777777" w:rsidTr="009C2442">
        <w:trPr>
          <w:trHeight w:val="300"/>
        </w:trPr>
        <w:tc>
          <w:tcPr>
            <w:tcW w:w="709" w:type="dxa"/>
            <w:shd w:val="clear" w:color="auto" w:fill="FFFFFF"/>
            <w:noWrap/>
            <w:vAlign w:val="center"/>
            <w:hideMark/>
          </w:tcPr>
          <w:p w14:paraId="19017239"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124.</w:t>
            </w:r>
          </w:p>
        </w:tc>
        <w:tc>
          <w:tcPr>
            <w:tcW w:w="2552" w:type="dxa"/>
            <w:shd w:val="clear" w:color="auto" w:fill="FFFFFF"/>
            <w:noWrap/>
            <w:vAlign w:val="center"/>
            <w:hideMark/>
          </w:tcPr>
          <w:p w14:paraId="6787B9C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Słoneczna</w:t>
            </w:r>
          </w:p>
        </w:tc>
        <w:tc>
          <w:tcPr>
            <w:tcW w:w="2835" w:type="dxa"/>
            <w:shd w:val="clear" w:color="auto" w:fill="FFFFFF"/>
            <w:noWrap/>
            <w:vAlign w:val="center"/>
            <w:hideMark/>
          </w:tcPr>
          <w:p w14:paraId="5CEF665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Koseły (powiatowa)</w:t>
            </w:r>
          </w:p>
        </w:tc>
        <w:tc>
          <w:tcPr>
            <w:tcW w:w="3047" w:type="dxa"/>
            <w:shd w:val="clear" w:color="auto" w:fill="FFFFFF"/>
            <w:noWrap/>
            <w:vAlign w:val="center"/>
            <w:hideMark/>
          </w:tcPr>
          <w:p w14:paraId="6736811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Staromiejska</w:t>
            </w:r>
          </w:p>
        </w:tc>
        <w:tc>
          <w:tcPr>
            <w:tcW w:w="1276" w:type="dxa"/>
            <w:shd w:val="clear" w:color="auto" w:fill="FFFFFF"/>
            <w:noWrap/>
            <w:vAlign w:val="center"/>
            <w:hideMark/>
          </w:tcPr>
          <w:p w14:paraId="3102DC2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55C539C8"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487</w:t>
            </w:r>
          </w:p>
        </w:tc>
        <w:tc>
          <w:tcPr>
            <w:tcW w:w="2410" w:type="dxa"/>
            <w:shd w:val="clear" w:color="auto" w:fill="FFFFFF"/>
            <w:noWrap/>
            <w:vAlign w:val="center"/>
            <w:hideMark/>
          </w:tcPr>
          <w:p w14:paraId="0A46978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5130092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374122T</w:t>
            </w:r>
          </w:p>
        </w:tc>
      </w:tr>
      <w:tr w:rsidR="00BF7B56" w:rsidRPr="00BD0F66" w14:paraId="47610002" w14:textId="77777777" w:rsidTr="009C2442">
        <w:trPr>
          <w:trHeight w:val="300"/>
        </w:trPr>
        <w:tc>
          <w:tcPr>
            <w:tcW w:w="709" w:type="dxa"/>
            <w:shd w:val="clear" w:color="auto" w:fill="FFFFFF"/>
            <w:noWrap/>
            <w:vAlign w:val="center"/>
            <w:hideMark/>
          </w:tcPr>
          <w:p w14:paraId="06E1247A"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125.</w:t>
            </w:r>
          </w:p>
        </w:tc>
        <w:tc>
          <w:tcPr>
            <w:tcW w:w="2552" w:type="dxa"/>
            <w:shd w:val="clear" w:color="auto" w:fill="FFFFFF"/>
            <w:noWrap/>
            <w:vAlign w:val="center"/>
            <w:hideMark/>
          </w:tcPr>
          <w:p w14:paraId="06410F5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Słowackiego Juliusza</w:t>
            </w:r>
          </w:p>
        </w:tc>
        <w:tc>
          <w:tcPr>
            <w:tcW w:w="2835" w:type="dxa"/>
            <w:shd w:val="clear" w:color="auto" w:fill="FFFFFF"/>
            <w:noWrap/>
            <w:vAlign w:val="center"/>
            <w:hideMark/>
          </w:tcPr>
          <w:p w14:paraId="08F6979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Armii Krajowej (powiatowa)</w:t>
            </w:r>
          </w:p>
        </w:tc>
        <w:tc>
          <w:tcPr>
            <w:tcW w:w="3047" w:type="dxa"/>
            <w:shd w:val="clear" w:color="auto" w:fill="FFFFFF"/>
            <w:noWrap/>
            <w:vAlign w:val="center"/>
            <w:hideMark/>
          </w:tcPr>
          <w:p w14:paraId="772114B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Ogrodowa</w:t>
            </w:r>
          </w:p>
        </w:tc>
        <w:tc>
          <w:tcPr>
            <w:tcW w:w="1276" w:type="dxa"/>
            <w:shd w:val="clear" w:color="auto" w:fill="FFFFFF"/>
            <w:noWrap/>
            <w:vAlign w:val="center"/>
            <w:hideMark/>
          </w:tcPr>
          <w:p w14:paraId="4B24095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40883C2E"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1058</w:t>
            </w:r>
          </w:p>
        </w:tc>
        <w:tc>
          <w:tcPr>
            <w:tcW w:w="2410" w:type="dxa"/>
            <w:shd w:val="clear" w:color="auto" w:fill="FFFFFF"/>
            <w:noWrap/>
            <w:vAlign w:val="center"/>
            <w:hideMark/>
          </w:tcPr>
          <w:p w14:paraId="4579932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640FA60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374123T</w:t>
            </w:r>
          </w:p>
        </w:tc>
      </w:tr>
      <w:tr w:rsidR="00BF7B56" w:rsidRPr="00BD0F66" w14:paraId="1235CB0C" w14:textId="77777777" w:rsidTr="009C2442">
        <w:trPr>
          <w:trHeight w:val="300"/>
        </w:trPr>
        <w:tc>
          <w:tcPr>
            <w:tcW w:w="709" w:type="dxa"/>
            <w:shd w:val="clear" w:color="auto" w:fill="FFFFFF"/>
            <w:noWrap/>
            <w:vAlign w:val="center"/>
            <w:hideMark/>
          </w:tcPr>
          <w:p w14:paraId="6F4A1FAB"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126.</w:t>
            </w:r>
          </w:p>
        </w:tc>
        <w:tc>
          <w:tcPr>
            <w:tcW w:w="2552" w:type="dxa"/>
            <w:shd w:val="clear" w:color="auto" w:fill="FFFFFF"/>
            <w:noWrap/>
            <w:vAlign w:val="center"/>
            <w:hideMark/>
          </w:tcPr>
          <w:p w14:paraId="09ADE64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Sokolnickiego Gen. Michała</w:t>
            </w:r>
          </w:p>
        </w:tc>
        <w:tc>
          <w:tcPr>
            <w:tcW w:w="2835" w:type="dxa"/>
            <w:shd w:val="clear" w:color="auto" w:fill="FFFFFF"/>
            <w:noWrap/>
            <w:vAlign w:val="center"/>
            <w:hideMark/>
          </w:tcPr>
          <w:p w14:paraId="6F66D3E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Rynek</w:t>
            </w:r>
          </w:p>
        </w:tc>
        <w:tc>
          <w:tcPr>
            <w:tcW w:w="3047" w:type="dxa"/>
            <w:shd w:val="clear" w:color="auto" w:fill="FFFFFF"/>
            <w:noWrap/>
            <w:vAlign w:val="center"/>
            <w:hideMark/>
          </w:tcPr>
          <w:p w14:paraId="56DD318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Browarna</w:t>
            </w:r>
          </w:p>
        </w:tc>
        <w:tc>
          <w:tcPr>
            <w:tcW w:w="1276" w:type="dxa"/>
            <w:shd w:val="clear" w:color="auto" w:fill="FFFFFF"/>
            <w:noWrap/>
            <w:vAlign w:val="center"/>
            <w:hideMark/>
          </w:tcPr>
          <w:p w14:paraId="7EC1900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62C079FF"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202</w:t>
            </w:r>
          </w:p>
        </w:tc>
        <w:tc>
          <w:tcPr>
            <w:tcW w:w="2410" w:type="dxa"/>
            <w:shd w:val="clear" w:color="auto" w:fill="FFFFFF"/>
            <w:noWrap/>
            <w:vAlign w:val="center"/>
            <w:hideMark/>
          </w:tcPr>
          <w:p w14:paraId="0D1510D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kostka brukowa</w:t>
            </w:r>
          </w:p>
        </w:tc>
        <w:tc>
          <w:tcPr>
            <w:tcW w:w="1138" w:type="dxa"/>
            <w:shd w:val="clear" w:color="auto" w:fill="FFFFFF"/>
            <w:noWrap/>
            <w:vAlign w:val="center"/>
            <w:hideMark/>
          </w:tcPr>
          <w:p w14:paraId="7C34D75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374124T</w:t>
            </w:r>
          </w:p>
        </w:tc>
      </w:tr>
      <w:tr w:rsidR="00BF7B56" w:rsidRPr="00BD0F66" w14:paraId="49543A02" w14:textId="77777777" w:rsidTr="009C2442">
        <w:trPr>
          <w:trHeight w:val="300"/>
        </w:trPr>
        <w:tc>
          <w:tcPr>
            <w:tcW w:w="709" w:type="dxa"/>
            <w:shd w:val="clear" w:color="auto" w:fill="FFFFFF"/>
            <w:noWrap/>
            <w:vAlign w:val="center"/>
            <w:hideMark/>
          </w:tcPr>
          <w:p w14:paraId="34BB45E1"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127.</w:t>
            </w:r>
          </w:p>
        </w:tc>
        <w:tc>
          <w:tcPr>
            <w:tcW w:w="2552" w:type="dxa"/>
            <w:shd w:val="clear" w:color="auto" w:fill="FFFFFF"/>
            <w:noWrap/>
            <w:vAlign w:val="center"/>
            <w:hideMark/>
          </w:tcPr>
          <w:p w14:paraId="0F749D4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Spokojna</w:t>
            </w:r>
          </w:p>
        </w:tc>
        <w:tc>
          <w:tcPr>
            <w:tcW w:w="2835" w:type="dxa"/>
            <w:shd w:val="clear" w:color="auto" w:fill="FFFFFF"/>
            <w:noWrap/>
            <w:vAlign w:val="center"/>
            <w:hideMark/>
          </w:tcPr>
          <w:p w14:paraId="07C1C2A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Lubelska (wojewódzka)</w:t>
            </w:r>
          </w:p>
        </w:tc>
        <w:tc>
          <w:tcPr>
            <w:tcW w:w="3047" w:type="dxa"/>
            <w:shd w:val="clear" w:color="auto" w:fill="FFFFFF"/>
            <w:noWrap/>
            <w:vAlign w:val="center"/>
            <w:hideMark/>
          </w:tcPr>
          <w:p w14:paraId="2F5418D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Panoramiczna</w:t>
            </w:r>
          </w:p>
        </w:tc>
        <w:tc>
          <w:tcPr>
            <w:tcW w:w="1276" w:type="dxa"/>
            <w:shd w:val="clear" w:color="auto" w:fill="FFFFFF"/>
            <w:noWrap/>
            <w:vAlign w:val="center"/>
            <w:hideMark/>
          </w:tcPr>
          <w:p w14:paraId="4849CA1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51DADA54"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381</w:t>
            </w:r>
          </w:p>
        </w:tc>
        <w:tc>
          <w:tcPr>
            <w:tcW w:w="2410" w:type="dxa"/>
            <w:shd w:val="clear" w:color="auto" w:fill="FFFFFF"/>
            <w:noWrap/>
            <w:vAlign w:val="center"/>
            <w:hideMark/>
          </w:tcPr>
          <w:p w14:paraId="53F699A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3671DDB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374126T</w:t>
            </w:r>
          </w:p>
        </w:tc>
      </w:tr>
      <w:tr w:rsidR="00BF7B56" w:rsidRPr="00BD0F66" w14:paraId="16E782B4" w14:textId="77777777" w:rsidTr="009C2442">
        <w:trPr>
          <w:trHeight w:val="300"/>
        </w:trPr>
        <w:tc>
          <w:tcPr>
            <w:tcW w:w="709" w:type="dxa"/>
            <w:shd w:val="clear" w:color="auto" w:fill="FFFFFF"/>
            <w:noWrap/>
            <w:vAlign w:val="center"/>
            <w:hideMark/>
          </w:tcPr>
          <w:p w14:paraId="3F4227DB"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128.</w:t>
            </w:r>
          </w:p>
        </w:tc>
        <w:tc>
          <w:tcPr>
            <w:tcW w:w="2552" w:type="dxa"/>
            <w:shd w:val="clear" w:color="auto" w:fill="FFFFFF"/>
            <w:noWrap/>
            <w:vAlign w:val="center"/>
            <w:hideMark/>
          </w:tcPr>
          <w:p w14:paraId="67FFE12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Stara Prochownia</w:t>
            </w:r>
          </w:p>
        </w:tc>
        <w:tc>
          <w:tcPr>
            <w:tcW w:w="2835" w:type="dxa"/>
            <w:shd w:val="clear" w:color="auto" w:fill="FFFFFF"/>
            <w:noWrap/>
            <w:vAlign w:val="center"/>
            <w:hideMark/>
          </w:tcPr>
          <w:p w14:paraId="5E6EC61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Kwiatkowskiego (krajowa)</w:t>
            </w:r>
          </w:p>
        </w:tc>
        <w:tc>
          <w:tcPr>
            <w:tcW w:w="3047" w:type="dxa"/>
            <w:shd w:val="clear" w:color="auto" w:fill="FFFFFF"/>
            <w:noWrap/>
            <w:vAlign w:val="center"/>
            <w:hideMark/>
          </w:tcPr>
          <w:p w14:paraId="5AB2C13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165 do granic adm. Miasta</w:t>
            </w:r>
          </w:p>
        </w:tc>
        <w:tc>
          <w:tcPr>
            <w:tcW w:w="1276" w:type="dxa"/>
            <w:shd w:val="clear" w:color="auto" w:fill="FFFFFF"/>
            <w:noWrap/>
            <w:vAlign w:val="center"/>
            <w:hideMark/>
          </w:tcPr>
          <w:p w14:paraId="16AB38C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41AE871B"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1528</w:t>
            </w:r>
          </w:p>
        </w:tc>
        <w:tc>
          <w:tcPr>
            <w:tcW w:w="2410" w:type="dxa"/>
            <w:shd w:val="clear" w:color="auto" w:fill="FFFFFF"/>
            <w:noWrap/>
            <w:vAlign w:val="center"/>
            <w:hideMark/>
          </w:tcPr>
          <w:p w14:paraId="5F81FBF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betonowa + tłuczeń</w:t>
            </w:r>
          </w:p>
        </w:tc>
        <w:tc>
          <w:tcPr>
            <w:tcW w:w="1138" w:type="dxa"/>
            <w:shd w:val="clear" w:color="auto" w:fill="FFFFFF"/>
            <w:noWrap/>
            <w:vAlign w:val="center"/>
            <w:hideMark/>
          </w:tcPr>
          <w:p w14:paraId="18ABEE7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374162T</w:t>
            </w:r>
          </w:p>
        </w:tc>
      </w:tr>
      <w:tr w:rsidR="00BF7B56" w:rsidRPr="00BD0F66" w14:paraId="02C3FE59" w14:textId="77777777" w:rsidTr="009C2442">
        <w:trPr>
          <w:trHeight w:val="300"/>
        </w:trPr>
        <w:tc>
          <w:tcPr>
            <w:tcW w:w="709" w:type="dxa"/>
            <w:shd w:val="clear" w:color="auto" w:fill="FFFFFF"/>
            <w:noWrap/>
            <w:vAlign w:val="center"/>
            <w:hideMark/>
          </w:tcPr>
          <w:p w14:paraId="4A8DED76"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129.</w:t>
            </w:r>
          </w:p>
        </w:tc>
        <w:tc>
          <w:tcPr>
            <w:tcW w:w="2552" w:type="dxa"/>
            <w:shd w:val="clear" w:color="auto" w:fill="FFFFFF"/>
            <w:noWrap/>
            <w:vAlign w:val="center"/>
            <w:hideMark/>
          </w:tcPr>
          <w:p w14:paraId="41DB98F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Staromiejska</w:t>
            </w:r>
          </w:p>
        </w:tc>
        <w:tc>
          <w:tcPr>
            <w:tcW w:w="2835" w:type="dxa"/>
            <w:shd w:val="clear" w:color="auto" w:fill="FFFFFF"/>
            <w:noWrap/>
            <w:vAlign w:val="center"/>
            <w:hideMark/>
          </w:tcPr>
          <w:p w14:paraId="20871D8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Zamkowa</w:t>
            </w:r>
          </w:p>
        </w:tc>
        <w:tc>
          <w:tcPr>
            <w:tcW w:w="3047" w:type="dxa"/>
            <w:shd w:val="clear" w:color="auto" w:fill="FFFFFF"/>
            <w:noWrap/>
            <w:vAlign w:val="center"/>
            <w:hideMark/>
          </w:tcPr>
          <w:p w14:paraId="7A85BFC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Rokitek</w:t>
            </w:r>
          </w:p>
        </w:tc>
        <w:tc>
          <w:tcPr>
            <w:tcW w:w="1276" w:type="dxa"/>
            <w:shd w:val="clear" w:color="auto" w:fill="FFFFFF"/>
            <w:noWrap/>
            <w:vAlign w:val="center"/>
            <w:hideMark/>
          </w:tcPr>
          <w:p w14:paraId="781B246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4450B85F"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1528</w:t>
            </w:r>
          </w:p>
        </w:tc>
        <w:tc>
          <w:tcPr>
            <w:tcW w:w="2410" w:type="dxa"/>
            <w:shd w:val="clear" w:color="auto" w:fill="FFFFFF"/>
            <w:noWrap/>
            <w:vAlign w:val="center"/>
            <w:hideMark/>
          </w:tcPr>
          <w:p w14:paraId="67BDE17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 + kostka brukowa</w:t>
            </w:r>
          </w:p>
        </w:tc>
        <w:tc>
          <w:tcPr>
            <w:tcW w:w="1138" w:type="dxa"/>
            <w:shd w:val="clear" w:color="auto" w:fill="FFFFFF"/>
            <w:noWrap/>
            <w:vAlign w:val="center"/>
            <w:hideMark/>
          </w:tcPr>
          <w:p w14:paraId="7A7F5A9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374166T</w:t>
            </w:r>
          </w:p>
        </w:tc>
      </w:tr>
      <w:tr w:rsidR="00BF7B56" w:rsidRPr="00BD0F66" w14:paraId="03C4506E" w14:textId="77777777" w:rsidTr="009C2442">
        <w:trPr>
          <w:trHeight w:val="300"/>
        </w:trPr>
        <w:tc>
          <w:tcPr>
            <w:tcW w:w="709" w:type="dxa"/>
            <w:shd w:val="clear" w:color="auto" w:fill="FFFFFF"/>
            <w:noWrap/>
            <w:vAlign w:val="center"/>
            <w:hideMark/>
          </w:tcPr>
          <w:p w14:paraId="3401508F"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130.</w:t>
            </w:r>
          </w:p>
        </w:tc>
        <w:tc>
          <w:tcPr>
            <w:tcW w:w="2552" w:type="dxa"/>
            <w:shd w:val="clear" w:color="auto" w:fill="FFFFFF"/>
            <w:noWrap/>
            <w:vAlign w:val="center"/>
            <w:hideMark/>
          </w:tcPr>
          <w:p w14:paraId="317C489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Strażacka</w:t>
            </w:r>
          </w:p>
        </w:tc>
        <w:tc>
          <w:tcPr>
            <w:tcW w:w="2835" w:type="dxa"/>
            <w:shd w:val="clear" w:color="auto" w:fill="FFFFFF"/>
            <w:noWrap/>
            <w:vAlign w:val="center"/>
            <w:hideMark/>
          </w:tcPr>
          <w:p w14:paraId="07F9435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Koćmierzów</w:t>
            </w:r>
          </w:p>
        </w:tc>
        <w:tc>
          <w:tcPr>
            <w:tcW w:w="3047" w:type="dxa"/>
            <w:shd w:val="clear" w:color="auto" w:fill="FFFFFF"/>
            <w:noWrap/>
            <w:vAlign w:val="center"/>
            <w:hideMark/>
          </w:tcPr>
          <w:p w14:paraId="00981CF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011 jako ślepa</w:t>
            </w:r>
          </w:p>
        </w:tc>
        <w:tc>
          <w:tcPr>
            <w:tcW w:w="1276" w:type="dxa"/>
            <w:shd w:val="clear" w:color="auto" w:fill="FFFFFF"/>
            <w:noWrap/>
            <w:vAlign w:val="center"/>
            <w:hideMark/>
          </w:tcPr>
          <w:p w14:paraId="669C25D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0F63A6F6"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150</w:t>
            </w:r>
          </w:p>
        </w:tc>
        <w:tc>
          <w:tcPr>
            <w:tcW w:w="2410" w:type="dxa"/>
            <w:shd w:val="clear" w:color="auto" w:fill="FFFFFF"/>
            <w:noWrap/>
            <w:vAlign w:val="center"/>
            <w:hideMark/>
          </w:tcPr>
          <w:p w14:paraId="7D08D6B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5723641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374128T</w:t>
            </w:r>
          </w:p>
        </w:tc>
      </w:tr>
      <w:tr w:rsidR="00BF7B56" w:rsidRPr="00BD0F66" w14:paraId="4F6EB2A0" w14:textId="77777777" w:rsidTr="009C2442">
        <w:trPr>
          <w:trHeight w:val="300"/>
        </w:trPr>
        <w:tc>
          <w:tcPr>
            <w:tcW w:w="709" w:type="dxa"/>
            <w:shd w:val="clear" w:color="auto" w:fill="FFFFFF"/>
            <w:noWrap/>
            <w:vAlign w:val="center"/>
            <w:hideMark/>
          </w:tcPr>
          <w:p w14:paraId="1D4E3FAA"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131.</w:t>
            </w:r>
          </w:p>
        </w:tc>
        <w:tc>
          <w:tcPr>
            <w:tcW w:w="2552" w:type="dxa"/>
            <w:shd w:val="clear" w:color="auto" w:fill="FFFFFF"/>
            <w:noWrap/>
            <w:vAlign w:val="center"/>
            <w:hideMark/>
          </w:tcPr>
          <w:p w14:paraId="5DED1CF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Struga</w:t>
            </w:r>
          </w:p>
        </w:tc>
        <w:tc>
          <w:tcPr>
            <w:tcW w:w="2835" w:type="dxa"/>
            <w:shd w:val="clear" w:color="auto" w:fill="FFFFFF"/>
            <w:noWrap/>
            <w:vAlign w:val="center"/>
            <w:hideMark/>
          </w:tcPr>
          <w:p w14:paraId="6C7D497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Zawichojska (krajowa)</w:t>
            </w:r>
          </w:p>
        </w:tc>
        <w:tc>
          <w:tcPr>
            <w:tcW w:w="3047" w:type="dxa"/>
            <w:shd w:val="clear" w:color="auto" w:fill="FFFFFF"/>
            <w:noWrap/>
            <w:vAlign w:val="center"/>
            <w:hideMark/>
          </w:tcPr>
          <w:p w14:paraId="1D78E96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077 jako ślepa</w:t>
            </w:r>
          </w:p>
        </w:tc>
        <w:tc>
          <w:tcPr>
            <w:tcW w:w="1276" w:type="dxa"/>
            <w:shd w:val="clear" w:color="auto" w:fill="FFFFFF"/>
            <w:noWrap/>
            <w:vAlign w:val="center"/>
            <w:hideMark/>
          </w:tcPr>
          <w:p w14:paraId="429EAF5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5CB89848"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140</w:t>
            </w:r>
          </w:p>
        </w:tc>
        <w:tc>
          <w:tcPr>
            <w:tcW w:w="2410" w:type="dxa"/>
            <w:shd w:val="clear" w:color="auto" w:fill="FFFFFF"/>
            <w:noWrap/>
            <w:vAlign w:val="center"/>
            <w:hideMark/>
          </w:tcPr>
          <w:p w14:paraId="30B6E48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kostka betonowa</w:t>
            </w:r>
          </w:p>
        </w:tc>
        <w:tc>
          <w:tcPr>
            <w:tcW w:w="1138" w:type="dxa"/>
            <w:shd w:val="clear" w:color="auto" w:fill="FFFFFF"/>
            <w:noWrap/>
            <w:vAlign w:val="center"/>
            <w:hideMark/>
          </w:tcPr>
          <w:p w14:paraId="736A489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374129T</w:t>
            </w:r>
          </w:p>
        </w:tc>
      </w:tr>
      <w:tr w:rsidR="00BF7B56" w:rsidRPr="00BD0F66" w14:paraId="32D2382C" w14:textId="77777777" w:rsidTr="009C2442">
        <w:trPr>
          <w:trHeight w:val="300"/>
        </w:trPr>
        <w:tc>
          <w:tcPr>
            <w:tcW w:w="709" w:type="dxa"/>
            <w:shd w:val="clear" w:color="auto" w:fill="FFFFFF"/>
            <w:noWrap/>
            <w:vAlign w:val="center"/>
            <w:hideMark/>
          </w:tcPr>
          <w:p w14:paraId="64C776C5"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132.</w:t>
            </w:r>
          </w:p>
        </w:tc>
        <w:tc>
          <w:tcPr>
            <w:tcW w:w="2552" w:type="dxa"/>
            <w:shd w:val="clear" w:color="auto" w:fill="FFFFFF"/>
            <w:noWrap/>
            <w:vAlign w:val="center"/>
            <w:hideMark/>
          </w:tcPr>
          <w:p w14:paraId="53244AD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Stoczniowa</w:t>
            </w:r>
          </w:p>
        </w:tc>
        <w:tc>
          <w:tcPr>
            <w:tcW w:w="2835" w:type="dxa"/>
            <w:shd w:val="clear" w:color="auto" w:fill="FFFFFF"/>
            <w:noWrap/>
            <w:vAlign w:val="center"/>
            <w:hideMark/>
          </w:tcPr>
          <w:p w14:paraId="3257194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Lwowska (krajowa)</w:t>
            </w:r>
          </w:p>
        </w:tc>
        <w:tc>
          <w:tcPr>
            <w:tcW w:w="3047" w:type="dxa"/>
            <w:shd w:val="clear" w:color="auto" w:fill="FFFFFF"/>
            <w:noWrap/>
            <w:vAlign w:val="center"/>
            <w:hideMark/>
          </w:tcPr>
          <w:p w14:paraId="527295F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Mostowa</w:t>
            </w:r>
          </w:p>
        </w:tc>
        <w:tc>
          <w:tcPr>
            <w:tcW w:w="1276" w:type="dxa"/>
            <w:shd w:val="clear" w:color="auto" w:fill="FFFFFF"/>
            <w:noWrap/>
            <w:vAlign w:val="center"/>
            <w:hideMark/>
          </w:tcPr>
          <w:p w14:paraId="10EFC2E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5915DFA7"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368</w:t>
            </w:r>
          </w:p>
        </w:tc>
        <w:tc>
          <w:tcPr>
            <w:tcW w:w="2410" w:type="dxa"/>
            <w:shd w:val="clear" w:color="auto" w:fill="FFFFFF"/>
            <w:noWrap/>
            <w:vAlign w:val="center"/>
            <w:hideMark/>
          </w:tcPr>
          <w:p w14:paraId="3731F68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12CBE30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374127T</w:t>
            </w:r>
          </w:p>
        </w:tc>
      </w:tr>
      <w:tr w:rsidR="00BF7B56" w:rsidRPr="00BD0F66" w14:paraId="6E066628" w14:textId="77777777" w:rsidTr="009C2442">
        <w:trPr>
          <w:trHeight w:val="300"/>
        </w:trPr>
        <w:tc>
          <w:tcPr>
            <w:tcW w:w="709" w:type="dxa"/>
            <w:shd w:val="clear" w:color="auto" w:fill="FFFFFF"/>
            <w:noWrap/>
            <w:vAlign w:val="center"/>
            <w:hideMark/>
          </w:tcPr>
          <w:p w14:paraId="45C1D0A4"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133.</w:t>
            </w:r>
          </w:p>
        </w:tc>
        <w:tc>
          <w:tcPr>
            <w:tcW w:w="2552" w:type="dxa"/>
            <w:shd w:val="clear" w:color="auto" w:fill="FFFFFF"/>
            <w:noWrap/>
            <w:vAlign w:val="center"/>
            <w:hideMark/>
          </w:tcPr>
          <w:p w14:paraId="376E098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Sucha</w:t>
            </w:r>
          </w:p>
        </w:tc>
        <w:tc>
          <w:tcPr>
            <w:tcW w:w="2835" w:type="dxa"/>
            <w:shd w:val="clear" w:color="auto" w:fill="FFFFFF"/>
            <w:noWrap/>
            <w:vAlign w:val="center"/>
            <w:hideMark/>
          </w:tcPr>
          <w:p w14:paraId="13716E9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Wojska Polskiego (powiatowa)</w:t>
            </w:r>
          </w:p>
        </w:tc>
        <w:tc>
          <w:tcPr>
            <w:tcW w:w="3047" w:type="dxa"/>
            <w:shd w:val="clear" w:color="auto" w:fill="FFFFFF"/>
            <w:noWrap/>
            <w:vAlign w:val="center"/>
            <w:hideMark/>
          </w:tcPr>
          <w:p w14:paraId="01AC872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Cegielniana</w:t>
            </w:r>
          </w:p>
        </w:tc>
        <w:tc>
          <w:tcPr>
            <w:tcW w:w="1276" w:type="dxa"/>
            <w:shd w:val="clear" w:color="auto" w:fill="FFFFFF"/>
            <w:noWrap/>
            <w:vAlign w:val="center"/>
            <w:hideMark/>
          </w:tcPr>
          <w:p w14:paraId="52CA878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3EBE89D5"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245</w:t>
            </w:r>
          </w:p>
        </w:tc>
        <w:tc>
          <w:tcPr>
            <w:tcW w:w="2410" w:type="dxa"/>
            <w:shd w:val="clear" w:color="auto" w:fill="FFFFFF"/>
            <w:noWrap/>
            <w:vAlign w:val="center"/>
            <w:hideMark/>
          </w:tcPr>
          <w:p w14:paraId="2EBA92E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46A2C90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374130T</w:t>
            </w:r>
          </w:p>
        </w:tc>
      </w:tr>
      <w:tr w:rsidR="00BF7B56" w:rsidRPr="00BD0F66" w14:paraId="6849FD33" w14:textId="77777777" w:rsidTr="009C2442">
        <w:trPr>
          <w:trHeight w:val="300"/>
        </w:trPr>
        <w:tc>
          <w:tcPr>
            <w:tcW w:w="709" w:type="dxa"/>
            <w:shd w:val="clear" w:color="auto" w:fill="FFFFFF"/>
            <w:noWrap/>
            <w:vAlign w:val="center"/>
            <w:hideMark/>
          </w:tcPr>
          <w:p w14:paraId="068A0638"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134.</w:t>
            </w:r>
          </w:p>
        </w:tc>
        <w:tc>
          <w:tcPr>
            <w:tcW w:w="2552" w:type="dxa"/>
            <w:shd w:val="clear" w:color="auto" w:fill="FFFFFF"/>
            <w:noWrap/>
            <w:vAlign w:val="center"/>
            <w:hideMark/>
          </w:tcPr>
          <w:p w14:paraId="781D453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Sucharzowska</w:t>
            </w:r>
          </w:p>
        </w:tc>
        <w:tc>
          <w:tcPr>
            <w:tcW w:w="2835" w:type="dxa"/>
            <w:shd w:val="clear" w:color="auto" w:fill="FFFFFF"/>
            <w:noWrap/>
            <w:vAlign w:val="center"/>
            <w:hideMark/>
          </w:tcPr>
          <w:p w14:paraId="15F55C0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Kwiatkowskiego (krajowa)</w:t>
            </w:r>
          </w:p>
        </w:tc>
        <w:tc>
          <w:tcPr>
            <w:tcW w:w="3047" w:type="dxa"/>
            <w:shd w:val="clear" w:color="auto" w:fill="FFFFFF"/>
            <w:noWrap/>
            <w:vAlign w:val="center"/>
            <w:hideMark/>
          </w:tcPr>
          <w:p w14:paraId="00D719C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Chwałecka</w:t>
            </w:r>
          </w:p>
        </w:tc>
        <w:tc>
          <w:tcPr>
            <w:tcW w:w="1276" w:type="dxa"/>
            <w:shd w:val="clear" w:color="auto" w:fill="FFFFFF"/>
            <w:noWrap/>
            <w:vAlign w:val="center"/>
            <w:hideMark/>
          </w:tcPr>
          <w:p w14:paraId="5704E6D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7217E5F9"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952</w:t>
            </w:r>
          </w:p>
        </w:tc>
        <w:tc>
          <w:tcPr>
            <w:tcW w:w="2410" w:type="dxa"/>
            <w:shd w:val="clear" w:color="auto" w:fill="FFFFFF"/>
            <w:noWrap/>
            <w:vAlign w:val="center"/>
            <w:hideMark/>
          </w:tcPr>
          <w:p w14:paraId="19DE650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03D6F38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374131T</w:t>
            </w:r>
          </w:p>
        </w:tc>
      </w:tr>
      <w:tr w:rsidR="00BF7B56" w:rsidRPr="00BD0F66" w14:paraId="606B6DC4" w14:textId="77777777" w:rsidTr="009C2442">
        <w:trPr>
          <w:trHeight w:val="300"/>
        </w:trPr>
        <w:tc>
          <w:tcPr>
            <w:tcW w:w="709" w:type="dxa"/>
            <w:shd w:val="clear" w:color="auto" w:fill="FFFFFF"/>
            <w:noWrap/>
            <w:vAlign w:val="center"/>
            <w:hideMark/>
          </w:tcPr>
          <w:p w14:paraId="79838855"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135.</w:t>
            </w:r>
          </w:p>
        </w:tc>
        <w:tc>
          <w:tcPr>
            <w:tcW w:w="2552" w:type="dxa"/>
            <w:shd w:val="clear" w:color="auto" w:fill="FFFFFF"/>
            <w:noWrap/>
            <w:vAlign w:val="center"/>
            <w:hideMark/>
          </w:tcPr>
          <w:p w14:paraId="461219E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Szczęśliwa</w:t>
            </w:r>
          </w:p>
        </w:tc>
        <w:tc>
          <w:tcPr>
            <w:tcW w:w="2835" w:type="dxa"/>
            <w:shd w:val="clear" w:color="auto" w:fill="FFFFFF"/>
            <w:noWrap/>
            <w:vAlign w:val="center"/>
            <w:hideMark/>
          </w:tcPr>
          <w:p w14:paraId="3F791BB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Różana (powiatowa)</w:t>
            </w:r>
          </w:p>
        </w:tc>
        <w:tc>
          <w:tcPr>
            <w:tcW w:w="3047" w:type="dxa"/>
            <w:shd w:val="clear" w:color="auto" w:fill="FFFFFF"/>
            <w:noWrap/>
            <w:vAlign w:val="center"/>
            <w:hideMark/>
          </w:tcPr>
          <w:p w14:paraId="2429496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179 jako ślepa</w:t>
            </w:r>
          </w:p>
        </w:tc>
        <w:tc>
          <w:tcPr>
            <w:tcW w:w="1276" w:type="dxa"/>
            <w:shd w:val="clear" w:color="auto" w:fill="FFFFFF"/>
            <w:noWrap/>
            <w:vAlign w:val="center"/>
            <w:hideMark/>
          </w:tcPr>
          <w:p w14:paraId="5EF1829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722B4E44"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55</w:t>
            </w:r>
          </w:p>
        </w:tc>
        <w:tc>
          <w:tcPr>
            <w:tcW w:w="2410" w:type="dxa"/>
            <w:shd w:val="clear" w:color="auto" w:fill="FFFFFF"/>
            <w:noWrap/>
            <w:vAlign w:val="center"/>
            <w:hideMark/>
          </w:tcPr>
          <w:p w14:paraId="0266732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2F5B662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374132T</w:t>
            </w:r>
          </w:p>
        </w:tc>
      </w:tr>
      <w:tr w:rsidR="00BF7B56" w:rsidRPr="00BD0F66" w14:paraId="6353DBCD" w14:textId="77777777" w:rsidTr="009C2442">
        <w:trPr>
          <w:trHeight w:val="300"/>
        </w:trPr>
        <w:tc>
          <w:tcPr>
            <w:tcW w:w="709" w:type="dxa"/>
            <w:shd w:val="clear" w:color="auto" w:fill="FFFFFF"/>
            <w:noWrap/>
            <w:vAlign w:val="center"/>
            <w:hideMark/>
          </w:tcPr>
          <w:p w14:paraId="145EE97F"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lastRenderedPageBreak/>
              <w:t>136.</w:t>
            </w:r>
          </w:p>
        </w:tc>
        <w:tc>
          <w:tcPr>
            <w:tcW w:w="2552" w:type="dxa"/>
            <w:shd w:val="clear" w:color="auto" w:fill="FFFFFF"/>
            <w:noWrap/>
            <w:vAlign w:val="center"/>
            <w:hideMark/>
          </w:tcPr>
          <w:p w14:paraId="1830793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Szkolna</w:t>
            </w:r>
          </w:p>
        </w:tc>
        <w:tc>
          <w:tcPr>
            <w:tcW w:w="2835" w:type="dxa"/>
            <w:shd w:val="clear" w:color="auto" w:fill="FFFFFF"/>
            <w:noWrap/>
            <w:vAlign w:val="center"/>
            <w:hideMark/>
          </w:tcPr>
          <w:p w14:paraId="16A60E4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Mickiewicza (powiatowa)</w:t>
            </w:r>
          </w:p>
        </w:tc>
        <w:tc>
          <w:tcPr>
            <w:tcW w:w="3047" w:type="dxa"/>
            <w:shd w:val="clear" w:color="auto" w:fill="FFFFFF"/>
            <w:noWrap/>
            <w:vAlign w:val="center"/>
            <w:hideMark/>
          </w:tcPr>
          <w:p w14:paraId="7B7EFD4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Słowackiego</w:t>
            </w:r>
          </w:p>
        </w:tc>
        <w:tc>
          <w:tcPr>
            <w:tcW w:w="1276" w:type="dxa"/>
            <w:shd w:val="clear" w:color="auto" w:fill="FFFFFF"/>
            <w:noWrap/>
            <w:vAlign w:val="center"/>
            <w:hideMark/>
          </w:tcPr>
          <w:p w14:paraId="51C7892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6EE64AE7"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136</w:t>
            </w:r>
          </w:p>
        </w:tc>
        <w:tc>
          <w:tcPr>
            <w:tcW w:w="2410" w:type="dxa"/>
            <w:shd w:val="clear" w:color="auto" w:fill="FFFFFF"/>
            <w:noWrap/>
            <w:vAlign w:val="center"/>
            <w:hideMark/>
          </w:tcPr>
          <w:p w14:paraId="13D46BA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57333A6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374133T</w:t>
            </w:r>
          </w:p>
        </w:tc>
      </w:tr>
      <w:tr w:rsidR="00BF7B56" w:rsidRPr="00BD0F66" w14:paraId="105E6F62" w14:textId="77777777" w:rsidTr="009C2442">
        <w:trPr>
          <w:trHeight w:val="300"/>
        </w:trPr>
        <w:tc>
          <w:tcPr>
            <w:tcW w:w="709" w:type="dxa"/>
            <w:shd w:val="clear" w:color="auto" w:fill="FFFFFF"/>
            <w:noWrap/>
            <w:vAlign w:val="center"/>
            <w:hideMark/>
          </w:tcPr>
          <w:p w14:paraId="232440A2"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137.</w:t>
            </w:r>
          </w:p>
        </w:tc>
        <w:tc>
          <w:tcPr>
            <w:tcW w:w="2552" w:type="dxa"/>
            <w:shd w:val="clear" w:color="auto" w:fill="FFFFFF"/>
            <w:noWrap/>
            <w:vAlign w:val="center"/>
            <w:hideMark/>
          </w:tcPr>
          <w:p w14:paraId="40D055A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Świerkowa</w:t>
            </w:r>
          </w:p>
        </w:tc>
        <w:tc>
          <w:tcPr>
            <w:tcW w:w="2835" w:type="dxa"/>
            <w:shd w:val="clear" w:color="auto" w:fill="FFFFFF"/>
            <w:noWrap/>
            <w:vAlign w:val="center"/>
            <w:hideMark/>
          </w:tcPr>
          <w:p w14:paraId="1373AAF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Błonie</w:t>
            </w:r>
          </w:p>
        </w:tc>
        <w:tc>
          <w:tcPr>
            <w:tcW w:w="3047" w:type="dxa"/>
            <w:shd w:val="clear" w:color="auto" w:fill="FFFFFF"/>
            <w:noWrap/>
            <w:vAlign w:val="center"/>
            <w:hideMark/>
          </w:tcPr>
          <w:p w14:paraId="577356E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079 jako ślepa</w:t>
            </w:r>
          </w:p>
        </w:tc>
        <w:tc>
          <w:tcPr>
            <w:tcW w:w="1276" w:type="dxa"/>
            <w:shd w:val="clear" w:color="auto" w:fill="FFFFFF"/>
            <w:noWrap/>
            <w:vAlign w:val="center"/>
            <w:hideMark/>
          </w:tcPr>
          <w:p w14:paraId="7EDA593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199ECAF6"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355</w:t>
            </w:r>
          </w:p>
        </w:tc>
        <w:tc>
          <w:tcPr>
            <w:tcW w:w="2410" w:type="dxa"/>
            <w:shd w:val="clear" w:color="auto" w:fill="FFFFFF"/>
            <w:noWrap/>
            <w:vAlign w:val="center"/>
            <w:hideMark/>
          </w:tcPr>
          <w:p w14:paraId="7BDD099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69C6F2D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374136T</w:t>
            </w:r>
          </w:p>
        </w:tc>
      </w:tr>
      <w:tr w:rsidR="00BF7B56" w:rsidRPr="00BD0F66" w14:paraId="76469DF8" w14:textId="77777777" w:rsidTr="009C2442">
        <w:trPr>
          <w:trHeight w:val="300"/>
        </w:trPr>
        <w:tc>
          <w:tcPr>
            <w:tcW w:w="709" w:type="dxa"/>
            <w:shd w:val="clear" w:color="auto" w:fill="FFFFFF"/>
            <w:noWrap/>
            <w:vAlign w:val="center"/>
            <w:hideMark/>
          </w:tcPr>
          <w:p w14:paraId="11E3B734"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138.</w:t>
            </w:r>
          </w:p>
        </w:tc>
        <w:tc>
          <w:tcPr>
            <w:tcW w:w="2552" w:type="dxa"/>
            <w:shd w:val="clear" w:color="auto" w:fill="FFFFFF"/>
            <w:noWrap/>
            <w:vAlign w:val="center"/>
            <w:hideMark/>
          </w:tcPr>
          <w:p w14:paraId="67F80CF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Tatarska</w:t>
            </w:r>
          </w:p>
        </w:tc>
        <w:tc>
          <w:tcPr>
            <w:tcW w:w="2835" w:type="dxa"/>
            <w:shd w:val="clear" w:color="auto" w:fill="FFFFFF"/>
            <w:noWrap/>
            <w:vAlign w:val="center"/>
            <w:hideMark/>
          </w:tcPr>
          <w:p w14:paraId="32177AF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Podwale Górne</w:t>
            </w:r>
          </w:p>
        </w:tc>
        <w:tc>
          <w:tcPr>
            <w:tcW w:w="3047" w:type="dxa"/>
            <w:shd w:val="clear" w:color="auto" w:fill="FFFFFF"/>
            <w:noWrap/>
            <w:vAlign w:val="center"/>
            <w:hideMark/>
          </w:tcPr>
          <w:p w14:paraId="49D41D0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Reformacka</w:t>
            </w:r>
          </w:p>
        </w:tc>
        <w:tc>
          <w:tcPr>
            <w:tcW w:w="1276" w:type="dxa"/>
            <w:shd w:val="clear" w:color="auto" w:fill="FFFFFF"/>
            <w:noWrap/>
            <w:vAlign w:val="center"/>
            <w:hideMark/>
          </w:tcPr>
          <w:p w14:paraId="696A9F8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3A78211E"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296</w:t>
            </w:r>
          </w:p>
        </w:tc>
        <w:tc>
          <w:tcPr>
            <w:tcW w:w="2410" w:type="dxa"/>
            <w:shd w:val="clear" w:color="auto" w:fill="FFFFFF"/>
            <w:noWrap/>
            <w:vAlign w:val="center"/>
            <w:hideMark/>
          </w:tcPr>
          <w:p w14:paraId="2D9B528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3AB96AE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374137T</w:t>
            </w:r>
          </w:p>
        </w:tc>
      </w:tr>
      <w:tr w:rsidR="00BF7B56" w:rsidRPr="00BD0F66" w14:paraId="0631B2F4" w14:textId="77777777" w:rsidTr="009C2442">
        <w:trPr>
          <w:trHeight w:val="300"/>
        </w:trPr>
        <w:tc>
          <w:tcPr>
            <w:tcW w:w="709" w:type="dxa"/>
            <w:shd w:val="clear" w:color="auto" w:fill="FFFFFF"/>
            <w:noWrap/>
            <w:vAlign w:val="center"/>
            <w:hideMark/>
          </w:tcPr>
          <w:p w14:paraId="0E271793"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139.</w:t>
            </w:r>
          </w:p>
        </w:tc>
        <w:tc>
          <w:tcPr>
            <w:tcW w:w="2552" w:type="dxa"/>
            <w:shd w:val="clear" w:color="auto" w:fill="FFFFFF"/>
            <w:noWrap/>
            <w:vAlign w:val="center"/>
            <w:hideMark/>
          </w:tcPr>
          <w:p w14:paraId="0CC02C3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Tkacka</w:t>
            </w:r>
          </w:p>
        </w:tc>
        <w:tc>
          <w:tcPr>
            <w:tcW w:w="2835" w:type="dxa"/>
            <w:shd w:val="clear" w:color="auto" w:fill="FFFFFF"/>
            <w:noWrap/>
            <w:vAlign w:val="center"/>
            <w:hideMark/>
          </w:tcPr>
          <w:p w14:paraId="436CC3D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Długosza</w:t>
            </w:r>
          </w:p>
        </w:tc>
        <w:tc>
          <w:tcPr>
            <w:tcW w:w="3047" w:type="dxa"/>
            <w:shd w:val="clear" w:color="auto" w:fill="FFFFFF"/>
            <w:noWrap/>
            <w:vAlign w:val="center"/>
            <w:hideMark/>
          </w:tcPr>
          <w:p w14:paraId="3EA31AF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081 jako ślepa</w:t>
            </w:r>
          </w:p>
        </w:tc>
        <w:tc>
          <w:tcPr>
            <w:tcW w:w="1276" w:type="dxa"/>
            <w:shd w:val="clear" w:color="auto" w:fill="FFFFFF"/>
            <w:noWrap/>
            <w:vAlign w:val="center"/>
            <w:hideMark/>
          </w:tcPr>
          <w:p w14:paraId="124DCD6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4DCE6659"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59</w:t>
            </w:r>
          </w:p>
        </w:tc>
        <w:tc>
          <w:tcPr>
            <w:tcW w:w="2410" w:type="dxa"/>
            <w:shd w:val="clear" w:color="auto" w:fill="FFFFFF"/>
            <w:noWrap/>
            <w:vAlign w:val="center"/>
            <w:hideMark/>
          </w:tcPr>
          <w:p w14:paraId="0239546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kostka brukowa</w:t>
            </w:r>
          </w:p>
        </w:tc>
        <w:tc>
          <w:tcPr>
            <w:tcW w:w="1138" w:type="dxa"/>
            <w:shd w:val="clear" w:color="auto" w:fill="FFFFFF"/>
            <w:noWrap/>
            <w:vAlign w:val="center"/>
            <w:hideMark/>
          </w:tcPr>
          <w:p w14:paraId="6C68A93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374138T</w:t>
            </w:r>
          </w:p>
        </w:tc>
      </w:tr>
      <w:tr w:rsidR="00BF7B56" w:rsidRPr="00BD0F66" w14:paraId="4CE8448A" w14:textId="77777777" w:rsidTr="009C2442">
        <w:trPr>
          <w:trHeight w:val="300"/>
        </w:trPr>
        <w:tc>
          <w:tcPr>
            <w:tcW w:w="709" w:type="dxa"/>
            <w:shd w:val="clear" w:color="auto" w:fill="FFFFFF"/>
            <w:noWrap/>
            <w:vAlign w:val="center"/>
            <w:hideMark/>
          </w:tcPr>
          <w:p w14:paraId="3BAAF5C2"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140.</w:t>
            </w:r>
          </w:p>
        </w:tc>
        <w:tc>
          <w:tcPr>
            <w:tcW w:w="2552" w:type="dxa"/>
            <w:shd w:val="clear" w:color="auto" w:fill="FFFFFF"/>
            <w:noWrap/>
            <w:vAlign w:val="center"/>
            <w:hideMark/>
          </w:tcPr>
          <w:p w14:paraId="28A2F96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Topolowa</w:t>
            </w:r>
          </w:p>
        </w:tc>
        <w:tc>
          <w:tcPr>
            <w:tcW w:w="2835" w:type="dxa"/>
            <w:shd w:val="clear" w:color="auto" w:fill="FFFFFF"/>
            <w:noWrap/>
            <w:vAlign w:val="center"/>
            <w:hideMark/>
          </w:tcPr>
          <w:p w14:paraId="0F45D94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Gołębicka</w:t>
            </w:r>
          </w:p>
        </w:tc>
        <w:tc>
          <w:tcPr>
            <w:tcW w:w="3047" w:type="dxa"/>
            <w:shd w:val="clear" w:color="auto" w:fill="FFFFFF"/>
            <w:noWrap/>
            <w:vAlign w:val="center"/>
            <w:hideMark/>
          </w:tcPr>
          <w:p w14:paraId="05AD46D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Gołębicka oraz węzeł 182 jako ślepa</w:t>
            </w:r>
          </w:p>
        </w:tc>
        <w:tc>
          <w:tcPr>
            <w:tcW w:w="1276" w:type="dxa"/>
            <w:shd w:val="clear" w:color="auto" w:fill="FFFFFF"/>
            <w:noWrap/>
            <w:vAlign w:val="center"/>
            <w:hideMark/>
          </w:tcPr>
          <w:p w14:paraId="638496D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709B173B"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274</w:t>
            </w:r>
          </w:p>
        </w:tc>
        <w:tc>
          <w:tcPr>
            <w:tcW w:w="2410" w:type="dxa"/>
            <w:shd w:val="clear" w:color="auto" w:fill="FFFFFF"/>
            <w:noWrap/>
            <w:vAlign w:val="center"/>
            <w:hideMark/>
          </w:tcPr>
          <w:p w14:paraId="08D738E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43AFDE1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374139T</w:t>
            </w:r>
          </w:p>
        </w:tc>
      </w:tr>
      <w:tr w:rsidR="00BF7B56" w:rsidRPr="00BD0F66" w14:paraId="136A1592" w14:textId="77777777" w:rsidTr="009C2442">
        <w:trPr>
          <w:trHeight w:val="300"/>
        </w:trPr>
        <w:tc>
          <w:tcPr>
            <w:tcW w:w="709" w:type="dxa"/>
            <w:shd w:val="clear" w:color="auto" w:fill="FFFFFF"/>
            <w:noWrap/>
            <w:vAlign w:val="center"/>
            <w:hideMark/>
          </w:tcPr>
          <w:p w14:paraId="059A4BB6"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141.</w:t>
            </w:r>
          </w:p>
        </w:tc>
        <w:tc>
          <w:tcPr>
            <w:tcW w:w="2552" w:type="dxa"/>
            <w:shd w:val="clear" w:color="auto" w:fill="FFFFFF"/>
            <w:noWrap/>
            <w:vAlign w:val="center"/>
            <w:hideMark/>
          </w:tcPr>
          <w:p w14:paraId="0B5735F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Torowa</w:t>
            </w:r>
          </w:p>
        </w:tc>
        <w:tc>
          <w:tcPr>
            <w:tcW w:w="2835" w:type="dxa"/>
            <w:shd w:val="clear" w:color="auto" w:fill="FFFFFF"/>
            <w:noWrap/>
            <w:vAlign w:val="center"/>
            <w:hideMark/>
          </w:tcPr>
          <w:p w14:paraId="2BBE556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Portowa</w:t>
            </w:r>
          </w:p>
        </w:tc>
        <w:tc>
          <w:tcPr>
            <w:tcW w:w="3047" w:type="dxa"/>
            <w:shd w:val="clear" w:color="auto" w:fill="FFFFFF"/>
            <w:noWrap/>
            <w:vAlign w:val="center"/>
            <w:hideMark/>
          </w:tcPr>
          <w:p w14:paraId="3FDFBA0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Marynarska/Retmańska</w:t>
            </w:r>
          </w:p>
        </w:tc>
        <w:tc>
          <w:tcPr>
            <w:tcW w:w="1276" w:type="dxa"/>
            <w:shd w:val="clear" w:color="auto" w:fill="FFFFFF"/>
            <w:noWrap/>
            <w:vAlign w:val="center"/>
            <w:hideMark/>
          </w:tcPr>
          <w:p w14:paraId="04F11F7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315138E1"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544</w:t>
            </w:r>
          </w:p>
        </w:tc>
        <w:tc>
          <w:tcPr>
            <w:tcW w:w="2410" w:type="dxa"/>
            <w:shd w:val="clear" w:color="auto" w:fill="FFFFFF"/>
            <w:noWrap/>
            <w:vAlign w:val="center"/>
            <w:hideMark/>
          </w:tcPr>
          <w:p w14:paraId="13FFD40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5874C9A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374140T</w:t>
            </w:r>
          </w:p>
        </w:tc>
      </w:tr>
      <w:tr w:rsidR="00BF7B56" w:rsidRPr="00BD0F66" w14:paraId="4AD8D65E" w14:textId="77777777" w:rsidTr="009C2442">
        <w:trPr>
          <w:trHeight w:val="300"/>
        </w:trPr>
        <w:tc>
          <w:tcPr>
            <w:tcW w:w="709" w:type="dxa"/>
            <w:shd w:val="clear" w:color="auto" w:fill="FFFFFF"/>
            <w:noWrap/>
            <w:vAlign w:val="center"/>
            <w:hideMark/>
          </w:tcPr>
          <w:p w14:paraId="67CA3118"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142.</w:t>
            </w:r>
          </w:p>
        </w:tc>
        <w:tc>
          <w:tcPr>
            <w:tcW w:w="2552" w:type="dxa"/>
            <w:shd w:val="clear" w:color="auto" w:fill="FFFFFF"/>
            <w:noWrap/>
            <w:vAlign w:val="center"/>
            <w:hideMark/>
          </w:tcPr>
          <w:p w14:paraId="52CA424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Tulipanowa</w:t>
            </w:r>
          </w:p>
        </w:tc>
        <w:tc>
          <w:tcPr>
            <w:tcW w:w="2835" w:type="dxa"/>
            <w:shd w:val="clear" w:color="auto" w:fill="FFFFFF"/>
            <w:noWrap/>
            <w:vAlign w:val="center"/>
            <w:hideMark/>
          </w:tcPr>
          <w:p w14:paraId="345C9DF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Lubelska (wojewódzka)</w:t>
            </w:r>
          </w:p>
        </w:tc>
        <w:tc>
          <w:tcPr>
            <w:tcW w:w="3047" w:type="dxa"/>
            <w:shd w:val="clear" w:color="auto" w:fill="FFFFFF"/>
            <w:noWrap/>
            <w:vAlign w:val="center"/>
            <w:hideMark/>
          </w:tcPr>
          <w:p w14:paraId="6024EB3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083 granica adm. Miasta</w:t>
            </w:r>
          </w:p>
        </w:tc>
        <w:tc>
          <w:tcPr>
            <w:tcW w:w="1276" w:type="dxa"/>
            <w:shd w:val="clear" w:color="auto" w:fill="FFFFFF"/>
            <w:noWrap/>
            <w:vAlign w:val="center"/>
            <w:hideMark/>
          </w:tcPr>
          <w:p w14:paraId="036078B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270304BB"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289</w:t>
            </w:r>
          </w:p>
        </w:tc>
        <w:tc>
          <w:tcPr>
            <w:tcW w:w="2410" w:type="dxa"/>
            <w:shd w:val="clear" w:color="auto" w:fill="FFFFFF"/>
            <w:noWrap/>
            <w:vAlign w:val="center"/>
            <w:hideMark/>
          </w:tcPr>
          <w:p w14:paraId="39D9390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5D6D72C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374141T</w:t>
            </w:r>
          </w:p>
        </w:tc>
      </w:tr>
      <w:tr w:rsidR="00BF7B56" w:rsidRPr="00BD0F66" w14:paraId="3765C7CF" w14:textId="77777777" w:rsidTr="009C2442">
        <w:trPr>
          <w:trHeight w:val="300"/>
        </w:trPr>
        <w:tc>
          <w:tcPr>
            <w:tcW w:w="709" w:type="dxa"/>
            <w:shd w:val="clear" w:color="auto" w:fill="FFFFFF"/>
            <w:noWrap/>
            <w:vAlign w:val="center"/>
            <w:hideMark/>
          </w:tcPr>
          <w:p w14:paraId="7BA4B614"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143.</w:t>
            </w:r>
          </w:p>
        </w:tc>
        <w:tc>
          <w:tcPr>
            <w:tcW w:w="2552" w:type="dxa"/>
            <w:shd w:val="clear" w:color="auto" w:fill="FFFFFF"/>
            <w:noWrap/>
            <w:vAlign w:val="center"/>
            <w:hideMark/>
          </w:tcPr>
          <w:p w14:paraId="78EA069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Wałowa</w:t>
            </w:r>
          </w:p>
        </w:tc>
        <w:tc>
          <w:tcPr>
            <w:tcW w:w="2835" w:type="dxa"/>
            <w:shd w:val="clear" w:color="auto" w:fill="FFFFFF"/>
            <w:noWrap/>
            <w:vAlign w:val="center"/>
            <w:hideMark/>
          </w:tcPr>
          <w:p w14:paraId="450C9DD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Sielecka</w:t>
            </w:r>
          </w:p>
        </w:tc>
        <w:tc>
          <w:tcPr>
            <w:tcW w:w="3047" w:type="dxa"/>
            <w:shd w:val="clear" w:color="auto" w:fill="FFFFFF"/>
            <w:noWrap/>
            <w:vAlign w:val="center"/>
            <w:hideMark/>
          </w:tcPr>
          <w:p w14:paraId="1010DF4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Sielecka</w:t>
            </w:r>
          </w:p>
        </w:tc>
        <w:tc>
          <w:tcPr>
            <w:tcW w:w="1276" w:type="dxa"/>
            <w:shd w:val="clear" w:color="auto" w:fill="FFFFFF"/>
            <w:noWrap/>
            <w:vAlign w:val="center"/>
            <w:hideMark/>
          </w:tcPr>
          <w:p w14:paraId="7251B4C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4390186B"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631</w:t>
            </w:r>
          </w:p>
        </w:tc>
        <w:tc>
          <w:tcPr>
            <w:tcW w:w="2410" w:type="dxa"/>
            <w:shd w:val="clear" w:color="auto" w:fill="FFFFFF"/>
            <w:noWrap/>
            <w:vAlign w:val="center"/>
            <w:hideMark/>
          </w:tcPr>
          <w:p w14:paraId="0A05A5A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15B0B6E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374142T</w:t>
            </w:r>
          </w:p>
        </w:tc>
      </w:tr>
      <w:tr w:rsidR="00BF7B56" w:rsidRPr="00BD0F66" w14:paraId="100331FB" w14:textId="77777777" w:rsidTr="009C2442">
        <w:trPr>
          <w:trHeight w:val="300"/>
        </w:trPr>
        <w:tc>
          <w:tcPr>
            <w:tcW w:w="709" w:type="dxa"/>
            <w:shd w:val="clear" w:color="auto" w:fill="FFFFFF"/>
            <w:noWrap/>
            <w:vAlign w:val="center"/>
            <w:hideMark/>
          </w:tcPr>
          <w:p w14:paraId="56AF2EC2"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144.</w:t>
            </w:r>
          </w:p>
        </w:tc>
        <w:tc>
          <w:tcPr>
            <w:tcW w:w="2552" w:type="dxa"/>
            <w:shd w:val="clear" w:color="auto" w:fill="FFFFFF"/>
            <w:noWrap/>
            <w:vAlign w:val="center"/>
            <w:hideMark/>
          </w:tcPr>
          <w:p w14:paraId="19A1AB2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Warzywna</w:t>
            </w:r>
          </w:p>
        </w:tc>
        <w:tc>
          <w:tcPr>
            <w:tcW w:w="2835" w:type="dxa"/>
            <w:shd w:val="clear" w:color="auto" w:fill="FFFFFF"/>
            <w:noWrap/>
            <w:vAlign w:val="center"/>
            <w:hideMark/>
          </w:tcPr>
          <w:p w14:paraId="6A2FFFD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Ożarowska (krajowa)</w:t>
            </w:r>
          </w:p>
        </w:tc>
        <w:tc>
          <w:tcPr>
            <w:tcW w:w="3047" w:type="dxa"/>
            <w:shd w:val="clear" w:color="auto" w:fill="FFFFFF"/>
            <w:noWrap/>
            <w:vAlign w:val="center"/>
            <w:hideMark/>
          </w:tcPr>
          <w:p w14:paraId="4E769A9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Stara Prochownia</w:t>
            </w:r>
          </w:p>
        </w:tc>
        <w:tc>
          <w:tcPr>
            <w:tcW w:w="1276" w:type="dxa"/>
            <w:shd w:val="clear" w:color="auto" w:fill="FFFFFF"/>
            <w:noWrap/>
            <w:vAlign w:val="center"/>
            <w:hideMark/>
          </w:tcPr>
          <w:p w14:paraId="3714A71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2E5BAF5F"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718</w:t>
            </w:r>
          </w:p>
        </w:tc>
        <w:tc>
          <w:tcPr>
            <w:tcW w:w="2410" w:type="dxa"/>
            <w:shd w:val="clear" w:color="auto" w:fill="FFFFFF"/>
            <w:noWrap/>
            <w:vAlign w:val="center"/>
            <w:hideMark/>
          </w:tcPr>
          <w:p w14:paraId="0E638CF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1C23446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374143T</w:t>
            </w:r>
          </w:p>
        </w:tc>
      </w:tr>
      <w:tr w:rsidR="00BF7B56" w:rsidRPr="00BD0F66" w14:paraId="27D27B06" w14:textId="77777777" w:rsidTr="009C2442">
        <w:trPr>
          <w:trHeight w:val="300"/>
        </w:trPr>
        <w:tc>
          <w:tcPr>
            <w:tcW w:w="709" w:type="dxa"/>
            <w:shd w:val="clear" w:color="auto" w:fill="FFFFFF"/>
            <w:noWrap/>
            <w:vAlign w:val="center"/>
            <w:hideMark/>
          </w:tcPr>
          <w:p w14:paraId="65A11D82"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145.</w:t>
            </w:r>
          </w:p>
        </w:tc>
        <w:tc>
          <w:tcPr>
            <w:tcW w:w="2552" w:type="dxa"/>
            <w:shd w:val="clear" w:color="auto" w:fill="FFFFFF"/>
            <w:noWrap/>
            <w:vAlign w:val="center"/>
            <w:hideMark/>
          </w:tcPr>
          <w:p w14:paraId="70F5EE5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Wąska</w:t>
            </w:r>
          </w:p>
        </w:tc>
        <w:tc>
          <w:tcPr>
            <w:tcW w:w="2835" w:type="dxa"/>
            <w:shd w:val="clear" w:color="auto" w:fill="FFFFFF"/>
            <w:noWrap/>
            <w:vAlign w:val="center"/>
            <w:hideMark/>
          </w:tcPr>
          <w:p w14:paraId="25C4C7C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Różana (powiatowa)</w:t>
            </w:r>
          </w:p>
        </w:tc>
        <w:tc>
          <w:tcPr>
            <w:tcW w:w="3047" w:type="dxa"/>
            <w:shd w:val="clear" w:color="auto" w:fill="FFFFFF"/>
            <w:noWrap/>
            <w:vAlign w:val="center"/>
            <w:hideMark/>
          </w:tcPr>
          <w:p w14:paraId="0931379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184</w:t>
            </w:r>
          </w:p>
        </w:tc>
        <w:tc>
          <w:tcPr>
            <w:tcW w:w="1276" w:type="dxa"/>
            <w:shd w:val="clear" w:color="auto" w:fill="FFFFFF"/>
            <w:noWrap/>
            <w:vAlign w:val="center"/>
            <w:hideMark/>
          </w:tcPr>
          <w:p w14:paraId="402DB5C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34A46A8A"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145</w:t>
            </w:r>
          </w:p>
        </w:tc>
        <w:tc>
          <w:tcPr>
            <w:tcW w:w="2410" w:type="dxa"/>
            <w:shd w:val="clear" w:color="auto" w:fill="FFFFFF"/>
            <w:noWrap/>
            <w:vAlign w:val="center"/>
            <w:hideMark/>
          </w:tcPr>
          <w:p w14:paraId="22980DA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3E5040C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374144T</w:t>
            </w:r>
          </w:p>
        </w:tc>
      </w:tr>
      <w:tr w:rsidR="00BF7B56" w:rsidRPr="00BD0F66" w14:paraId="331CFFE3" w14:textId="77777777" w:rsidTr="009C2442">
        <w:trPr>
          <w:trHeight w:val="300"/>
        </w:trPr>
        <w:tc>
          <w:tcPr>
            <w:tcW w:w="709" w:type="dxa"/>
            <w:shd w:val="clear" w:color="auto" w:fill="FFFFFF"/>
            <w:noWrap/>
            <w:vAlign w:val="center"/>
            <w:hideMark/>
          </w:tcPr>
          <w:p w14:paraId="50C64F66"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146.</w:t>
            </w:r>
          </w:p>
        </w:tc>
        <w:tc>
          <w:tcPr>
            <w:tcW w:w="2552" w:type="dxa"/>
            <w:shd w:val="clear" w:color="auto" w:fill="FFFFFF"/>
            <w:noWrap/>
            <w:vAlign w:val="center"/>
            <w:hideMark/>
          </w:tcPr>
          <w:p w14:paraId="62E0DB1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Wiejska</w:t>
            </w:r>
          </w:p>
        </w:tc>
        <w:tc>
          <w:tcPr>
            <w:tcW w:w="2835" w:type="dxa"/>
            <w:shd w:val="clear" w:color="auto" w:fill="FFFFFF"/>
            <w:noWrap/>
            <w:vAlign w:val="center"/>
            <w:hideMark/>
          </w:tcPr>
          <w:p w14:paraId="6740DAF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Mickiewicza (powiatowa)</w:t>
            </w:r>
          </w:p>
        </w:tc>
        <w:tc>
          <w:tcPr>
            <w:tcW w:w="3047" w:type="dxa"/>
            <w:shd w:val="clear" w:color="auto" w:fill="FFFFFF"/>
            <w:noWrap/>
            <w:vAlign w:val="center"/>
            <w:hideMark/>
          </w:tcPr>
          <w:p w14:paraId="3E1C192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Frankowskiego</w:t>
            </w:r>
          </w:p>
        </w:tc>
        <w:tc>
          <w:tcPr>
            <w:tcW w:w="1276" w:type="dxa"/>
            <w:shd w:val="clear" w:color="auto" w:fill="FFFFFF"/>
            <w:noWrap/>
            <w:vAlign w:val="center"/>
            <w:hideMark/>
          </w:tcPr>
          <w:p w14:paraId="56FCEF1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406C1E1E"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206</w:t>
            </w:r>
          </w:p>
        </w:tc>
        <w:tc>
          <w:tcPr>
            <w:tcW w:w="2410" w:type="dxa"/>
            <w:shd w:val="clear" w:color="auto" w:fill="FFFFFF"/>
            <w:noWrap/>
            <w:vAlign w:val="center"/>
            <w:hideMark/>
          </w:tcPr>
          <w:p w14:paraId="0ECC2E8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4A22C64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374145T</w:t>
            </w:r>
          </w:p>
        </w:tc>
      </w:tr>
      <w:tr w:rsidR="00BF7B56" w:rsidRPr="00BD0F66" w14:paraId="18948F7F" w14:textId="77777777" w:rsidTr="009C2442">
        <w:trPr>
          <w:trHeight w:val="300"/>
        </w:trPr>
        <w:tc>
          <w:tcPr>
            <w:tcW w:w="709" w:type="dxa"/>
            <w:shd w:val="clear" w:color="auto" w:fill="FFFFFF"/>
            <w:noWrap/>
            <w:vAlign w:val="center"/>
            <w:hideMark/>
          </w:tcPr>
          <w:p w14:paraId="7A91717E"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147.</w:t>
            </w:r>
          </w:p>
        </w:tc>
        <w:tc>
          <w:tcPr>
            <w:tcW w:w="2552" w:type="dxa"/>
            <w:shd w:val="clear" w:color="auto" w:fill="FFFFFF"/>
            <w:noWrap/>
            <w:vAlign w:val="center"/>
            <w:hideMark/>
          </w:tcPr>
          <w:p w14:paraId="38BBDA4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Wielowiejska</w:t>
            </w:r>
          </w:p>
        </w:tc>
        <w:tc>
          <w:tcPr>
            <w:tcW w:w="2835" w:type="dxa"/>
            <w:shd w:val="clear" w:color="auto" w:fill="FFFFFF"/>
            <w:noWrap/>
            <w:vAlign w:val="center"/>
            <w:hideMark/>
          </w:tcPr>
          <w:p w14:paraId="19B2624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Trześniowska (krajowa)</w:t>
            </w:r>
          </w:p>
        </w:tc>
        <w:tc>
          <w:tcPr>
            <w:tcW w:w="3047" w:type="dxa"/>
            <w:shd w:val="clear" w:color="auto" w:fill="FFFFFF"/>
            <w:noWrap/>
            <w:vAlign w:val="center"/>
            <w:hideMark/>
          </w:tcPr>
          <w:p w14:paraId="6B70773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041 do granic miasta</w:t>
            </w:r>
          </w:p>
        </w:tc>
        <w:tc>
          <w:tcPr>
            <w:tcW w:w="1276" w:type="dxa"/>
            <w:shd w:val="clear" w:color="auto" w:fill="FFFFFF"/>
            <w:noWrap/>
            <w:vAlign w:val="center"/>
            <w:hideMark/>
          </w:tcPr>
          <w:p w14:paraId="549A286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390D1D3C"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1347</w:t>
            </w:r>
          </w:p>
        </w:tc>
        <w:tc>
          <w:tcPr>
            <w:tcW w:w="2410" w:type="dxa"/>
            <w:shd w:val="clear" w:color="auto" w:fill="FFFFFF"/>
            <w:noWrap/>
            <w:vAlign w:val="center"/>
            <w:hideMark/>
          </w:tcPr>
          <w:p w14:paraId="47275F8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4C8800D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374146T</w:t>
            </w:r>
          </w:p>
        </w:tc>
      </w:tr>
      <w:tr w:rsidR="00BF7B56" w:rsidRPr="00BD0F66" w14:paraId="01362F2C" w14:textId="77777777" w:rsidTr="009C2442">
        <w:trPr>
          <w:trHeight w:val="300"/>
        </w:trPr>
        <w:tc>
          <w:tcPr>
            <w:tcW w:w="709" w:type="dxa"/>
            <w:shd w:val="clear" w:color="auto" w:fill="FFFFFF"/>
            <w:noWrap/>
            <w:vAlign w:val="center"/>
            <w:hideMark/>
          </w:tcPr>
          <w:p w14:paraId="1651C3BF"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148.</w:t>
            </w:r>
          </w:p>
        </w:tc>
        <w:tc>
          <w:tcPr>
            <w:tcW w:w="2552" w:type="dxa"/>
            <w:shd w:val="clear" w:color="auto" w:fill="FFFFFF"/>
            <w:noWrap/>
            <w:vAlign w:val="center"/>
            <w:hideMark/>
          </w:tcPr>
          <w:p w14:paraId="59CF2A3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Wierzbowa</w:t>
            </w:r>
          </w:p>
        </w:tc>
        <w:tc>
          <w:tcPr>
            <w:tcW w:w="2835" w:type="dxa"/>
            <w:shd w:val="clear" w:color="auto" w:fill="FFFFFF"/>
            <w:noWrap/>
            <w:vAlign w:val="center"/>
            <w:hideMark/>
          </w:tcPr>
          <w:p w14:paraId="7B94344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Gołębicka</w:t>
            </w:r>
          </w:p>
        </w:tc>
        <w:tc>
          <w:tcPr>
            <w:tcW w:w="3047" w:type="dxa"/>
            <w:shd w:val="clear" w:color="auto" w:fill="FFFFFF"/>
            <w:noWrap/>
            <w:vAlign w:val="center"/>
            <w:hideMark/>
          </w:tcPr>
          <w:p w14:paraId="7FA7A5D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228 jako ślepa</w:t>
            </w:r>
          </w:p>
        </w:tc>
        <w:tc>
          <w:tcPr>
            <w:tcW w:w="1276" w:type="dxa"/>
            <w:shd w:val="clear" w:color="auto" w:fill="FFFFFF"/>
            <w:noWrap/>
            <w:vAlign w:val="center"/>
            <w:hideMark/>
          </w:tcPr>
          <w:p w14:paraId="5D92461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4F975BC9"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48</w:t>
            </w:r>
          </w:p>
        </w:tc>
        <w:tc>
          <w:tcPr>
            <w:tcW w:w="2410" w:type="dxa"/>
            <w:shd w:val="clear" w:color="auto" w:fill="FFFFFF"/>
            <w:noWrap/>
            <w:vAlign w:val="center"/>
            <w:hideMark/>
          </w:tcPr>
          <w:p w14:paraId="7CA904C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tłuczeń</w:t>
            </w:r>
          </w:p>
        </w:tc>
        <w:tc>
          <w:tcPr>
            <w:tcW w:w="1138" w:type="dxa"/>
            <w:shd w:val="clear" w:color="auto" w:fill="FFFFFF"/>
            <w:noWrap/>
            <w:vAlign w:val="center"/>
            <w:hideMark/>
          </w:tcPr>
          <w:p w14:paraId="7B2979E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374147T</w:t>
            </w:r>
          </w:p>
        </w:tc>
      </w:tr>
      <w:tr w:rsidR="00BF7B56" w:rsidRPr="00BD0F66" w14:paraId="791AFE4F" w14:textId="77777777" w:rsidTr="009C2442">
        <w:trPr>
          <w:trHeight w:val="300"/>
        </w:trPr>
        <w:tc>
          <w:tcPr>
            <w:tcW w:w="709" w:type="dxa"/>
            <w:shd w:val="clear" w:color="auto" w:fill="FFFFFF"/>
            <w:noWrap/>
            <w:vAlign w:val="center"/>
            <w:hideMark/>
          </w:tcPr>
          <w:p w14:paraId="16BC4A88"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149.</w:t>
            </w:r>
          </w:p>
        </w:tc>
        <w:tc>
          <w:tcPr>
            <w:tcW w:w="2552" w:type="dxa"/>
            <w:shd w:val="clear" w:color="auto" w:fill="FFFFFF"/>
            <w:noWrap/>
            <w:vAlign w:val="center"/>
            <w:hideMark/>
          </w:tcPr>
          <w:p w14:paraId="508408F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Wiosenna</w:t>
            </w:r>
          </w:p>
        </w:tc>
        <w:tc>
          <w:tcPr>
            <w:tcW w:w="2835" w:type="dxa"/>
            <w:shd w:val="clear" w:color="auto" w:fill="FFFFFF"/>
            <w:noWrap/>
            <w:vAlign w:val="center"/>
            <w:hideMark/>
          </w:tcPr>
          <w:p w14:paraId="7457DA1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Kochanowskiego</w:t>
            </w:r>
          </w:p>
        </w:tc>
        <w:tc>
          <w:tcPr>
            <w:tcW w:w="3047" w:type="dxa"/>
            <w:shd w:val="clear" w:color="auto" w:fill="FFFFFF"/>
            <w:noWrap/>
            <w:vAlign w:val="center"/>
            <w:hideMark/>
          </w:tcPr>
          <w:p w14:paraId="69572A2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Batalionów Chłopskich</w:t>
            </w:r>
          </w:p>
        </w:tc>
        <w:tc>
          <w:tcPr>
            <w:tcW w:w="1276" w:type="dxa"/>
            <w:shd w:val="clear" w:color="auto" w:fill="FFFFFF"/>
            <w:noWrap/>
            <w:vAlign w:val="center"/>
            <w:hideMark/>
          </w:tcPr>
          <w:p w14:paraId="4FF90D2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207B96F2"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172</w:t>
            </w:r>
          </w:p>
        </w:tc>
        <w:tc>
          <w:tcPr>
            <w:tcW w:w="2410" w:type="dxa"/>
            <w:shd w:val="clear" w:color="auto" w:fill="FFFFFF"/>
            <w:noWrap/>
            <w:vAlign w:val="center"/>
            <w:hideMark/>
          </w:tcPr>
          <w:p w14:paraId="405A97B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6E7AD3C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374148T</w:t>
            </w:r>
          </w:p>
        </w:tc>
      </w:tr>
      <w:tr w:rsidR="00BF7B56" w:rsidRPr="00BD0F66" w14:paraId="4FCCB315" w14:textId="77777777" w:rsidTr="009C2442">
        <w:trPr>
          <w:trHeight w:val="300"/>
        </w:trPr>
        <w:tc>
          <w:tcPr>
            <w:tcW w:w="709" w:type="dxa"/>
            <w:shd w:val="clear" w:color="auto" w:fill="FFFFFF"/>
            <w:noWrap/>
            <w:vAlign w:val="center"/>
            <w:hideMark/>
          </w:tcPr>
          <w:p w14:paraId="1B9B237F"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150.</w:t>
            </w:r>
          </w:p>
        </w:tc>
        <w:tc>
          <w:tcPr>
            <w:tcW w:w="2552" w:type="dxa"/>
            <w:shd w:val="clear" w:color="auto" w:fill="FFFFFF"/>
            <w:noWrap/>
            <w:vAlign w:val="center"/>
            <w:hideMark/>
          </w:tcPr>
          <w:p w14:paraId="29AD904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Wiśniowa</w:t>
            </w:r>
          </w:p>
        </w:tc>
        <w:tc>
          <w:tcPr>
            <w:tcW w:w="2835" w:type="dxa"/>
            <w:shd w:val="clear" w:color="auto" w:fill="FFFFFF"/>
            <w:noWrap/>
            <w:vAlign w:val="center"/>
            <w:hideMark/>
          </w:tcPr>
          <w:p w14:paraId="02850F7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Ożarowska (krajowa)</w:t>
            </w:r>
          </w:p>
        </w:tc>
        <w:tc>
          <w:tcPr>
            <w:tcW w:w="3047" w:type="dxa"/>
            <w:shd w:val="clear" w:color="auto" w:fill="FFFFFF"/>
            <w:noWrap/>
            <w:vAlign w:val="center"/>
            <w:hideMark/>
          </w:tcPr>
          <w:p w14:paraId="45B03FD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Kwiatkowskiego (krajowa)</w:t>
            </w:r>
          </w:p>
        </w:tc>
        <w:tc>
          <w:tcPr>
            <w:tcW w:w="1276" w:type="dxa"/>
            <w:shd w:val="clear" w:color="auto" w:fill="FFFFFF"/>
            <w:noWrap/>
            <w:vAlign w:val="center"/>
            <w:hideMark/>
          </w:tcPr>
          <w:p w14:paraId="158E30F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0AF94901"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393</w:t>
            </w:r>
          </w:p>
        </w:tc>
        <w:tc>
          <w:tcPr>
            <w:tcW w:w="2410" w:type="dxa"/>
            <w:shd w:val="clear" w:color="auto" w:fill="FFFFFF"/>
            <w:noWrap/>
            <w:vAlign w:val="center"/>
            <w:hideMark/>
          </w:tcPr>
          <w:p w14:paraId="1872539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74FE032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374149T</w:t>
            </w:r>
          </w:p>
        </w:tc>
      </w:tr>
      <w:tr w:rsidR="00BF7B56" w:rsidRPr="00BD0F66" w14:paraId="229C9E25" w14:textId="77777777" w:rsidTr="009C2442">
        <w:trPr>
          <w:trHeight w:val="300"/>
        </w:trPr>
        <w:tc>
          <w:tcPr>
            <w:tcW w:w="709" w:type="dxa"/>
            <w:shd w:val="clear" w:color="auto" w:fill="FFFFFF"/>
            <w:noWrap/>
            <w:vAlign w:val="center"/>
            <w:hideMark/>
          </w:tcPr>
          <w:p w14:paraId="7AFF0F75"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151.</w:t>
            </w:r>
          </w:p>
        </w:tc>
        <w:tc>
          <w:tcPr>
            <w:tcW w:w="2552" w:type="dxa"/>
            <w:shd w:val="clear" w:color="auto" w:fill="FFFFFF"/>
            <w:noWrap/>
            <w:vAlign w:val="center"/>
            <w:hideMark/>
          </w:tcPr>
          <w:p w14:paraId="2600EBC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Plac św. Wojciecha</w:t>
            </w:r>
          </w:p>
        </w:tc>
        <w:tc>
          <w:tcPr>
            <w:tcW w:w="2835" w:type="dxa"/>
            <w:shd w:val="clear" w:color="auto" w:fill="FFFFFF"/>
            <w:noWrap/>
            <w:vAlign w:val="center"/>
            <w:hideMark/>
          </w:tcPr>
          <w:p w14:paraId="0C60DC2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 xml:space="preserve">Mickiewicza </w:t>
            </w:r>
            <w:r w:rsidRPr="00BD0F66">
              <w:rPr>
                <w:rFonts w:asciiTheme="minorHAnsi" w:hAnsiTheme="minorHAnsi" w:cstheme="minorHAnsi"/>
                <w:color w:val="0070C0"/>
                <w:spacing w:val="20"/>
                <w:sz w:val="24"/>
              </w:rPr>
              <w:lastRenderedPageBreak/>
              <w:t>(powiatowa)</w:t>
            </w:r>
          </w:p>
        </w:tc>
        <w:tc>
          <w:tcPr>
            <w:tcW w:w="3047" w:type="dxa"/>
            <w:shd w:val="clear" w:color="auto" w:fill="FFFFFF"/>
            <w:noWrap/>
            <w:vAlign w:val="center"/>
            <w:hideMark/>
          </w:tcPr>
          <w:p w14:paraId="7AE9740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lastRenderedPageBreak/>
              <w:t>Ogrodowa</w:t>
            </w:r>
          </w:p>
        </w:tc>
        <w:tc>
          <w:tcPr>
            <w:tcW w:w="1276" w:type="dxa"/>
            <w:shd w:val="clear" w:color="auto" w:fill="FFFFFF"/>
            <w:noWrap/>
            <w:vAlign w:val="center"/>
            <w:hideMark/>
          </w:tcPr>
          <w:p w14:paraId="6914A6B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584D0F5A"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146</w:t>
            </w:r>
          </w:p>
        </w:tc>
        <w:tc>
          <w:tcPr>
            <w:tcW w:w="2410" w:type="dxa"/>
            <w:shd w:val="clear" w:color="auto" w:fill="FFFFFF"/>
            <w:noWrap/>
            <w:vAlign w:val="center"/>
            <w:hideMark/>
          </w:tcPr>
          <w:p w14:paraId="1F52CB1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4646BBB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374150</w:t>
            </w:r>
            <w:r w:rsidRPr="00BD0F66">
              <w:rPr>
                <w:rFonts w:asciiTheme="minorHAnsi" w:hAnsiTheme="minorHAnsi" w:cstheme="minorHAnsi"/>
                <w:color w:val="0070C0"/>
                <w:spacing w:val="20"/>
                <w:sz w:val="24"/>
              </w:rPr>
              <w:lastRenderedPageBreak/>
              <w:t>T</w:t>
            </w:r>
          </w:p>
        </w:tc>
      </w:tr>
      <w:tr w:rsidR="00BF7B56" w:rsidRPr="00BD0F66" w14:paraId="5789CB04" w14:textId="77777777" w:rsidTr="009C2442">
        <w:trPr>
          <w:trHeight w:val="300"/>
        </w:trPr>
        <w:tc>
          <w:tcPr>
            <w:tcW w:w="709" w:type="dxa"/>
            <w:shd w:val="clear" w:color="auto" w:fill="FFFFFF"/>
            <w:noWrap/>
            <w:vAlign w:val="center"/>
            <w:hideMark/>
          </w:tcPr>
          <w:p w14:paraId="6D6BC788"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lastRenderedPageBreak/>
              <w:t>152.</w:t>
            </w:r>
          </w:p>
        </w:tc>
        <w:tc>
          <w:tcPr>
            <w:tcW w:w="2552" w:type="dxa"/>
            <w:shd w:val="clear" w:color="auto" w:fill="FFFFFF"/>
            <w:noWrap/>
            <w:vAlign w:val="center"/>
            <w:hideMark/>
          </w:tcPr>
          <w:p w14:paraId="5AD2A14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Za Bramką</w:t>
            </w:r>
          </w:p>
        </w:tc>
        <w:tc>
          <w:tcPr>
            <w:tcW w:w="2835" w:type="dxa"/>
            <w:shd w:val="clear" w:color="auto" w:fill="FFFFFF"/>
            <w:noWrap/>
            <w:vAlign w:val="center"/>
            <w:hideMark/>
          </w:tcPr>
          <w:p w14:paraId="5D82A1D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Podwale Dolne</w:t>
            </w:r>
          </w:p>
        </w:tc>
        <w:tc>
          <w:tcPr>
            <w:tcW w:w="3047" w:type="dxa"/>
            <w:shd w:val="clear" w:color="auto" w:fill="FFFFFF"/>
            <w:noWrap/>
            <w:vAlign w:val="center"/>
            <w:hideMark/>
          </w:tcPr>
          <w:p w14:paraId="7788C9D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Podwale Górne (ciąg pieszo rowerowy)</w:t>
            </w:r>
          </w:p>
        </w:tc>
        <w:tc>
          <w:tcPr>
            <w:tcW w:w="1276" w:type="dxa"/>
            <w:shd w:val="clear" w:color="auto" w:fill="FFFFFF"/>
            <w:noWrap/>
            <w:vAlign w:val="center"/>
            <w:hideMark/>
          </w:tcPr>
          <w:p w14:paraId="55B52C0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2266F56A"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108</w:t>
            </w:r>
          </w:p>
        </w:tc>
        <w:tc>
          <w:tcPr>
            <w:tcW w:w="2410" w:type="dxa"/>
            <w:shd w:val="clear" w:color="auto" w:fill="FFFFFF"/>
            <w:noWrap/>
            <w:vAlign w:val="center"/>
            <w:hideMark/>
          </w:tcPr>
          <w:p w14:paraId="62E1BA6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kostka brukowa</w:t>
            </w:r>
          </w:p>
        </w:tc>
        <w:tc>
          <w:tcPr>
            <w:tcW w:w="1138" w:type="dxa"/>
            <w:shd w:val="clear" w:color="auto" w:fill="FFFFFF"/>
            <w:noWrap/>
            <w:vAlign w:val="center"/>
            <w:hideMark/>
          </w:tcPr>
          <w:p w14:paraId="08B9B60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374098T</w:t>
            </w:r>
          </w:p>
        </w:tc>
      </w:tr>
      <w:tr w:rsidR="00BF7B56" w:rsidRPr="00BD0F66" w14:paraId="74B8A772" w14:textId="77777777" w:rsidTr="009C2442">
        <w:trPr>
          <w:trHeight w:val="300"/>
        </w:trPr>
        <w:tc>
          <w:tcPr>
            <w:tcW w:w="709" w:type="dxa"/>
            <w:shd w:val="clear" w:color="auto" w:fill="FFFFFF"/>
            <w:noWrap/>
            <w:vAlign w:val="center"/>
            <w:hideMark/>
          </w:tcPr>
          <w:p w14:paraId="5C3E3E6E"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153.</w:t>
            </w:r>
          </w:p>
        </w:tc>
        <w:tc>
          <w:tcPr>
            <w:tcW w:w="2552" w:type="dxa"/>
            <w:shd w:val="clear" w:color="auto" w:fill="FFFFFF"/>
            <w:noWrap/>
            <w:vAlign w:val="center"/>
            <w:hideMark/>
          </w:tcPr>
          <w:p w14:paraId="5AEDE3F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Zacisze</w:t>
            </w:r>
          </w:p>
        </w:tc>
        <w:tc>
          <w:tcPr>
            <w:tcW w:w="2835" w:type="dxa"/>
            <w:shd w:val="clear" w:color="auto" w:fill="FFFFFF"/>
            <w:noWrap/>
            <w:vAlign w:val="center"/>
            <w:hideMark/>
          </w:tcPr>
          <w:p w14:paraId="734F6B0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Zawichojska (powiatowa)</w:t>
            </w:r>
          </w:p>
        </w:tc>
        <w:tc>
          <w:tcPr>
            <w:tcW w:w="3047" w:type="dxa"/>
            <w:shd w:val="clear" w:color="auto" w:fill="FFFFFF"/>
            <w:noWrap/>
            <w:vAlign w:val="center"/>
            <w:hideMark/>
          </w:tcPr>
          <w:p w14:paraId="48CA8FE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Krucza</w:t>
            </w:r>
          </w:p>
        </w:tc>
        <w:tc>
          <w:tcPr>
            <w:tcW w:w="1276" w:type="dxa"/>
            <w:shd w:val="clear" w:color="auto" w:fill="FFFFFF"/>
            <w:noWrap/>
            <w:vAlign w:val="center"/>
            <w:hideMark/>
          </w:tcPr>
          <w:p w14:paraId="1DFFD4D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7A95AF05"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257</w:t>
            </w:r>
          </w:p>
        </w:tc>
        <w:tc>
          <w:tcPr>
            <w:tcW w:w="2410" w:type="dxa"/>
            <w:shd w:val="clear" w:color="auto" w:fill="FFFFFF"/>
            <w:noWrap/>
            <w:vAlign w:val="center"/>
            <w:hideMark/>
          </w:tcPr>
          <w:p w14:paraId="5B684E5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kostka betonowa</w:t>
            </w:r>
          </w:p>
        </w:tc>
        <w:tc>
          <w:tcPr>
            <w:tcW w:w="1138" w:type="dxa"/>
            <w:shd w:val="clear" w:color="auto" w:fill="FFFFFF"/>
            <w:noWrap/>
            <w:vAlign w:val="center"/>
            <w:hideMark/>
          </w:tcPr>
          <w:p w14:paraId="4B93809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374152T</w:t>
            </w:r>
          </w:p>
        </w:tc>
      </w:tr>
      <w:tr w:rsidR="00BF7B56" w:rsidRPr="00BD0F66" w14:paraId="5E16B977" w14:textId="77777777" w:rsidTr="009C2442">
        <w:trPr>
          <w:trHeight w:val="300"/>
        </w:trPr>
        <w:tc>
          <w:tcPr>
            <w:tcW w:w="709" w:type="dxa"/>
            <w:shd w:val="clear" w:color="auto" w:fill="FFFFFF"/>
            <w:noWrap/>
            <w:vAlign w:val="center"/>
            <w:hideMark/>
          </w:tcPr>
          <w:p w14:paraId="6AFCC004"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154.</w:t>
            </w:r>
          </w:p>
        </w:tc>
        <w:tc>
          <w:tcPr>
            <w:tcW w:w="2552" w:type="dxa"/>
            <w:shd w:val="clear" w:color="auto" w:fill="FFFFFF"/>
            <w:noWrap/>
            <w:vAlign w:val="center"/>
            <w:hideMark/>
          </w:tcPr>
          <w:p w14:paraId="7D5F402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Zaleśna</w:t>
            </w:r>
          </w:p>
        </w:tc>
        <w:tc>
          <w:tcPr>
            <w:tcW w:w="2835" w:type="dxa"/>
            <w:shd w:val="clear" w:color="auto" w:fill="FFFFFF"/>
            <w:noWrap/>
            <w:vAlign w:val="center"/>
            <w:hideMark/>
          </w:tcPr>
          <w:p w14:paraId="4A2DFFC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Trześniowska (krajowa)</w:t>
            </w:r>
          </w:p>
        </w:tc>
        <w:tc>
          <w:tcPr>
            <w:tcW w:w="3047" w:type="dxa"/>
            <w:shd w:val="clear" w:color="auto" w:fill="FFFFFF"/>
            <w:noWrap/>
            <w:vAlign w:val="center"/>
            <w:hideMark/>
          </w:tcPr>
          <w:p w14:paraId="61B936E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Holownicza</w:t>
            </w:r>
          </w:p>
        </w:tc>
        <w:tc>
          <w:tcPr>
            <w:tcW w:w="1276" w:type="dxa"/>
            <w:shd w:val="clear" w:color="auto" w:fill="FFFFFF"/>
            <w:noWrap/>
            <w:vAlign w:val="center"/>
            <w:hideMark/>
          </w:tcPr>
          <w:p w14:paraId="197C00B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4533C97D"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1181</w:t>
            </w:r>
          </w:p>
        </w:tc>
        <w:tc>
          <w:tcPr>
            <w:tcW w:w="2410" w:type="dxa"/>
            <w:shd w:val="clear" w:color="auto" w:fill="FFFFFF"/>
            <w:noWrap/>
            <w:vAlign w:val="center"/>
            <w:hideMark/>
          </w:tcPr>
          <w:p w14:paraId="6EC5A0E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2EBB2F6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374153T</w:t>
            </w:r>
          </w:p>
        </w:tc>
      </w:tr>
      <w:tr w:rsidR="00BF7B56" w:rsidRPr="00BD0F66" w14:paraId="06D4D0CC" w14:textId="77777777" w:rsidTr="009C2442">
        <w:trPr>
          <w:trHeight w:val="300"/>
        </w:trPr>
        <w:tc>
          <w:tcPr>
            <w:tcW w:w="709" w:type="dxa"/>
            <w:shd w:val="clear" w:color="auto" w:fill="FFFFFF"/>
            <w:noWrap/>
            <w:vAlign w:val="center"/>
            <w:hideMark/>
          </w:tcPr>
          <w:p w14:paraId="28D600C5"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155.</w:t>
            </w:r>
          </w:p>
        </w:tc>
        <w:tc>
          <w:tcPr>
            <w:tcW w:w="2552" w:type="dxa"/>
            <w:shd w:val="clear" w:color="auto" w:fill="FFFFFF"/>
            <w:noWrap/>
            <w:vAlign w:val="center"/>
            <w:hideMark/>
          </w:tcPr>
          <w:p w14:paraId="34E846A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Zamiejska</w:t>
            </w:r>
          </w:p>
        </w:tc>
        <w:tc>
          <w:tcPr>
            <w:tcW w:w="2835" w:type="dxa"/>
            <w:shd w:val="clear" w:color="auto" w:fill="FFFFFF"/>
            <w:noWrap/>
            <w:vAlign w:val="center"/>
            <w:hideMark/>
          </w:tcPr>
          <w:p w14:paraId="4DEC552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Lubelska (wojewódzka)</w:t>
            </w:r>
          </w:p>
        </w:tc>
        <w:tc>
          <w:tcPr>
            <w:tcW w:w="3047" w:type="dxa"/>
            <w:shd w:val="clear" w:color="auto" w:fill="FFFFFF"/>
            <w:noWrap/>
            <w:vAlign w:val="center"/>
            <w:hideMark/>
          </w:tcPr>
          <w:p w14:paraId="7E8ABD9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Zamiejska</w:t>
            </w:r>
          </w:p>
        </w:tc>
        <w:tc>
          <w:tcPr>
            <w:tcW w:w="1276" w:type="dxa"/>
            <w:shd w:val="clear" w:color="auto" w:fill="FFFFFF"/>
            <w:noWrap/>
            <w:vAlign w:val="center"/>
            <w:hideMark/>
          </w:tcPr>
          <w:p w14:paraId="2B98F5B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26176AFD"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1223</w:t>
            </w:r>
          </w:p>
        </w:tc>
        <w:tc>
          <w:tcPr>
            <w:tcW w:w="2410" w:type="dxa"/>
            <w:shd w:val="clear" w:color="auto" w:fill="FFFFFF"/>
            <w:noWrap/>
            <w:vAlign w:val="center"/>
            <w:hideMark/>
          </w:tcPr>
          <w:p w14:paraId="6B7028E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48DDFA3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374154T</w:t>
            </w:r>
          </w:p>
        </w:tc>
      </w:tr>
      <w:tr w:rsidR="00BF7B56" w:rsidRPr="00BD0F66" w14:paraId="51AA696D" w14:textId="77777777" w:rsidTr="009C2442">
        <w:trPr>
          <w:trHeight w:val="300"/>
        </w:trPr>
        <w:tc>
          <w:tcPr>
            <w:tcW w:w="709" w:type="dxa"/>
            <w:shd w:val="clear" w:color="auto" w:fill="FFFFFF"/>
            <w:noWrap/>
            <w:vAlign w:val="center"/>
            <w:hideMark/>
          </w:tcPr>
          <w:p w14:paraId="2D5ADA28"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156.</w:t>
            </w:r>
          </w:p>
        </w:tc>
        <w:tc>
          <w:tcPr>
            <w:tcW w:w="2552" w:type="dxa"/>
            <w:shd w:val="clear" w:color="auto" w:fill="FFFFFF"/>
            <w:noWrap/>
            <w:vAlign w:val="center"/>
            <w:hideMark/>
          </w:tcPr>
          <w:p w14:paraId="1170054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Zamkowa</w:t>
            </w:r>
          </w:p>
        </w:tc>
        <w:tc>
          <w:tcPr>
            <w:tcW w:w="2835" w:type="dxa"/>
            <w:shd w:val="clear" w:color="auto" w:fill="FFFFFF"/>
            <w:noWrap/>
            <w:vAlign w:val="center"/>
            <w:hideMark/>
          </w:tcPr>
          <w:p w14:paraId="118738F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Krakowska (krajowa)</w:t>
            </w:r>
          </w:p>
        </w:tc>
        <w:tc>
          <w:tcPr>
            <w:tcW w:w="3047" w:type="dxa"/>
            <w:shd w:val="clear" w:color="auto" w:fill="FFFFFF"/>
            <w:noWrap/>
            <w:vAlign w:val="center"/>
            <w:hideMark/>
          </w:tcPr>
          <w:p w14:paraId="0BA1B3E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Rynek</w:t>
            </w:r>
          </w:p>
        </w:tc>
        <w:tc>
          <w:tcPr>
            <w:tcW w:w="1276" w:type="dxa"/>
            <w:shd w:val="clear" w:color="auto" w:fill="FFFFFF"/>
            <w:noWrap/>
            <w:vAlign w:val="center"/>
            <w:hideMark/>
          </w:tcPr>
          <w:p w14:paraId="557F59A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119FCA2B"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599</w:t>
            </w:r>
          </w:p>
        </w:tc>
        <w:tc>
          <w:tcPr>
            <w:tcW w:w="2410" w:type="dxa"/>
            <w:shd w:val="clear" w:color="auto" w:fill="FFFFFF"/>
            <w:noWrap/>
            <w:vAlign w:val="center"/>
            <w:hideMark/>
          </w:tcPr>
          <w:p w14:paraId="3A1B8D5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kostka brukowa</w:t>
            </w:r>
          </w:p>
        </w:tc>
        <w:tc>
          <w:tcPr>
            <w:tcW w:w="1138" w:type="dxa"/>
            <w:shd w:val="clear" w:color="auto" w:fill="FFFFFF"/>
            <w:noWrap/>
            <w:vAlign w:val="center"/>
            <w:hideMark/>
          </w:tcPr>
          <w:p w14:paraId="4E09310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374155T</w:t>
            </w:r>
          </w:p>
        </w:tc>
      </w:tr>
      <w:tr w:rsidR="00BF7B56" w:rsidRPr="00BD0F66" w14:paraId="3AFBFE69" w14:textId="77777777" w:rsidTr="009C2442">
        <w:trPr>
          <w:trHeight w:val="300"/>
        </w:trPr>
        <w:tc>
          <w:tcPr>
            <w:tcW w:w="709" w:type="dxa"/>
            <w:shd w:val="clear" w:color="auto" w:fill="FFFFFF"/>
            <w:noWrap/>
            <w:vAlign w:val="center"/>
            <w:hideMark/>
          </w:tcPr>
          <w:p w14:paraId="119B67EC"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157.</w:t>
            </w:r>
          </w:p>
        </w:tc>
        <w:tc>
          <w:tcPr>
            <w:tcW w:w="2552" w:type="dxa"/>
            <w:shd w:val="clear" w:color="auto" w:fill="FFFFFF"/>
            <w:noWrap/>
            <w:vAlign w:val="center"/>
            <w:hideMark/>
          </w:tcPr>
          <w:p w14:paraId="11EE7CB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Zarzekowice</w:t>
            </w:r>
          </w:p>
        </w:tc>
        <w:tc>
          <w:tcPr>
            <w:tcW w:w="2835" w:type="dxa"/>
            <w:shd w:val="clear" w:color="auto" w:fill="FFFFFF"/>
            <w:noWrap/>
            <w:vAlign w:val="center"/>
            <w:hideMark/>
          </w:tcPr>
          <w:p w14:paraId="0534146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Portowa</w:t>
            </w:r>
          </w:p>
        </w:tc>
        <w:tc>
          <w:tcPr>
            <w:tcW w:w="3047" w:type="dxa"/>
            <w:shd w:val="clear" w:color="auto" w:fill="FFFFFF"/>
            <w:noWrap/>
            <w:vAlign w:val="center"/>
            <w:hideMark/>
          </w:tcPr>
          <w:p w14:paraId="39FED68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Koćmierzów</w:t>
            </w:r>
          </w:p>
        </w:tc>
        <w:tc>
          <w:tcPr>
            <w:tcW w:w="1276" w:type="dxa"/>
            <w:shd w:val="clear" w:color="auto" w:fill="FFFFFF"/>
            <w:noWrap/>
            <w:vAlign w:val="center"/>
            <w:hideMark/>
          </w:tcPr>
          <w:p w14:paraId="00780A1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1827545F"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1658</w:t>
            </w:r>
          </w:p>
        </w:tc>
        <w:tc>
          <w:tcPr>
            <w:tcW w:w="2410" w:type="dxa"/>
            <w:shd w:val="clear" w:color="auto" w:fill="FFFFFF"/>
            <w:noWrap/>
            <w:vAlign w:val="center"/>
            <w:hideMark/>
          </w:tcPr>
          <w:p w14:paraId="37DC6F5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1EA8561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374156T</w:t>
            </w:r>
          </w:p>
        </w:tc>
      </w:tr>
      <w:tr w:rsidR="00BF7B56" w:rsidRPr="00BD0F66" w14:paraId="4D505473" w14:textId="77777777" w:rsidTr="009C2442">
        <w:trPr>
          <w:trHeight w:val="300"/>
        </w:trPr>
        <w:tc>
          <w:tcPr>
            <w:tcW w:w="709" w:type="dxa"/>
            <w:shd w:val="clear" w:color="auto" w:fill="FFFFFF"/>
            <w:noWrap/>
            <w:vAlign w:val="center"/>
            <w:hideMark/>
          </w:tcPr>
          <w:p w14:paraId="705BC940"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158.</w:t>
            </w:r>
          </w:p>
        </w:tc>
        <w:tc>
          <w:tcPr>
            <w:tcW w:w="2552" w:type="dxa"/>
            <w:shd w:val="clear" w:color="auto" w:fill="FFFFFF"/>
            <w:noWrap/>
            <w:vAlign w:val="center"/>
            <w:hideMark/>
          </w:tcPr>
          <w:p w14:paraId="0C44848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Zawichojska (boczna)</w:t>
            </w:r>
          </w:p>
        </w:tc>
        <w:tc>
          <w:tcPr>
            <w:tcW w:w="2835" w:type="dxa"/>
            <w:shd w:val="clear" w:color="auto" w:fill="FFFFFF"/>
            <w:noWrap/>
            <w:vAlign w:val="center"/>
            <w:hideMark/>
          </w:tcPr>
          <w:p w14:paraId="3B9DE91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Zawichojska (powiatowa)</w:t>
            </w:r>
          </w:p>
        </w:tc>
        <w:tc>
          <w:tcPr>
            <w:tcW w:w="3047" w:type="dxa"/>
            <w:shd w:val="clear" w:color="auto" w:fill="FFFFFF"/>
            <w:noWrap/>
            <w:vAlign w:val="center"/>
            <w:hideMark/>
          </w:tcPr>
          <w:p w14:paraId="340314D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węzeł 112</w:t>
            </w:r>
          </w:p>
        </w:tc>
        <w:tc>
          <w:tcPr>
            <w:tcW w:w="1276" w:type="dxa"/>
            <w:shd w:val="clear" w:color="auto" w:fill="FFFFFF"/>
            <w:noWrap/>
            <w:vAlign w:val="center"/>
            <w:hideMark/>
          </w:tcPr>
          <w:p w14:paraId="7542F92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255E56B1"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870</w:t>
            </w:r>
          </w:p>
        </w:tc>
        <w:tc>
          <w:tcPr>
            <w:tcW w:w="2410" w:type="dxa"/>
            <w:shd w:val="clear" w:color="auto" w:fill="FFFFFF"/>
            <w:noWrap/>
            <w:vAlign w:val="center"/>
            <w:hideMark/>
          </w:tcPr>
          <w:p w14:paraId="2F309D3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770D1E4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374161T</w:t>
            </w:r>
          </w:p>
        </w:tc>
      </w:tr>
      <w:tr w:rsidR="00BF7B56" w:rsidRPr="00BD0F66" w14:paraId="7B9FDF47" w14:textId="77777777" w:rsidTr="009C2442">
        <w:trPr>
          <w:trHeight w:val="300"/>
        </w:trPr>
        <w:tc>
          <w:tcPr>
            <w:tcW w:w="709" w:type="dxa"/>
            <w:shd w:val="clear" w:color="auto" w:fill="FFFFFF"/>
            <w:noWrap/>
            <w:vAlign w:val="center"/>
            <w:hideMark/>
          </w:tcPr>
          <w:p w14:paraId="1DC4AFF3"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159.</w:t>
            </w:r>
          </w:p>
        </w:tc>
        <w:tc>
          <w:tcPr>
            <w:tcW w:w="2552" w:type="dxa"/>
            <w:shd w:val="clear" w:color="auto" w:fill="FFFFFF"/>
            <w:noWrap/>
            <w:vAlign w:val="center"/>
            <w:hideMark/>
          </w:tcPr>
          <w:p w14:paraId="1D9EAD8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Zielna</w:t>
            </w:r>
          </w:p>
        </w:tc>
        <w:tc>
          <w:tcPr>
            <w:tcW w:w="2835" w:type="dxa"/>
            <w:shd w:val="clear" w:color="auto" w:fill="FFFFFF"/>
            <w:noWrap/>
            <w:vAlign w:val="center"/>
            <w:hideMark/>
          </w:tcPr>
          <w:p w14:paraId="6B74135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Cieśli</w:t>
            </w:r>
          </w:p>
        </w:tc>
        <w:tc>
          <w:tcPr>
            <w:tcW w:w="3047" w:type="dxa"/>
            <w:shd w:val="clear" w:color="auto" w:fill="FFFFFF"/>
            <w:noWrap/>
            <w:vAlign w:val="center"/>
            <w:hideMark/>
          </w:tcPr>
          <w:p w14:paraId="5F17081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Maciejowskiego</w:t>
            </w:r>
          </w:p>
        </w:tc>
        <w:tc>
          <w:tcPr>
            <w:tcW w:w="1276" w:type="dxa"/>
            <w:shd w:val="clear" w:color="auto" w:fill="FFFFFF"/>
            <w:noWrap/>
            <w:vAlign w:val="center"/>
            <w:hideMark/>
          </w:tcPr>
          <w:p w14:paraId="119EFEC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1BA1D624"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310</w:t>
            </w:r>
          </w:p>
        </w:tc>
        <w:tc>
          <w:tcPr>
            <w:tcW w:w="2410" w:type="dxa"/>
            <w:shd w:val="clear" w:color="auto" w:fill="FFFFFF"/>
            <w:noWrap/>
            <w:vAlign w:val="center"/>
            <w:hideMark/>
          </w:tcPr>
          <w:p w14:paraId="2AA0EA7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7A5074D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374157T</w:t>
            </w:r>
          </w:p>
        </w:tc>
      </w:tr>
      <w:tr w:rsidR="00BF7B56" w:rsidRPr="00BD0F66" w14:paraId="4A58BE5F" w14:textId="77777777" w:rsidTr="009C2442">
        <w:trPr>
          <w:trHeight w:val="300"/>
        </w:trPr>
        <w:tc>
          <w:tcPr>
            <w:tcW w:w="709" w:type="dxa"/>
            <w:shd w:val="clear" w:color="auto" w:fill="FFFFFF"/>
            <w:noWrap/>
            <w:vAlign w:val="center"/>
            <w:hideMark/>
          </w:tcPr>
          <w:p w14:paraId="3F45B262"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160.</w:t>
            </w:r>
          </w:p>
        </w:tc>
        <w:tc>
          <w:tcPr>
            <w:tcW w:w="2552" w:type="dxa"/>
            <w:shd w:val="clear" w:color="auto" w:fill="FFFFFF"/>
            <w:noWrap/>
            <w:vAlign w:val="center"/>
            <w:hideMark/>
          </w:tcPr>
          <w:p w14:paraId="6FD942B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Żaglowa</w:t>
            </w:r>
          </w:p>
        </w:tc>
        <w:tc>
          <w:tcPr>
            <w:tcW w:w="2835" w:type="dxa"/>
            <w:shd w:val="clear" w:color="auto" w:fill="FFFFFF"/>
            <w:noWrap/>
            <w:vAlign w:val="center"/>
            <w:hideMark/>
          </w:tcPr>
          <w:p w14:paraId="7CE1AD5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Lwowska (krajowa)</w:t>
            </w:r>
          </w:p>
        </w:tc>
        <w:tc>
          <w:tcPr>
            <w:tcW w:w="3047" w:type="dxa"/>
            <w:shd w:val="clear" w:color="auto" w:fill="FFFFFF"/>
            <w:noWrap/>
            <w:vAlign w:val="center"/>
            <w:hideMark/>
          </w:tcPr>
          <w:p w14:paraId="78C3BF7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Retmańska</w:t>
            </w:r>
          </w:p>
        </w:tc>
        <w:tc>
          <w:tcPr>
            <w:tcW w:w="1276" w:type="dxa"/>
            <w:shd w:val="clear" w:color="auto" w:fill="FFFFFF"/>
            <w:noWrap/>
            <w:vAlign w:val="center"/>
            <w:hideMark/>
          </w:tcPr>
          <w:p w14:paraId="08942DF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37B517F4"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403</w:t>
            </w:r>
          </w:p>
        </w:tc>
        <w:tc>
          <w:tcPr>
            <w:tcW w:w="2410" w:type="dxa"/>
            <w:shd w:val="clear" w:color="auto" w:fill="FFFFFF"/>
            <w:noWrap/>
            <w:vAlign w:val="center"/>
            <w:hideMark/>
          </w:tcPr>
          <w:p w14:paraId="3964CBB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6AE7669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374158T</w:t>
            </w:r>
          </w:p>
        </w:tc>
      </w:tr>
      <w:tr w:rsidR="00BF7B56" w:rsidRPr="00BD0F66" w14:paraId="4347A01D" w14:textId="77777777" w:rsidTr="009C2442">
        <w:trPr>
          <w:trHeight w:val="300"/>
        </w:trPr>
        <w:tc>
          <w:tcPr>
            <w:tcW w:w="709" w:type="dxa"/>
            <w:shd w:val="clear" w:color="auto" w:fill="FFFFFF"/>
            <w:noWrap/>
            <w:vAlign w:val="center"/>
            <w:hideMark/>
          </w:tcPr>
          <w:p w14:paraId="498C2FD5"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161.</w:t>
            </w:r>
          </w:p>
        </w:tc>
        <w:tc>
          <w:tcPr>
            <w:tcW w:w="2552" w:type="dxa"/>
            <w:shd w:val="clear" w:color="auto" w:fill="FFFFFF"/>
            <w:noWrap/>
            <w:vAlign w:val="center"/>
            <w:hideMark/>
          </w:tcPr>
          <w:p w14:paraId="2213D8B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gen. Żółkiewskiego-Lina</w:t>
            </w:r>
          </w:p>
        </w:tc>
        <w:tc>
          <w:tcPr>
            <w:tcW w:w="2835" w:type="dxa"/>
            <w:shd w:val="clear" w:color="auto" w:fill="FFFFFF"/>
            <w:noWrap/>
            <w:vAlign w:val="center"/>
            <w:hideMark/>
          </w:tcPr>
          <w:p w14:paraId="6E6ECD1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Armii Krajowej (powiatowa)</w:t>
            </w:r>
          </w:p>
        </w:tc>
        <w:tc>
          <w:tcPr>
            <w:tcW w:w="3047" w:type="dxa"/>
            <w:shd w:val="clear" w:color="auto" w:fill="FFFFFF"/>
            <w:noWrap/>
            <w:vAlign w:val="center"/>
            <w:hideMark/>
          </w:tcPr>
          <w:p w14:paraId="2BBF8E1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Rokitek, Czachowskiego</w:t>
            </w:r>
          </w:p>
        </w:tc>
        <w:tc>
          <w:tcPr>
            <w:tcW w:w="1276" w:type="dxa"/>
            <w:shd w:val="clear" w:color="auto" w:fill="FFFFFF"/>
            <w:noWrap/>
            <w:vAlign w:val="center"/>
            <w:hideMark/>
          </w:tcPr>
          <w:p w14:paraId="6EBA661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7FEC3FFF"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1073</w:t>
            </w:r>
          </w:p>
        </w:tc>
        <w:tc>
          <w:tcPr>
            <w:tcW w:w="2410" w:type="dxa"/>
            <w:shd w:val="clear" w:color="auto" w:fill="FFFFFF"/>
            <w:noWrap/>
            <w:vAlign w:val="center"/>
            <w:hideMark/>
          </w:tcPr>
          <w:p w14:paraId="2560155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721FA69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374159T</w:t>
            </w:r>
          </w:p>
        </w:tc>
      </w:tr>
      <w:tr w:rsidR="00BF7B56" w:rsidRPr="00BD0F66" w14:paraId="3C2929FE" w14:textId="77777777" w:rsidTr="009C2442">
        <w:trPr>
          <w:trHeight w:val="300"/>
        </w:trPr>
        <w:tc>
          <w:tcPr>
            <w:tcW w:w="709" w:type="dxa"/>
            <w:shd w:val="clear" w:color="auto" w:fill="FFFFFF"/>
            <w:noWrap/>
            <w:vAlign w:val="center"/>
            <w:hideMark/>
          </w:tcPr>
          <w:p w14:paraId="2DD652AD"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162.</w:t>
            </w:r>
          </w:p>
        </w:tc>
        <w:tc>
          <w:tcPr>
            <w:tcW w:w="2552" w:type="dxa"/>
            <w:shd w:val="clear" w:color="auto" w:fill="FFFFFF"/>
            <w:noWrap/>
            <w:vAlign w:val="center"/>
            <w:hideMark/>
          </w:tcPr>
          <w:p w14:paraId="122E7E0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Żydowska</w:t>
            </w:r>
          </w:p>
        </w:tc>
        <w:tc>
          <w:tcPr>
            <w:tcW w:w="2835" w:type="dxa"/>
            <w:shd w:val="clear" w:color="auto" w:fill="FFFFFF"/>
            <w:noWrap/>
            <w:vAlign w:val="center"/>
            <w:hideMark/>
          </w:tcPr>
          <w:p w14:paraId="1CA5C1D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Opatowska</w:t>
            </w:r>
          </w:p>
        </w:tc>
        <w:tc>
          <w:tcPr>
            <w:tcW w:w="3047" w:type="dxa"/>
            <w:shd w:val="clear" w:color="auto" w:fill="FFFFFF"/>
            <w:noWrap/>
            <w:vAlign w:val="center"/>
            <w:hideMark/>
          </w:tcPr>
          <w:p w14:paraId="1E09184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Zamkowa</w:t>
            </w:r>
          </w:p>
        </w:tc>
        <w:tc>
          <w:tcPr>
            <w:tcW w:w="1276" w:type="dxa"/>
            <w:shd w:val="clear" w:color="auto" w:fill="FFFFFF"/>
            <w:noWrap/>
            <w:vAlign w:val="center"/>
            <w:hideMark/>
          </w:tcPr>
          <w:p w14:paraId="5DF58C8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gminna</w:t>
            </w:r>
          </w:p>
        </w:tc>
        <w:tc>
          <w:tcPr>
            <w:tcW w:w="992" w:type="dxa"/>
            <w:shd w:val="clear" w:color="auto" w:fill="FFFFFF"/>
            <w:noWrap/>
            <w:vAlign w:val="center"/>
            <w:hideMark/>
          </w:tcPr>
          <w:p w14:paraId="301DC382"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351</w:t>
            </w:r>
          </w:p>
        </w:tc>
        <w:tc>
          <w:tcPr>
            <w:tcW w:w="2410" w:type="dxa"/>
            <w:shd w:val="clear" w:color="auto" w:fill="FFFFFF"/>
            <w:noWrap/>
            <w:vAlign w:val="center"/>
            <w:hideMark/>
          </w:tcPr>
          <w:p w14:paraId="00E2143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kostka brukowa</w:t>
            </w:r>
          </w:p>
        </w:tc>
        <w:tc>
          <w:tcPr>
            <w:tcW w:w="1138" w:type="dxa"/>
            <w:shd w:val="clear" w:color="auto" w:fill="FFFFFF"/>
            <w:noWrap/>
            <w:vAlign w:val="center"/>
            <w:hideMark/>
          </w:tcPr>
          <w:p w14:paraId="7C2F42F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374160T</w:t>
            </w:r>
          </w:p>
        </w:tc>
      </w:tr>
      <w:tr w:rsidR="00BF7B56" w:rsidRPr="00BD0F66" w14:paraId="15860495" w14:textId="77777777" w:rsidTr="009C2442">
        <w:trPr>
          <w:trHeight w:val="300"/>
        </w:trPr>
        <w:tc>
          <w:tcPr>
            <w:tcW w:w="709" w:type="dxa"/>
            <w:shd w:val="clear" w:color="auto" w:fill="D9D9D9"/>
            <w:noWrap/>
            <w:vAlign w:val="center"/>
            <w:hideMark/>
          </w:tcPr>
          <w:p w14:paraId="123CCB12"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163.</w:t>
            </w:r>
          </w:p>
        </w:tc>
        <w:tc>
          <w:tcPr>
            <w:tcW w:w="2552" w:type="dxa"/>
            <w:shd w:val="clear" w:color="auto" w:fill="D9D9D9"/>
            <w:noWrap/>
            <w:vAlign w:val="center"/>
            <w:hideMark/>
          </w:tcPr>
          <w:p w14:paraId="41472431" w14:textId="77777777" w:rsidR="00867B59" w:rsidRPr="00BD0F66" w:rsidRDefault="00867B59" w:rsidP="00BD0F66">
            <w:pPr>
              <w:spacing w:line="23" w:lineRule="atLeast"/>
              <w:rPr>
                <w:rFonts w:asciiTheme="minorHAnsi" w:hAnsiTheme="minorHAnsi" w:cstheme="minorHAnsi"/>
                <w:b/>
                <w:bCs/>
                <w:color w:val="0070C0"/>
                <w:spacing w:val="20"/>
                <w:sz w:val="24"/>
              </w:rPr>
            </w:pPr>
          </w:p>
        </w:tc>
        <w:tc>
          <w:tcPr>
            <w:tcW w:w="2835" w:type="dxa"/>
            <w:shd w:val="clear" w:color="auto" w:fill="D9D9D9"/>
            <w:noWrap/>
            <w:vAlign w:val="center"/>
            <w:hideMark/>
          </w:tcPr>
          <w:p w14:paraId="61443D8C" w14:textId="77777777" w:rsidR="00867B59" w:rsidRPr="00BD0F66" w:rsidRDefault="00867B59" w:rsidP="00BD0F66">
            <w:pPr>
              <w:spacing w:line="23" w:lineRule="atLeast"/>
              <w:rPr>
                <w:rFonts w:asciiTheme="minorHAnsi" w:hAnsiTheme="minorHAnsi" w:cstheme="minorHAnsi"/>
                <w:b/>
                <w:bCs/>
                <w:color w:val="0070C0"/>
                <w:spacing w:val="20"/>
                <w:sz w:val="24"/>
              </w:rPr>
            </w:pPr>
          </w:p>
        </w:tc>
        <w:tc>
          <w:tcPr>
            <w:tcW w:w="3047" w:type="dxa"/>
            <w:shd w:val="clear" w:color="auto" w:fill="D9D9D9"/>
            <w:noWrap/>
            <w:vAlign w:val="center"/>
            <w:hideMark/>
          </w:tcPr>
          <w:p w14:paraId="11FA0438" w14:textId="77777777" w:rsidR="00867B59" w:rsidRPr="00BD0F66" w:rsidRDefault="00867B59" w:rsidP="00BD0F66">
            <w:pPr>
              <w:spacing w:line="23" w:lineRule="atLeast"/>
              <w:rPr>
                <w:rFonts w:asciiTheme="minorHAnsi" w:hAnsiTheme="minorHAnsi" w:cstheme="minorHAnsi"/>
                <w:b/>
                <w:bCs/>
                <w:color w:val="0070C0"/>
                <w:spacing w:val="20"/>
                <w:sz w:val="24"/>
              </w:rPr>
            </w:pPr>
          </w:p>
        </w:tc>
        <w:tc>
          <w:tcPr>
            <w:tcW w:w="1276" w:type="dxa"/>
            <w:shd w:val="clear" w:color="auto" w:fill="D9D9D9"/>
            <w:noWrap/>
            <w:vAlign w:val="center"/>
            <w:hideMark/>
          </w:tcPr>
          <w:p w14:paraId="3F80A273" w14:textId="77777777" w:rsidR="00867B59" w:rsidRPr="00BD0F66" w:rsidRDefault="00867B59" w:rsidP="00BD0F66">
            <w:pPr>
              <w:spacing w:line="23" w:lineRule="atLeast"/>
              <w:rPr>
                <w:rFonts w:asciiTheme="minorHAnsi" w:hAnsiTheme="minorHAnsi" w:cstheme="minorHAnsi"/>
                <w:b/>
                <w:bCs/>
                <w:color w:val="0070C0"/>
                <w:spacing w:val="20"/>
                <w:sz w:val="24"/>
              </w:rPr>
            </w:pPr>
          </w:p>
        </w:tc>
        <w:tc>
          <w:tcPr>
            <w:tcW w:w="992" w:type="dxa"/>
            <w:shd w:val="clear" w:color="auto" w:fill="D9D9D9"/>
            <w:noWrap/>
            <w:vAlign w:val="center"/>
            <w:hideMark/>
          </w:tcPr>
          <w:p w14:paraId="44E4E1E8" w14:textId="77777777" w:rsidR="00867B59" w:rsidRPr="00BD0F66" w:rsidRDefault="00867B59" w:rsidP="009C2442">
            <w:pPr>
              <w:spacing w:line="23" w:lineRule="atLeast"/>
              <w:jc w:val="right"/>
              <w:rPr>
                <w:rFonts w:asciiTheme="minorHAnsi" w:hAnsiTheme="minorHAnsi" w:cstheme="minorHAnsi"/>
                <w:b/>
                <w:bCs/>
                <w:color w:val="0070C0"/>
                <w:spacing w:val="20"/>
                <w:sz w:val="24"/>
              </w:rPr>
            </w:pPr>
            <w:r w:rsidRPr="00BD0F66">
              <w:rPr>
                <w:rFonts w:asciiTheme="minorHAnsi" w:hAnsiTheme="minorHAnsi" w:cstheme="minorHAnsi"/>
                <w:b/>
                <w:bCs/>
                <w:color w:val="0070C0"/>
                <w:spacing w:val="20"/>
                <w:sz w:val="24"/>
              </w:rPr>
              <w:t>90458</w:t>
            </w:r>
          </w:p>
        </w:tc>
        <w:tc>
          <w:tcPr>
            <w:tcW w:w="2410" w:type="dxa"/>
            <w:shd w:val="clear" w:color="auto" w:fill="D9D9D9"/>
            <w:noWrap/>
            <w:vAlign w:val="center"/>
            <w:hideMark/>
          </w:tcPr>
          <w:p w14:paraId="1BBB49BD" w14:textId="77777777" w:rsidR="00867B59" w:rsidRPr="00BD0F66" w:rsidRDefault="00867B59" w:rsidP="00BD0F66">
            <w:pPr>
              <w:spacing w:line="23" w:lineRule="atLeast"/>
              <w:rPr>
                <w:rFonts w:asciiTheme="minorHAnsi" w:hAnsiTheme="minorHAnsi" w:cstheme="minorHAnsi"/>
                <w:b/>
                <w:bCs/>
                <w:color w:val="0070C0"/>
                <w:spacing w:val="20"/>
                <w:sz w:val="24"/>
              </w:rPr>
            </w:pPr>
          </w:p>
        </w:tc>
        <w:tc>
          <w:tcPr>
            <w:tcW w:w="1138" w:type="dxa"/>
            <w:shd w:val="clear" w:color="auto" w:fill="D9D9D9"/>
            <w:noWrap/>
            <w:vAlign w:val="center"/>
            <w:hideMark/>
          </w:tcPr>
          <w:p w14:paraId="7B08A3EF" w14:textId="77777777" w:rsidR="00867B59" w:rsidRPr="00BD0F66" w:rsidRDefault="00867B59" w:rsidP="00BD0F66">
            <w:pPr>
              <w:spacing w:line="23" w:lineRule="atLeast"/>
              <w:rPr>
                <w:rFonts w:asciiTheme="minorHAnsi" w:hAnsiTheme="minorHAnsi" w:cstheme="minorHAnsi"/>
                <w:b/>
                <w:bCs/>
                <w:color w:val="0070C0"/>
                <w:spacing w:val="20"/>
                <w:sz w:val="24"/>
              </w:rPr>
            </w:pPr>
          </w:p>
        </w:tc>
      </w:tr>
      <w:tr w:rsidR="00BF7B56" w:rsidRPr="00BD0F66" w14:paraId="0F6C3CD3" w14:textId="77777777" w:rsidTr="009C2442">
        <w:trPr>
          <w:trHeight w:val="300"/>
        </w:trPr>
        <w:tc>
          <w:tcPr>
            <w:tcW w:w="709" w:type="dxa"/>
            <w:shd w:val="clear" w:color="auto" w:fill="FFFFFF"/>
            <w:noWrap/>
            <w:vAlign w:val="center"/>
            <w:hideMark/>
          </w:tcPr>
          <w:p w14:paraId="516A8C3D"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164.</w:t>
            </w:r>
          </w:p>
        </w:tc>
        <w:tc>
          <w:tcPr>
            <w:tcW w:w="2552" w:type="dxa"/>
            <w:shd w:val="clear" w:color="auto" w:fill="FFFFFF"/>
            <w:noWrap/>
            <w:vAlign w:val="center"/>
            <w:hideMark/>
          </w:tcPr>
          <w:p w14:paraId="7F92DE4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Aleja Bł. Sadoka i Męczenników</w:t>
            </w:r>
          </w:p>
        </w:tc>
        <w:tc>
          <w:tcPr>
            <w:tcW w:w="2835" w:type="dxa"/>
            <w:shd w:val="clear" w:color="auto" w:fill="FFFFFF"/>
            <w:noWrap/>
            <w:vAlign w:val="center"/>
            <w:hideMark/>
          </w:tcPr>
          <w:p w14:paraId="4065DC4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Staromiejska</w:t>
            </w:r>
          </w:p>
        </w:tc>
        <w:tc>
          <w:tcPr>
            <w:tcW w:w="3047" w:type="dxa"/>
            <w:shd w:val="clear" w:color="auto" w:fill="FFFFFF"/>
            <w:noWrap/>
            <w:vAlign w:val="center"/>
            <w:hideMark/>
          </w:tcPr>
          <w:p w14:paraId="1EC14AB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Zamkowa jako ciąg pieszo rowerowy</w:t>
            </w:r>
          </w:p>
        </w:tc>
        <w:tc>
          <w:tcPr>
            <w:tcW w:w="1276" w:type="dxa"/>
            <w:shd w:val="clear" w:color="auto" w:fill="FFFFFF"/>
            <w:noWrap/>
            <w:vAlign w:val="center"/>
            <w:hideMark/>
          </w:tcPr>
          <w:p w14:paraId="785C390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wewnętrzna</w:t>
            </w:r>
          </w:p>
        </w:tc>
        <w:tc>
          <w:tcPr>
            <w:tcW w:w="992" w:type="dxa"/>
            <w:shd w:val="clear" w:color="auto" w:fill="FFFFFF"/>
            <w:noWrap/>
            <w:vAlign w:val="center"/>
            <w:hideMark/>
          </w:tcPr>
          <w:p w14:paraId="0504A6A0"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172</w:t>
            </w:r>
          </w:p>
        </w:tc>
        <w:tc>
          <w:tcPr>
            <w:tcW w:w="2410" w:type="dxa"/>
            <w:shd w:val="clear" w:color="auto" w:fill="FFFFFF"/>
            <w:noWrap/>
            <w:vAlign w:val="center"/>
            <w:hideMark/>
          </w:tcPr>
          <w:p w14:paraId="1E78FCF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kostka betonowa</w:t>
            </w:r>
          </w:p>
        </w:tc>
        <w:tc>
          <w:tcPr>
            <w:tcW w:w="1138" w:type="dxa"/>
            <w:shd w:val="clear" w:color="auto" w:fill="FFFFFF"/>
            <w:noWrap/>
            <w:vAlign w:val="center"/>
            <w:hideMark/>
          </w:tcPr>
          <w:p w14:paraId="228CD24B" w14:textId="77777777" w:rsidR="00867B59" w:rsidRPr="00BD0F66" w:rsidRDefault="00867B59" w:rsidP="00BD0F66">
            <w:pPr>
              <w:spacing w:line="23" w:lineRule="atLeast"/>
              <w:rPr>
                <w:rFonts w:asciiTheme="minorHAnsi" w:hAnsiTheme="minorHAnsi" w:cstheme="minorHAnsi"/>
                <w:color w:val="0070C0"/>
                <w:spacing w:val="20"/>
                <w:sz w:val="24"/>
              </w:rPr>
            </w:pPr>
          </w:p>
        </w:tc>
      </w:tr>
      <w:tr w:rsidR="00BF7B56" w:rsidRPr="00BD0F66" w14:paraId="14D8ABAD" w14:textId="77777777" w:rsidTr="009C2442">
        <w:trPr>
          <w:trHeight w:val="300"/>
        </w:trPr>
        <w:tc>
          <w:tcPr>
            <w:tcW w:w="709" w:type="dxa"/>
            <w:shd w:val="clear" w:color="auto" w:fill="FFFFFF"/>
            <w:noWrap/>
            <w:vAlign w:val="center"/>
            <w:hideMark/>
          </w:tcPr>
          <w:p w14:paraId="46661942"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165.</w:t>
            </w:r>
          </w:p>
        </w:tc>
        <w:tc>
          <w:tcPr>
            <w:tcW w:w="2552" w:type="dxa"/>
            <w:shd w:val="clear" w:color="auto" w:fill="FFFFFF"/>
            <w:noWrap/>
            <w:vAlign w:val="center"/>
            <w:hideMark/>
          </w:tcPr>
          <w:p w14:paraId="55E3D21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Aleja Emmendingen</w:t>
            </w:r>
          </w:p>
        </w:tc>
        <w:tc>
          <w:tcPr>
            <w:tcW w:w="2835" w:type="dxa"/>
            <w:shd w:val="clear" w:color="auto" w:fill="FFFFFF"/>
            <w:noWrap/>
            <w:vAlign w:val="center"/>
            <w:hideMark/>
          </w:tcPr>
          <w:p w14:paraId="1FFEAEE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Jacka Odrowąża</w:t>
            </w:r>
          </w:p>
        </w:tc>
        <w:tc>
          <w:tcPr>
            <w:tcW w:w="3047" w:type="dxa"/>
            <w:shd w:val="clear" w:color="auto" w:fill="FFFFFF"/>
            <w:noWrap/>
            <w:vAlign w:val="center"/>
            <w:hideMark/>
          </w:tcPr>
          <w:p w14:paraId="08883D1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jako ciąg pieszo rowerowy</w:t>
            </w:r>
          </w:p>
        </w:tc>
        <w:tc>
          <w:tcPr>
            <w:tcW w:w="1276" w:type="dxa"/>
            <w:shd w:val="clear" w:color="auto" w:fill="FFFFFF"/>
            <w:noWrap/>
            <w:vAlign w:val="center"/>
            <w:hideMark/>
          </w:tcPr>
          <w:p w14:paraId="6D9B7FA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wewnętrzna</w:t>
            </w:r>
          </w:p>
        </w:tc>
        <w:tc>
          <w:tcPr>
            <w:tcW w:w="992" w:type="dxa"/>
            <w:shd w:val="clear" w:color="auto" w:fill="FFFFFF"/>
            <w:noWrap/>
            <w:vAlign w:val="center"/>
            <w:hideMark/>
          </w:tcPr>
          <w:p w14:paraId="017D18A4"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428</w:t>
            </w:r>
          </w:p>
        </w:tc>
        <w:tc>
          <w:tcPr>
            <w:tcW w:w="2410" w:type="dxa"/>
            <w:shd w:val="clear" w:color="auto" w:fill="FFFFFF"/>
            <w:noWrap/>
            <w:vAlign w:val="center"/>
            <w:hideMark/>
          </w:tcPr>
          <w:p w14:paraId="3726FF8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kostka betonowa</w:t>
            </w:r>
          </w:p>
        </w:tc>
        <w:tc>
          <w:tcPr>
            <w:tcW w:w="1138" w:type="dxa"/>
            <w:shd w:val="clear" w:color="auto" w:fill="FFFFFF"/>
            <w:noWrap/>
            <w:vAlign w:val="center"/>
            <w:hideMark/>
          </w:tcPr>
          <w:p w14:paraId="6E24CCFB" w14:textId="77777777" w:rsidR="00867B59" w:rsidRPr="00BD0F66" w:rsidRDefault="00867B59" w:rsidP="00BD0F66">
            <w:pPr>
              <w:spacing w:line="23" w:lineRule="atLeast"/>
              <w:rPr>
                <w:rFonts w:asciiTheme="minorHAnsi" w:hAnsiTheme="minorHAnsi" w:cstheme="minorHAnsi"/>
                <w:color w:val="0070C0"/>
                <w:spacing w:val="20"/>
                <w:sz w:val="24"/>
              </w:rPr>
            </w:pPr>
          </w:p>
        </w:tc>
      </w:tr>
      <w:tr w:rsidR="00BF7B56" w:rsidRPr="00BD0F66" w14:paraId="74657703" w14:textId="77777777" w:rsidTr="009C2442">
        <w:trPr>
          <w:trHeight w:val="300"/>
        </w:trPr>
        <w:tc>
          <w:tcPr>
            <w:tcW w:w="709" w:type="dxa"/>
            <w:shd w:val="clear" w:color="auto" w:fill="FFFFFF"/>
            <w:noWrap/>
            <w:vAlign w:val="center"/>
            <w:hideMark/>
          </w:tcPr>
          <w:p w14:paraId="573ED44D"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166.</w:t>
            </w:r>
          </w:p>
        </w:tc>
        <w:tc>
          <w:tcPr>
            <w:tcW w:w="2552" w:type="dxa"/>
            <w:shd w:val="clear" w:color="auto" w:fill="FFFFFF"/>
            <w:noWrap/>
            <w:vAlign w:val="center"/>
            <w:hideMark/>
          </w:tcPr>
          <w:p w14:paraId="2063809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Brzoskwiniowa</w:t>
            </w:r>
          </w:p>
        </w:tc>
        <w:tc>
          <w:tcPr>
            <w:tcW w:w="2835" w:type="dxa"/>
            <w:shd w:val="clear" w:color="auto" w:fill="FFFFFF"/>
            <w:noWrap/>
            <w:vAlign w:val="center"/>
            <w:hideMark/>
          </w:tcPr>
          <w:p w14:paraId="2449DD6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Sadownicza</w:t>
            </w:r>
          </w:p>
        </w:tc>
        <w:tc>
          <w:tcPr>
            <w:tcW w:w="3047" w:type="dxa"/>
            <w:shd w:val="clear" w:color="auto" w:fill="FFFFFF"/>
            <w:noWrap/>
            <w:vAlign w:val="center"/>
            <w:hideMark/>
          </w:tcPr>
          <w:p w14:paraId="40C088F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Warzywna</w:t>
            </w:r>
          </w:p>
        </w:tc>
        <w:tc>
          <w:tcPr>
            <w:tcW w:w="1276" w:type="dxa"/>
            <w:shd w:val="clear" w:color="auto" w:fill="FFFFFF"/>
            <w:noWrap/>
            <w:vAlign w:val="center"/>
            <w:hideMark/>
          </w:tcPr>
          <w:p w14:paraId="355475C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wewnętrzna</w:t>
            </w:r>
          </w:p>
        </w:tc>
        <w:tc>
          <w:tcPr>
            <w:tcW w:w="992" w:type="dxa"/>
            <w:shd w:val="clear" w:color="auto" w:fill="FFFFFF"/>
            <w:noWrap/>
            <w:vAlign w:val="center"/>
            <w:hideMark/>
          </w:tcPr>
          <w:p w14:paraId="043736A7"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633</w:t>
            </w:r>
          </w:p>
        </w:tc>
        <w:tc>
          <w:tcPr>
            <w:tcW w:w="2410" w:type="dxa"/>
            <w:shd w:val="clear" w:color="auto" w:fill="FFFFFF"/>
            <w:noWrap/>
            <w:vAlign w:val="center"/>
            <w:hideMark/>
          </w:tcPr>
          <w:p w14:paraId="5538529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tłuczeń</w:t>
            </w:r>
          </w:p>
        </w:tc>
        <w:tc>
          <w:tcPr>
            <w:tcW w:w="1138" w:type="dxa"/>
            <w:shd w:val="clear" w:color="auto" w:fill="FFFFFF"/>
            <w:noWrap/>
            <w:vAlign w:val="center"/>
            <w:hideMark/>
          </w:tcPr>
          <w:p w14:paraId="6CC59EAE" w14:textId="77777777" w:rsidR="00867B59" w:rsidRPr="00BD0F66" w:rsidRDefault="00867B59" w:rsidP="00BD0F66">
            <w:pPr>
              <w:spacing w:line="23" w:lineRule="atLeast"/>
              <w:rPr>
                <w:rFonts w:asciiTheme="minorHAnsi" w:hAnsiTheme="minorHAnsi" w:cstheme="minorHAnsi"/>
                <w:color w:val="0070C0"/>
                <w:spacing w:val="20"/>
                <w:sz w:val="24"/>
              </w:rPr>
            </w:pPr>
          </w:p>
        </w:tc>
      </w:tr>
      <w:tr w:rsidR="00BF7B56" w:rsidRPr="00BD0F66" w14:paraId="71A8B37C" w14:textId="77777777" w:rsidTr="009C2442">
        <w:trPr>
          <w:trHeight w:val="300"/>
        </w:trPr>
        <w:tc>
          <w:tcPr>
            <w:tcW w:w="709" w:type="dxa"/>
            <w:shd w:val="clear" w:color="auto" w:fill="FFFFFF"/>
            <w:noWrap/>
            <w:vAlign w:val="center"/>
            <w:hideMark/>
          </w:tcPr>
          <w:p w14:paraId="7393AD64"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167.</w:t>
            </w:r>
          </w:p>
        </w:tc>
        <w:tc>
          <w:tcPr>
            <w:tcW w:w="2552" w:type="dxa"/>
            <w:shd w:val="clear" w:color="auto" w:fill="FFFFFF"/>
            <w:noWrap/>
            <w:vAlign w:val="center"/>
            <w:hideMark/>
          </w:tcPr>
          <w:p w14:paraId="036FC68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Brzozowa</w:t>
            </w:r>
          </w:p>
        </w:tc>
        <w:tc>
          <w:tcPr>
            <w:tcW w:w="2835" w:type="dxa"/>
            <w:shd w:val="clear" w:color="auto" w:fill="FFFFFF"/>
            <w:noWrap/>
            <w:vAlign w:val="center"/>
            <w:hideMark/>
          </w:tcPr>
          <w:p w14:paraId="7220AE0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Sucharzowska</w:t>
            </w:r>
          </w:p>
        </w:tc>
        <w:tc>
          <w:tcPr>
            <w:tcW w:w="3047" w:type="dxa"/>
            <w:shd w:val="clear" w:color="auto" w:fill="FFFFFF"/>
            <w:noWrap/>
            <w:vAlign w:val="center"/>
            <w:hideMark/>
          </w:tcPr>
          <w:p w14:paraId="6AC0C26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do granic adm. Miasta</w:t>
            </w:r>
          </w:p>
        </w:tc>
        <w:tc>
          <w:tcPr>
            <w:tcW w:w="1276" w:type="dxa"/>
            <w:shd w:val="clear" w:color="auto" w:fill="FFFFFF"/>
            <w:noWrap/>
            <w:vAlign w:val="center"/>
            <w:hideMark/>
          </w:tcPr>
          <w:p w14:paraId="7FEE68B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wewnętrzn</w:t>
            </w:r>
            <w:r w:rsidRPr="00BD0F66">
              <w:rPr>
                <w:rFonts w:asciiTheme="minorHAnsi" w:hAnsiTheme="minorHAnsi" w:cstheme="minorHAnsi"/>
                <w:color w:val="0070C0"/>
                <w:spacing w:val="20"/>
                <w:sz w:val="24"/>
              </w:rPr>
              <w:lastRenderedPageBreak/>
              <w:t>a</w:t>
            </w:r>
          </w:p>
        </w:tc>
        <w:tc>
          <w:tcPr>
            <w:tcW w:w="992" w:type="dxa"/>
            <w:shd w:val="clear" w:color="auto" w:fill="FFFFFF"/>
            <w:noWrap/>
            <w:vAlign w:val="center"/>
            <w:hideMark/>
          </w:tcPr>
          <w:p w14:paraId="783528DF"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lastRenderedPageBreak/>
              <w:t>602</w:t>
            </w:r>
          </w:p>
        </w:tc>
        <w:tc>
          <w:tcPr>
            <w:tcW w:w="2410" w:type="dxa"/>
            <w:shd w:val="clear" w:color="auto" w:fill="FFFFFF"/>
            <w:noWrap/>
            <w:vAlign w:val="center"/>
            <w:hideMark/>
          </w:tcPr>
          <w:p w14:paraId="2A6DE9E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55B3E6C3" w14:textId="77777777" w:rsidR="00867B59" w:rsidRPr="00BD0F66" w:rsidRDefault="00867B59" w:rsidP="00BD0F66">
            <w:pPr>
              <w:spacing w:line="23" w:lineRule="atLeast"/>
              <w:rPr>
                <w:rFonts w:asciiTheme="minorHAnsi" w:hAnsiTheme="minorHAnsi" w:cstheme="minorHAnsi"/>
                <w:color w:val="0070C0"/>
                <w:spacing w:val="20"/>
                <w:sz w:val="24"/>
              </w:rPr>
            </w:pPr>
          </w:p>
        </w:tc>
      </w:tr>
      <w:tr w:rsidR="00BF7B56" w:rsidRPr="00BD0F66" w14:paraId="2BE244F3" w14:textId="77777777" w:rsidTr="009C2442">
        <w:trPr>
          <w:trHeight w:val="300"/>
        </w:trPr>
        <w:tc>
          <w:tcPr>
            <w:tcW w:w="709" w:type="dxa"/>
            <w:shd w:val="clear" w:color="auto" w:fill="FFFFFF"/>
            <w:noWrap/>
            <w:vAlign w:val="center"/>
            <w:hideMark/>
          </w:tcPr>
          <w:p w14:paraId="6FFA846B"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lastRenderedPageBreak/>
              <w:t>168.</w:t>
            </w:r>
          </w:p>
        </w:tc>
        <w:tc>
          <w:tcPr>
            <w:tcW w:w="2552" w:type="dxa"/>
            <w:shd w:val="clear" w:color="auto" w:fill="FFFFFF"/>
            <w:noWrap/>
            <w:vAlign w:val="center"/>
            <w:hideMark/>
          </w:tcPr>
          <w:p w14:paraId="78B6FE1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Brzozowskiego</w:t>
            </w:r>
          </w:p>
        </w:tc>
        <w:tc>
          <w:tcPr>
            <w:tcW w:w="2835" w:type="dxa"/>
            <w:shd w:val="clear" w:color="auto" w:fill="FFFFFF"/>
            <w:noWrap/>
            <w:vAlign w:val="center"/>
            <w:hideMark/>
          </w:tcPr>
          <w:p w14:paraId="1F3FD1D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Baczyńskiego</w:t>
            </w:r>
          </w:p>
        </w:tc>
        <w:tc>
          <w:tcPr>
            <w:tcW w:w="3047" w:type="dxa"/>
            <w:shd w:val="clear" w:color="auto" w:fill="FFFFFF"/>
            <w:noWrap/>
            <w:vAlign w:val="center"/>
            <w:hideMark/>
          </w:tcPr>
          <w:p w14:paraId="6E61F23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jako ślepa</w:t>
            </w:r>
          </w:p>
        </w:tc>
        <w:tc>
          <w:tcPr>
            <w:tcW w:w="1276" w:type="dxa"/>
            <w:shd w:val="clear" w:color="auto" w:fill="FFFFFF"/>
            <w:noWrap/>
            <w:vAlign w:val="center"/>
            <w:hideMark/>
          </w:tcPr>
          <w:p w14:paraId="3E95B19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wewnętrzna</w:t>
            </w:r>
          </w:p>
        </w:tc>
        <w:tc>
          <w:tcPr>
            <w:tcW w:w="992" w:type="dxa"/>
            <w:shd w:val="clear" w:color="auto" w:fill="FFFFFF"/>
            <w:noWrap/>
            <w:vAlign w:val="center"/>
            <w:hideMark/>
          </w:tcPr>
          <w:p w14:paraId="0FCA1179"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348</w:t>
            </w:r>
          </w:p>
        </w:tc>
        <w:tc>
          <w:tcPr>
            <w:tcW w:w="2410" w:type="dxa"/>
            <w:shd w:val="clear" w:color="auto" w:fill="FFFFFF"/>
            <w:noWrap/>
            <w:vAlign w:val="center"/>
            <w:hideMark/>
          </w:tcPr>
          <w:p w14:paraId="560D03D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kostka betonowa</w:t>
            </w:r>
          </w:p>
        </w:tc>
        <w:tc>
          <w:tcPr>
            <w:tcW w:w="1138" w:type="dxa"/>
            <w:shd w:val="clear" w:color="auto" w:fill="FFFFFF"/>
            <w:noWrap/>
            <w:vAlign w:val="center"/>
            <w:hideMark/>
          </w:tcPr>
          <w:p w14:paraId="4C59CB8A" w14:textId="77777777" w:rsidR="00867B59" w:rsidRPr="00BD0F66" w:rsidRDefault="00867B59" w:rsidP="00BD0F66">
            <w:pPr>
              <w:spacing w:line="23" w:lineRule="atLeast"/>
              <w:rPr>
                <w:rFonts w:asciiTheme="minorHAnsi" w:hAnsiTheme="minorHAnsi" w:cstheme="minorHAnsi"/>
                <w:color w:val="0070C0"/>
                <w:spacing w:val="20"/>
                <w:sz w:val="24"/>
              </w:rPr>
            </w:pPr>
          </w:p>
        </w:tc>
      </w:tr>
      <w:tr w:rsidR="00BF7B56" w:rsidRPr="00BD0F66" w14:paraId="5795FD84" w14:textId="77777777" w:rsidTr="009C2442">
        <w:trPr>
          <w:trHeight w:val="300"/>
        </w:trPr>
        <w:tc>
          <w:tcPr>
            <w:tcW w:w="709" w:type="dxa"/>
            <w:shd w:val="clear" w:color="auto" w:fill="FFFFFF"/>
            <w:noWrap/>
            <w:vAlign w:val="center"/>
            <w:hideMark/>
          </w:tcPr>
          <w:p w14:paraId="227BF39F"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169.</w:t>
            </w:r>
          </w:p>
        </w:tc>
        <w:tc>
          <w:tcPr>
            <w:tcW w:w="2552" w:type="dxa"/>
            <w:shd w:val="clear" w:color="auto" w:fill="FFFFFF"/>
            <w:noWrap/>
            <w:vAlign w:val="center"/>
            <w:hideMark/>
          </w:tcPr>
          <w:p w14:paraId="083DF05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Bukowa</w:t>
            </w:r>
          </w:p>
        </w:tc>
        <w:tc>
          <w:tcPr>
            <w:tcW w:w="2835" w:type="dxa"/>
            <w:shd w:val="clear" w:color="auto" w:fill="FFFFFF"/>
            <w:noWrap/>
            <w:vAlign w:val="center"/>
            <w:hideMark/>
          </w:tcPr>
          <w:p w14:paraId="4B39B0F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Chwałecka</w:t>
            </w:r>
          </w:p>
        </w:tc>
        <w:tc>
          <w:tcPr>
            <w:tcW w:w="3047" w:type="dxa"/>
            <w:shd w:val="clear" w:color="auto" w:fill="FFFFFF"/>
            <w:noWrap/>
            <w:vAlign w:val="center"/>
            <w:hideMark/>
          </w:tcPr>
          <w:p w14:paraId="7F47B80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Lipowa</w:t>
            </w:r>
          </w:p>
        </w:tc>
        <w:tc>
          <w:tcPr>
            <w:tcW w:w="1276" w:type="dxa"/>
            <w:shd w:val="clear" w:color="auto" w:fill="FFFFFF"/>
            <w:noWrap/>
            <w:vAlign w:val="center"/>
            <w:hideMark/>
          </w:tcPr>
          <w:p w14:paraId="7D6B770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wewnętrzna</w:t>
            </w:r>
          </w:p>
        </w:tc>
        <w:tc>
          <w:tcPr>
            <w:tcW w:w="992" w:type="dxa"/>
            <w:shd w:val="clear" w:color="auto" w:fill="FFFFFF"/>
            <w:noWrap/>
            <w:vAlign w:val="center"/>
            <w:hideMark/>
          </w:tcPr>
          <w:p w14:paraId="1EC30278"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904</w:t>
            </w:r>
          </w:p>
        </w:tc>
        <w:tc>
          <w:tcPr>
            <w:tcW w:w="2410" w:type="dxa"/>
            <w:shd w:val="clear" w:color="auto" w:fill="FFFFFF"/>
            <w:noWrap/>
            <w:vAlign w:val="center"/>
            <w:hideMark/>
          </w:tcPr>
          <w:p w14:paraId="3A4279D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gruntowa</w:t>
            </w:r>
          </w:p>
        </w:tc>
        <w:tc>
          <w:tcPr>
            <w:tcW w:w="1138" w:type="dxa"/>
            <w:shd w:val="clear" w:color="auto" w:fill="FFFFFF"/>
            <w:noWrap/>
            <w:vAlign w:val="center"/>
            <w:hideMark/>
          </w:tcPr>
          <w:p w14:paraId="23498C3E" w14:textId="77777777" w:rsidR="00867B59" w:rsidRPr="00BD0F66" w:rsidRDefault="00867B59" w:rsidP="00BD0F66">
            <w:pPr>
              <w:spacing w:line="23" w:lineRule="atLeast"/>
              <w:rPr>
                <w:rFonts w:asciiTheme="minorHAnsi" w:hAnsiTheme="minorHAnsi" w:cstheme="minorHAnsi"/>
                <w:color w:val="0070C0"/>
                <w:spacing w:val="20"/>
                <w:sz w:val="24"/>
              </w:rPr>
            </w:pPr>
          </w:p>
        </w:tc>
      </w:tr>
      <w:tr w:rsidR="00BF7B56" w:rsidRPr="00BD0F66" w14:paraId="2EB26006" w14:textId="77777777" w:rsidTr="009C2442">
        <w:trPr>
          <w:trHeight w:val="300"/>
        </w:trPr>
        <w:tc>
          <w:tcPr>
            <w:tcW w:w="709" w:type="dxa"/>
            <w:shd w:val="clear" w:color="auto" w:fill="FFFFFF"/>
            <w:noWrap/>
            <w:vAlign w:val="center"/>
            <w:hideMark/>
          </w:tcPr>
          <w:p w14:paraId="302B865F"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170.</w:t>
            </w:r>
          </w:p>
        </w:tc>
        <w:tc>
          <w:tcPr>
            <w:tcW w:w="2552" w:type="dxa"/>
            <w:shd w:val="clear" w:color="auto" w:fill="FFFFFF"/>
            <w:noWrap/>
            <w:vAlign w:val="center"/>
            <w:hideMark/>
          </w:tcPr>
          <w:p w14:paraId="10CEC70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Dobra</w:t>
            </w:r>
          </w:p>
        </w:tc>
        <w:tc>
          <w:tcPr>
            <w:tcW w:w="2835" w:type="dxa"/>
            <w:shd w:val="clear" w:color="auto" w:fill="FFFFFF"/>
            <w:noWrap/>
            <w:vAlign w:val="center"/>
            <w:hideMark/>
          </w:tcPr>
          <w:p w14:paraId="67B6FDB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Długa</w:t>
            </w:r>
          </w:p>
        </w:tc>
        <w:tc>
          <w:tcPr>
            <w:tcW w:w="3047" w:type="dxa"/>
            <w:shd w:val="clear" w:color="auto" w:fill="FFFFFF"/>
            <w:noWrap/>
            <w:vAlign w:val="center"/>
            <w:hideMark/>
          </w:tcPr>
          <w:p w14:paraId="72300D9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Górna</w:t>
            </w:r>
          </w:p>
        </w:tc>
        <w:tc>
          <w:tcPr>
            <w:tcW w:w="1276" w:type="dxa"/>
            <w:shd w:val="clear" w:color="auto" w:fill="FFFFFF"/>
            <w:noWrap/>
            <w:vAlign w:val="center"/>
            <w:hideMark/>
          </w:tcPr>
          <w:p w14:paraId="3886A8A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wewnętrzna</w:t>
            </w:r>
          </w:p>
        </w:tc>
        <w:tc>
          <w:tcPr>
            <w:tcW w:w="992" w:type="dxa"/>
            <w:shd w:val="clear" w:color="auto" w:fill="FFFFFF"/>
            <w:noWrap/>
            <w:vAlign w:val="center"/>
            <w:hideMark/>
          </w:tcPr>
          <w:p w14:paraId="21011B76"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205</w:t>
            </w:r>
          </w:p>
        </w:tc>
        <w:tc>
          <w:tcPr>
            <w:tcW w:w="2410" w:type="dxa"/>
            <w:shd w:val="clear" w:color="auto" w:fill="FFFFFF"/>
            <w:noWrap/>
            <w:vAlign w:val="center"/>
            <w:hideMark/>
          </w:tcPr>
          <w:p w14:paraId="42873CF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593A5A98" w14:textId="77777777" w:rsidR="00867B59" w:rsidRPr="00BD0F66" w:rsidRDefault="00867B59" w:rsidP="00BD0F66">
            <w:pPr>
              <w:spacing w:line="23" w:lineRule="atLeast"/>
              <w:rPr>
                <w:rFonts w:asciiTheme="minorHAnsi" w:hAnsiTheme="minorHAnsi" w:cstheme="minorHAnsi"/>
                <w:color w:val="0070C0"/>
                <w:spacing w:val="20"/>
                <w:sz w:val="24"/>
              </w:rPr>
            </w:pPr>
          </w:p>
        </w:tc>
      </w:tr>
      <w:tr w:rsidR="00BF7B56" w:rsidRPr="00BD0F66" w14:paraId="1AF71386" w14:textId="77777777" w:rsidTr="009C2442">
        <w:trPr>
          <w:trHeight w:val="300"/>
        </w:trPr>
        <w:tc>
          <w:tcPr>
            <w:tcW w:w="709" w:type="dxa"/>
            <w:shd w:val="clear" w:color="auto" w:fill="FFFFFF"/>
            <w:noWrap/>
            <w:vAlign w:val="center"/>
            <w:hideMark/>
          </w:tcPr>
          <w:p w14:paraId="0C1A81C0"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171.</w:t>
            </w:r>
          </w:p>
        </w:tc>
        <w:tc>
          <w:tcPr>
            <w:tcW w:w="2552" w:type="dxa"/>
            <w:shd w:val="clear" w:color="auto" w:fill="FFFFFF"/>
            <w:noWrap/>
            <w:vAlign w:val="center"/>
            <w:hideMark/>
          </w:tcPr>
          <w:p w14:paraId="6FF065B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Fredry Aleksandra</w:t>
            </w:r>
          </w:p>
        </w:tc>
        <w:tc>
          <w:tcPr>
            <w:tcW w:w="2835" w:type="dxa"/>
            <w:shd w:val="clear" w:color="auto" w:fill="FFFFFF"/>
            <w:noWrap/>
            <w:vAlign w:val="center"/>
            <w:hideMark/>
          </w:tcPr>
          <w:p w14:paraId="747BC5F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Frankowskiego</w:t>
            </w:r>
          </w:p>
        </w:tc>
        <w:tc>
          <w:tcPr>
            <w:tcW w:w="3047" w:type="dxa"/>
            <w:shd w:val="clear" w:color="auto" w:fill="FFFFFF"/>
            <w:noWrap/>
            <w:vAlign w:val="center"/>
            <w:hideMark/>
          </w:tcPr>
          <w:p w14:paraId="4B66B1D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jako ślepa</w:t>
            </w:r>
          </w:p>
        </w:tc>
        <w:tc>
          <w:tcPr>
            <w:tcW w:w="1276" w:type="dxa"/>
            <w:shd w:val="clear" w:color="auto" w:fill="FFFFFF"/>
            <w:noWrap/>
            <w:vAlign w:val="center"/>
            <w:hideMark/>
          </w:tcPr>
          <w:p w14:paraId="3DC1F4A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wewnętrzna</w:t>
            </w:r>
          </w:p>
        </w:tc>
        <w:tc>
          <w:tcPr>
            <w:tcW w:w="992" w:type="dxa"/>
            <w:shd w:val="clear" w:color="auto" w:fill="FFFFFF"/>
            <w:noWrap/>
            <w:vAlign w:val="center"/>
            <w:hideMark/>
          </w:tcPr>
          <w:p w14:paraId="54D37931"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95</w:t>
            </w:r>
          </w:p>
        </w:tc>
        <w:tc>
          <w:tcPr>
            <w:tcW w:w="2410" w:type="dxa"/>
            <w:shd w:val="clear" w:color="auto" w:fill="FFFFFF"/>
            <w:noWrap/>
            <w:vAlign w:val="center"/>
            <w:hideMark/>
          </w:tcPr>
          <w:p w14:paraId="4FDD346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kostka betonowa</w:t>
            </w:r>
          </w:p>
        </w:tc>
        <w:tc>
          <w:tcPr>
            <w:tcW w:w="1138" w:type="dxa"/>
            <w:shd w:val="clear" w:color="auto" w:fill="FFFFFF"/>
            <w:noWrap/>
            <w:vAlign w:val="center"/>
            <w:hideMark/>
          </w:tcPr>
          <w:p w14:paraId="74311B73" w14:textId="77777777" w:rsidR="00867B59" w:rsidRPr="00BD0F66" w:rsidRDefault="00867B59" w:rsidP="00BD0F66">
            <w:pPr>
              <w:spacing w:line="23" w:lineRule="atLeast"/>
              <w:rPr>
                <w:rFonts w:asciiTheme="minorHAnsi" w:hAnsiTheme="minorHAnsi" w:cstheme="minorHAnsi"/>
                <w:color w:val="0070C0"/>
                <w:spacing w:val="20"/>
                <w:sz w:val="24"/>
              </w:rPr>
            </w:pPr>
          </w:p>
        </w:tc>
      </w:tr>
      <w:tr w:rsidR="00BF7B56" w:rsidRPr="00BD0F66" w14:paraId="2F8AAD3B" w14:textId="77777777" w:rsidTr="009C2442">
        <w:trPr>
          <w:trHeight w:val="300"/>
        </w:trPr>
        <w:tc>
          <w:tcPr>
            <w:tcW w:w="709" w:type="dxa"/>
            <w:shd w:val="clear" w:color="auto" w:fill="FFFFFF"/>
            <w:noWrap/>
            <w:vAlign w:val="center"/>
            <w:hideMark/>
          </w:tcPr>
          <w:p w14:paraId="13B4C231"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172.</w:t>
            </w:r>
          </w:p>
        </w:tc>
        <w:tc>
          <w:tcPr>
            <w:tcW w:w="2552" w:type="dxa"/>
            <w:shd w:val="clear" w:color="auto" w:fill="FFFFFF"/>
            <w:noWrap/>
            <w:vAlign w:val="center"/>
            <w:hideMark/>
          </w:tcPr>
          <w:p w14:paraId="188A825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Gałczyńskiego Ildefonsa Konstante</w:t>
            </w:r>
          </w:p>
        </w:tc>
        <w:tc>
          <w:tcPr>
            <w:tcW w:w="2835" w:type="dxa"/>
            <w:shd w:val="clear" w:color="auto" w:fill="FFFFFF"/>
            <w:noWrap/>
            <w:vAlign w:val="center"/>
            <w:hideMark/>
          </w:tcPr>
          <w:p w14:paraId="14B7AB8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Reymonta</w:t>
            </w:r>
          </w:p>
        </w:tc>
        <w:tc>
          <w:tcPr>
            <w:tcW w:w="3047" w:type="dxa"/>
            <w:shd w:val="clear" w:color="auto" w:fill="FFFFFF"/>
            <w:noWrap/>
            <w:vAlign w:val="center"/>
            <w:hideMark/>
          </w:tcPr>
          <w:p w14:paraId="653B7AE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Frankowskiego</w:t>
            </w:r>
          </w:p>
        </w:tc>
        <w:tc>
          <w:tcPr>
            <w:tcW w:w="1276" w:type="dxa"/>
            <w:shd w:val="clear" w:color="auto" w:fill="FFFFFF"/>
            <w:noWrap/>
            <w:vAlign w:val="center"/>
            <w:hideMark/>
          </w:tcPr>
          <w:p w14:paraId="35E6161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wewnętrzna</w:t>
            </w:r>
          </w:p>
        </w:tc>
        <w:tc>
          <w:tcPr>
            <w:tcW w:w="992" w:type="dxa"/>
            <w:shd w:val="clear" w:color="auto" w:fill="FFFFFF"/>
            <w:noWrap/>
            <w:vAlign w:val="center"/>
            <w:hideMark/>
          </w:tcPr>
          <w:p w14:paraId="56E9DF45"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189</w:t>
            </w:r>
          </w:p>
        </w:tc>
        <w:tc>
          <w:tcPr>
            <w:tcW w:w="2410" w:type="dxa"/>
            <w:shd w:val="clear" w:color="auto" w:fill="FFFFFF"/>
            <w:noWrap/>
            <w:vAlign w:val="center"/>
            <w:hideMark/>
          </w:tcPr>
          <w:p w14:paraId="65274A6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kostka betonowa</w:t>
            </w:r>
          </w:p>
        </w:tc>
        <w:tc>
          <w:tcPr>
            <w:tcW w:w="1138" w:type="dxa"/>
            <w:shd w:val="clear" w:color="auto" w:fill="FFFFFF"/>
            <w:noWrap/>
            <w:vAlign w:val="center"/>
            <w:hideMark/>
          </w:tcPr>
          <w:p w14:paraId="2F5D7628" w14:textId="77777777" w:rsidR="00867B59" w:rsidRPr="00BD0F66" w:rsidRDefault="00867B59" w:rsidP="00BD0F66">
            <w:pPr>
              <w:spacing w:line="23" w:lineRule="atLeast"/>
              <w:rPr>
                <w:rFonts w:asciiTheme="minorHAnsi" w:hAnsiTheme="minorHAnsi" w:cstheme="minorHAnsi"/>
                <w:color w:val="0070C0"/>
                <w:spacing w:val="20"/>
                <w:sz w:val="24"/>
              </w:rPr>
            </w:pPr>
          </w:p>
        </w:tc>
      </w:tr>
      <w:tr w:rsidR="00BF7B56" w:rsidRPr="00BD0F66" w14:paraId="38CAFA88" w14:textId="77777777" w:rsidTr="009C2442">
        <w:trPr>
          <w:trHeight w:val="300"/>
        </w:trPr>
        <w:tc>
          <w:tcPr>
            <w:tcW w:w="709" w:type="dxa"/>
            <w:shd w:val="clear" w:color="auto" w:fill="FFFFFF"/>
            <w:noWrap/>
            <w:vAlign w:val="center"/>
            <w:hideMark/>
          </w:tcPr>
          <w:p w14:paraId="76247BF5"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173.</w:t>
            </w:r>
          </w:p>
        </w:tc>
        <w:tc>
          <w:tcPr>
            <w:tcW w:w="2552" w:type="dxa"/>
            <w:shd w:val="clear" w:color="auto" w:fill="FFFFFF"/>
            <w:noWrap/>
            <w:vAlign w:val="center"/>
            <w:hideMark/>
          </w:tcPr>
          <w:p w14:paraId="70B469C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Kadłubka Wincentego</w:t>
            </w:r>
          </w:p>
        </w:tc>
        <w:tc>
          <w:tcPr>
            <w:tcW w:w="2835" w:type="dxa"/>
            <w:shd w:val="clear" w:color="auto" w:fill="FFFFFF"/>
            <w:noWrap/>
            <w:vAlign w:val="center"/>
            <w:hideMark/>
          </w:tcPr>
          <w:p w14:paraId="544BCAC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Mariacka</w:t>
            </w:r>
          </w:p>
        </w:tc>
        <w:tc>
          <w:tcPr>
            <w:tcW w:w="3047" w:type="dxa"/>
            <w:shd w:val="clear" w:color="auto" w:fill="FFFFFF"/>
            <w:noWrap/>
            <w:vAlign w:val="center"/>
            <w:hideMark/>
          </w:tcPr>
          <w:p w14:paraId="7AAFA82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Zamkowa</w:t>
            </w:r>
          </w:p>
        </w:tc>
        <w:tc>
          <w:tcPr>
            <w:tcW w:w="1276" w:type="dxa"/>
            <w:shd w:val="clear" w:color="auto" w:fill="FFFFFF"/>
            <w:noWrap/>
            <w:vAlign w:val="center"/>
            <w:hideMark/>
          </w:tcPr>
          <w:p w14:paraId="3FD3F62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wewnętrzna</w:t>
            </w:r>
          </w:p>
        </w:tc>
        <w:tc>
          <w:tcPr>
            <w:tcW w:w="992" w:type="dxa"/>
            <w:shd w:val="clear" w:color="auto" w:fill="FFFFFF"/>
            <w:noWrap/>
            <w:vAlign w:val="center"/>
            <w:hideMark/>
          </w:tcPr>
          <w:p w14:paraId="41962EEC"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111</w:t>
            </w:r>
          </w:p>
        </w:tc>
        <w:tc>
          <w:tcPr>
            <w:tcW w:w="2410" w:type="dxa"/>
            <w:shd w:val="clear" w:color="auto" w:fill="FFFFFF"/>
            <w:noWrap/>
            <w:vAlign w:val="center"/>
            <w:hideMark/>
          </w:tcPr>
          <w:p w14:paraId="3992F2E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kostka brukowa</w:t>
            </w:r>
          </w:p>
        </w:tc>
        <w:tc>
          <w:tcPr>
            <w:tcW w:w="1138" w:type="dxa"/>
            <w:shd w:val="clear" w:color="auto" w:fill="FFFFFF"/>
            <w:noWrap/>
            <w:vAlign w:val="center"/>
            <w:hideMark/>
          </w:tcPr>
          <w:p w14:paraId="557D08E4" w14:textId="77777777" w:rsidR="00867B59" w:rsidRPr="00BD0F66" w:rsidRDefault="00867B59" w:rsidP="00BD0F66">
            <w:pPr>
              <w:spacing w:line="23" w:lineRule="atLeast"/>
              <w:rPr>
                <w:rFonts w:asciiTheme="minorHAnsi" w:hAnsiTheme="minorHAnsi" w:cstheme="minorHAnsi"/>
                <w:color w:val="0070C0"/>
                <w:spacing w:val="20"/>
                <w:sz w:val="24"/>
              </w:rPr>
            </w:pPr>
          </w:p>
        </w:tc>
      </w:tr>
      <w:tr w:rsidR="00BF7B56" w:rsidRPr="00BD0F66" w14:paraId="0E293020" w14:textId="77777777" w:rsidTr="009C2442">
        <w:trPr>
          <w:trHeight w:val="300"/>
        </w:trPr>
        <w:tc>
          <w:tcPr>
            <w:tcW w:w="709" w:type="dxa"/>
            <w:shd w:val="clear" w:color="auto" w:fill="FFFFFF"/>
            <w:noWrap/>
            <w:vAlign w:val="center"/>
            <w:hideMark/>
          </w:tcPr>
          <w:p w14:paraId="5DF9F5DE"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174.</w:t>
            </w:r>
          </w:p>
        </w:tc>
        <w:tc>
          <w:tcPr>
            <w:tcW w:w="2552" w:type="dxa"/>
            <w:shd w:val="clear" w:color="auto" w:fill="FFFFFF"/>
            <w:noWrap/>
            <w:vAlign w:val="center"/>
            <w:hideMark/>
          </w:tcPr>
          <w:p w14:paraId="595A23E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Iwaszkiewicza Jarosława</w:t>
            </w:r>
          </w:p>
        </w:tc>
        <w:tc>
          <w:tcPr>
            <w:tcW w:w="2835" w:type="dxa"/>
            <w:shd w:val="clear" w:color="auto" w:fill="FFFFFF"/>
            <w:noWrap/>
            <w:vAlign w:val="center"/>
            <w:hideMark/>
          </w:tcPr>
          <w:p w14:paraId="7220687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Kochanowskiego</w:t>
            </w:r>
          </w:p>
        </w:tc>
        <w:tc>
          <w:tcPr>
            <w:tcW w:w="3047" w:type="dxa"/>
            <w:shd w:val="clear" w:color="auto" w:fill="FFFFFF"/>
            <w:noWrap/>
            <w:vAlign w:val="center"/>
            <w:hideMark/>
          </w:tcPr>
          <w:p w14:paraId="6053F69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jako ślepa</w:t>
            </w:r>
          </w:p>
        </w:tc>
        <w:tc>
          <w:tcPr>
            <w:tcW w:w="1276" w:type="dxa"/>
            <w:shd w:val="clear" w:color="auto" w:fill="FFFFFF"/>
            <w:noWrap/>
            <w:vAlign w:val="center"/>
            <w:hideMark/>
          </w:tcPr>
          <w:p w14:paraId="1026FD0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wewnętrzna</w:t>
            </w:r>
          </w:p>
        </w:tc>
        <w:tc>
          <w:tcPr>
            <w:tcW w:w="992" w:type="dxa"/>
            <w:shd w:val="clear" w:color="auto" w:fill="FFFFFF"/>
            <w:noWrap/>
            <w:vAlign w:val="center"/>
            <w:hideMark/>
          </w:tcPr>
          <w:p w14:paraId="42C4F185"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200</w:t>
            </w:r>
          </w:p>
        </w:tc>
        <w:tc>
          <w:tcPr>
            <w:tcW w:w="2410" w:type="dxa"/>
            <w:shd w:val="clear" w:color="auto" w:fill="FFFFFF"/>
            <w:noWrap/>
            <w:vAlign w:val="center"/>
            <w:hideMark/>
          </w:tcPr>
          <w:p w14:paraId="1872533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tłuczeń</w:t>
            </w:r>
          </w:p>
        </w:tc>
        <w:tc>
          <w:tcPr>
            <w:tcW w:w="1138" w:type="dxa"/>
            <w:shd w:val="clear" w:color="auto" w:fill="FFFFFF"/>
            <w:noWrap/>
            <w:vAlign w:val="center"/>
            <w:hideMark/>
          </w:tcPr>
          <w:p w14:paraId="74EEF490" w14:textId="77777777" w:rsidR="00867B59" w:rsidRPr="00BD0F66" w:rsidRDefault="00867B59" w:rsidP="00BD0F66">
            <w:pPr>
              <w:spacing w:line="23" w:lineRule="atLeast"/>
              <w:rPr>
                <w:rFonts w:asciiTheme="minorHAnsi" w:hAnsiTheme="minorHAnsi" w:cstheme="minorHAnsi"/>
                <w:color w:val="0070C0"/>
                <w:spacing w:val="20"/>
                <w:sz w:val="24"/>
              </w:rPr>
            </w:pPr>
          </w:p>
        </w:tc>
      </w:tr>
      <w:tr w:rsidR="00BF7B56" w:rsidRPr="00BD0F66" w14:paraId="2EACBDAF" w14:textId="77777777" w:rsidTr="009C2442">
        <w:trPr>
          <w:trHeight w:val="300"/>
        </w:trPr>
        <w:tc>
          <w:tcPr>
            <w:tcW w:w="709" w:type="dxa"/>
            <w:shd w:val="clear" w:color="auto" w:fill="FFFFFF"/>
            <w:noWrap/>
            <w:vAlign w:val="center"/>
            <w:hideMark/>
          </w:tcPr>
          <w:p w14:paraId="5D28002F"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175.</w:t>
            </w:r>
          </w:p>
        </w:tc>
        <w:tc>
          <w:tcPr>
            <w:tcW w:w="2552" w:type="dxa"/>
            <w:shd w:val="clear" w:color="auto" w:fill="FFFFFF"/>
            <w:noWrap/>
            <w:vAlign w:val="center"/>
            <w:hideMark/>
          </w:tcPr>
          <w:p w14:paraId="629BECA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Jabłoniowa</w:t>
            </w:r>
          </w:p>
        </w:tc>
        <w:tc>
          <w:tcPr>
            <w:tcW w:w="2835" w:type="dxa"/>
            <w:shd w:val="clear" w:color="auto" w:fill="FFFFFF"/>
            <w:noWrap/>
            <w:vAlign w:val="center"/>
            <w:hideMark/>
          </w:tcPr>
          <w:p w14:paraId="12D1C95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Warzywna</w:t>
            </w:r>
          </w:p>
        </w:tc>
        <w:tc>
          <w:tcPr>
            <w:tcW w:w="3047" w:type="dxa"/>
            <w:shd w:val="clear" w:color="auto" w:fill="FFFFFF"/>
            <w:noWrap/>
            <w:vAlign w:val="center"/>
            <w:hideMark/>
          </w:tcPr>
          <w:p w14:paraId="1526A55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jako ślepa</w:t>
            </w:r>
          </w:p>
        </w:tc>
        <w:tc>
          <w:tcPr>
            <w:tcW w:w="1276" w:type="dxa"/>
            <w:shd w:val="clear" w:color="auto" w:fill="FFFFFF"/>
            <w:noWrap/>
            <w:vAlign w:val="center"/>
            <w:hideMark/>
          </w:tcPr>
          <w:p w14:paraId="06A1C90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wewnętrzna</w:t>
            </w:r>
          </w:p>
        </w:tc>
        <w:tc>
          <w:tcPr>
            <w:tcW w:w="992" w:type="dxa"/>
            <w:shd w:val="clear" w:color="auto" w:fill="FFFFFF"/>
            <w:noWrap/>
            <w:vAlign w:val="center"/>
            <w:hideMark/>
          </w:tcPr>
          <w:p w14:paraId="07AAFEBF"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173</w:t>
            </w:r>
          </w:p>
        </w:tc>
        <w:tc>
          <w:tcPr>
            <w:tcW w:w="2410" w:type="dxa"/>
            <w:shd w:val="clear" w:color="auto" w:fill="FFFFFF"/>
            <w:noWrap/>
            <w:vAlign w:val="center"/>
            <w:hideMark/>
          </w:tcPr>
          <w:p w14:paraId="45FBA50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tłuczeń</w:t>
            </w:r>
          </w:p>
        </w:tc>
        <w:tc>
          <w:tcPr>
            <w:tcW w:w="1138" w:type="dxa"/>
            <w:shd w:val="clear" w:color="auto" w:fill="FFFFFF"/>
            <w:noWrap/>
            <w:vAlign w:val="center"/>
            <w:hideMark/>
          </w:tcPr>
          <w:p w14:paraId="61F5D301" w14:textId="77777777" w:rsidR="00867B59" w:rsidRPr="00BD0F66" w:rsidRDefault="00867B59" w:rsidP="00BD0F66">
            <w:pPr>
              <w:spacing w:line="23" w:lineRule="atLeast"/>
              <w:rPr>
                <w:rFonts w:asciiTheme="minorHAnsi" w:hAnsiTheme="minorHAnsi" w:cstheme="minorHAnsi"/>
                <w:color w:val="0070C0"/>
                <w:spacing w:val="20"/>
                <w:sz w:val="24"/>
              </w:rPr>
            </w:pPr>
          </w:p>
        </w:tc>
      </w:tr>
      <w:tr w:rsidR="00BF7B56" w:rsidRPr="00BD0F66" w14:paraId="2B8277B1" w14:textId="77777777" w:rsidTr="009C2442">
        <w:trPr>
          <w:trHeight w:val="300"/>
        </w:trPr>
        <w:tc>
          <w:tcPr>
            <w:tcW w:w="709" w:type="dxa"/>
            <w:shd w:val="clear" w:color="auto" w:fill="FFFFFF"/>
            <w:noWrap/>
            <w:vAlign w:val="center"/>
            <w:hideMark/>
          </w:tcPr>
          <w:p w14:paraId="33F5A0C4"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176.</w:t>
            </w:r>
          </w:p>
        </w:tc>
        <w:tc>
          <w:tcPr>
            <w:tcW w:w="2552" w:type="dxa"/>
            <w:shd w:val="clear" w:color="auto" w:fill="FFFFFF"/>
            <w:noWrap/>
            <w:vAlign w:val="center"/>
            <w:hideMark/>
          </w:tcPr>
          <w:p w14:paraId="71254FE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Knothe Apolinarego</w:t>
            </w:r>
          </w:p>
        </w:tc>
        <w:tc>
          <w:tcPr>
            <w:tcW w:w="2835" w:type="dxa"/>
            <w:shd w:val="clear" w:color="auto" w:fill="FFFFFF"/>
            <w:noWrap/>
            <w:vAlign w:val="center"/>
            <w:hideMark/>
          </w:tcPr>
          <w:p w14:paraId="3F771C7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Mickiewicza (powiatowa)</w:t>
            </w:r>
          </w:p>
        </w:tc>
        <w:tc>
          <w:tcPr>
            <w:tcW w:w="3047" w:type="dxa"/>
            <w:shd w:val="clear" w:color="auto" w:fill="FFFFFF"/>
            <w:noWrap/>
            <w:vAlign w:val="center"/>
            <w:hideMark/>
          </w:tcPr>
          <w:p w14:paraId="578B1ED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jako ślepa</w:t>
            </w:r>
          </w:p>
        </w:tc>
        <w:tc>
          <w:tcPr>
            <w:tcW w:w="1276" w:type="dxa"/>
            <w:shd w:val="clear" w:color="auto" w:fill="FFFFFF"/>
            <w:noWrap/>
            <w:vAlign w:val="center"/>
            <w:hideMark/>
          </w:tcPr>
          <w:p w14:paraId="0F2B581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wewnętrzna</w:t>
            </w:r>
          </w:p>
        </w:tc>
        <w:tc>
          <w:tcPr>
            <w:tcW w:w="992" w:type="dxa"/>
            <w:shd w:val="clear" w:color="auto" w:fill="FFFFFF"/>
            <w:noWrap/>
            <w:vAlign w:val="center"/>
            <w:hideMark/>
          </w:tcPr>
          <w:p w14:paraId="0CDECAAA"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100</w:t>
            </w:r>
          </w:p>
        </w:tc>
        <w:tc>
          <w:tcPr>
            <w:tcW w:w="2410" w:type="dxa"/>
            <w:shd w:val="clear" w:color="auto" w:fill="FFFFFF"/>
            <w:noWrap/>
            <w:vAlign w:val="center"/>
            <w:hideMark/>
          </w:tcPr>
          <w:p w14:paraId="5A11959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gruntowa</w:t>
            </w:r>
          </w:p>
        </w:tc>
        <w:tc>
          <w:tcPr>
            <w:tcW w:w="1138" w:type="dxa"/>
            <w:shd w:val="clear" w:color="auto" w:fill="FFFFFF"/>
            <w:noWrap/>
            <w:vAlign w:val="center"/>
            <w:hideMark/>
          </w:tcPr>
          <w:p w14:paraId="6FA51779" w14:textId="77777777" w:rsidR="00867B59" w:rsidRPr="00BD0F66" w:rsidRDefault="00867B59" w:rsidP="00BD0F66">
            <w:pPr>
              <w:spacing w:line="23" w:lineRule="atLeast"/>
              <w:rPr>
                <w:rFonts w:asciiTheme="minorHAnsi" w:hAnsiTheme="minorHAnsi" w:cstheme="minorHAnsi"/>
                <w:color w:val="0070C0"/>
                <w:spacing w:val="20"/>
                <w:sz w:val="24"/>
              </w:rPr>
            </w:pPr>
          </w:p>
        </w:tc>
      </w:tr>
      <w:tr w:rsidR="00BF7B56" w:rsidRPr="00BD0F66" w14:paraId="3EB54696" w14:textId="77777777" w:rsidTr="009C2442">
        <w:trPr>
          <w:trHeight w:val="300"/>
        </w:trPr>
        <w:tc>
          <w:tcPr>
            <w:tcW w:w="709" w:type="dxa"/>
            <w:shd w:val="clear" w:color="auto" w:fill="FFFFFF"/>
            <w:noWrap/>
            <w:vAlign w:val="center"/>
            <w:hideMark/>
          </w:tcPr>
          <w:p w14:paraId="47368928"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177.</w:t>
            </w:r>
          </w:p>
        </w:tc>
        <w:tc>
          <w:tcPr>
            <w:tcW w:w="2552" w:type="dxa"/>
            <w:shd w:val="clear" w:color="auto" w:fill="FFFFFF"/>
            <w:noWrap/>
            <w:vAlign w:val="center"/>
            <w:hideMark/>
          </w:tcPr>
          <w:p w14:paraId="1238A4C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Leśmiana Bolesława</w:t>
            </w:r>
          </w:p>
        </w:tc>
        <w:tc>
          <w:tcPr>
            <w:tcW w:w="2835" w:type="dxa"/>
            <w:shd w:val="clear" w:color="auto" w:fill="FFFFFF"/>
            <w:noWrap/>
            <w:vAlign w:val="center"/>
            <w:hideMark/>
          </w:tcPr>
          <w:p w14:paraId="2216AA6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Asnyka</w:t>
            </w:r>
          </w:p>
        </w:tc>
        <w:tc>
          <w:tcPr>
            <w:tcW w:w="3047" w:type="dxa"/>
            <w:shd w:val="clear" w:color="auto" w:fill="FFFFFF"/>
            <w:noWrap/>
            <w:vAlign w:val="center"/>
            <w:hideMark/>
          </w:tcPr>
          <w:p w14:paraId="5A9332A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jako ślepa</w:t>
            </w:r>
          </w:p>
        </w:tc>
        <w:tc>
          <w:tcPr>
            <w:tcW w:w="1276" w:type="dxa"/>
            <w:shd w:val="clear" w:color="auto" w:fill="FFFFFF"/>
            <w:noWrap/>
            <w:vAlign w:val="center"/>
            <w:hideMark/>
          </w:tcPr>
          <w:p w14:paraId="5C0A8A8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wewnętrzna</w:t>
            </w:r>
          </w:p>
        </w:tc>
        <w:tc>
          <w:tcPr>
            <w:tcW w:w="992" w:type="dxa"/>
            <w:shd w:val="clear" w:color="auto" w:fill="FFFFFF"/>
            <w:noWrap/>
            <w:vAlign w:val="center"/>
            <w:hideMark/>
          </w:tcPr>
          <w:p w14:paraId="1B714BCA"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130</w:t>
            </w:r>
          </w:p>
        </w:tc>
        <w:tc>
          <w:tcPr>
            <w:tcW w:w="2410" w:type="dxa"/>
            <w:shd w:val="clear" w:color="auto" w:fill="FFFFFF"/>
            <w:noWrap/>
            <w:vAlign w:val="center"/>
            <w:hideMark/>
          </w:tcPr>
          <w:p w14:paraId="647549B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kostka betonowa</w:t>
            </w:r>
          </w:p>
        </w:tc>
        <w:tc>
          <w:tcPr>
            <w:tcW w:w="1138" w:type="dxa"/>
            <w:shd w:val="clear" w:color="auto" w:fill="FFFFFF"/>
            <w:noWrap/>
            <w:vAlign w:val="center"/>
            <w:hideMark/>
          </w:tcPr>
          <w:p w14:paraId="0298E5D1" w14:textId="77777777" w:rsidR="00867B59" w:rsidRPr="00BD0F66" w:rsidRDefault="00867B59" w:rsidP="00BD0F66">
            <w:pPr>
              <w:spacing w:line="23" w:lineRule="atLeast"/>
              <w:rPr>
                <w:rFonts w:asciiTheme="minorHAnsi" w:hAnsiTheme="minorHAnsi" w:cstheme="minorHAnsi"/>
                <w:color w:val="0070C0"/>
                <w:spacing w:val="20"/>
                <w:sz w:val="24"/>
              </w:rPr>
            </w:pPr>
          </w:p>
        </w:tc>
      </w:tr>
      <w:tr w:rsidR="00BF7B56" w:rsidRPr="00BD0F66" w14:paraId="77EC3E4A" w14:textId="77777777" w:rsidTr="009C2442">
        <w:trPr>
          <w:trHeight w:val="300"/>
        </w:trPr>
        <w:tc>
          <w:tcPr>
            <w:tcW w:w="709" w:type="dxa"/>
            <w:shd w:val="clear" w:color="auto" w:fill="FFFFFF"/>
            <w:noWrap/>
            <w:vAlign w:val="center"/>
            <w:hideMark/>
          </w:tcPr>
          <w:p w14:paraId="4B61C328"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178.</w:t>
            </w:r>
          </w:p>
        </w:tc>
        <w:tc>
          <w:tcPr>
            <w:tcW w:w="2552" w:type="dxa"/>
            <w:shd w:val="clear" w:color="auto" w:fill="FFFFFF"/>
            <w:noWrap/>
            <w:vAlign w:val="center"/>
            <w:hideMark/>
          </w:tcPr>
          <w:p w14:paraId="0088BE2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Mały Rynek</w:t>
            </w:r>
          </w:p>
        </w:tc>
        <w:tc>
          <w:tcPr>
            <w:tcW w:w="2835" w:type="dxa"/>
            <w:shd w:val="clear" w:color="auto" w:fill="FFFFFF"/>
            <w:noWrap/>
            <w:vAlign w:val="center"/>
            <w:hideMark/>
          </w:tcPr>
          <w:p w14:paraId="18F2E7B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Rynek</w:t>
            </w:r>
          </w:p>
        </w:tc>
        <w:tc>
          <w:tcPr>
            <w:tcW w:w="3047" w:type="dxa"/>
            <w:shd w:val="clear" w:color="auto" w:fill="FFFFFF"/>
            <w:noWrap/>
            <w:vAlign w:val="center"/>
            <w:hideMark/>
          </w:tcPr>
          <w:p w14:paraId="39AFDDE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jako ślepa</w:t>
            </w:r>
          </w:p>
        </w:tc>
        <w:tc>
          <w:tcPr>
            <w:tcW w:w="1276" w:type="dxa"/>
            <w:shd w:val="clear" w:color="auto" w:fill="FFFFFF"/>
            <w:noWrap/>
            <w:vAlign w:val="center"/>
            <w:hideMark/>
          </w:tcPr>
          <w:p w14:paraId="2AE1A3E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wewnętrzna</w:t>
            </w:r>
          </w:p>
        </w:tc>
        <w:tc>
          <w:tcPr>
            <w:tcW w:w="992" w:type="dxa"/>
            <w:shd w:val="clear" w:color="auto" w:fill="FFFFFF"/>
            <w:noWrap/>
            <w:vAlign w:val="center"/>
            <w:hideMark/>
          </w:tcPr>
          <w:p w14:paraId="2D59AC23"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85</w:t>
            </w:r>
          </w:p>
        </w:tc>
        <w:tc>
          <w:tcPr>
            <w:tcW w:w="2410" w:type="dxa"/>
            <w:shd w:val="clear" w:color="auto" w:fill="FFFFFF"/>
            <w:noWrap/>
            <w:vAlign w:val="center"/>
            <w:hideMark/>
          </w:tcPr>
          <w:p w14:paraId="642D7EA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kostka brukowa</w:t>
            </w:r>
          </w:p>
        </w:tc>
        <w:tc>
          <w:tcPr>
            <w:tcW w:w="1138" w:type="dxa"/>
            <w:shd w:val="clear" w:color="auto" w:fill="FFFFFF"/>
            <w:noWrap/>
            <w:vAlign w:val="center"/>
            <w:hideMark/>
          </w:tcPr>
          <w:p w14:paraId="40618305" w14:textId="77777777" w:rsidR="00867B59" w:rsidRPr="00BD0F66" w:rsidRDefault="00867B59" w:rsidP="00BD0F66">
            <w:pPr>
              <w:spacing w:line="23" w:lineRule="atLeast"/>
              <w:rPr>
                <w:rFonts w:asciiTheme="minorHAnsi" w:hAnsiTheme="minorHAnsi" w:cstheme="minorHAnsi"/>
                <w:color w:val="0070C0"/>
                <w:spacing w:val="20"/>
                <w:sz w:val="24"/>
              </w:rPr>
            </w:pPr>
          </w:p>
        </w:tc>
      </w:tr>
      <w:tr w:rsidR="00BF7B56" w:rsidRPr="00BD0F66" w14:paraId="74D6F4F8" w14:textId="77777777" w:rsidTr="009C2442">
        <w:trPr>
          <w:trHeight w:val="300"/>
        </w:trPr>
        <w:tc>
          <w:tcPr>
            <w:tcW w:w="709" w:type="dxa"/>
            <w:shd w:val="clear" w:color="auto" w:fill="FFFFFF"/>
            <w:noWrap/>
            <w:vAlign w:val="center"/>
            <w:hideMark/>
          </w:tcPr>
          <w:p w14:paraId="3D1E972B"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179.</w:t>
            </w:r>
          </w:p>
        </w:tc>
        <w:tc>
          <w:tcPr>
            <w:tcW w:w="2552" w:type="dxa"/>
            <w:shd w:val="clear" w:color="auto" w:fill="FFFFFF"/>
            <w:noWrap/>
            <w:vAlign w:val="center"/>
            <w:hideMark/>
          </w:tcPr>
          <w:p w14:paraId="599A10E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Modrzewskiego</w:t>
            </w:r>
          </w:p>
        </w:tc>
        <w:tc>
          <w:tcPr>
            <w:tcW w:w="2835" w:type="dxa"/>
            <w:shd w:val="clear" w:color="auto" w:fill="FFFFFF"/>
            <w:noWrap/>
            <w:vAlign w:val="center"/>
            <w:hideMark/>
          </w:tcPr>
          <w:p w14:paraId="068673C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Orzeszkowej</w:t>
            </w:r>
          </w:p>
        </w:tc>
        <w:tc>
          <w:tcPr>
            <w:tcW w:w="3047" w:type="dxa"/>
            <w:shd w:val="clear" w:color="auto" w:fill="FFFFFF"/>
            <w:noWrap/>
            <w:vAlign w:val="center"/>
            <w:hideMark/>
          </w:tcPr>
          <w:p w14:paraId="6F14BD0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15-go Sierpnia</w:t>
            </w:r>
          </w:p>
        </w:tc>
        <w:tc>
          <w:tcPr>
            <w:tcW w:w="1276" w:type="dxa"/>
            <w:shd w:val="clear" w:color="auto" w:fill="FFFFFF"/>
            <w:noWrap/>
            <w:vAlign w:val="center"/>
            <w:hideMark/>
          </w:tcPr>
          <w:p w14:paraId="09A3F18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wewnętrzna</w:t>
            </w:r>
          </w:p>
        </w:tc>
        <w:tc>
          <w:tcPr>
            <w:tcW w:w="992" w:type="dxa"/>
            <w:shd w:val="clear" w:color="auto" w:fill="FFFFFF"/>
            <w:noWrap/>
            <w:vAlign w:val="center"/>
            <w:hideMark/>
          </w:tcPr>
          <w:p w14:paraId="7174E4C3"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143</w:t>
            </w:r>
          </w:p>
        </w:tc>
        <w:tc>
          <w:tcPr>
            <w:tcW w:w="2410" w:type="dxa"/>
            <w:shd w:val="clear" w:color="auto" w:fill="FFFFFF"/>
            <w:noWrap/>
            <w:vAlign w:val="center"/>
            <w:hideMark/>
          </w:tcPr>
          <w:p w14:paraId="2C78F33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37167D70" w14:textId="77777777" w:rsidR="00867B59" w:rsidRPr="00BD0F66" w:rsidRDefault="00867B59" w:rsidP="00BD0F66">
            <w:pPr>
              <w:spacing w:line="23" w:lineRule="atLeast"/>
              <w:rPr>
                <w:rFonts w:asciiTheme="minorHAnsi" w:hAnsiTheme="minorHAnsi" w:cstheme="minorHAnsi"/>
                <w:color w:val="0070C0"/>
                <w:spacing w:val="20"/>
                <w:sz w:val="24"/>
              </w:rPr>
            </w:pPr>
          </w:p>
        </w:tc>
      </w:tr>
      <w:tr w:rsidR="00BF7B56" w:rsidRPr="00BD0F66" w14:paraId="39B91F93" w14:textId="77777777" w:rsidTr="009C2442">
        <w:trPr>
          <w:trHeight w:val="300"/>
        </w:trPr>
        <w:tc>
          <w:tcPr>
            <w:tcW w:w="709" w:type="dxa"/>
            <w:shd w:val="clear" w:color="auto" w:fill="FFFFFF"/>
            <w:noWrap/>
            <w:vAlign w:val="center"/>
            <w:hideMark/>
          </w:tcPr>
          <w:p w14:paraId="7580D2A4"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180.</w:t>
            </w:r>
          </w:p>
        </w:tc>
        <w:tc>
          <w:tcPr>
            <w:tcW w:w="2552" w:type="dxa"/>
            <w:shd w:val="clear" w:color="auto" w:fill="FFFFFF"/>
            <w:noWrap/>
            <w:vAlign w:val="center"/>
            <w:hideMark/>
          </w:tcPr>
          <w:p w14:paraId="6A1DC3D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Mściowska</w:t>
            </w:r>
          </w:p>
        </w:tc>
        <w:tc>
          <w:tcPr>
            <w:tcW w:w="2835" w:type="dxa"/>
            <w:shd w:val="clear" w:color="auto" w:fill="FFFFFF"/>
            <w:noWrap/>
            <w:vAlign w:val="center"/>
            <w:hideMark/>
          </w:tcPr>
          <w:p w14:paraId="12EF802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Lubelska (wojewódzka)</w:t>
            </w:r>
          </w:p>
        </w:tc>
        <w:tc>
          <w:tcPr>
            <w:tcW w:w="3047" w:type="dxa"/>
            <w:shd w:val="clear" w:color="auto" w:fill="FFFFFF"/>
            <w:noWrap/>
            <w:vAlign w:val="center"/>
            <w:hideMark/>
          </w:tcPr>
          <w:p w14:paraId="0914189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do granic adm. miasta</w:t>
            </w:r>
          </w:p>
        </w:tc>
        <w:tc>
          <w:tcPr>
            <w:tcW w:w="1276" w:type="dxa"/>
            <w:shd w:val="clear" w:color="auto" w:fill="FFFFFF"/>
            <w:noWrap/>
            <w:vAlign w:val="center"/>
            <w:hideMark/>
          </w:tcPr>
          <w:p w14:paraId="6300D43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wewnętrzna</w:t>
            </w:r>
          </w:p>
        </w:tc>
        <w:tc>
          <w:tcPr>
            <w:tcW w:w="992" w:type="dxa"/>
            <w:shd w:val="clear" w:color="auto" w:fill="FFFFFF"/>
            <w:noWrap/>
            <w:vAlign w:val="center"/>
            <w:hideMark/>
          </w:tcPr>
          <w:p w14:paraId="31DB1183"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978</w:t>
            </w:r>
          </w:p>
        </w:tc>
        <w:tc>
          <w:tcPr>
            <w:tcW w:w="2410" w:type="dxa"/>
            <w:shd w:val="clear" w:color="auto" w:fill="FFFFFF"/>
            <w:noWrap/>
            <w:vAlign w:val="center"/>
            <w:hideMark/>
          </w:tcPr>
          <w:p w14:paraId="3C3B90E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5432BE3D" w14:textId="77777777" w:rsidR="00867B59" w:rsidRPr="00BD0F66" w:rsidRDefault="00867B59" w:rsidP="00BD0F66">
            <w:pPr>
              <w:spacing w:line="23" w:lineRule="atLeast"/>
              <w:rPr>
                <w:rFonts w:asciiTheme="minorHAnsi" w:hAnsiTheme="minorHAnsi" w:cstheme="minorHAnsi"/>
                <w:color w:val="0070C0"/>
                <w:spacing w:val="20"/>
                <w:sz w:val="24"/>
              </w:rPr>
            </w:pPr>
          </w:p>
        </w:tc>
      </w:tr>
      <w:tr w:rsidR="00BF7B56" w:rsidRPr="00BD0F66" w14:paraId="5E11A184" w14:textId="77777777" w:rsidTr="009C2442">
        <w:trPr>
          <w:trHeight w:val="300"/>
        </w:trPr>
        <w:tc>
          <w:tcPr>
            <w:tcW w:w="709" w:type="dxa"/>
            <w:shd w:val="clear" w:color="auto" w:fill="FFFFFF"/>
            <w:noWrap/>
            <w:vAlign w:val="center"/>
            <w:hideMark/>
          </w:tcPr>
          <w:p w14:paraId="0DFD1615"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181.</w:t>
            </w:r>
          </w:p>
        </w:tc>
        <w:tc>
          <w:tcPr>
            <w:tcW w:w="2552" w:type="dxa"/>
            <w:shd w:val="clear" w:color="auto" w:fill="FFFFFF"/>
            <w:noWrap/>
            <w:vAlign w:val="center"/>
            <w:hideMark/>
          </w:tcPr>
          <w:p w14:paraId="4144E8A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Norwida Cypriana Kamila</w:t>
            </w:r>
          </w:p>
        </w:tc>
        <w:tc>
          <w:tcPr>
            <w:tcW w:w="2835" w:type="dxa"/>
            <w:shd w:val="clear" w:color="auto" w:fill="FFFFFF"/>
            <w:noWrap/>
            <w:vAlign w:val="center"/>
            <w:hideMark/>
          </w:tcPr>
          <w:p w14:paraId="0B9D9A3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Mickiewicza (powiatowa)</w:t>
            </w:r>
          </w:p>
        </w:tc>
        <w:tc>
          <w:tcPr>
            <w:tcW w:w="3047" w:type="dxa"/>
            <w:shd w:val="clear" w:color="auto" w:fill="FFFFFF"/>
            <w:noWrap/>
            <w:vAlign w:val="center"/>
            <w:hideMark/>
          </w:tcPr>
          <w:p w14:paraId="38322A7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Frankowskiego</w:t>
            </w:r>
          </w:p>
        </w:tc>
        <w:tc>
          <w:tcPr>
            <w:tcW w:w="1276" w:type="dxa"/>
            <w:shd w:val="clear" w:color="auto" w:fill="FFFFFF"/>
            <w:noWrap/>
            <w:vAlign w:val="center"/>
            <w:hideMark/>
          </w:tcPr>
          <w:p w14:paraId="7794D69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wewnętrzna</w:t>
            </w:r>
          </w:p>
        </w:tc>
        <w:tc>
          <w:tcPr>
            <w:tcW w:w="992" w:type="dxa"/>
            <w:shd w:val="clear" w:color="auto" w:fill="FFFFFF"/>
            <w:noWrap/>
            <w:vAlign w:val="center"/>
            <w:hideMark/>
          </w:tcPr>
          <w:p w14:paraId="23F8A516"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160</w:t>
            </w:r>
          </w:p>
        </w:tc>
        <w:tc>
          <w:tcPr>
            <w:tcW w:w="2410" w:type="dxa"/>
            <w:shd w:val="clear" w:color="auto" w:fill="FFFFFF"/>
            <w:noWrap/>
            <w:vAlign w:val="center"/>
            <w:hideMark/>
          </w:tcPr>
          <w:p w14:paraId="14E2153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beton + gruntowa</w:t>
            </w:r>
          </w:p>
        </w:tc>
        <w:tc>
          <w:tcPr>
            <w:tcW w:w="1138" w:type="dxa"/>
            <w:shd w:val="clear" w:color="auto" w:fill="FFFFFF"/>
            <w:noWrap/>
            <w:vAlign w:val="center"/>
            <w:hideMark/>
          </w:tcPr>
          <w:p w14:paraId="40537DE5" w14:textId="77777777" w:rsidR="00867B59" w:rsidRPr="00BD0F66" w:rsidRDefault="00867B59" w:rsidP="00BD0F66">
            <w:pPr>
              <w:spacing w:line="23" w:lineRule="atLeast"/>
              <w:rPr>
                <w:rFonts w:asciiTheme="minorHAnsi" w:hAnsiTheme="minorHAnsi" w:cstheme="minorHAnsi"/>
                <w:color w:val="0070C0"/>
                <w:spacing w:val="20"/>
                <w:sz w:val="24"/>
              </w:rPr>
            </w:pPr>
          </w:p>
        </w:tc>
      </w:tr>
      <w:tr w:rsidR="00BF7B56" w:rsidRPr="00BD0F66" w14:paraId="741A824D" w14:textId="77777777" w:rsidTr="009C2442">
        <w:trPr>
          <w:trHeight w:val="300"/>
        </w:trPr>
        <w:tc>
          <w:tcPr>
            <w:tcW w:w="709" w:type="dxa"/>
            <w:shd w:val="clear" w:color="auto" w:fill="FFFFFF"/>
            <w:noWrap/>
            <w:vAlign w:val="center"/>
            <w:hideMark/>
          </w:tcPr>
          <w:p w14:paraId="656E314C"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182.</w:t>
            </w:r>
          </w:p>
        </w:tc>
        <w:tc>
          <w:tcPr>
            <w:tcW w:w="2552" w:type="dxa"/>
            <w:shd w:val="clear" w:color="auto" w:fill="FFFFFF"/>
            <w:noWrap/>
            <w:vAlign w:val="center"/>
            <w:hideMark/>
          </w:tcPr>
          <w:p w14:paraId="4F66237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Opatowska</w:t>
            </w:r>
          </w:p>
        </w:tc>
        <w:tc>
          <w:tcPr>
            <w:tcW w:w="2835" w:type="dxa"/>
            <w:shd w:val="clear" w:color="auto" w:fill="FFFFFF"/>
            <w:noWrap/>
            <w:vAlign w:val="center"/>
            <w:hideMark/>
          </w:tcPr>
          <w:p w14:paraId="1C6BC44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Mickiewicza (powiatowa)</w:t>
            </w:r>
          </w:p>
        </w:tc>
        <w:tc>
          <w:tcPr>
            <w:tcW w:w="3047" w:type="dxa"/>
            <w:shd w:val="clear" w:color="auto" w:fill="FFFFFF"/>
            <w:noWrap/>
            <w:vAlign w:val="center"/>
            <w:hideMark/>
          </w:tcPr>
          <w:p w14:paraId="6D54CFA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Rynek</w:t>
            </w:r>
          </w:p>
        </w:tc>
        <w:tc>
          <w:tcPr>
            <w:tcW w:w="1276" w:type="dxa"/>
            <w:shd w:val="clear" w:color="auto" w:fill="FFFFFF"/>
            <w:noWrap/>
            <w:vAlign w:val="center"/>
            <w:hideMark/>
          </w:tcPr>
          <w:p w14:paraId="69AEEB9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wewnętrzna</w:t>
            </w:r>
          </w:p>
        </w:tc>
        <w:tc>
          <w:tcPr>
            <w:tcW w:w="992" w:type="dxa"/>
            <w:shd w:val="clear" w:color="auto" w:fill="FFFFFF"/>
            <w:noWrap/>
            <w:vAlign w:val="center"/>
            <w:hideMark/>
          </w:tcPr>
          <w:p w14:paraId="769018FA"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243</w:t>
            </w:r>
          </w:p>
        </w:tc>
        <w:tc>
          <w:tcPr>
            <w:tcW w:w="2410" w:type="dxa"/>
            <w:shd w:val="clear" w:color="auto" w:fill="FFFFFF"/>
            <w:noWrap/>
            <w:vAlign w:val="center"/>
            <w:hideMark/>
          </w:tcPr>
          <w:p w14:paraId="111B1FF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kostka brukowa</w:t>
            </w:r>
          </w:p>
        </w:tc>
        <w:tc>
          <w:tcPr>
            <w:tcW w:w="1138" w:type="dxa"/>
            <w:shd w:val="clear" w:color="auto" w:fill="FFFFFF"/>
            <w:noWrap/>
            <w:vAlign w:val="center"/>
            <w:hideMark/>
          </w:tcPr>
          <w:p w14:paraId="58A604FF" w14:textId="77777777" w:rsidR="00867B59" w:rsidRPr="00BD0F66" w:rsidRDefault="00867B59" w:rsidP="00BD0F66">
            <w:pPr>
              <w:spacing w:line="23" w:lineRule="atLeast"/>
              <w:rPr>
                <w:rFonts w:asciiTheme="minorHAnsi" w:hAnsiTheme="minorHAnsi" w:cstheme="minorHAnsi"/>
                <w:color w:val="0070C0"/>
                <w:spacing w:val="20"/>
                <w:sz w:val="24"/>
              </w:rPr>
            </w:pPr>
          </w:p>
        </w:tc>
      </w:tr>
      <w:tr w:rsidR="00BF7B56" w:rsidRPr="00BD0F66" w14:paraId="163997CA" w14:textId="77777777" w:rsidTr="009C2442">
        <w:trPr>
          <w:trHeight w:val="300"/>
        </w:trPr>
        <w:tc>
          <w:tcPr>
            <w:tcW w:w="709" w:type="dxa"/>
            <w:shd w:val="clear" w:color="auto" w:fill="FFFFFF"/>
            <w:noWrap/>
            <w:vAlign w:val="center"/>
            <w:hideMark/>
          </w:tcPr>
          <w:p w14:paraId="3805B1BE"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lastRenderedPageBreak/>
              <w:t>183.</w:t>
            </w:r>
          </w:p>
        </w:tc>
        <w:tc>
          <w:tcPr>
            <w:tcW w:w="2552" w:type="dxa"/>
            <w:shd w:val="clear" w:color="auto" w:fill="FFFFFF"/>
            <w:noWrap/>
            <w:vAlign w:val="center"/>
            <w:hideMark/>
          </w:tcPr>
          <w:p w14:paraId="4D80A3E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Ożarowska boczna</w:t>
            </w:r>
          </w:p>
        </w:tc>
        <w:tc>
          <w:tcPr>
            <w:tcW w:w="2835" w:type="dxa"/>
            <w:shd w:val="clear" w:color="auto" w:fill="FFFFFF"/>
            <w:noWrap/>
            <w:vAlign w:val="center"/>
            <w:hideMark/>
          </w:tcPr>
          <w:p w14:paraId="5B1CEBF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Ożarowska (krajowa)</w:t>
            </w:r>
          </w:p>
        </w:tc>
        <w:tc>
          <w:tcPr>
            <w:tcW w:w="3047" w:type="dxa"/>
            <w:shd w:val="clear" w:color="auto" w:fill="FFFFFF"/>
            <w:noWrap/>
            <w:vAlign w:val="center"/>
            <w:hideMark/>
          </w:tcPr>
          <w:p w14:paraId="7F95907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jako ślepa</w:t>
            </w:r>
          </w:p>
        </w:tc>
        <w:tc>
          <w:tcPr>
            <w:tcW w:w="1276" w:type="dxa"/>
            <w:shd w:val="clear" w:color="auto" w:fill="FFFFFF"/>
            <w:noWrap/>
            <w:vAlign w:val="center"/>
            <w:hideMark/>
          </w:tcPr>
          <w:p w14:paraId="27D4EDD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wewnętrzna</w:t>
            </w:r>
          </w:p>
        </w:tc>
        <w:tc>
          <w:tcPr>
            <w:tcW w:w="992" w:type="dxa"/>
            <w:shd w:val="clear" w:color="auto" w:fill="FFFFFF"/>
            <w:noWrap/>
            <w:vAlign w:val="center"/>
            <w:hideMark/>
          </w:tcPr>
          <w:p w14:paraId="2EB62B33"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231</w:t>
            </w:r>
          </w:p>
        </w:tc>
        <w:tc>
          <w:tcPr>
            <w:tcW w:w="2410" w:type="dxa"/>
            <w:shd w:val="clear" w:color="auto" w:fill="FFFFFF"/>
            <w:noWrap/>
            <w:vAlign w:val="center"/>
            <w:hideMark/>
          </w:tcPr>
          <w:p w14:paraId="1DA41D4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kostka betonowa</w:t>
            </w:r>
          </w:p>
        </w:tc>
        <w:tc>
          <w:tcPr>
            <w:tcW w:w="1138" w:type="dxa"/>
            <w:shd w:val="clear" w:color="auto" w:fill="FFFFFF"/>
            <w:noWrap/>
            <w:vAlign w:val="center"/>
            <w:hideMark/>
          </w:tcPr>
          <w:p w14:paraId="3C0490F3" w14:textId="77777777" w:rsidR="00867B59" w:rsidRPr="00BD0F66" w:rsidRDefault="00867B59" w:rsidP="00BD0F66">
            <w:pPr>
              <w:spacing w:line="23" w:lineRule="atLeast"/>
              <w:rPr>
                <w:rFonts w:asciiTheme="minorHAnsi" w:hAnsiTheme="minorHAnsi" w:cstheme="minorHAnsi"/>
                <w:color w:val="0070C0"/>
                <w:spacing w:val="20"/>
                <w:sz w:val="24"/>
              </w:rPr>
            </w:pPr>
          </w:p>
        </w:tc>
      </w:tr>
      <w:tr w:rsidR="00BF7B56" w:rsidRPr="00BD0F66" w14:paraId="7F759D43" w14:textId="77777777" w:rsidTr="009C2442">
        <w:trPr>
          <w:trHeight w:val="300"/>
        </w:trPr>
        <w:tc>
          <w:tcPr>
            <w:tcW w:w="709" w:type="dxa"/>
            <w:shd w:val="clear" w:color="auto" w:fill="FFFFFF"/>
            <w:noWrap/>
            <w:vAlign w:val="center"/>
            <w:hideMark/>
          </w:tcPr>
          <w:p w14:paraId="3A80EE3C"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184.</w:t>
            </w:r>
          </w:p>
        </w:tc>
        <w:tc>
          <w:tcPr>
            <w:tcW w:w="2552" w:type="dxa"/>
            <w:shd w:val="clear" w:color="auto" w:fill="FFFFFF"/>
            <w:noWrap/>
            <w:vAlign w:val="center"/>
            <w:hideMark/>
          </w:tcPr>
          <w:p w14:paraId="7F40431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Pallotyńska</w:t>
            </w:r>
          </w:p>
        </w:tc>
        <w:tc>
          <w:tcPr>
            <w:tcW w:w="2835" w:type="dxa"/>
            <w:shd w:val="clear" w:color="auto" w:fill="FFFFFF"/>
            <w:noWrap/>
            <w:vAlign w:val="center"/>
            <w:hideMark/>
          </w:tcPr>
          <w:p w14:paraId="5F59EA1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Zawichojska boczna</w:t>
            </w:r>
          </w:p>
        </w:tc>
        <w:tc>
          <w:tcPr>
            <w:tcW w:w="3047" w:type="dxa"/>
            <w:shd w:val="clear" w:color="auto" w:fill="FFFFFF"/>
            <w:noWrap/>
            <w:vAlign w:val="center"/>
            <w:hideMark/>
          </w:tcPr>
          <w:p w14:paraId="1777865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jako ślepa</w:t>
            </w:r>
          </w:p>
        </w:tc>
        <w:tc>
          <w:tcPr>
            <w:tcW w:w="1276" w:type="dxa"/>
            <w:shd w:val="clear" w:color="auto" w:fill="FFFFFF"/>
            <w:noWrap/>
            <w:vAlign w:val="center"/>
            <w:hideMark/>
          </w:tcPr>
          <w:p w14:paraId="5F69CB1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wewnętrzna</w:t>
            </w:r>
          </w:p>
        </w:tc>
        <w:tc>
          <w:tcPr>
            <w:tcW w:w="992" w:type="dxa"/>
            <w:shd w:val="clear" w:color="auto" w:fill="FFFFFF"/>
            <w:noWrap/>
            <w:vAlign w:val="center"/>
            <w:hideMark/>
          </w:tcPr>
          <w:p w14:paraId="78A010A2"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358</w:t>
            </w:r>
          </w:p>
        </w:tc>
        <w:tc>
          <w:tcPr>
            <w:tcW w:w="2410" w:type="dxa"/>
            <w:shd w:val="clear" w:color="auto" w:fill="FFFFFF"/>
            <w:noWrap/>
            <w:vAlign w:val="center"/>
            <w:hideMark/>
          </w:tcPr>
          <w:p w14:paraId="2FAAFF4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asfalt</w:t>
            </w:r>
          </w:p>
        </w:tc>
        <w:tc>
          <w:tcPr>
            <w:tcW w:w="1138" w:type="dxa"/>
            <w:shd w:val="clear" w:color="auto" w:fill="FFFFFF"/>
            <w:noWrap/>
            <w:vAlign w:val="center"/>
            <w:hideMark/>
          </w:tcPr>
          <w:p w14:paraId="4E110EE7" w14:textId="77777777" w:rsidR="00867B59" w:rsidRPr="00BD0F66" w:rsidRDefault="00867B59" w:rsidP="00BD0F66">
            <w:pPr>
              <w:spacing w:line="23" w:lineRule="atLeast"/>
              <w:rPr>
                <w:rFonts w:asciiTheme="minorHAnsi" w:hAnsiTheme="minorHAnsi" w:cstheme="minorHAnsi"/>
                <w:color w:val="0070C0"/>
                <w:spacing w:val="20"/>
                <w:sz w:val="24"/>
              </w:rPr>
            </w:pPr>
          </w:p>
        </w:tc>
      </w:tr>
      <w:tr w:rsidR="00BF7B56" w:rsidRPr="00BD0F66" w14:paraId="1B4FBFBE" w14:textId="77777777" w:rsidTr="009C2442">
        <w:trPr>
          <w:trHeight w:val="300"/>
        </w:trPr>
        <w:tc>
          <w:tcPr>
            <w:tcW w:w="709" w:type="dxa"/>
            <w:shd w:val="clear" w:color="auto" w:fill="FFFFFF"/>
            <w:noWrap/>
            <w:vAlign w:val="center"/>
            <w:hideMark/>
          </w:tcPr>
          <w:p w14:paraId="5E1F2260"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185.</w:t>
            </w:r>
          </w:p>
        </w:tc>
        <w:tc>
          <w:tcPr>
            <w:tcW w:w="2552" w:type="dxa"/>
            <w:shd w:val="clear" w:color="auto" w:fill="FFFFFF"/>
            <w:noWrap/>
            <w:vAlign w:val="center"/>
            <w:hideMark/>
          </w:tcPr>
          <w:p w14:paraId="6B76B3A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Platanowa</w:t>
            </w:r>
          </w:p>
        </w:tc>
        <w:tc>
          <w:tcPr>
            <w:tcW w:w="2835" w:type="dxa"/>
            <w:shd w:val="clear" w:color="auto" w:fill="FFFFFF"/>
            <w:noWrap/>
            <w:vAlign w:val="center"/>
            <w:hideMark/>
          </w:tcPr>
          <w:p w14:paraId="43D64A3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Chwałecka</w:t>
            </w:r>
          </w:p>
        </w:tc>
        <w:tc>
          <w:tcPr>
            <w:tcW w:w="3047" w:type="dxa"/>
            <w:shd w:val="clear" w:color="auto" w:fill="FFFFFF"/>
            <w:noWrap/>
            <w:vAlign w:val="center"/>
            <w:hideMark/>
          </w:tcPr>
          <w:p w14:paraId="0EEAA75B" w14:textId="77777777" w:rsidR="00867B59" w:rsidRPr="00BD0F66" w:rsidRDefault="00867B59" w:rsidP="00BD0F66">
            <w:pPr>
              <w:spacing w:line="23" w:lineRule="atLeast"/>
              <w:rPr>
                <w:rFonts w:asciiTheme="minorHAnsi" w:hAnsiTheme="minorHAnsi" w:cstheme="minorHAnsi"/>
                <w:color w:val="0070C0"/>
                <w:spacing w:val="20"/>
                <w:sz w:val="24"/>
              </w:rPr>
            </w:pPr>
          </w:p>
        </w:tc>
        <w:tc>
          <w:tcPr>
            <w:tcW w:w="1276" w:type="dxa"/>
            <w:shd w:val="clear" w:color="auto" w:fill="FFFFFF"/>
            <w:noWrap/>
            <w:vAlign w:val="center"/>
            <w:hideMark/>
          </w:tcPr>
          <w:p w14:paraId="5B231371"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wewnętrzna</w:t>
            </w:r>
          </w:p>
        </w:tc>
        <w:tc>
          <w:tcPr>
            <w:tcW w:w="992" w:type="dxa"/>
            <w:shd w:val="clear" w:color="auto" w:fill="FFFFFF"/>
            <w:noWrap/>
            <w:vAlign w:val="center"/>
            <w:hideMark/>
          </w:tcPr>
          <w:p w14:paraId="6BADB788"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862</w:t>
            </w:r>
          </w:p>
        </w:tc>
        <w:tc>
          <w:tcPr>
            <w:tcW w:w="2410" w:type="dxa"/>
            <w:shd w:val="clear" w:color="auto" w:fill="FFFFFF"/>
            <w:noWrap/>
            <w:vAlign w:val="center"/>
            <w:hideMark/>
          </w:tcPr>
          <w:p w14:paraId="0266C25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tłuczeń</w:t>
            </w:r>
          </w:p>
        </w:tc>
        <w:tc>
          <w:tcPr>
            <w:tcW w:w="1138" w:type="dxa"/>
            <w:shd w:val="clear" w:color="auto" w:fill="FFFFFF"/>
            <w:noWrap/>
            <w:vAlign w:val="center"/>
            <w:hideMark/>
          </w:tcPr>
          <w:p w14:paraId="3B392BBD" w14:textId="77777777" w:rsidR="00867B59" w:rsidRPr="00BD0F66" w:rsidRDefault="00867B59" w:rsidP="00BD0F66">
            <w:pPr>
              <w:spacing w:line="23" w:lineRule="atLeast"/>
              <w:rPr>
                <w:rFonts w:asciiTheme="minorHAnsi" w:hAnsiTheme="minorHAnsi" w:cstheme="minorHAnsi"/>
                <w:color w:val="0070C0"/>
                <w:spacing w:val="20"/>
                <w:sz w:val="24"/>
              </w:rPr>
            </w:pPr>
          </w:p>
        </w:tc>
      </w:tr>
      <w:tr w:rsidR="00BF7B56" w:rsidRPr="00BD0F66" w14:paraId="7D03DF77" w14:textId="77777777" w:rsidTr="009C2442">
        <w:trPr>
          <w:trHeight w:val="300"/>
        </w:trPr>
        <w:tc>
          <w:tcPr>
            <w:tcW w:w="709" w:type="dxa"/>
            <w:shd w:val="clear" w:color="auto" w:fill="FFFFFF"/>
            <w:noWrap/>
            <w:vAlign w:val="center"/>
            <w:hideMark/>
          </w:tcPr>
          <w:p w14:paraId="5D7B8A7A"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186.</w:t>
            </w:r>
          </w:p>
        </w:tc>
        <w:tc>
          <w:tcPr>
            <w:tcW w:w="2552" w:type="dxa"/>
            <w:shd w:val="clear" w:color="auto" w:fill="FFFFFF"/>
            <w:noWrap/>
            <w:vAlign w:val="center"/>
            <w:hideMark/>
          </w:tcPr>
          <w:p w14:paraId="677C5BD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Podole</w:t>
            </w:r>
          </w:p>
        </w:tc>
        <w:tc>
          <w:tcPr>
            <w:tcW w:w="2835" w:type="dxa"/>
            <w:shd w:val="clear" w:color="auto" w:fill="FFFFFF"/>
            <w:noWrap/>
            <w:vAlign w:val="center"/>
            <w:hideMark/>
          </w:tcPr>
          <w:p w14:paraId="28DC01B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Długosza</w:t>
            </w:r>
          </w:p>
        </w:tc>
        <w:tc>
          <w:tcPr>
            <w:tcW w:w="3047" w:type="dxa"/>
            <w:shd w:val="clear" w:color="auto" w:fill="FFFFFF"/>
            <w:noWrap/>
            <w:vAlign w:val="center"/>
            <w:hideMark/>
          </w:tcPr>
          <w:p w14:paraId="1B3A0B8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jako ślepa</w:t>
            </w:r>
          </w:p>
        </w:tc>
        <w:tc>
          <w:tcPr>
            <w:tcW w:w="1276" w:type="dxa"/>
            <w:shd w:val="clear" w:color="auto" w:fill="FFFFFF"/>
            <w:noWrap/>
            <w:vAlign w:val="center"/>
            <w:hideMark/>
          </w:tcPr>
          <w:p w14:paraId="1CD8987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wewnętrzna</w:t>
            </w:r>
          </w:p>
        </w:tc>
        <w:tc>
          <w:tcPr>
            <w:tcW w:w="992" w:type="dxa"/>
            <w:shd w:val="clear" w:color="auto" w:fill="FFFFFF"/>
            <w:noWrap/>
            <w:vAlign w:val="center"/>
            <w:hideMark/>
          </w:tcPr>
          <w:p w14:paraId="3C5E4BC6" w14:textId="77777777" w:rsidR="00867B59" w:rsidRPr="00BD0F66" w:rsidRDefault="00867B59" w:rsidP="009C2442">
            <w:pPr>
              <w:spacing w:line="23" w:lineRule="atLeast"/>
              <w:jc w:val="right"/>
              <w:rPr>
                <w:rFonts w:asciiTheme="minorHAnsi" w:hAnsiTheme="minorHAnsi" w:cstheme="minorHAnsi"/>
                <w:color w:val="0070C0"/>
                <w:spacing w:val="20"/>
                <w:sz w:val="24"/>
              </w:rPr>
            </w:pPr>
          </w:p>
        </w:tc>
        <w:tc>
          <w:tcPr>
            <w:tcW w:w="2410" w:type="dxa"/>
            <w:shd w:val="clear" w:color="auto" w:fill="FFFFFF"/>
            <w:noWrap/>
            <w:vAlign w:val="center"/>
            <w:hideMark/>
          </w:tcPr>
          <w:p w14:paraId="088DC16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kostka brukowa</w:t>
            </w:r>
          </w:p>
        </w:tc>
        <w:tc>
          <w:tcPr>
            <w:tcW w:w="1138" w:type="dxa"/>
            <w:shd w:val="clear" w:color="auto" w:fill="FFFFFF"/>
            <w:noWrap/>
            <w:vAlign w:val="center"/>
            <w:hideMark/>
          </w:tcPr>
          <w:p w14:paraId="4141310F" w14:textId="77777777" w:rsidR="00867B59" w:rsidRPr="00BD0F66" w:rsidRDefault="00867B59" w:rsidP="00BD0F66">
            <w:pPr>
              <w:spacing w:line="23" w:lineRule="atLeast"/>
              <w:rPr>
                <w:rFonts w:asciiTheme="minorHAnsi" w:hAnsiTheme="minorHAnsi" w:cstheme="minorHAnsi"/>
                <w:color w:val="0070C0"/>
                <w:spacing w:val="20"/>
                <w:sz w:val="24"/>
              </w:rPr>
            </w:pPr>
          </w:p>
        </w:tc>
      </w:tr>
      <w:tr w:rsidR="00BF7B56" w:rsidRPr="00BD0F66" w14:paraId="43CB11A7" w14:textId="77777777" w:rsidTr="009C2442">
        <w:trPr>
          <w:trHeight w:val="300"/>
        </w:trPr>
        <w:tc>
          <w:tcPr>
            <w:tcW w:w="709" w:type="dxa"/>
            <w:shd w:val="clear" w:color="auto" w:fill="FFFFFF"/>
            <w:noWrap/>
            <w:vAlign w:val="center"/>
            <w:hideMark/>
          </w:tcPr>
          <w:p w14:paraId="18A0E253"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187.</w:t>
            </w:r>
          </w:p>
        </w:tc>
        <w:tc>
          <w:tcPr>
            <w:tcW w:w="2552" w:type="dxa"/>
            <w:shd w:val="clear" w:color="auto" w:fill="FFFFFF"/>
            <w:noWrap/>
            <w:vAlign w:val="center"/>
            <w:hideMark/>
          </w:tcPr>
          <w:p w14:paraId="6F175AF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Podwale Dolne</w:t>
            </w:r>
          </w:p>
        </w:tc>
        <w:tc>
          <w:tcPr>
            <w:tcW w:w="2835" w:type="dxa"/>
            <w:shd w:val="clear" w:color="auto" w:fill="FFFFFF"/>
            <w:noWrap/>
            <w:vAlign w:val="center"/>
            <w:hideMark/>
          </w:tcPr>
          <w:p w14:paraId="6E0AE87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Podwale Górne</w:t>
            </w:r>
          </w:p>
        </w:tc>
        <w:tc>
          <w:tcPr>
            <w:tcW w:w="3047" w:type="dxa"/>
            <w:shd w:val="clear" w:color="auto" w:fill="FFFFFF"/>
            <w:noWrap/>
            <w:vAlign w:val="center"/>
            <w:hideMark/>
          </w:tcPr>
          <w:p w14:paraId="3384F29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Staromiejska</w:t>
            </w:r>
          </w:p>
        </w:tc>
        <w:tc>
          <w:tcPr>
            <w:tcW w:w="1276" w:type="dxa"/>
            <w:shd w:val="clear" w:color="auto" w:fill="FFFFFF"/>
            <w:noWrap/>
            <w:vAlign w:val="center"/>
            <w:hideMark/>
          </w:tcPr>
          <w:p w14:paraId="0E5AC70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wewnętrzna</w:t>
            </w:r>
          </w:p>
        </w:tc>
        <w:tc>
          <w:tcPr>
            <w:tcW w:w="992" w:type="dxa"/>
            <w:shd w:val="clear" w:color="auto" w:fill="FFFFFF"/>
            <w:noWrap/>
            <w:vAlign w:val="center"/>
            <w:hideMark/>
          </w:tcPr>
          <w:p w14:paraId="4B92E270"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410</w:t>
            </w:r>
          </w:p>
        </w:tc>
        <w:tc>
          <w:tcPr>
            <w:tcW w:w="2410" w:type="dxa"/>
            <w:shd w:val="clear" w:color="auto" w:fill="FFFFFF"/>
            <w:noWrap/>
            <w:vAlign w:val="center"/>
            <w:hideMark/>
          </w:tcPr>
          <w:p w14:paraId="5D05BCA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kostka brukowa</w:t>
            </w:r>
          </w:p>
        </w:tc>
        <w:tc>
          <w:tcPr>
            <w:tcW w:w="1138" w:type="dxa"/>
            <w:shd w:val="clear" w:color="auto" w:fill="FFFFFF"/>
            <w:noWrap/>
            <w:vAlign w:val="center"/>
            <w:hideMark/>
          </w:tcPr>
          <w:p w14:paraId="40241875" w14:textId="77777777" w:rsidR="00867B59" w:rsidRPr="00BD0F66" w:rsidRDefault="00867B59" w:rsidP="00BD0F66">
            <w:pPr>
              <w:spacing w:line="23" w:lineRule="atLeast"/>
              <w:rPr>
                <w:rFonts w:asciiTheme="minorHAnsi" w:hAnsiTheme="minorHAnsi" w:cstheme="minorHAnsi"/>
                <w:color w:val="0070C0"/>
                <w:spacing w:val="20"/>
                <w:sz w:val="24"/>
              </w:rPr>
            </w:pPr>
          </w:p>
        </w:tc>
      </w:tr>
      <w:tr w:rsidR="00BF7B56" w:rsidRPr="00BD0F66" w14:paraId="1C1DCA80" w14:textId="77777777" w:rsidTr="009C2442">
        <w:trPr>
          <w:trHeight w:val="300"/>
        </w:trPr>
        <w:tc>
          <w:tcPr>
            <w:tcW w:w="709" w:type="dxa"/>
            <w:shd w:val="clear" w:color="auto" w:fill="FFFFFF"/>
            <w:noWrap/>
            <w:vAlign w:val="center"/>
            <w:hideMark/>
          </w:tcPr>
          <w:p w14:paraId="607102A4"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188.</w:t>
            </w:r>
          </w:p>
        </w:tc>
        <w:tc>
          <w:tcPr>
            <w:tcW w:w="2552" w:type="dxa"/>
            <w:shd w:val="clear" w:color="auto" w:fill="FFFFFF"/>
            <w:noWrap/>
            <w:vAlign w:val="center"/>
            <w:hideMark/>
          </w:tcPr>
          <w:p w14:paraId="6A7F38A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Rynek</w:t>
            </w:r>
          </w:p>
        </w:tc>
        <w:tc>
          <w:tcPr>
            <w:tcW w:w="2835" w:type="dxa"/>
            <w:shd w:val="clear" w:color="auto" w:fill="FFFFFF"/>
            <w:noWrap/>
            <w:vAlign w:val="center"/>
            <w:hideMark/>
          </w:tcPr>
          <w:p w14:paraId="2DAD27C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Stare Miasto</w:t>
            </w:r>
          </w:p>
        </w:tc>
        <w:tc>
          <w:tcPr>
            <w:tcW w:w="3047" w:type="dxa"/>
            <w:shd w:val="clear" w:color="auto" w:fill="FFFFFF"/>
            <w:noWrap/>
            <w:vAlign w:val="center"/>
            <w:hideMark/>
          </w:tcPr>
          <w:p w14:paraId="66DCA1BC" w14:textId="77777777" w:rsidR="00867B59" w:rsidRPr="00BD0F66" w:rsidRDefault="00867B59" w:rsidP="00BD0F66">
            <w:pPr>
              <w:spacing w:line="23" w:lineRule="atLeast"/>
              <w:rPr>
                <w:rFonts w:asciiTheme="minorHAnsi" w:hAnsiTheme="minorHAnsi" w:cstheme="minorHAnsi"/>
                <w:color w:val="0070C0"/>
                <w:spacing w:val="20"/>
                <w:sz w:val="24"/>
              </w:rPr>
            </w:pPr>
          </w:p>
        </w:tc>
        <w:tc>
          <w:tcPr>
            <w:tcW w:w="1276" w:type="dxa"/>
            <w:shd w:val="clear" w:color="auto" w:fill="FFFFFF"/>
            <w:noWrap/>
            <w:vAlign w:val="center"/>
            <w:hideMark/>
          </w:tcPr>
          <w:p w14:paraId="3935A75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wewnętrzna</w:t>
            </w:r>
          </w:p>
        </w:tc>
        <w:tc>
          <w:tcPr>
            <w:tcW w:w="992" w:type="dxa"/>
            <w:shd w:val="clear" w:color="auto" w:fill="FFFFFF"/>
            <w:noWrap/>
            <w:vAlign w:val="center"/>
            <w:hideMark/>
          </w:tcPr>
          <w:p w14:paraId="5A6108EC"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306</w:t>
            </w:r>
          </w:p>
        </w:tc>
        <w:tc>
          <w:tcPr>
            <w:tcW w:w="2410" w:type="dxa"/>
            <w:shd w:val="clear" w:color="auto" w:fill="FFFFFF"/>
            <w:noWrap/>
            <w:vAlign w:val="center"/>
            <w:hideMark/>
          </w:tcPr>
          <w:p w14:paraId="57A0238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kostka brukowa</w:t>
            </w:r>
          </w:p>
        </w:tc>
        <w:tc>
          <w:tcPr>
            <w:tcW w:w="1138" w:type="dxa"/>
            <w:shd w:val="clear" w:color="auto" w:fill="FFFFFF"/>
            <w:noWrap/>
            <w:vAlign w:val="center"/>
            <w:hideMark/>
          </w:tcPr>
          <w:p w14:paraId="35807539" w14:textId="77777777" w:rsidR="00867B59" w:rsidRPr="00BD0F66" w:rsidRDefault="00867B59" w:rsidP="00BD0F66">
            <w:pPr>
              <w:spacing w:line="23" w:lineRule="atLeast"/>
              <w:rPr>
                <w:rFonts w:asciiTheme="minorHAnsi" w:hAnsiTheme="minorHAnsi" w:cstheme="minorHAnsi"/>
                <w:color w:val="0070C0"/>
                <w:spacing w:val="20"/>
                <w:sz w:val="24"/>
              </w:rPr>
            </w:pPr>
          </w:p>
        </w:tc>
      </w:tr>
      <w:tr w:rsidR="00BF7B56" w:rsidRPr="00BD0F66" w14:paraId="12797552" w14:textId="77777777" w:rsidTr="009C2442">
        <w:trPr>
          <w:trHeight w:val="300"/>
        </w:trPr>
        <w:tc>
          <w:tcPr>
            <w:tcW w:w="709" w:type="dxa"/>
            <w:shd w:val="clear" w:color="auto" w:fill="FFFFFF"/>
            <w:noWrap/>
            <w:vAlign w:val="center"/>
            <w:hideMark/>
          </w:tcPr>
          <w:p w14:paraId="3DEE4C38"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189.</w:t>
            </w:r>
          </w:p>
        </w:tc>
        <w:tc>
          <w:tcPr>
            <w:tcW w:w="2552" w:type="dxa"/>
            <w:shd w:val="clear" w:color="auto" w:fill="FFFFFF"/>
            <w:noWrap/>
            <w:vAlign w:val="center"/>
            <w:hideMark/>
          </w:tcPr>
          <w:p w14:paraId="79EED14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Staffa Leopolda</w:t>
            </w:r>
          </w:p>
        </w:tc>
        <w:tc>
          <w:tcPr>
            <w:tcW w:w="2835" w:type="dxa"/>
            <w:shd w:val="clear" w:color="auto" w:fill="FFFFFF"/>
            <w:noWrap/>
            <w:vAlign w:val="center"/>
            <w:hideMark/>
          </w:tcPr>
          <w:p w14:paraId="59DEFE2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Asnyka</w:t>
            </w:r>
          </w:p>
        </w:tc>
        <w:tc>
          <w:tcPr>
            <w:tcW w:w="3047" w:type="dxa"/>
            <w:shd w:val="clear" w:color="auto" w:fill="FFFFFF"/>
            <w:noWrap/>
            <w:vAlign w:val="center"/>
            <w:hideMark/>
          </w:tcPr>
          <w:p w14:paraId="5AC855D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jako ślepa</w:t>
            </w:r>
          </w:p>
        </w:tc>
        <w:tc>
          <w:tcPr>
            <w:tcW w:w="1276" w:type="dxa"/>
            <w:shd w:val="clear" w:color="auto" w:fill="FFFFFF"/>
            <w:noWrap/>
            <w:vAlign w:val="center"/>
            <w:hideMark/>
          </w:tcPr>
          <w:p w14:paraId="5292CE4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wewnętrzna</w:t>
            </w:r>
          </w:p>
        </w:tc>
        <w:tc>
          <w:tcPr>
            <w:tcW w:w="992" w:type="dxa"/>
            <w:shd w:val="clear" w:color="auto" w:fill="FFFFFF"/>
            <w:noWrap/>
            <w:vAlign w:val="center"/>
            <w:hideMark/>
          </w:tcPr>
          <w:p w14:paraId="64FFA50C"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73</w:t>
            </w:r>
          </w:p>
        </w:tc>
        <w:tc>
          <w:tcPr>
            <w:tcW w:w="2410" w:type="dxa"/>
            <w:shd w:val="clear" w:color="auto" w:fill="FFFFFF"/>
            <w:noWrap/>
            <w:vAlign w:val="center"/>
            <w:hideMark/>
          </w:tcPr>
          <w:p w14:paraId="3E6BACD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kostka betonowa</w:t>
            </w:r>
          </w:p>
        </w:tc>
        <w:tc>
          <w:tcPr>
            <w:tcW w:w="1138" w:type="dxa"/>
            <w:shd w:val="clear" w:color="auto" w:fill="FFFFFF"/>
            <w:noWrap/>
            <w:vAlign w:val="center"/>
            <w:hideMark/>
          </w:tcPr>
          <w:p w14:paraId="43D30BD3" w14:textId="77777777" w:rsidR="00867B59" w:rsidRPr="00BD0F66" w:rsidRDefault="00867B59" w:rsidP="00BD0F66">
            <w:pPr>
              <w:spacing w:line="23" w:lineRule="atLeast"/>
              <w:rPr>
                <w:rFonts w:asciiTheme="minorHAnsi" w:hAnsiTheme="minorHAnsi" w:cstheme="minorHAnsi"/>
                <w:color w:val="0070C0"/>
                <w:spacing w:val="20"/>
                <w:sz w:val="24"/>
              </w:rPr>
            </w:pPr>
          </w:p>
        </w:tc>
      </w:tr>
      <w:tr w:rsidR="00BF7B56" w:rsidRPr="00BD0F66" w14:paraId="1164536A" w14:textId="77777777" w:rsidTr="009C2442">
        <w:trPr>
          <w:trHeight w:val="300"/>
        </w:trPr>
        <w:tc>
          <w:tcPr>
            <w:tcW w:w="709" w:type="dxa"/>
            <w:shd w:val="clear" w:color="auto" w:fill="FFFFFF"/>
            <w:noWrap/>
            <w:vAlign w:val="center"/>
            <w:hideMark/>
          </w:tcPr>
          <w:p w14:paraId="58969232"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190.</w:t>
            </w:r>
          </w:p>
        </w:tc>
        <w:tc>
          <w:tcPr>
            <w:tcW w:w="2552" w:type="dxa"/>
            <w:shd w:val="clear" w:color="auto" w:fill="FFFFFF"/>
            <w:noWrap/>
            <w:vAlign w:val="center"/>
            <w:hideMark/>
          </w:tcPr>
          <w:p w14:paraId="237365F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Szpitalna</w:t>
            </w:r>
          </w:p>
        </w:tc>
        <w:tc>
          <w:tcPr>
            <w:tcW w:w="2835" w:type="dxa"/>
            <w:shd w:val="clear" w:color="auto" w:fill="FFFFFF"/>
            <w:noWrap/>
            <w:vAlign w:val="center"/>
            <w:hideMark/>
          </w:tcPr>
          <w:p w14:paraId="1D1BEB2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Opatowska</w:t>
            </w:r>
          </w:p>
        </w:tc>
        <w:tc>
          <w:tcPr>
            <w:tcW w:w="3047" w:type="dxa"/>
            <w:shd w:val="clear" w:color="auto" w:fill="FFFFFF"/>
            <w:noWrap/>
            <w:vAlign w:val="center"/>
            <w:hideMark/>
          </w:tcPr>
          <w:p w14:paraId="531A28DD"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Sokolnickiego</w:t>
            </w:r>
          </w:p>
        </w:tc>
        <w:tc>
          <w:tcPr>
            <w:tcW w:w="1276" w:type="dxa"/>
            <w:shd w:val="clear" w:color="auto" w:fill="FFFFFF"/>
            <w:noWrap/>
            <w:vAlign w:val="center"/>
            <w:hideMark/>
          </w:tcPr>
          <w:p w14:paraId="2D9E885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wewnętrzna</w:t>
            </w:r>
          </w:p>
        </w:tc>
        <w:tc>
          <w:tcPr>
            <w:tcW w:w="992" w:type="dxa"/>
            <w:shd w:val="clear" w:color="auto" w:fill="FFFFFF"/>
            <w:noWrap/>
            <w:vAlign w:val="center"/>
            <w:hideMark/>
          </w:tcPr>
          <w:p w14:paraId="35E24F12"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91</w:t>
            </w:r>
          </w:p>
        </w:tc>
        <w:tc>
          <w:tcPr>
            <w:tcW w:w="2410" w:type="dxa"/>
            <w:shd w:val="clear" w:color="auto" w:fill="FFFFFF"/>
            <w:noWrap/>
            <w:vAlign w:val="center"/>
            <w:hideMark/>
          </w:tcPr>
          <w:p w14:paraId="460045F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kostka brukowa</w:t>
            </w:r>
          </w:p>
        </w:tc>
        <w:tc>
          <w:tcPr>
            <w:tcW w:w="1138" w:type="dxa"/>
            <w:shd w:val="clear" w:color="auto" w:fill="FFFFFF"/>
            <w:noWrap/>
            <w:vAlign w:val="center"/>
            <w:hideMark/>
          </w:tcPr>
          <w:p w14:paraId="13893288" w14:textId="77777777" w:rsidR="00867B59" w:rsidRPr="00BD0F66" w:rsidRDefault="00867B59" w:rsidP="00BD0F66">
            <w:pPr>
              <w:spacing w:line="23" w:lineRule="atLeast"/>
              <w:rPr>
                <w:rFonts w:asciiTheme="minorHAnsi" w:hAnsiTheme="minorHAnsi" w:cstheme="minorHAnsi"/>
                <w:color w:val="0070C0"/>
                <w:spacing w:val="20"/>
                <w:sz w:val="24"/>
              </w:rPr>
            </w:pPr>
          </w:p>
        </w:tc>
      </w:tr>
      <w:tr w:rsidR="00BF7B56" w:rsidRPr="00BD0F66" w14:paraId="487EEAA9" w14:textId="77777777" w:rsidTr="009C2442">
        <w:trPr>
          <w:trHeight w:val="300"/>
        </w:trPr>
        <w:tc>
          <w:tcPr>
            <w:tcW w:w="709" w:type="dxa"/>
            <w:shd w:val="clear" w:color="auto" w:fill="FFFFFF"/>
            <w:noWrap/>
            <w:vAlign w:val="center"/>
            <w:hideMark/>
          </w:tcPr>
          <w:p w14:paraId="50E0D256"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191.</w:t>
            </w:r>
          </w:p>
        </w:tc>
        <w:tc>
          <w:tcPr>
            <w:tcW w:w="2552" w:type="dxa"/>
            <w:shd w:val="clear" w:color="auto" w:fill="FFFFFF"/>
            <w:noWrap/>
            <w:vAlign w:val="center"/>
            <w:hideMark/>
          </w:tcPr>
          <w:p w14:paraId="5BF21C5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Tkacza Aleksego</w:t>
            </w:r>
          </w:p>
        </w:tc>
        <w:tc>
          <w:tcPr>
            <w:tcW w:w="2835" w:type="dxa"/>
            <w:shd w:val="clear" w:color="auto" w:fill="FFFFFF"/>
            <w:noWrap/>
            <w:vAlign w:val="center"/>
            <w:hideMark/>
          </w:tcPr>
          <w:p w14:paraId="7236DD92"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Dobkiewicza</w:t>
            </w:r>
          </w:p>
        </w:tc>
        <w:tc>
          <w:tcPr>
            <w:tcW w:w="3047" w:type="dxa"/>
            <w:shd w:val="clear" w:color="auto" w:fill="FFFFFF"/>
            <w:noWrap/>
            <w:vAlign w:val="center"/>
            <w:hideMark/>
          </w:tcPr>
          <w:p w14:paraId="3DDF165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jako ślepa</w:t>
            </w:r>
          </w:p>
        </w:tc>
        <w:tc>
          <w:tcPr>
            <w:tcW w:w="1276" w:type="dxa"/>
            <w:shd w:val="clear" w:color="auto" w:fill="FFFFFF"/>
            <w:noWrap/>
            <w:vAlign w:val="center"/>
            <w:hideMark/>
          </w:tcPr>
          <w:p w14:paraId="3267C0AC"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wewnętrzna</w:t>
            </w:r>
          </w:p>
        </w:tc>
        <w:tc>
          <w:tcPr>
            <w:tcW w:w="992" w:type="dxa"/>
            <w:shd w:val="clear" w:color="auto" w:fill="FFFFFF"/>
            <w:noWrap/>
            <w:vAlign w:val="center"/>
            <w:hideMark/>
          </w:tcPr>
          <w:p w14:paraId="51575682"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82</w:t>
            </w:r>
          </w:p>
        </w:tc>
        <w:tc>
          <w:tcPr>
            <w:tcW w:w="2410" w:type="dxa"/>
            <w:shd w:val="clear" w:color="auto" w:fill="FFFFFF"/>
            <w:noWrap/>
            <w:vAlign w:val="center"/>
            <w:hideMark/>
          </w:tcPr>
          <w:p w14:paraId="1E9E92C5"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tłuczniowo-gruntowa</w:t>
            </w:r>
          </w:p>
        </w:tc>
        <w:tc>
          <w:tcPr>
            <w:tcW w:w="1138" w:type="dxa"/>
            <w:shd w:val="clear" w:color="auto" w:fill="FFFFFF"/>
            <w:noWrap/>
            <w:vAlign w:val="center"/>
            <w:hideMark/>
          </w:tcPr>
          <w:p w14:paraId="4471455D" w14:textId="77777777" w:rsidR="00867B59" w:rsidRPr="00BD0F66" w:rsidRDefault="00867B59" w:rsidP="00BD0F66">
            <w:pPr>
              <w:spacing w:line="23" w:lineRule="atLeast"/>
              <w:rPr>
                <w:rFonts w:asciiTheme="minorHAnsi" w:hAnsiTheme="minorHAnsi" w:cstheme="minorHAnsi"/>
                <w:color w:val="0070C0"/>
                <w:spacing w:val="20"/>
                <w:sz w:val="24"/>
              </w:rPr>
            </w:pPr>
          </w:p>
        </w:tc>
      </w:tr>
      <w:tr w:rsidR="00BF7B56" w:rsidRPr="00BD0F66" w14:paraId="5C7B028A" w14:textId="77777777" w:rsidTr="009C2442">
        <w:trPr>
          <w:trHeight w:val="300"/>
        </w:trPr>
        <w:tc>
          <w:tcPr>
            <w:tcW w:w="709" w:type="dxa"/>
            <w:shd w:val="clear" w:color="auto" w:fill="FFFFFF"/>
            <w:noWrap/>
            <w:vAlign w:val="center"/>
            <w:hideMark/>
          </w:tcPr>
          <w:p w14:paraId="47FD221F"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192.</w:t>
            </w:r>
          </w:p>
        </w:tc>
        <w:tc>
          <w:tcPr>
            <w:tcW w:w="2552" w:type="dxa"/>
            <w:shd w:val="clear" w:color="auto" w:fill="FFFFFF"/>
            <w:noWrap/>
            <w:vAlign w:val="center"/>
            <w:hideMark/>
          </w:tcPr>
          <w:p w14:paraId="5512D91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Traby Mikołaja prymasa</w:t>
            </w:r>
          </w:p>
        </w:tc>
        <w:tc>
          <w:tcPr>
            <w:tcW w:w="2835" w:type="dxa"/>
            <w:shd w:val="clear" w:color="auto" w:fill="FFFFFF"/>
            <w:noWrap/>
            <w:vAlign w:val="center"/>
            <w:hideMark/>
          </w:tcPr>
          <w:p w14:paraId="4F1F8C1E"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Krakowska (krajowa)</w:t>
            </w:r>
          </w:p>
        </w:tc>
        <w:tc>
          <w:tcPr>
            <w:tcW w:w="3047" w:type="dxa"/>
            <w:shd w:val="clear" w:color="auto" w:fill="FFFFFF"/>
            <w:noWrap/>
            <w:vAlign w:val="center"/>
            <w:hideMark/>
          </w:tcPr>
          <w:p w14:paraId="084F344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Zamkowa</w:t>
            </w:r>
          </w:p>
        </w:tc>
        <w:tc>
          <w:tcPr>
            <w:tcW w:w="1276" w:type="dxa"/>
            <w:shd w:val="clear" w:color="auto" w:fill="FFFFFF"/>
            <w:noWrap/>
            <w:vAlign w:val="center"/>
            <w:hideMark/>
          </w:tcPr>
          <w:p w14:paraId="6195C91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jako ciąg pieszy</w:t>
            </w:r>
          </w:p>
        </w:tc>
        <w:tc>
          <w:tcPr>
            <w:tcW w:w="992" w:type="dxa"/>
            <w:shd w:val="clear" w:color="auto" w:fill="FFFFFF"/>
            <w:noWrap/>
            <w:vAlign w:val="center"/>
            <w:hideMark/>
          </w:tcPr>
          <w:p w14:paraId="4A5102ED"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120</w:t>
            </w:r>
          </w:p>
        </w:tc>
        <w:tc>
          <w:tcPr>
            <w:tcW w:w="2410" w:type="dxa"/>
            <w:shd w:val="clear" w:color="auto" w:fill="FFFFFF"/>
            <w:noWrap/>
            <w:vAlign w:val="center"/>
            <w:hideMark/>
          </w:tcPr>
          <w:p w14:paraId="20EA0A14"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kostka brukowa</w:t>
            </w:r>
          </w:p>
        </w:tc>
        <w:tc>
          <w:tcPr>
            <w:tcW w:w="1138" w:type="dxa"/>
            <w:shd w:val="clear" w:color="auto" w:fill="FFFFFF"/>
            <w:noWrap/>
            <w:vAlign w:val="center"/>
            <w:hideMark/>
          </w:tcPr>
          <w:p w14:paraId="4D915BC9" w14:textId="77777777" w:rsidR="00867B59" w:rsidRPr="00BD0F66" w:rsidRDefault="00867B59" w:rsidP="00BD0F66">
            <w:pPr>
              <w:spacing w:line="23" w:lineRule="atLeast"/>
              <w:rPr>
                <w:rFonts w:asciiTheme="minorHAnsi" w:hAnsiTheme="minorHAnsi" w:cstheme="minorHAnsi"/>
                <w:color w:val="0070C0"/>
                <w:spacing w:val="20"/>
                <w:sz w:val="24"/>
              </w:rPr>
            </w:pPr>
          </w:p>
        </w:tc>
      </w:tr>
      <w:tr w:rsidR="00BF7B56" w:rsidRPr="00BD0F66" w14:paraId="1E867587" w14:textId="77777777" w:rsidTr="009C2442">
        <w:trPr>
          <w:trHeight w:val="300"/>
        </w:trPr>
        <w:tc>
          <w:tcPr>
            <w:tcW w:w="709" w:type="dxa"/>
            <w:shd w:val="clear" w:color="auto" w:fill="FFFFFF"/>
            <w:noWrap/>
            <w:vAlign w:val="center"/>
            <w:hideMark/>
          </w:tcPr>
          <w:p w14:paraId="761D3DC6"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193.</w:t>
            </w:r>
          </w:p>
        </w:tc>
        <w:tc>
          <w:tcPr>
            <w:tcW w:w="2552" w:type="dxa"/>
            <w:shd w:val="clear" w:color="auto" w:fill="FFFFFF"/>
            <w:noWrap/>
            <w:vAlign w:val="center"/>
            <w:hideMark/>
          </w:tcPr>
          <w:p w14:paraId="5AD7C65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Wąwóz św. Jacka Odrowąża</w:t>
            </w:r>
          </w:p>
        </w:tc>
        <w:tc>
          <w:tcPr>
            <w:tcW w:w="2835" w:type="dxa"/>
            <w:shd w:val="clear" w:color="auto" w:fill="FFFFFF"/>
            <w:noWrap/>
            <w:vAlign w:val="center"/>
            <w:hideMark/>
          </w:tcPr>
          <w:p w14:paraId="22E204A7"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Staromiejska</w:t>
            </w:r>
          </w:p>
        </w:tc>
        <w:tc>
          <w:tcPr>
            <w:tcW w:w="3047" w:type="dxa"/>
            <w:shd w:val="clear" w:color="auto" w:fill="FFFFFF"/>
            <w:noWrap/>
            <w:vAlign w:val="center"/>
            <w:hideMark/>
          </w:tcPr>
          <w:p w14:paraId="53D941D9"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Emmendingen</w:t>
            </w:r>
          </w:p>
        </w:tc>
        <w:tc>
          <w:tcPr>
            <w:tcW w:w="1276" w:type="dxa"/>
            <w:shd w:val="clear" w:color="auto" w:fill="FFFFFF"/>
            <w:noWrap/>
            <w:vAlign w:val="center"/>
            <w:hideMark/>
          </w:tcPr>
          <w:p w14:paraId="50C0111A"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jako ciąg pieszy</w:t>
            </w:r>
          </w:p>
        </w:tc>
        <w:tc>
          <w:tcPr>
            <w:tcW w:w="992" w:type="dxa"/>
            <w:shd w:val="clear" w:color="auto" w:fill="FFFFFF"/>
            <w:noWrap/>
            <w:vAlign w:val="center"/>
            <w:hideMark/>
          </w:tcPr>
          <w:p w14:paraId="735CE22B"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137</w:t>
            </w:r>
          </w:p>
        </w:tc>
        <w:tc>
          <w:tcPr>
            <w:tcW w:w="2410" w:type="dxa"/>
            <w:shd w:val="clear" w:color="auto" w:fill="FFFFFF"/>
            <w:noWrap/>
            <w:vAlign w:val="center"/>
            <w:hideMark/>
          </w:tcPr>
          <w:p w14:paraId="4D5D6FA6"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gruntowa</w:t>
            </w:r>
          </w:p>
        </w:tc>
        <w:tc>
          <w:tcPr>
            <w:tcW w:w="1138" w:type="dxa"/>
            <w:shd w:val="clear" w:color="auto" w:fill="FFFFFF"/>
            <w:noWrap/>
            <w:vAlign w:val="center"/>
            <w:hideMark/>
          </w:tcPr>
          <w:p w14:paraId="14912007" w14:textId="77777777" w:rsidR="00867B59" w:rsidRPr="00BD0F66" w:rsidRDefault="00867B59" w:rsidP="00BD0F66">
            <w:pPr>
              <w:spacing w:line="23" w:lineRule="atLeast"/>
              <w:rPr>
                <w:rFonts w:asciiTheme="minorHAnsi" w:hAnsiTheme="minorHAnsi" w:cstheme="minorHAnsi"/>
                <w:color w:val="0070C0"/>
                <w:spacing w:val="20"/>
                <w:sz w:val="24"/>
              </w:rPr>
            </w:pPr>
          </w:p>
        </w:tc>
      </w:tr>
      <w:tr w:rsidR="00BF7B56" w:rsidRPr="00BD0F66" w14:paraId="621A5672" w14:textId="77777777" w:rsidTr="009C2442">
        <w:trPr>
          <w:trHeight w:val="300"/>
        </w:trPr>
        <w:tc>
          <w:tcPr>
            <w:tcW w:w="709" w:type="dxa"/>
            <w:shd w:val="clear" w:color="auto" w:fill="FFFFFF"/>
            <w:noWrap/>
            <w:vAlign w:val="center"/>
            <w:hideMark/>
          </w:tcPr>
          <w:p w14:paraId="27576C60"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194.</w:t>
            </w:r>
          </w:p>
        </w:tc>
        <w:tc>
          <w:tcPr>
            <w:tcW w:w="2552" w:type="dxa"/>
            <w:shd w:val="clear" w:color="auto" w:fill="FFFFFF"/>
            <w:noWrap/>
            <w:vAlign w:val="center"/>
            <w:hideMark/>
          </w:tcPr>
          <w:p w14:paraId="5FE5586B"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Zawiszy Czarnego</w:t>
            </w:r>
          </w:p>
        </w:tc>
        <w:tc>
          <w:tcPr>
            <w:tcW w:w="2835" w:type="dxa"/>
            <w:shd w:val="clear" w:color="auto" w:fill="FFFFFF"/>
            <w:noWrap/>
            <w:vAlign w:val="center"/>
            <w:hideMark/>
          </w:tcPr>
          <w:p w14:paraId="7C7DEDE3"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Opatowska</w:t>
            </w:r>
          </w:p>
        </w:tc>
        <w:tc>
          <w:tcPr>
            <w:tcW w:w="3047" w:type="dxa"/>
            <w:shd w:val="clear" w:color="auto" w:fill="FFFFFF"/>
            <w:noWrap/>
            <w:vAlign w:val="center"/>
            <w:hideMark/>
          </w:tcPr>
          <w:p w14:paraId="061C28AF"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Żydowska</w:t>
            </w:r>
          </w:p>
        </w:tc>
        <w:tc>
          <w:tcPr>
            <w:tcW w:w="1276" w:type="dxa"/>
            <w:shd w:val="clear" w:color="auto" w:fill="FFFFFF"/>
            <w:noWrap/>
            <w:vAlign w:val="center"/>
            <w:hideMark/>
          </w:tcPr>
          <w:p w14:paraId="015187F0"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wewnętrzna</w:t>
            </w:r>
          </w:p>
        </w:tc>
        <w:tc>
          <w:tcPr>
            <w:tcW w:w="992" w:type="dxa"/>
            <w:shd w:val="clear" w:color="auto" w:fill="FFFFFF"/>
            <w:noWrap/>
            <w:vAlign w:val="center"/>
            <w:hideMark/>
          </w:tcPr>
          <w:p w14:paraId="2FD8A4CE" w14:textId="77777777" w:rsidR="00867B59" w:rsidRPr="00BD0F66" w:rsidRDefault="00867B59" w:rsidP="009C2442">
            <w:pPr>
              <w:spacing w:line="23" w:lineRule="atLeast"/>
              <w:jc w:val="righ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41</w:t>
            </w:r>
          </w:p>
        </w:tc>
        <w:tc>
          <w:tcPr>
            <w:tcW w:w="2410" w:type="dxa"/>
            <w:shd w:val="clear" w:color="auto" w:fill="FFFFFF"/>
            <w:noWrap/>
            <w:vAlign w:val="center"/>
            <w:hideMark/>
          </w:tcPr>
          <w:p w14:paraId="25374988" w14:textId="77777777" w:rsidR="00867B59" w:rsidRPr="00BD0F66" w:rsidRDefault="00867B5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betonowa + tłuczeń</w:t>
            </w:r>
          </w:p>
        </w:tc>
        <w:tc>
          <w:tcPr>
            <w:tcW w:w="1138" w:type="dxa"/>
            <w:shd w:val="clear" w:color="auto" w:fill="FFFFFF"/>
            <w:noWrap/>
            <w:vAlign w:val="center"/>
            <w:hideMark/>
          </w:tcPr>
          <w:p w14:paraId="550CAB74" w14:textId="77777777" w:rsidR="00867B59" w:rsidRPr="00BD0F66" w:rsidRDefault="00867B59" w:rsidP="00BD0F66">
            <w:pPr>
              <w:spacing w:line="23" w:lineRule="atLeast"/>
              <w:rPr>
                <w:rFonts w:asciiTheme="minorHAnsi" w:hAnsiTheme="minorHAnsi" w:cstheme="minorHAnsi"/>
                <w:color w:val="0070C0"/>
                <w:spacing w:val="20"/>
                <w:sz w:val="24"/>
              </w:rPr>
            </w:pPr>
          </w:p>
        </w:tc>
      </w:tr>
      <w:tr w:rsidR="00BF7B56" w:rsidRPr="00BD0F66" w14:paraId="1939A847" w14:textId="77777777" w:rsidTr="009C2442">
        <w:trPr>
          <w:trHeight w:val="300"/>
        </w:trPr>
        <w:tc>
          <w:tcPr>
            <w:tcW w:w="709" w:type="dxa"/>
            <w:shd w:val="clear" w:color="auto" w:fill="D9D9D9"/>
            <w:noWrap/>
            <w:vAlign w:val="center"/>
            <w:hideMark/>
          </w:tcPr>
          <w:p w14:paraId="277338B8" w14:textId="77777777" w:rsidR="00867B59" w:rsidRPr="00BD0F66" w:rsidRDefault="00867B59" w:rsidP="00BD0F66">
            <w:pPr>
              <w:spacing w:line="23" w:lineRule="atLeast"/>
              <w:rPr>
                <w:rFonts w:asciiTheme="minorHAnsi" w:hAnsiTheme="minorHAnsi" w:cstheme="minorHAnsi"/>
                <w:b/>
                <w:bCs/>
                <w:color w:val="0070C0"/>
                <w:spacing w:val="20"/>
                <w:sz w:val="24"/>
              </w:rPr>
            </w:pPr>
          </w:p>
        </w:tc>
        <w:tc>
          <w:tcPr>
            <w:tcW w:w="2552" w:type="dxa"/>
            <w:shd w:val="clear" w:color="auto" w:fill="D9D9D9"/>
            <w:noWrap/>
            <w:vAlign w:val="center"/>
            <w:hideMark/>
          </w:tcPr>
          <w:p w14:paraId="0A53B480" w14:textId="77777777" w:rsidR="00867B59" w:rsidRPr="00BD0F66" w:rsidRDefault="00867B59" w:rsidP="00BD0F66">
            <w:pPr>
              <w:spacing w:line="23" w:lineRule="atLeast"/>
              <w:rPr>
                <w:rFonts w:asciiTheme="minorHAnsi" w:hAnsiTheme="minorHAnsi" w:cstheme="minorHAnsi"/>
                <w:b/>
                <w:bCs/>
                <w:color w:val="0070C0"/>
                <w:spacing w:val="20"/>
                <w:sz w:val="24"/>
              </w:rPr>
            </w:pPr>
          </w:p>
        </w:tc>
        <w:tc>
          <w:tcPr>
            <w:tcW w:w="2835" w:type="dxa"/>
            <w:shd w:val="clear" w:color="auto" w:fill="D9D9D9"/>
            <w:noWrap/>
            <w:vAlign w:val="center"/>
            <w:hideMark/>
          </w:tcPr>
          <w:p w14:paraId="48405B2E" w14:textId="77777777" w:rsidR="00867B59" w:rsidRPr="00BD0F66" w:rsidRDefault="00867B59" w:rsidP="00BD0F66">
            <w:pPr>
              <w:spacing w:line="23" w:lineRule="atLeast"/>
              <w:rPr>
                <w:rFonts w:asciiTheme="minorHAnsi" w:hAnsiTheme="minorHAnsi" w:cstheme="minorHAnsi"/>
                <w:b/>
                <w:bCs/>
                <w:color w:val="0070C0"/>
                <w:spacing w:val="20"/>
                <w:sz w:val="24"/>
              </w:rPr>
            </w:pPr>
          </w:p>
        </w:tc>
        <w:tc>
          <w:tcPr>
            <w:tcW w:w="3047" w:type="dxa"/>
            <w:shd w:val="clear" w:color="auto" w:fill="D9D9D9"/>
            <w:noWrap/>
            <w:vAlign w:val="center"/>
            <w:hideMark/>
          </w:tcPr>
          <w:p w14:paraId="67F6D4E4" w14:textId="77777777" w:rsidR="00867B59" w:rsidRPr="00BD0F66" w:rsidRDefault="00867B59" w:rsidP="00BD0F66">
            <w:pPr>
              <w:spacing w:line="23" w:lineRule="atLeast"/>
              <w:rPr>
                <w:rFonts w:asciiTheme="minorHAnsi" w:hAnsiTheme="minorHAnsi" w:cstheme="minorHAnsi"/>
                <w:b/>
                <w:bCs/>
                <w:color w:val="0070C0"/>
                <w:spacing w:val="20"/>
                <w:sz w:val="24"/>
              </w:rPr>
            </w:pPr>
          </w:p>
        </w:tc>
        <w:tc>
          <w:tcPr>
            <w:tcW w:w="1276" w:type="dxa"/>
            <w:shd w:val="clear" w:color="auto" w:fill="D9D9D9"/>
            <w:noWrap/>
            <w:vAlign w:val="center"/>
            <w:hideMark/>
          </w:tcPr>
          <w:p w14:paraId="03521F39" w14:textId="77777777" w:rsidR="00867B59" w:rsidRPr="00BD0F66" w:rsidRDefault="00867B59" w:rsidP="00BD0F66">
            <w:pPr>
              <w:spacing w:line="23" w:lineRule="atLeast"/>
              <w:rPr>
                <w:rFonts w:asciiTheme="minorHAnsi" w:hAnsiTheme="minorHAnsi" w:cstheme="minorHAnsi"/>
                <w:b/>
                <w:bCs/>
                <w:color w:val="0070C0"/>
                <w:spacing w:val="20"/>
                <w:sz w:val="24"/>
              </w:rPr>
            </w:pPr>
          </w:p>
        </w:tc>
        <w:tc>
          <w:tcPr>
            <w:tcW w:w="992" w:type="dxa"/>
            <w:shd w:val="clear" w:color="auto" w:fill="D9D9D9"/>
            <w:noWrap/>
            <w:vAlign w:val="center"/>
            <w:hideMark/>
          </w:tcPr>
          <w:p w14:paraId="008492DF" w14:textId="77777777" w:rsidR="00867B59" w:rsidRPr="00BD0F66" w:rsidRDefault="00867B59" w:rsidP="009C2442">
            <w:pPr>
              <w:spacing w:line="23" w:lineRule="atLeast"/>
              <w:jc w:val="right"/>
              <w:rPr>
                <w:rFonts w:asciiTheme="minorHAnsi" w:hAnsiTheme="minorHAnsi" w:cstheme="minorHAnsi"/>
                <w:b/>
                <w:bCs/>
                <w:color w:val="0070C0"/>
                <w:spacing w:val="20"/>
                <w:sz w:val="24"/>
              </w:rPr>
            </w:pPr>
            <w:r w:rsidRPr="00BD0F66">
              <w:rPr>
                <w:rFonts w:asciiTheme="minorHAnsi" w:hAnsiTheme="minorHAnsi" w:cstheme="minorHAnsi"/>
                <w:b/>
                <w:bCs/>
                <w:color w:val="0070C0"/>
                <w:spacing w:val="20"/>
                <w:sz w:val="24"/>
              </w:rPr>
              <w:t>8610</w:t>
            </w:r>
          </w:p>
        </w:tc>
        <w:tc>
          <w:tcPr>
            <w:tcW w:w="2410" w:type="dxa"/>
            <w:shd w:val="clear" w:color="auto" w:fill="D9D9D9"/>
            <w:noWrap/>
            <w:vAlign w:val="center"/>
            <w:hideMark/>
          </w:tcPr>
          <w:p w14:paraId="79031B39" w14:textId="77777777" w:rsidR="00867B59" w:rsidRPr="00BD0F66" w:rsidRDefault="00867B59" w:rsidP="00BD0F66">
            <w:pPr>
              <w:spacing w:line="23" w:lineRule="atLeast"/>
              <w:rPr>
                <w:rFonts w:asciiTheme="minorHAnsi" w:hAnsiTheme="minorHAnsi" w:cstheme="minorHAnsi"/>
                <w:b/>
                <w:bCs/>
                <w:color w:val="0070C0"/>
                <w:spacing w:val="20"/>
                <w:sz w:val="24"/>
              </w:rPr>
            </w:pPr>
          </w:p>
        </w:tc>
        <w:tc>
          <w:tcPr>
            <w:tcW w:w="1138" w:type="dxa"/>
            <w:shd w:val="clear" w:color="auto" w:fill="D9D9D9"/>
            <w:noWrap/>
            <w:vAlign w:val="center"/>
            <w:hideMark/>
          </w:tcPr>
          <w:p w14:paraId="073862F9" w14:textId="77777777" w:rsidR="00867B59" w:rsidRPr="00BD0F66" w:rsidRDefault="00867B59" w:rsidP="00BD0F66">
            <w:pPr>
              <w:spacing w:line="23" w:lineRule="atLeast"/>
              <w:rPr>
                <w:rFonts w:asciiTheme="minorHAnsi" w:hAnsiTheme="minorHAnsi" w:cstheme="minorHAnsi"/>
                <w:b/>
                <w:bCs/>
                <w:color w:val="0070C0"/>
                <w:spacing w:val="20"/>
                <w:sz w:val="24"/>
              </w:rPr>
            </w:pPr>
          </w:p>
        </w:tc>
      </w:tr>
    </w:tbl>
    <w:p w14:paraId="53F959A6" w14:textId="77777777" w:rsidR="00867B59" w:rsidRPr="00BD0F66" w:rsidRDefault="00867B59" w:rsidP="00BD0F66">
      <w:pPr>
        <w:spacing w:line="23" w:lineRule="atLeast"/>
        <w:rPr>
          <w:rFonts w:asciiTheme="minorHAnsi" w:hAnsiTheme="minorHAnsi" w:cstheme="minorHAnsi"/>
          <w:color w:val="0070C0"/>
          <w:spacing w:val="20"/>
          <w:sz w:val="24"/>
          <w:shd w:val="clear" w:color="auto" w:fill="FFFFFF"/>
        </w:rPr>
        <w:sectPr w:rsidR="00867B59" w:rsidRPr="00BD0F66" w:rsidSect="007101A9">
          <w:pgSz w:w="16840" w:h="11907" w:orient="landscape" w:code="9"/>
          <w:pgMar w:top="851" w:right="1304" w:bottom="851" w:left="680" w:header="510" w:footer="709" w:gutter="0"/>
          <w:cols w:space="708"/>
          <w:docGrid w:linePitch="272"/>
        </w:sectPr>
      </w:pPr>
    </w:p>
    <w:p w14:paraId="1FF11571" w14:textId="77777777" w:rsidR="00867B59" w:rsidRPr="00BD0F66" w:rsidRDefault="00867B59" w:rsidP="00BD0F66">
      <w:pPr>
        <w:spacing w:line="23" w:lineRule="atLeast"/>
        <w:rPr>
          <w:rFonts w:asciiTheme="minorHAnsi" w:hAnsiTheme="minorHAnsi" w:cstheme="minorHAnsi"/>
          <w:color w:val="000000"/>
          <w:spacing w:val="20"/>
          <w:sz w:val="24"/>
          <w:shd w:val="clear" w:color="auto" w:fill="FFFFFF"/>
        </w:rPr>
      </w:pPr>
    </w:p>
    <w:p w14:paraId="324840D0" w14:textId="34E8C2EB" w:rsidR="00323BF0" w:rsidRPr="00BD0F66" w:rsidRDefault="00323BF0"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t>Pytanie nr 81:</w:t>
      </w:r>
    </w:p>
    <w:p w14:paraId="59BC0D2A" w14:textId="43384414" w:rsidR="007E7C20" w:rsidRPr="00BD0F66" w:rsidRDefault="002D4410"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w:t>
      </w:r>
      <w:r w:rsidR="007E7C20" w:rsidRPr="00BD0F66">
        <w:rPr>
          <w:rFonts w:asciiTheme="minorHAnsi" w:eastAsia="Calibri" w:hAnsiTheme="minorHAnsi" w:cstheme="minorHAnsi"/>
          <w:color w:val="000000"/>
          <w:spacing w:val="20"/>
          <w:sz w:val="24"/>
          <w:lang w:val="pl-PL" w:eastAsia="en-US"/>
        </w:rPr>
        <w:t xml:space="preserve">Wnioskujemy o wprowadzenie Franszyzy redukcyjnej 1 000 PLN dla pozostałych szkód (poza ryzykiem powodzi, osuwanie się i zapadanie ziemi, deszczem nawalnym) w odniesieniu do mienia: </w:t>
      </w:r>
      <w:proofErr w:type="spellStart"/>
      <w:r w:rsidR="007E7C20" w:rsidRPr="00BD0F66">
        <w:rPr>
          <w:rFonts w:asciiTheme="minorHAnsi" w:eastAsia="Calibri" w:hAnsiTheme="minorHAnsi" w:cstheme="minorHAnsi"/>
          <w:color w:val="000000"/>
          <w:spacing w:val="20"/>
          <w:sz w:val="24"/>
          <w:lang w:val="pl-PL" w:eastAsia="en-US"/>
        </w:rPr>
        <w:t>solary</w:t>
      </w:r>
      <w:proofErr w:type="spellEnd"/>
      <w:r w:rsidR="007E7C20" w:rsidRPr="00BD0F66">
        <w:rPr>
          <w:rFonts w:asciiTheme="minorHAnsi" w:eastAsia="Calibri" w:hAnsiTheme="minorHAnsi" w:cstheme="minorHAnsi"/>
          <w:color w:val="000000"/>
          <w:spacing w:val="20"/>
          <w:sz w:val="24"/>
          <w:lang w:val="pl-PL" w:eastAsia="en-US"/>
        </w:rPr>
        <w:t>, instalacje i kolektory solarne, instalacje fotowoltaiczne, publicznej infrastruktury drogowo-mostowej.</w:t>
      </w:r>
      <w:r w:rsidRPr="00BD0F66">
        <w:rPr>
          <w:rFonts w:asciiTheme="minorHAnsi" w:eastAsia="Calibri" w:hAnsiTheme="minorHAnsi" w:cstheme="minorHAnsi"/>
          <w:color w:val="000000"/>
          <w:spacing w:val="20"/>
          <w:sz w:val="24"/>
          <w:lang w:val="pl-PL" w:eastAsia="en-US"/>
        </w:rPr>
        <w:t>”</w:t>
      </w:r>
    </w:p>
    <w:p w14:paraId="01D66C5F" w14:textId="77777777" w:rsidR="004541F3" w:rsidRPr="00BD0F66" w:rsidRDefault="004541F3" w:rsidP="00BD0F66">
      <w:pPr>
        <w:spacing w:line="23" w:lineRule="atLeast"/>
        <w:rPr>
          <w:rFonts w:asciiTheme="minorHAnsi" w:hAnsiTheme="minorHAnsi" w:cstheme="minorHAnsi"/>
          <w:b/>
          <w:color w:val="0070C0"/>
          <w:spacing w:val="20"/>
          <w:sz w:val="24"/>
        </w:rPr>
      </w:pPr>
      <w:r w:rsidRPr="00BD0F66">
        <w:rPr>
          <w:rFonts w:asciiTheme="minorHAnsi" w:hAnsiTheme="minorHAnsi" w:cstheme="minorHAnsi"/>
          <w:b/>
          <w:color w:val="0070C0"/>
          <w:spacing w:val="20"/>
          <w:sz w:val="24"/>
        </w:rPr>
        <w:t>Odpowiedź:</w:t>
      </w:r>
    </w:p>
    <w:p w14:paraId="0C4CBEDA" w14:textId="1A347469" w:rsidR="00526C25" w:rsidRPr="00BD0F66" w:rsidRDefault="00526C25" w:rsidP="00BD0F66">
      <w:pPr>
        <w:spacing w:line="23" w:lineRule="atLeast"/>
        <w:rPr>
          <w:rFonts w:asciiTheme="minorHAnsi" w:hAnsiTheme="minorHAnsi" w:cstheme="minorHAnsi"/>
          <w:bCs/>
          <w:color w:val="0070C0"/>
          <w:spacing w:val="20"/>
          <w:sz w:val="24"/>
        </w:rPr>
      </w:pPr>
      <w:r w:rsidRPr="00BD0F66">
        <w:rPr>
          <w:rFonts w:asciiTheme="minorHAnsi" w:hAnsiTheme="minorHAnsi" w:cstheme="minorHAnsi"/>
          <w:bCs/>
          <w:color w:val="0070C0"/>
          <w:spacing w:val="20"/>
          <w:sz w:val="24"/>
        </w:rPr>
        <w:t>Zamawiający wyraził już zgodę na zmianę we wnio</w:t>
      </w:r>
      <w:r w:rsidR="0016439C" w:rsidRPr="00BD0F66">
        <w:rPr>
          <w:rFonts w:asciiTheme="minorHAnsi" w:hAnsiTheme="minorHAnsi" w:cstheme="minorHAnsi"/>
          <w:bCs/>
          <w:color w:val="0070C0"/>
          <w:spacing w:val="20"/>
          <w:sz w:val="24"/>
        </w:rPr>
        <w:t>s</w:t>
      </w:r>
      <w:r w:rsidRPr="00BD0F66">
        <w:rPr>
          <w:rFonts w:asciiTheme="minorHAnsi" w:hAnsiTheme="minorHAnsi" w:cstheme="minorHAnsi"/>
          <w:bCs/>
          <w:color w:val="0070C0"/>
          <w:spacing w:val="20"/>
          <w:sz w:val="24"/>
        </w:rPr>
        <w:t>kowanym zakresie</w:t>
      </w:r>
      <w:r w:rsidR="0016439C" w:rsidRPr="00BD0F66">
        <w:rPr>
          <w:rFonts w:asciiTheme="minorHAnsi" w:hAnsiTheme="minorHAnsi" w:cstheme="minorHAnsi"/>
          <w:bCs/>
          <w:color w:val="0070C0"/>
          <w:spacing w:val="20"/>
          <w:sz w:val="24"/>
        </w:rPr>
        <w:t xml:space="preserve"> (vide odpowiedż na pytanie nr 18) i potwierdza, że:</w:t>
      </w:r>
    </w:p>
    <w:p w14:paraId="1C4C5588" w14:textId="62C43152" w:rsidR="006F5794" w:rsidRPr="00BD0F66" w:rsidRDefault="0016439C" w:rsidP="00BD0F66">
      <w:pPr>
        <w:spacing w:line="23" w:lineRule="atLeast"/>
        <w:rPr>
          <w:rFonts w:asciiTheme="minorHAnsi" w:hAnsiTheme="minorHAnsi" w:cstheme="minorHAnsi"/>
          <w:bCs/>
          <w:color w:val="0070C0"/>
          <w:spacing w:val="20"/>
          <w:sz w:val="24"/>
        </w:rPr>
      </w:pPr>
      <w:r w:rsidRPr="00BD0F66">
        <w:rPr>
          <w:rFonts w:asciiTheme="minorHAnsi" w:hAnsiTheme="minorHAnsi" w:cstheme="minorHAnsi"/>
          <w:bCs/>
          <w:color w:val="0070C0"/>
          <w:spacing w:val="20"/>
          <w:sz w:val="24"/>
        </w:rPr>
        <w:t xml:space="preserve">Franszyza redukcyjna dla </w:t>
      </w:r>
      <w:r w:rsidRPr="00BD0F66">
        <w:rPr>
          <w:rFonts w:asciiTheme="minorHAnsi" w:eastAsia="Calibri" w:hAnsiTheme="minorHAnsi" w:cstheme="minorHAnsi"/>
          <w:bCs/>
          <w:color w:val="0070C0"/>
          <w:spacing w:val="20"/>
          <w:sz w:val="24"/>
          <w:lang w:val="pl-PL" w:eastAsia="en-US"/>
        </w:rPr>
        <w:t xml:space="preserve">pozostałych szkód (poza ryzykiem powodzi, osuwaniem się i zapadaniem ziemi, deszczem nawalnym) w odniesieniu </w:t>
      </w:r>
      <w:r w:rsidR="00DC2E3A">
        <w:rPr>
          <w:rFonts w:asciiTheme="minorHAnsi" w:eastAsia="Calibri" w:hAnsiTheme="minorHAnsi" w:cstheme="minorHAnsi"/>
          <w:bCs/>
          <w:color w:val="0070C0"/>
          <w:spacing w:val="20"/>
          <w:sz w:val="24"/>
          <w:lang w:val="pl-PL" w:eastAsia="en-US"/>
        </w:rPr>
        <w:br/>
      </w:r>
      <w:r w:rsidRPr="00BD0F66">
        <w:rPr>
          <w:rFonts w:asciiTheme="minorHAnsi" w:eastAsia="Calibri" w:hAnsiTheme="minorHAnsi" w:cstheme="minorHAnsi"/>
          <w:bCs/>
          <w:color w:val="0070C0"/>
          <w:spacing w:val="20"/>
          <w:sz w:val="24"/>
          <w:lang w:val="pl-PL" w:eastAsia="en-US"/>
        </w:rPr>
        <w:t xml:space="preserve">do mienia: </w:t>
      </w:r>
      <w:proofErr w:type="spellStart"/>
      <w:r w:rsidRPr="00BD0F66">
        <w:rPr>
          <w:rFonts w:asciiTheme="minorHAnsi" w:eastAsia="Calibri" w:hAnsiTheme="minorHAnsi" w:cstheme="minorHAnsi"/>
          <w:bCs/>
          <w:color w:val="0070C0"/>
          <w:spacing w:val="20"/>
          <w:sz w:val="24"/>
          <w:lang w:val="pl-PL" w:eastAsia="en-US"/>
        </w:rPr>
        <w:t>solary</w:t>
      </w:r>
      <w:proofErr w:type="spellEnd"/>
      <w:r w:rsidRPr="00BD0F66">
        <w:rPr>
          <w:rFonts w:asciiTheme="minorHAnsi" w:eastAsia="Calibri" w:hAnsiTheme="minorHAnsi" w:cstheme="minorHAnsi"/>
          <w:bCs/>
          <w:color w:val="0070C0"/>
          <w:spacing w:val="20"/>
          <w:sz w:val="24"/>
          <w:lang w:val="pl-PL" w:eastAsia="en-US"/>
        </w:rPr>
        <w:t>, instalacje i kolektory solarne, instalacje fotowoltaiczne, publicznej infrastruktury drogowo-mostowej</w:t>
      </w:r>
      <w:r w:rsidR="000A7520" w:rsidRPr="00BD0F66">
        <w:rPr>
          <w:rFonts w:asciiTheme="minorHAnsi" w:eastAsia="Calibri" w:hAnsiTheme="minorHAnsi" w:cstheme="minorHAnsi"/>
          <w:bCs/>
          <w:color w:val="0070C0"/>
          <w:spacing w:val="20"/>
          <w:sz w:val="24"/>
          <w:lang w:val="pl-PL" w:eastAsia="en-US"/>
        </w:rPr>
        <w:t xml:space="preserve"> wynosi: 1.000 PLN </w:t>
      </w:r>
      <w:r w:rsidR="002D4410" w:rsidRPr="00BD0F66">
        <w:rPr>
          <w:rFonts w:asciiTheme="minorHAnsi" w:eastAsia="Calibri" w:hAnsiTheme="minorHAnsi" w:cstheme="minorHAnsi"/>
          <w:bCs/>
          <w:color w:val="0070C0"/>
          <w:spacing w:val="20"/>
          <w:sz w:val="24"/>
          <w:lang w:val="pl-PL" w:eastAsia="en-US"/>
        </w:rPr>
        <w:br/>
      </w:r>
      <w:r w:rsidR="00DB07E5" w:rsidRPr="00BD0F66">
        <w:rPr>
          <w:rFonts w:asciiTheme="minorHAnsi" w:eastAsia="Calibri" w:hAnsiTheme="minorHAnsi" w:cstheme="minorHAnsi"/>
          <w:bCs/>
          <w:color w:val="0070C0"/>
          <w:spacing w:val="20"/>
          <w:sz w:val="24"/>
          <w:lang w:val="pl-PL" w:eastAsia="en-US"/>
        </w:rPr>
        <w:t>w każdej szkodzie</w:t>
      </w:r>
      <w:r w:rsidR="00E51283" w:rsidRPr="00BD0F66">
        <w:rPr>
          <w:rFonts w:asciiTheme="minorHAnsi" w:eastAsia="Calibri" w:hAnsiTheme="minorHAnsi" w:cstheme="minorHAnsi"/>
          <w:bCs/>
          <w:color w:val="0070C0"/>
          <w:spacing w:val="20"/>
          <w:sz w:val="24"/>
          <w:lang w:val="pl-PL" w:eastAsia="en-US"/>
        </w:rPr>
        <w:t xml:space="preserve"> – t</w:t>
      </w:r>
      <w:r w:rsidR="00E51283" w:rsidRPr="00BD0F66">
        <w:rPr>
          <w:rFonts w:asciiTheme="minorHAnsi" w:hAnsiTheme="minorHAnsi" w:cstheme="minorHAnsi"/>
          <w:bCs/>
          <w:color w:val="0070C0"/>
          <w:spacing w:val="20"/>
          <w:sz w:val="24"/>
        </w:rPr>
        <w:t xml:space="preserve">ym samym nie ma potrzeby wprowadzania zmian </w:t>
      </w:r>
      <w:r w:rsidR="00DC2E3A">
        <w:rPr>
          <w:rFonts w:asciiTheme="minorHAnsi" w:hAnsiTheme="minorHAnsi" w:cstheme="minorHAnsi"/>
          <w:bCs/>
          <w:color w:val="0070C0"/>
          <w:spacing w:val="20"/>
          <w:sz w:val="24"/>
        </w:rPr>
        <w:br/>
      </w:r>
      <w:r w:rsidR="00E51283" w:rsidRPr="00BD0F66">
        <w:rPr>
          <w:rFonts w:asciiTheme="minorHAnsi" w:hAnsiTheme="minorHAnsi" w:cstheme="minorHAnsi"/>
          <w:bCs/>
          <w:color w:val="0070C0"/>
          <w:spacing w:val="20"/>
          <w:sz w:val="24"/>
        </w:rPr>
        <w:t>w zakresie wnioskowanym przez Wykonawcę.</w:t>
      </w:r>
    </w:p>
    <w:p w14:paraId="1A082B17" w14:textId="77777777" w:rsidR="004541F3" w:rsidRPr="00BD0F66" w:rsidRDefault="004541F3"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p>
    <w:p w14:paraId="4669DC23" w14:textId="7EB72861" w:rsidR="004541F3" w:rsidRPr="00BD0F66" w:rsidRDefault="004541F3"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t>Pytanie nr 82:</w:t>
      </w:r>
    </w:p>
    <w:p w14:paraId="4743656D" w14:textId="5874E59F" w:rsidR="007E7C20" w:rsidRPr="00BD0F66" w:rsidRDefault="002D4410" w:rsidP="00BD0F66">
      <w:pPr>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w:t>
      </w:r>
      <w:r w:rsidR="007E7C20" w:rsidRPr="00BD0F66">
        <w:rPr>
          <w:rFonts w:asciiTheme="minorHAnsi" w:eastAsia="Calibri" w:hAnsiTheme="minorHAnsi" w:cstheme="minorHAnsi"/>
          <w:color w:val="000000"/>
          <w:spacing w:val="20"/>
          <w:sz w:val="24"/>
          <w:lang w:val="pl-PL" w:eastAsia="en-US"/>
        </w:rPr>
        <w:t>Wnioskujemy o wprowadzenie dla ryzyka kradzieży zwykłej/zuchwałej limitu odpowiedzialności 10</w:t>
      </w:r>
      <w:r w:rsidR="004957A9" w:rsidRPr="00BD0F66">
        <w:rPr>
          <w:rFonts w:asciiTheme="minorHAnsi" w:eastAsia="Calibri" w:hAnsiTheme="minorHAnsi" w:cstheme="minorHAnsi"/>
          <w:color w:val="000000"/>
          <w:spacing w:val="20"/>
          <w:sz w:val="24"/>
          <w:lang w:val="pl-PL" w:eastAsia="en-US"/>
        </w:rPr>
        <w:t>.</w:t>
      </w:r>
      <w:r w:rsidR="007E7C20" w:rsidRPr="00BD0F66">
        <w:rPr>
          <w:rFonts w:asciiTheme="minorHAnsi" w:eastAsia="Calibri" w:hAnsiTheme="minorHAnsi" w:cstheme="minorHAnsi"/>
          <w:color w:val="000000"/>
          <w:spacing w:val="20"/>
          <w:sz w:val="24"/>
          <w:lang w:val="pl-PL" w:eastAsia="en-US"/>
        </w:rPr>
        <w:t xml:space="preserve">000 PLN na jedno i wszystkie zdarzenia, który jest wspólny dla ubezpieczenia mienia od wszystkich </w:t>
      </w:r>
      <w:proofErr w:type="spellStart"/>
      <w:r w:rsidR="007E7C20" w:rsidRPr="00BD0F66">
        <w:rPr>
          <w:rFonts w:asciiTheme="minorHAnsi" w:eastAsia="Calibri" w:hAnsiTheme="minorHAnsi" w:cstheme="minorHAnsi"/>
          <w:color w:val="000000"/>
          <w:spacing w:val="20"/>
          <w:sz w:val="24"/>
          <w:lang w:val="pl-PL" w:eastAsia="en-US"/>
        </w:rPr>
        <w:t>ryzyk</w:t>
      </w:r>
      <w:proofErr w:type="spellEnd"/>
      <w:r w:rsidR="007E7C20" w:rsidRPr="00BD0F66">
        <w:rPr>
          <w:rFonts w:asciiTheme="minorHAnsi" w:eastAsia="Calibri" w:hAnsiTheme="minorHAnsi" w:cstheme="minorHAnsi"/>
          <w:color w:val="000000"/>
          <w:spacing w:val="20"/>
          <w:sz w:val="24"/>
          <w:lang w:val="pl-PL" w:eastAsia="en-US"/>
        </w:rPr>
        <w:t xml:space="preserve"> oraz ubezpieczenia sprzętu elektronicznego od wszystkich </w:t>
      </w:r>
      <w:proofErr w:type="spellStart"/>
      <w:r w:rsidR="007E7C20" w:rsidRPr="00BD0F66">
        <w:rPr>
          <w:rFonts w:asciiTheme="minorHAnsi" w:eastAsia="Calibri" w:hAnsiTheme="minorHAnsi" w:cstheme="minorHAnsi"/>
          <w:color w:val="000000"/>
          <w:spacing w:val="20"/>
          <w:sz w:val="24"/>
          <w:lang w:val="pl-PL" w:eastAsia="en-US"/>
        </w:rPr>
        <w:t>ryzyk</w:t>
      </w:r>
      <w:proofErr w:type="spellEnd"/>
      <w:r w:rsidR="007E7C20" w:rsidRPr="00BD0F66">
        <w:rPr>
          <w:rFonts w:asciiTheme="minorHAnsi" w:eastAsia="Calibri" w:hAnsiTheme="minorHAnsi" w:cstheme="minorHAnsi"/>
          <w:color w:val="000000"/>
          <w:spacing w:val="20"/>
          <w:sz w:val="24"/>
          <w:lang w:val="pl-PL" w:eastAsia="en-US"/>
        </w:rPr>
        <w:t>.</w:t>
      </w:r>
      <w:r w:rsidRPr="00BD0F66">
        <w:rPr>
          <w:rFonts w:asciiTheme="minorHAnsi" w:eastAsia="Calibri" w:hAnsiTheme="minorHAnsi" w:cstheme="minorHAnsi"/>
          <w:color w:val="000000"/>
          <w:spacing w:val="20"/>
          <w:sz w:val="24"/>
          <w:lang w:val="pl-PL" w:eastAsia="en-US"/>
        </w:rPr>
        <w:t>”</w:t>
      </w:r>
    </w:p>
    <w:p w14:paraId="6A5E0F2A" w14:textId="77777777" w:rsidR="006A0241" w:rsidRPr="00BD0F66" w:rsidRDefault="006A0241" w:rsidP="00BD0F66">
      <w:pPr>
        <w:spacing w:line="23" w:lineRule="atLeast"/>
        <w:rPr>
          <w:rFonts w:asciiTheme="minorHAnsi" w:hAnsiTheme="minorHAnsi" w:cstheme="minorHAnsi"/>
          <w:b/>
          <w:color w:val="0070C0"/>
          <w:spacing w:val="20"/>
          <w:sz w:val="24"/>
        </w:rPr>
      </w:pPr>
      <w:r w:rsidRPr="00BD0F66">
        <w:rPr>
          <w:rFonts w:asciiTheme="minorHAnsi" w:hAnsiTheme="minorHAnsi" w:cstheme="minorHAnsi"/>
          <w:b/>
          <w:color w:val="0070C0"/>
          <w:spacing w:val="20"/>
          <w:sz w:val="24"/>
        </w:rPr>
        <w:t>Odpowiedź:</w:t>
      </w:r>
    </w:p>
    <w:p w14:paraId="10265CFA" w14:textId="040F0FFE" w:rsidR="008B1EAF" w:rsidRPr="00BD0F66" w:rsidRDefault="00B77650" w:rsidP="00BD0F66">
      <w:pPr>
        <w:spacing w:line="23" w:lineRule="atLeast"/>
        <w:rPr>
          <w:rFonts w:asciiTheme="minorHAnsi" w:hAnsiTheme="minorHAnsi" w:cstheme="minorHAnsi"/>
          <w:bCs/>
          <w:color w:val="0070C0"/>
          <w:spacing w:val="20"/>
          <w:sz w:val="24"/>
        </w:rPr>
      </w:pPr>
      <w:r w:rsidRPr="00BD0F66">
        <w:rPr>
          <w:rFonts w:asciiTheme="minorHAnsi" w:hAnsiTheme="minorHAnsi" w:cstheme="minorHAnsi"/>
          <w:bCs/>
          <w:color w:val="0070C0"/>
          <w:spacing w:val="20"/>
          <w:sz w:val="24"/>
        </w:rPr>
        <w:t xml:space="preserve">Zamawiający </w:t>
      </w:r>
      <w:r w:rsidR="00300CF5" w:rsidRPr="00BD0F66">
        <w:rPr>
          <w:rFonts w:asciiTheme="minorHAnsi" w:hAnsiTheme="minorHAnsi" w:cstheme="minorHAnsi"/>
          <w:bCs/>
          <w:color w:val="0070C0"/>
          <w:spacing w:val="20"/>
          <w:sz w:val="24"/>
        </w:rPr>
        <w:t>wyjaśnia, że zgodnie z Zał. 7-1 do SWZ</w:t>
      </w:r>
      <w:r w:rsidR="00B623BE" w:rsidRPr="00BD0F66">
        <w:rPr>
          <w:rFonts w:asciiTheme="minorHAnsi" w:hAnsiTheme="minorHAnsi" w:cstheme="minorHAnsi"/>
          <w:bCs/>
          <w:color w:val="0070C0"/>
          <w:spacing w:val="20"/>
          <w:sz w:val="24"/>
        </w:rPr>
        <w:t xml:space="preserve"> (str. </w:t>
      </w:r>
      <w:r w:rsidR="00DE7027" w:rsidRPr="00BD0F66">
        <w:rPr>
          <w:rFonts w:asciiTheme="minorHAnsi" w:hAnsiTheme="minorHAnsi" w:cstheme="minorHAnsi"/>
          <w:bCs/>
          <w:color w:val="0070C0"/>
          <w:spacing w:val="20"/>
          <w:sz w:val="24"/>
        </w:rPr>
        <w:t>23</w:t>
      </w:r>
      <w:r w:rsidR="00F16702" w:rsidRPr="00BD0F66">
        <w:rPr>
          <w:rFonts w:asciiTheme="minorHAnsi" w:hAnsiTheme="minorHAnsi" w:cstheme="minorHAnsi"/>
          <w:bCs/>
          <w:color w:val="0070C0"/>
          <w:spacing w:val="20"/>
          <w:sz w:val="24"/>
        </w:rPr>
        <w:t>/47</w:t>
      </w:r>
      <w:r w:rsidR="00B623BE" w:rsidRPr="00BD0F66">
        <w:rPr>
          <w:rFonts w:asciiTheme="minorHAnsi" w:hAnsiTheme="minorHAnsi" w:cstheme="minorHAnsi"/>
          <w:bCs/>
          <w:color w:val="0070C0"/>
          <w:spacing w:val="20"/>
          <w:sz w:val="24"/>
        </w:rPr>
        <w:t>)</w:t>
      </w:r>
      <w:r w:rsidR="003003F8" w:rsidRPr="00BD0F66">
        <w:rPr>
          <w:rFonts w:asciiTheme="minorHAnsi" w:hAnsiTheme="minorHAnsi" w:cstheme="minorHAnsi"/>
          <w:bCs/>
          <w:color w:val="0070C0"/>
          <w:spacing w:val="20"/>
          <w:sz w:val="24"/>
        </w:rPr>
        <w:t xml:space="preserve">, limit </w:t>
      </w:r>
      <w:r w:rsidR="00DC2E3A">
        <w:rPr>
          <w:rFonts w:asciiTheme="minorHAnsi" w:hAnsiTheme="minorHAnsi" w:cstheme="minorHAnsi"/>
          <w:bCs/>
          <w:color w:val="0070C0"/>
          <w:spacing w:val="20"/>
          <w:sz w:val="24"/>
        </w:rPr>
        <w:br/>
      </w:r>
      <w:r w:rsidR="003003F8" w:rsidRPr="00BD0F66">
        <w:rPr>
          <w:rFonts w:asciiTheme="minorHAnsi" w:hAnsiTheme="minorHAnsi" w:cstheme="minorHAnsi"/>
          <w:bCs/>
          <w:color w:val="0070C0"/>
          <w:spacing w:val="20"/>
          <w:sz w:val="24"/>
        </w:rPr>
        <w:t>na ryzyka kradzieży zwykłej/zuchwałej wynosi 10.000 PLN</w:t>
      </w:r>
      <w:r w:rsidR="004F4C26" w:rsidRPr="00BD0F66">
        <w:rPr>
          <w:rFonts w:asciiTheme="minorHAnsi" w:hAnsiTheme="minorHAnsi" w:cstheme="minorHAnsi"/>
          <w:bCs/>
          <w:color w:val="0070C0"/>
          <w:spacing w:val="20"/>
          <w:sz w:val="24"/>
        </w:rPr>
        <w:t xml:space="preserve"> </w:t>
      </w:r>
      <w:r w:rsidR="00DC42BF" w:rsidRPr="00BD0F66">
        <w:rPr>
          <w:rFonts w:asciiTheme="minorHAnsi" w:eastAsia="Calibri" w:hAnsiTheme="minorHAnsi" w:cstheme="minorHAnsi"/>
          <w:color w:val="0070C0"/>
          <w:spacing w:val="20"/>
          <w:sz w:val="24"/>
          <w:lang w:val="pl-PL" w:eastAsia="en-US"/>
        </w:rPr>
        <w:t xml:space="preserve">na jedno </w:t>
      </w:r>
      <w:r w:rsidR="00DC2E3A">
        <w:rPr>
          <w:rFonts w:asciiTheme="minorHAnsi" w:eastAsia="Calibri" w:hAnsiTheme="minorHAnsi" w:cstheme="minorHAnsi"/>
          <w:color w:val="0070C0"/>
          <w:spacing w:val="20"/>
          <w:sz w:val="24"/>
          <w:lang w:val="pl-PL" w:eastAsia="en-US"/>
        </w:rPr>
        <w:br/>
      </w:r>
      <w:r w:rsidR="00DC42BF" w:rsidRPr="00BD0F66">
        <w:rPr>
          <w:rFonts w:asciiTheme="minorHAnsi" w:eastAsia="Calibri" w:hAnsiTheme="minorHAnsi" w:cstheme="minorHAnsi"/>
          <w:color w:val="0070C0"/>
          <w:spacing w:val="20"/>
          <w:sz w:val="24"/>
          <w:lang w:val="pl-PL" w:eastAsia="en-US"/>
        </w:rPr>
        <w:t>i wszystkie zdarzenia</w:t>
      </w:r>
      <w:r w:rsidR="00DC42BF" w:rsidRPr="00BD0F66">
        <w:rPr>
          <w:rFonts w:asciiTheme="minorHAnsi" w:hAnsiTheme="minorHAnsi" w:cstheme="minorHAnsi"/>
          <w:bCs/>
          <w:color w:val="0070C0"/>
          <w:spacing w:val="20"/>
          <w:sz w:val="24"/>
        </w:rPr>
        <w:t xml:space="preserve"> </w:t>
      </w:r>
      <w:r w:rsidR="004F4C26" w:rsidRPr="00BD0F66">
        <w:rPr>
          <w:rFonts w:asciiTheme="minorHAnsi" w:hAnsiTheme="minorHAnsi" w:cstheme="minorHAnsi"/>
          <w:bCs/>
          <w:color w:val="0070C0"/>
          <w:spacing w:val="20"/>
          <w:sz w:val="24"/>
        </w:rPr>
        <w:t xml:space="preserve">i jest to limit wspólny dla </w:t>
      </w:r>
      <w:r w:rsidRPr="00BD0F66">
        <w:rPr>
          <w:rFonts w:asciiTheme="minorHAnsi" w:hAnsiTheme="minorHAnsi" w:cstheme="minorHAnsi"/>
          <w:bCs/>
          <w:color w:val="0070C0"/>
          <w:spacing w:val="20"/>
          <w:sz w:val="24"/>
        </w:rPr>
        <w:t xml:space="preserve"> </w:t>
      </w:r>
      <w:r w:rsidR="004F4C26" w:rsidRPr="00BD0F66">
        <w:rPr>
          <w:rFonts w:asciiTheme="minorHAnsi" w:eastAsia="Calibri" w:hAnsiTheme="minorHAnsi" w:cstheme="minorHAnsi"/>
          <w:bCs/>
          <w:color w:val="0070C0"/>
          <w:spacing w:val="20"/>
          <w:sz w:val="24"/>
          <w:lang w:val="pl-PL" w:eastAsia="en-US"/>
        </w:rPr>
        <w:t xml:space="preserve">ubezpieczenia mienia </w:t>
      </w:r>
      <w:r w:rsidR="00DC2E3A">
        <w:rPr>
          <w:rFonts w:asciiTheme="minorHAnsi" w:eastAsia="Calibri" w:hAnsiTheme="minorHAnsi" w:cstheme="minorHAnsi"/>
          <w:bCs/>
          <w:color w:val="0070C0"/>
          <w:spacing w:val="20"/>
          <w:sz w:val="24"/>
          <w:lang w:val="pl-PL" w:eastAsia="en-US"/>
        </w:rPr>
        <w:br/>
      </w:r>
      <w:r w:rsidR="004F4C26" w:rsidRPr="00BD0F66">
        <w:rPr>
          <w:rFonts w:asciiTheme="minorHAnsi" w:eastAsia="Calibri" w:hAnsiTheme="minorHAnsi" w:cstheme="minorHAnsi"/>
          <w:bCs/>
          <w:color w:val="0070C0"/>
          <w:spacing w:val="20"/>
          <w:sz w:val="24"/>
          <w:lang w:val="pl-PL" w:eastAsia="en-US"/>
        </w:rPr>
        <w:t xml:space="preserve">od wszystkich </w:t>
      </w:r>
      <w:proofErr w:type="spellStart"/>
      <w:r w:rsidR="004F4C26" w:rsidRPr="00BD0F66">
        <w:rPr>
          <w:rFonts w:asciiTheme="minorHAnsi" w:eastAsia="Calibri" w:hAnsiTheme="minorHAnsi" w:cstheme="minorHAnsi"/>
          <w:bCs/>
          <w:color w:val="0070C0"/>
          <w:spacing w:val="20"/>
          <w:sz w:val="24"/>
          <w:lang w:val="pl-PL" w:eastAsia="en-US"/>
        </w:rPr>
        <w:t>ryzyk</w:t>
      </w:r>
      <w:proofErr w:type="spellEnd"/>
      <w:r w:rsidR="004F4C26" w:rsidRPr="00BD0F66">
        <w:rPr>
          <w:rFonts w:asciiTheme="minorHAnsi" w:eastAsia="Calibri" w:hAnsiTheme="minorHAnsi" w:cstheme="minorHAnsi"/>
          <w:bCs/>
          <w:color w:val="0070C0"/>
          <w:spacing w:val="20"/>
          <w:sz w:val="24"/>
          <w:lang w:val="pl-PL" w:eastAsia="en-US"/>
        </w:rPr>
        <w:t xml:space="preserve"> oraz ubezpieczenia sprzętu elektronicznego </w:t>
      </w:r>
      <w:r w:rsidR="00DC2E3A">
        <w:rPr>
          <w:rFonts w:asciiTheme="minorHAnsi" w:eastAsia="Calibri" w:hAnsiTheme="minorHAnsi" w:cstheme="minorHAnsi"/>
          <w:bCs/>
          <w:color w:val="0070C0"/>
          <w:spacing w:val="20"/>
          <w:sz w:val="24"/>
          <w:lang w:val="pl-PL" w:eastAsia="en-US"/>
        </w:rPr>
        <w:br/>
      </w:r>
      <w:r w:rsidR="004F4C26" w:rsidRPr="00BD0F66">
        <w:rPr>
          <w:rFonts w:asciiTheme="minorHAnsi" w:eastAsia="Calibri" w:hAnsiTheme="minorHAnsi" w:cstheme="minorHAnsi"/>
          <w:bCs/>
          <w:color w:val="0070C0"/>
          <w:spacing w:val="20"/>
          <w:sz w:val="24"/>
          <w:lang w:val="pl-PL" w:eastAsia="en-US"/>
        </w:rPr>
        <w:t xml:space="preserve">od wszystkich </w:t>
      </w:r>
      <w:proofErr w:type="spellStart"/>
      <w:r w:rsidR="004F4C26" w:rsidRPr="00BD0F66">
        <w:rPr>
          <w:rFonts w:asciiTheme="minorHAnsi" w:eastAsia="Calibri" w:hAnsiTheme="minorHAnsi" w:cstheme="minorHAnsi"/>
          <w:bCs/>
          <w:color w:val="0070C0"/>
          <w:spacing w:val="20"/>
          <w:sz w:val="24"/>
          <w:lang w:val="pl-PL" w:eastAsia="en-US"/>
        </w:rPr>
        <w:t>ryzyk</w:t>
      </w:r>
      <w:proofErr w:type="spellEnd"/>
      <w:r w:rsidR="00DC42BF" w:rsidRPr="00BD0F66">
        <w:rPr>
          <w:rFonts w:asciiTheme="minorHAnsi" w:eastAsia="Calibri" w:hAnsiTheme="minorHAnsi" w:cstheme="minorHAnsi"/>
          <w:bCs/>
          <w:color w:val="0070C0"/>
          <w:spacing w:val="20"/>
          <w:sz w:val="24"/>
          <w:lang w:val="pl-PL" w:eastAsia="en-US"/>
        </w:rPr>
        <w:t xml:space="preserve"> – t</w:t>
      </w:r>
      <w:r w:rsidR="0048214A" w:rsidRPr="00BD0F66">
        <w:rPr>
          <w:rFonts w:asciiTheme="minorHAnsi" w:hAnsiTheme="minorHAnsi" w:cstheme="minorHAnsi"/>
          <w:bCs/>
          <w:color w:val="0070C0"/>
          <w:spacing w:val="20"/>
          <w:sz w:val="24"/>
        </w:rPr>
        <w:t>ym samym nie ma potrzeby wprowadz</w:t>
      </w:r>
      <w:r w:rsidR="00DC42BF" w:rsidRPr="00BD0F66">
        <w:rPr>
          <w:rFonts w:asciiTheme="minorHAnsi" w:hAnsiTheme="minorHAnsi" w:cstheme="minorHAnsi"/>
          <w:bCs/>
          <w:color w:val="0070C0"/>
          <w:spacing w:val="20"/>
          <w:sz w:val="24"/>
        </w:rPr>
        <w:t>a</w:t>
      </w:r>
      <w:r w:rsidR="0048214A" w:rsidRPr="00BD0F66">
        <w:rPr>
          <w:rFonts w:asciiTheme="minorHAnsi" w:hAnsiTheme="minorHAnsi" w:cstheme="minorHAnsi"/>
          <w:bCs/>
          <w:color w:val="0070C0"/>
          <w:spacing w:val="20"/>
          <w:sz w:val="24"/>
        </w:rPr>
        <w:t xml:space="preserve">nia zmian </w:t>
      </w:r>
      <w:r w:rsidR="00DC2E3A">
        <w:rPr>
          <w:rFonts w:asciiTheme="minorHAnsi" w:hAnsiTheme="minorHAnsi" w:cstheme="minorHAnsi"/>
          <w:bCs/>
          <w:color w:val="0070C0"/>
          <w:spacing w:val="20"/>
          <w:sz w:val="24"/>
        </w:rPr>
        <w:br/>
      </w:r>
      <w:r w:rsidR="0048214A" w:rsidRPr="00BD0F66">
        <w:rPr>
          <w:rFonts w:asciiTheme="minorHAnsi" w:hAnsiTheme="minorHAnsi" w:cstheme="minorHAnsi"/>
          <w:bCs/>
          <w:color w:val="0070C0"/>
          <w:spacing w:val="20"/>
          <w:sz w:val="24"/>
        </w:rPr>
        <w:t xml:space="preserve">w </w:t>
      </w:r>
      <w:r w:rsidR="002E20B5" w:rsidRPr="00BD0F66">
        <w:rPr>
          <w:rFonts w:asciiTheme="minorHAnsi" w:hAnsiTheme="minorHAnsi" w:cstheme="minorHAnsi"/>
          <w:bCs/>
          <w:color w:val="0070C0"/>
          <w:spacing w:val="20"/>
          <w:sz w:val="24"/>
        </w:rPr>
        <w:t>zakresie wnioskowanym przez Wykonawcę.</w:t>
      </w:r>
    </w:p>
    <w:p w14:paraId="3578B22C" w14:textId="77777777" w:rsidR="006A0241" w:rsidRPr="00BD0F66" w:rsidRDefault="006A0241"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p>
    <w:p w14:paraId="72581BBF" w14:textId="24ACB8A5" w:rsidR="006A0241" w:rsidRPr="00BD0F66" w:rsidRDefault="006A0241"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t>Pytanie nr 83:</w:t>
      </w:r>
    </w:p>
    <w:p w14:paraId="57D71542" w14:textId="01A675A1" w:rsidR="007E7C20" w:rsidRPr="00BD0F66" w:rsidRDefault="002D4410" w:rsidP="00BD0F66">
      <w:pPr>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w:t>
      </w:r>
      <w:r w:rsidR="007E7C20" w:rsidRPr="00BD0F66">
        <w:rPr>
          <w:rFonts w:asciiTheme="minorHAnsi" w:eastAsia="Calibri" w:hAnsiTheme="minorHAnsi" w:cstheme="minorHAnsi"/>
          <w:color w:val="000000"/>
          <w:spacing w:val="20"/>
          <w:sz w:val="24"/>
          <w:lang w:val="pl-PL" w:eastAsia="en-US"/>
        </w:rPr>
        <w:t xml:space="preserve">Wnioskujemy o wprowadzenie w odniesieniu do jakiejkolwiek publicznej infrastruktury drogowo-mostowej (ulice, oświetlenie, inna </w:t>
      </w:r>
      <w:proofErr w:type="spellStart"/>
      <w:r w:rsidR="007E7C20" w:rsidRPr="00BD0F66">
        <w:rPr>
          <w:rFonts w:asciiTheme="minorHAnsi" w:eastAsia="Calibri" w:hAnsiTheme="minorHAnsi" w:cstheme="minorHAnsi"/>
          <w:color w:val="000000"/>
          <w:spacing w:val="20"/>
          <w:sz w:val="24"/>
          <w:lang w:val="pl-PL" w:eastAsia="en-US"/>
        </w:rPr>
        <w:t>przydrogowa</w:t>
      </w:r>
      <w:proofErr w:type="spellEnd"/>
      <w:r w:rsidR="007E7C20" w:rsidRPr="00BD0F66">
        <w:rPr>
          <w:rFonts w:asciiTheme="minorHAnsi" w:eastAsia="Calibri" w:hAnsiTheme="minorHAnsi" w:cstheme="minorHAnsi"/>
          <w:color w:val="000000"/>
          <w:spacing w:val="20"/>
          <w:sz w:val="24"/>
          <w:lang w:val="pl-PL" w:eastAsia="en-US"/>
        </w:rPr>
        <w:t xml:space="preserve"> infrastruktura, mosty, wiadukty, kładki, estakady itd.) odpowiedzialności </w:t>
      </w:r>
      <w:r w:rsidR="00DC2E3A">
        <w:rPr>
          <w:rFonts w:asciiTheme="minorHAnsi" w:eastAsia="Calibri" w:hAnsiTheme="minorHAnsi" w:cstheme="minorHAnsi"/>
          <w:color w:val="000000"/>
          <w:spacing w:val="20"/>
          <w:sz w:val="24"/>
          <w:lang w:val="pl-PL" w:eastAsia="en-US"/>
        </w:rPr>
        <w:br/>
      </w:r>
      <w:r w:rsidR="007E7C20" w:rsidRPr="00BD0F66">
        <w:rPr>
          <w:rFonts w:asciiTheme="minorHAnsi" w:eastAsia="Calibri" w:hAnsiTheme="minorHAnsi" w:cstheme="minorHAnsi"/>
          <w:color w:val="000000"/>
          <w:spacing w:val="20"/>
          <w:sz w:val="24"/>
          <w:lang w:val="pl-PL" w:eastAsia="en-US"/>
        </w:rPr>
        <w:t xml:space="preserve">na ryzykach nazwanych - zakresem ochrony objęte są szkody powstałe </w:t>
      </w:r>
      <w:r w:rsidR="00DC2E3A">
        <w:rPr>
          <w:rFonts w:asciiTheme="minorHAnsi" w:eastAsia="Calibri" w:hAnsiTheme="minorHAnsi" w:cstheme="minorHAnsi"/>
          <w:color w:val="000000"/>
          <w:spacing w:val="20"/>
          <w:sz w:val="24"/>
          <w:lang w:val="pl-PL" w:eastAsia="en-US"/>
        </w:rPr>
        <w:br/>
      </w:r>
      <w:r w:rsidR="007E7C20" w:rsidRPr="00BD0F66">
        <w:rPr>
          <w:rFonts w:asciiTheme="minorHAnsi" w:eastAsia="Calibri" w:hAnsiTheme="minorHAnsi" w:cstheme="minorHAnsi"/>
          <w:color w:val="000000"/>
          <w:spacing w:val="20"/>
          <w:sz w:val="24"/>
          <w:lang w:val="pl-PL" w:eastAsia="en-US"/>
        </w:rPr>
        <w:t>na skutek następujących zdarzeń:</w:t>
      </w:r>
    </w:p>
    <w:p w14:paraId="7884004C" w14:textId="68734ADC" w:rsidR="007E7C20" w:rsidRPr="00BD0F66" w:rsidRDefault="007E7C20" w:rsidP="00BD0F66">
      <w:pPr>
        <w:pStyle w:val="Akapitzlist"/>
        <w:spacing w:line="23" w:lineRule="atLeast"/>
        <w:ind w:left="567" w:hanging="283"/>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 xml:space="preserve">1. Deszcze nawalny- opady deszczu o współczynniku co najmniej 4, </w:t>
      </w:r>
      <w:r w:rsidR="00DC2E3A">
        <w:rPr>
          <w:rFonts w:asciiTheme="minorHAnsi" w:eastAsia="Calibri" w:hAnsiTheme="minorHAnsi" w:cstheme="minorHAnsi"/>
          <w:color w:val="000000"/>
          <w:spacing w:val="20"/>
          <w:sz w:val="24"/>
          <w:lang w:val="pl-PL" w:eastAsia="en-US"/>
        </w:rPr>
        <w:br/>
      </w:r>
      <w:r w:rsidRPr="00BD0F66">
        <w:rPr>
          <w:rFonts w:asciiTheme="minorHAnsi" w:eastAsia="Calibri" w:hAnsiTheme="minorHAnsi" w:cstheme="minorHAnsi"/>
          <w:color w:val="000000"/>
          <w:spacing w:val="20"/>
          <w:sz w:val="24"/>
          <w:lang w:val="pl-PL" w:eastAsia="en-US"/>
        </w:rPr>
        <w:t>co powinno zostać</w:t>
      </w:r>
      <w:r w:rsidR="006A0241" w:rsidRPr="00BD0F66">
        <w:rPr>
          <w:rFonts w:asciiTheme="minorHAnsi" w:eastAsia="Calibri" w:hAnsiTheme="minorHAnsi" w:cstheme="minorHAnsi"/>
          <w:color w:val="000000"/>
          <w:spacing w:val="20"/>
          <w:sz w:val="24"/>
          <w:lang w:val="pl-PL" w:eastAsia="en-US"/>
        </w:rPr>
        <w:t xml:space="preserve"> </w:t>
      </w:r>
      <w:r w:rsidRPr="00BD0F66">
        <w:rPr>
          <w:rFonts w:asciiTheme="minorHAnsi" w:eastAsia="Calibri" w:hAnsiTheme="minorHAnsi" w:cstheme="minorHAnsi"/>
          <w:color w:val="000000"/>
          <w:spacing w:val="20"/>
          <w:sz w:val="24"/>
          <w:lang w:val="pl-PL" w:eastAsia="en-US"/>
        </w:rPr>
        <w:t xml:space="preserve">potwierdzone ustaleniem Instytutu Meteorologii </w:t>
      </w:r>
      <w:r w:rsidR="00DC2E3A">
        <w:rPr>
          <w:rFonts w:asciiTheme="minorHAnsi" w:eastAsia="Calibri" w:hAnsiTheme="minorHAnsi" w:cstheme="minorHAnsi"/>
          <w:color w:val="000000"/>
          <w:spacing w:val="20"/>
          <w:sz w:val="24"/>
          <w:lang w:val="pl-PL" w:eastAsia="en-US"/>
        </w:rPr>
        <w:br/>
      </w:r>
      <w:r w:rsidRPr="00BD0F66">
        <w:rPr>
          <w:rFonts w:asciiTheme="minorHAnsi" w:eastAsia="Calibri" w:hAnsiTheme="minorHAnsi" w:cstheme="minorHAnsi"/>
          <w:color w:val="000000"/>
          <w:spacing w:val="20"/>
          <w:sz w:val="24"/>
          <w:lang w:val="pl-PL" w:eastAsia="en-US"/>
        </w:rPr>
        <w:t>i Gospodarki Wodnej; w przypadku braku</w:t>
      </w:r>
      <w:r w:rsidR="006A0241" w:rsidRPr="00BD0F66">
        <w:rPr>
          <w:rFonts w:asciiTheme="minorHAnsi" w:eastAsia="Calibri" w:hAnsiTheme="minorHAnsi" w:cstheme="minorHAnsi"/>
          <w:color w:val="000000"/>
          <w:spacing w:val="20"/>
          <w:sz w:val="24"/>
          <w:lang w:val="pl-PL" w:eastAsia="en-US"/>
        </w:rPr>
        <w:t xml:space="preserve"> </w:t>
      </w:r>
      <w:r w:rsidRPr="00BD0F66">
        <w:rPr>
          <w:rFonts w:asciiTheme="minorHAnsi" w:eastAsia="Calibri" w:hAnsiTheme="minorHAnsi" w:cstheme="minorHAnsi"/>
          <w:color w:val="000000"/>
          <w:spacing w:val="20"/>
          <w:sz w:val="24"/>
          <w:lang w:val="pl-PL" w:eastAsia="en-US"/>
        </w:rPr>
        <w:t>możliwości uzyskania takiego potwierdzenia przyjmuje się stan faktyczny i rozmiar szkód</w:t>
      </w:r>
      <w:r w:rsidR="006A0241" w:rsidRPr="00BD0F66">
        <w:rPr>
          <w:rFonts w:asciiTheme="minorHAnsi" w:eastAsia="Calibri" w:hAnsiTheme="minorHAnsi" w:cstheme="minorHAnsi"/>
          <w:color w:val="000000"/>
          <w:spacing w:val="20"/>
          <w:sz w:val="24"/>
          <w:lang w:val="pl-PL" w:eastAsia="en-US"/>
        </w:rPr>
        <w:t xml:space="preserve"> </w:t>
      </w:r>
      <w:r w:rsidRPr="00BD0F66">
        <w:rPr>
          <w:rFonts w:asciiTheme="minorHAnsi" w:eastAsia="Calibri" w:hAnsiTheme="minorHAnsi" w:cstheme="minorHAnsi"/>
          <w:color w:val="000000"/>
          <w:spacing w:val="20"/>
          <w:sz w:val="24"/>
          <w:lang w:val="pl-PL" w:eastAsia="en-US"/>
        </w:rPr>
        <w:t>świadczący wyraźnie o działaniu deszczu nawalnego.</w:t>
      </w:r>
    </w:p>
    <w:p w14:paraId="7B0C5592" w14:textId="2A0BD209" w:rsidR="007E7C20" w:rsidRPr="00BD0F66" w:rsidRDefault="007E7C20" w:rsidP="00BD0F66">
      <w:pPr>
        <w:pStyle w:val="Akapitzlist"/>
        <w:spacing w:line="23" w:lineRule="atLeast"/>
        <w:ind w:left="567" w:hanging="283"/>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 xml:space="preserve">2. </w:t>
      </w:r>
      <w:r w:rsidR="006A0241" w:rsidRPr="00BD0F66">
        <w:rPr>
          <w:rFonts w:asciiTheme="minorHAnsi" w:eastAsia="Calibri" w:hAnsiTheme="minorHAnsi" w:cstheme="minorHAnsi"/>
          <w:color w:val="000000"/>
          <w:spacing w:val="20"/>
          <w:sz w:val="24"/>
          <w:lang w:val="pl-PL" w:eastAsia="en-US"/>
        </w:rPr>
        <w:tab/>
      </w:r>
      <w:r w:rsidRPr="00BD0F66">
        <w:rPr>
          <w:rFonts w:asciiTheme="minorHAnsi" w:eastAsia="Calibri" w:hAnsiTheme="minorHAnsi" w:cstheme="minorHAnsi"/>
          <w:color w:val="000000"/>
          <w:spacing w:val="20"/>
          <w:sz w:val="24"/>
          <w:lang w:val="pl-PL" w:eastAsia="en-US"/>
        </w:rPr>
        <w:t xml:space="preserve">Dym i sadza- niszczące oddziaływanie dumy i sadzy powstałych </w:t>
      </w:r>
      <w:r w:rsidR="00DC2E3A">
        <w:rPr>
          <w:rFonts w:asciiTheme="minorHAnsi" w:eastAsia="Calibri" w:hAnsiTheme="minorHAnsi" w:cstheme="minorHAnsi"/>
          <w:color w:val="000000"/>
          <w:spacing w:val="20"/>
          <w:sz w:val="24"/>
          <w:lang w:val="pl-PL" w:eastAsia="en-US"/>
        </w:rPr>
        <w:br/>
      </w:r>
      <w:r w:rsidRPr="00BD0F66">
        <w:rPr>
          <w:rFonts w:asciiTheme="minorHAnsi" w:eastAsia="Calibri" w:hAnsiTheme="minorHAnsi" w:cstheme="minorHAnsi"/>
          <w:color w:val="000000"/>
          <w:spacing w:val="20"/>
          <w:sz w:val="24"/>
          <w:lang w:val="pl-PL" w:eastAsia="en-US"/>
        </w:rPr>
        <w:t>w procesie spalania.</w:t>
      </w:r>
    </w:p>
    <w:p w14:paraId="233BCCE2" w14:textId="37978120" w:rsidR="007E7C20" w:rsidRPr="00BD0F66" w:rsidRDefault="007E7C20" w:rsidP="00BD0F66">
      <w:pPr>
        <w:pStyle w:val="Akapitzlist"/>
        <w:spacing w:line="23" w:lineRule="atLeast"/>
        <w:ind w:left="567" w:hanging="283"/>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 xml:space="preserve">3. </w:t>
      </w:r>
      <w:r w:rsidR="006A0241" w:rsidRPr="00BD0F66">
        <w:rPr>
          <w:rFonts w:asciiTheme="minorHAnsi" w:eastAsia="Calibri" w:hAnsiTheme="minorHAnsi" w:cstheme="minorHAnsi"/>
          <w:color w:val="000000"/>
          <w:spacing w:val="20"/>
          <w:sz w:val="24"/>
          <w:lang w:val="pl-PL" w:eastAsia="en-US"/>
        </w:rPr>
        <w:tab/>
      </w:r>
      <w:r w:rsidRPr="00BD0F66">
        <w:rPr>
          <w:rFonts w:asciiTheme="minorHAnsi" w:eastAsia="Calibri" w:hAnsiTheme="minorHAnsi" w:cstheme="minorHAnsi"/>
          <w:color w:val="000000"/>
          <w:spacing w:val="20"/>
          <w:sz w:val="24"/>
          <w:lang w:val="pl-PL" w:eastAsia="en-US"/>
        </w:rPr>
        <w:t>Grad- opad atmosferyczny w postaci bryłek lodu,</w:t>
      </w:r>
    </w:p>
    <w:p w14:paraId="6B7B71E5" w14:textId="22855D44" w:rsidR="007E7C20" w:rsidRPr="00BD0F66" w:rsidRDefault="007E7C20" w:rsidP="00BD0F66">
      <w:pPr>
        <w:pStyle w:val="Akapitzlist"/>
        <w:spacing w:line="23" w:lineRule="atLeast"/>
        <w:ind w:left="567" w:hanging="283"/>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 xml:space="preserve">4. </w:t>
      </w:r>
      <w:r w:rsidR="006A0241" w:rsidRPr="00BD0F66">
        <w:rPr>
          <w:rFonts w:asciiTheme="minorHAnsi" w:eastAsia="Calibri" w:hAnsiTheme="minorHAnsi" w:cstheme="minorHAnsi"/>
          <w:color w:val="000000"/>
          <w:spacing w:val="20"/>
          <w:sz w:val="24"/>
          <w:lang w:val="pl-PL" w:eastAsia="en-US"/>
        </w:rPr>
        <w:tab/>
      </w:r>
      <w:r w:rsidRPr="00BD0F66">
        <w:rPr>
          <w:rFonts w:asciiTheme="minorHAnsi" w:eastAsia="Calibri" w:hAnsiTheme="minorHAnsi" w:cstheme="minorHAnsi"/>
          <w:color w:val="000000"/>
          <w:spacing w:val="20"/>
          <w:sz w:val="24"/>
          <w:lang w:val="pl-PL" w:eastAsia="en-US"/>
        </w:rPr>
        <w:t>Kolizja- bezpośrednie uderzenie w ubezpieczone mienie pojazdu mechanicznego,</w:t>
      </w:r>
      <w:r w:rsidR="006A0241" w:rsidRPr="00BD0F66">
        <w:rPr>
          <w:rFonts w:asciiTheme="minorHAnsi" w:eastAsia="Calibri" w:hAnsiTheme="minorHAnsi" w:cstheme="minorHAnsi"/>
          <w:color w:val="000000"/>
          <w:spacing w:val="20"/>
          <w:sz w:val="24"/>
          <w:lang w:val="pl-PL" w:eastAsia="en-US"/>
        </w:rPr>
        <w:t xml:space="preserve"> </w:t>
      </w:r>
      <w:r w:rsidRPr="00BD0F66">
        <w:rPr>
          <w:rFonts w:asciiTheme="minorHAnsi" w:eastAsia="Calibri" w:hAnsiTheme="minorHAnsi" w:cstheme="minorHAnsi"/>
          <w:color w:val="000000"/>
          <w:spacing w:val="20"/>
          <w:sz w:val="24"/>
          <w:lang w:val="pl-PL" w:eastAsia="en-US"/>
        </w:rPr>
        <w:t xml:space="preserve">elektronicznego, maszyny budowlanej lub taboru szynowego. Do uderzenia pojazdu zalicza się również uderzenie przez przewożony ładunek, który wypadł z pojazdu. Zakres ubezpieczenia </w:t>
      </w:r>
      <w:r w:rsidR="00DC2E3A">
        <w:rPr>
          <w:rFonts w:asciiTheme="minorHAnsi" w:eastAsia="Calibri" w:hAnsiTheme="minorHAnsi" w:cstheme="minorHAnsi"/>
          <w:color w:val="000000"/>
          <w:spacing w:val="20"/>
          <w:sz w:val="24"/>
          <w:lang w:val="pl-PL" w:eastAsia="en-US"/>
        </w:rPr>
        <w:br/>
      </w:r>
      <w:r w:rsidRPr="00BD0F66">
        <w:rPr>
          <w:rFonts w:asciiTheme="minorHAnsi" w:eastAsia="Calibri" w:hAnsiTheme="minorHAnsi" w:cstheme="minorHAnsi"/>
          <w:color w:val="000000"/>
          <w:spacing w:val="20"/>
          <w:sz w:val="24"/>
          <w:lang w:val="pl-PL" w:eastAsia="en-US"/>
        </w:rPr>
        <w:lastRenderedPageBreak/>
        <w:t>nie obejmuje uszkodzeń pojazdu.</w:t>
      </w:r>
    </w:p>
    <w:p w14:paraId="79CD5D7E" w14:textId="4A88AA11" w:rsidR="007E7C20" w:rsidRPr="00BD0F66" w:rsidRDefault="007E7C20" w:rsidP="00BD0F66">
      <w:pPr>
        <w:pStyle w:val="Akapitzlist"/>
        <w:spacing w:line="23" w:lineRule="atLeast"/>
        <w:ind w:left="567" w:hanging="283"/>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 xml:space="preserve">5. </w:t>
      </w:r>
      <w:r w:rsidR="006A0241" w:rsidRPr="00BD0F66">
        <w:rPr>
          <w:rFonts w:asciiTheme="minorHAnsi" w:eastAsia="Calibri" w:hAnsiTheme="minorHAnsi" w:cstheme="minorHAnsi"/>
          <w:color w:val="000000"/>
          <w:spacing w:val="20"/>
          <w:sz w:val="24"/>
          <w:lang w:val="pl-PL" w:eastAsia="en-US"/>
        </w:rPr>
        <w:tab/>
      </w:r>
      <w:r w:rsidRPr="00BD0F66">
        <w:rPr>
          <w:rFonts w:asciiTheme="minorHAnsi" w:eastAsia="Calibri" w:hAnsiTheme="minorHAnsi" w:cstheme="minorHAnsi"/>
          <w:color w:val="000000"/>
          <w:spacing w:val="20"/>
          <w:sz w:val="24"/>
          <w:lang w:val="pl-PL" w:eastAsia="en-US"/>
        </w:rPr>
        <w:t>Lawina- gwałtowne zsuwanie się lub staczania ze zboczy górskich mas śniegu, lodu, kamieni skał lub błota.</w:t>
      </w:r>
    </w:p>
    <w:p w14:paraId="56889BFD" w14:textId="7157C3CE" w:rsidR="007E7C20" w:rsidRPr="00BD0F66" w:rsidRDefault="007E7C20" w:rsidP="00BD0F66">
      <w:pPr>
        <w:pStyle w:val="Akapitzlist"/>
        <w:spacing w:line="23" w:lineRule="atLeast"/>
        <w:ind w:left="567" w:hanging="283"/>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 xml:space="preserve">6. </w:t>
      </w:r>
      <w:r w:rsidR="006A0241" w:rsidRPr="00BD0F66">
        <w:rPr>
          <w:rFonts w:asciiTheme="minorHAnsi" w:eastAsia="Calibri" w:hAnsiTheme="minorHAnsi" w:cstheme="minorHAnsi"/>
          <w:color w:val="000000"/>
          <w:spacing w:val="20"/>
          <w:sz w:val="24"/>
          <w:lang w:val="pl-PL" w:eastAsia="en-US"/>
        </w:rPr>
        <w:tab/>
      </w:r>
      <w:r w:rsidRPr="00BD0F66">
        <w:rPr>
          <w:rFonts w:asciiTheme="minorHAnsi" w:eastAsia="Calibri" w:hAnsiTheme="minorHAnsi" w:cstheme="minorHAnsi"/>
          <w:color w:val="000000"/>
          <w:spacing w:val="20"/>
          <w:sz w:val="24"/>
          <w:lang w:val="pl-PL" w:eastAsia="en-US"/>
        </w:rPr>
        <w:t xml:space="preserve">Napór lodu i śniegu- niszczące oddziaływanie nagromadzonego śniegu lub lodu na elementy konstrukcji dachów lub elementy nośne budynków i budowli oraz obsunięcia się nagromadzonej masy śniegu lub lodu </w:t>
      </w:r>
      <w:r w:rsidR="00DC2E3A">
        <w:rPr>
          <w:rFonts w:asciiTheme="minorHAnsi" w:eastAsia="Calibri" w:hAnsiTheme="minorHAnsi" w:cstheme="minorHAnsi"/>
          <w:color w:val="000000"/>
          <w:spacing w:val="20"/>
          <w:sz w:val="24"/>
          <w:lang w:val="pl-PL" w:eastAsia="en-US"/>
        </w:rPr>
        <w:br/>
      </w:r>
      <w:r w:rsidRPr="00BD0F66">
        <w:rPr>
          <w:rFonts w:asciiTheme="minorHAnsi" w:eastAsia="Calibri" w:hAnsiTheme="minorHAnsi" w:cstheme="minorHAnsi"/>
          <w:color w:val="000000"/>
          <w:spacing w:val="20"/>
          <w:sz w:val="24"/>
          <w:lang w:val="pl-PL" w:eastAsia="en-US"/>
        </w:rPr>
        <w:t>z dachu.</w:t>
      </w:r>
    </w:p>
    <w:p w14:paraId="51D5246E" w14:textId="4EFFA853" w:rsidR="007E7C20" w:rsidRPr="00BD0F66" w:rsidRDefault="007E7C20" w:rsidP="00BD0F66">
      <w:pPr>
        <w:pStyle w:val="Akapitzlist"/>
        <w:spacing w:line="23" w:lineRule="atLeast"/>
        <w:ind w:left="567" w:hanging="283"/>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 xml:space="preserve">7. </w:t>
      </w:r>
      <w:r w:rsidR="006A0241" w:rsidRPr="00BD0F66">
        <w:rPr>
          <w:rFonts w:asciiTheme="minorHAnsi" w:eastAsia="Calibri" w:hAnsiTheme="minorHAnsi" w:cstheme="minorHAnsi"/>
          <w:color w:val="000000"/>
          <w:spacing w:val="20"/>
          <w:sz w:val="24"/>
          <w:lang w:val="pl-PL" w:eastAsia="en-US"/>
        </w:rPr>
        <w:tab/>
      </w:r>
      <w:r w:rsidRPr="00BD0F66">
        <w:rPr>
          <w:rFonts w:asciiTheme="minorHAnsi" w:eastAsia="Calibri" w:hAnsiTheme="minorHAnsi" w:cstheme="minorHAnsi"/>
          <w:color w:val="000000"/>
          <w:spacing w:val="20"/>
          <w:sz w:val="24"/>
          <w:lang w:val="pl-PL" w:eastAsia="en-US"/>
        </w:rPr>
        <w:t xml:space="preserve">Osunięcie się ziemi- ruch ziemi, kamieni lub bloków skalnych </w:t>
      </w:r>
      <w:r w:rsidR="00DC2E3A">
        <w:rPr>
          <w:rFonts w:asciiTheme="minorHAnsi" w:eastAsia="Calibri" w:hAnsiTheme="minorHAnsi" w:cstheme="minorHAnsi"/>
          <w:color w:val="000000"/>
          <w:spacing w:val="20"/>
          <w:sz w:val="24"/>
          <w:lang w:val="pl-PL" w:eastAsia="en-US"/>
        </w:rPr>
        <w:br/>
      </w:r>
      <w:r w:rsidRPr="00BD0F66">
        <w:rPr>
          <w:rFonts w:asciiTheme="minorHAnsi" w:eastAsia="Calibri" w:hAnsiTheme="minorHAnsi" w:cstheme="minorHAnsi"/>
          <w:color w:val="000000"/>
          <w:spacing w:val="20"/>
          <w:sz w:val="24"/>
          <w:lang w:val="pl-PL" w:eastAsia="en-US"/>
        </w:rPr>
        <w:t>na stokach niespowodowany działalnością człowieka.</w:t>
      </w:r>
    </w:p>
    <w:p w14:paraId="78E382E6" w14:textId="2CD4AC14" w:rsidR="007E7C20" w:rsidRPr="00BD0F66" w:rsidRDefault="007E7C20" w:rsidP="00BD0F66">
      <w:pPr>
        <w:pStyle w:val="Akapitzlist"/>
        <w:spacing w:line="23" w:lineRule="atLeast"/>
        <w:ind w:left="567" w:hanging="283"/>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 xml:space="preserve">8. </w:t>
      </w:r>
      <w:r w:rsidR="006A0241" w:rsidRPr="00BD0F66">
        <w:rPr>
          <w:rFonts w:asciiTheme="minorHAnsi" w:eastAsia="Calibri" w:hAnsiTheme="minorHAnsi" w:cstheme="minorHAnsi"/>
          <w:color w:val="000000"/>
          <w:spacing w:val="20"/>
          <w:sz w:val="24"/>
          <w:lang w:val="pl-PL" w:eastAsia="en-US"/>
        </w:rPr>
        <w:tab/>
      </w:r>
      <w:r w:rsidRPr="00BD0F66">
        <w:rPr>
          <w:rFonts w:asciiTheme="minorHAnsi" w:eastAsia="Calibri" w:hAnsiTheme="minorHAnsi" w:cstheme="minorHAnsi"/>
          <w:color w:val="000000"/>
          <w:spacing w:val="20"/>
          <w:sz w:val="24"/>
          <w:lang w:val="pl-PL" w:eastAsia="en-US"/>
        </w:rPr>
        <w:t>Pękanie rur- uszkodzenie w wyniku zamarznięcia przewodów, urządzeń wodociągowych wodnokanalizacyjnych, technologicznych, gaśniczych znajdujących się wewnątrz ubezpieczanego budynku.</w:t>
      </w:r>
    </w:p>
    <w:p w14:paraId="64968947" w14:textId="36109308" w:rsidR="007E7C20" w:rsidRPr="00BD0F66" w:rsidRDefault="007E7C20" w:rsidP="00BD0F66">
      <w:pPr>
        <w:pStyle w:val="Akapitzlist"/>
        <w:spacing w:line="23" w:lineRule="atLeast"/>
        <w:ind w:left="567" w:hanging="283"/>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9.</w:t>
      </w:r>
      <w:r w:rsidR="006A0241" w:rsidRPr="00BD0F66">
        <w:rPr>
          <w:rFonts w:asciiTheme="minorHAnsi" w:eastAsia="Calibri" w:hAnsiTheme="minorHAnsi" w:cstheme="minorHAnsi"/>
          <w:color w:val="000000"/>
          <w:spacing w:val="20"/>
          <w:sz w:val="24"/>
          <w:lang w:val="pl-PL" w:eastAsia="en-US"/>
        </w:rPr>
        <w:tab/>
      </w:r>
      <w:r w:rsidRPr="00BD0F66">
        <w:rPr>
          <w:rFonts w:asciiTheme="minorHAnsi" w:eastAsia="Calibri" w:hAnsiTheme="minorHAnsi" w:cstheme="minorHAnsi"/>
          <w:color w:val="000000"/>
          <w:spacing w:val="20"/>
          <w:sz w:val="24"/>
          <w:lang w:val="pl-PL" w:eastAsia="en-US"/>
        </w:rPr>
        <w:t xml:space="preserve">Powódź- zalanie terenów w następstwie podniesienia się wody </w:t>
      </w:r>
      <w:r w:rsidR="00DC2E3A">
        <w:rPr>
          <w:rFonts w:asciiTheme="minorHAnsi" w:eastAsia="Calibri" w:hAnsiTheme="minorHAnsi" w:cstheme="minorHAnsi"/>
          <w:color w:val="000000"/>
          <w:spacing w:val="20"/>
          <w:sz w:val="24"/>
          <w:lang w:val="pl-PL" w:eastAsia="en-US"/>
        </w:rPr>
        <w:br/>
      </w:r>
      <w:r w:rsidRPr="00BD0F66">
        <w:rPr>
          <w:rFonts w:asciiTheme="minorHAnsi" w:eastAsia="Calibri" w:hAnsiTheme="minorHAnsi" w:cstheme="minorHAnsi"/>
          <w:color w:val="000000"/>
          <w:spacing w:val="20"/>
          <w:sz w:val="24"/>
          <w:lang w:val="pl-PL" w:eastAsia="en-US"/>
        </w:rPr>
        <w:t>w korytach wód płynących</w:t>
      </w:r>
      <w:r w:rsidR="006A0241" w:rsidRPr="00BD0F66">
        <w:rPr>
          <w:rFonts w:asciiTheme="minorHAnsi" w:eastAsia="Calibri" w:hAnsiTheme="minorHAnsi" w:cstheme="minorHAnsi"/>
          <w:color w:val="000000"/>
          <w:spacing w:val="20"/>
          <w:sz w:val="24"/>
          <w:lang w:val="pl-PL" w:eastAsia="en-US"/>
        </w:rPr>
        <w:t xml:space="preserve"> </w:t>
      </w:r>
      <w:r w:rsidRPr="00BD0F66">
        <w:rPr>
          <w:rFonts w:asciiTheme="minorHAnsi" w:eastAsia="Calibri" w:hAnsiTheme="minorHAnsi" w:cstheme="minorHAnsi"/>
          <w:color w:val="000000"/>
          <w:spacing w:val="20"/>
          <w:sz w:val="24"/>
          <w:lang w:val="pl-PL" w:eastAsia="en-US"/>
        </w:rPr>
        <w:t xml:space="preserve">lub zbiornikach wód stojących, sztucznych </w:t>
      </w:r>
      <w:r w:rsidR="00DC2E3A">
        <w:rPr>
          <w:rFonts w:asciiTheme="minorHAnsi" w:eastAsia="Calibri" w:hAnsiTheme="minorHAnsi" w:cstheme="minorHAnsi"/>
          <w:color w:val="000000"/>
          <w:spacing w:val="20"/>
          <w:sz w:val="24"/>
          <w:lang w:val="pl-PL" w:eastAsia="en-US"/>
        </w:rPr>
        <w:br/>
      </w:r>
      <w:r w:rsidRPr="00BD0F66">
        <w:rPr>
          <w:rFonts w:asciiTheme="minorHAnsi" w:eastAsia="Calibri" w:hAnsiTheme="minorHAnsi" w:cstheme="minorHAnsi"/>
          <w:color w:val="000000"/>
          <w:spacing w:val="20"/>
          <w:sz w:val="24"/>
          <w:lang w:val="pl-PL" w:eastAsia="en-US"/>
        </w:rPr>
        <w:t>lub naturalnych, na skutek:</w:t>
      </w:r>
    </w:p>
    <w:p w14:paraId="7E1D4866" w14:textId="55202ABC" w:rsidR="007E7C20" w:rsidRPr="00BD0F66" w:rsidRDefault="007E7C20" w:rsidP="00BD0F66">
      <w:pPr>
        <w:pStyle w:val="Akapitzlist"/>
        <w:spacing w:line="23" w:lineRule="atLeast"/>
        <w:ind w:left="993" w:hanging="426"/>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9.1 nadmiernych opadów atmosferycznych,</w:t>
      </w:r>
    </w:p>
    <w:p w14:paraId="446F6891" w14:textId="34E5752B" w:rsidR="007E7C20" w:rsidRPr="00BD0F66" w:rsidRDefault="007E7C20" w:rsidP="00BD0F66">
      <w:pPr>
        <w:pStyle w:val="Akapitzlist"/>
        <w:spacing w:line="23" w:lineRule="atLeast"/>
        <w:ind w:left="993" w:hanging="426"/>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 xml:space="preserve">9.2 spływu wód po zboczach lub stokach na terenach górzystych </w:t>
      </w:r>
      <w:r w:rsidR="00DC2E3A">
        <w:rPr>
          <w:rFonts w:asciiTheme="minorHAnsi" w:eastAsia="Calibri" w:hAnsiTheme="minorHAnsi" w:cstheme="minorHAnsi"/>
          <w:color w:val="000000"/>
          <w:spacing w:val="20"/>
          <w:sz w:val="24"/>
          <w:lang w:val="pl-PL" w:eastAsia="en-US"/>
        </w:rPr>
        <w:br/>
      </w:r>
      <w:r w:rsidRPr="00BD0F66">
        <w:rPr>
          <w:rFonts w:asciiTheme="minorHAnsi" w:eastAsia="Calibri" w:hAnsiTheme="minorHAnsi" w:cstheme="minorHAnsi"/>
          <w:color w:val="000000"/>
          <w:spacing w:val="20"/>
          <w:sz w:val="24"/>
          <w:lang w:val="pl-PL" w:eastAsia="en-US"/>
        </w:rPr>
        <w:t>lub pofałdowanych,</w:t>
      </w:r>
    </w:p>
    <w:p w14:paraId="010B51BB" w14:textId="7A9BFE55" w:rsidR="007E7C20" w:rsidRPr="00BD0F66" w:rsidRDefault="007E7C20" w:rsidP="00BD0F66">
      <w:pPr>
        <w:pStyle w:val="Akapitzlist"/>
        <w:spacing w:line="23" w:lineRule="atLeast"/>
        <w:ind w:left="993" w:hanging="426"/>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9.3 topnienia kry lodowej lub tworzenia się zatorów lodowych,</w:t>
      </w:r>
    </w:p>
    <w:p w14:paraId="2A4B1840" w14:textId="4D790062" w:rsidR="007E7C20" w:rsidRPr="00BD0F66" w:rsidRDefault="007E7C20" w:rsidP="00BD0F66">
      <w:pPr>
        <w:pStyle w:val="Akapitzlist"/>
        <w:spacing w:line="23" w:lineRule="atLeast"/>
        <w:ind w:left="993" w:hanging="426"/>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9.4 sztormu i podniesienia się poziomu morskich wód przybrzeżnych,</w:t>
      </w:r>
    </w:p>
    <w:p w14:paraId="1DEE1443" w14:textId="48D684C3" w:rsidR="007E7C20" w:rsidRPr="00BD0F66" w:rsidRDefault="007E7C20" w:rsidP="00BD0F66">
      <w:pPr>
        <w:pStyle w:val="Akapitzlist"/>
        <w:spacing w:line="23" w:lineRule="atLeast"/>
        <w:ind w:left="567" w:hanging="283"/>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10.</w:t>
      </w:r>
      <w:r w:rsidR="006A0241" w:rsidRPr="00BD0F66">
        <w:rPr>
          <w:rFonts w:asciiTheme="minorHAnsi" w:eastAsia="Calibri" w:hAnsiTheme="minorHAnsi" w:cstheme="minorHAnsi"/>
          <w:color w:val="000000"/>
          <w:spacing w:val="20"/>
          <w:sz w:val="24"/>
          <w:lang w:val="pl-PL" w:eastAsia="en-US"/>
        </w:rPr>
        <w:tab/>
      </w:r>
      <w:r w:rsidRPr="00BD0F66">
        <w:rPr>
          <w:rFonts w:asciiTheme="minorHAnsi" w:eastAsia="Calibri" w:hAnsiTheme="minorHAnsi" w:cstheme="minorHAnsi"/>
          <w:color w:val="000000"/>
          <w:spacing w:val="20"/>
          <w:sz w:val="24"/>
          <w:lang w:val="pl-PL" w:eastAsia="en-US"/>
        </w:rPr>
        <w:t>Pożar- ogień, który przedostał się poza palenisko lub powstał bez paleniska i rozprzestrzenił się o własnej sile.</w:t>
      </w:r>
    </w:p>
    <w:p w14:paraId="518C187B" w14:textId="0A571AB7" w:rsidR="007E7C20" w:rsidRPr="00BD0F66" w:rsidRDefault="007E7C20" w:rsidP="00BD0F66">
      <w:pPr>
        <w:pStyle w:val="Akapitzlist"/>
        <w:spacing w:line="23" w:lineRule="atLeast"/>
        <w:ind w:left="567" w:hanging="283"/>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11.</w:t>
      </w:r>
      <w:r w:rsidR="006A0241" w:rsidRPr="00BD0F66">
        <w:rPr>
          <w:rFonts w:asciiTheme="minorHAnsi" w:eastAsia="Calibri" w:hAnsiTheme="minorHAnsi" w:cstheme="minorHAnsi"/>
          <w:color w:val="000000"/>
          <w:spacing w:val="20"/>
          <w:sz w:val="24"/>
          <w:lang w:val="pl-PL" w:eastAsia="en-US"/>
        </w:rPr>
        <w:tab/>
      </w:r>
      <w:r w:rsidRPr="00BD0F66">
        <w:rPr>
          <w:rFonts w:asciiTheme="minorHAnsi" w:eastAsia="Calibri" w:hAnsiTheme="minorHAnsi" w:cstheme="minorHAnsi"/>
          <w:color w:val="000000"/>
          <w:spacing w:val="20"/>
          <w:sz w:val="24"/>
          <w:lang w:val="pl-PL" w:eastAsia="en-US"/>
        </w:rPr>
        <w:t>Trzęsienie ziemi- naturalne wstrząsy skorupy ziemskiej wywołane procesami geofizycznymi zachodzącymi wewnątrz skorupy ziemskiej.</w:t>
      </w:r>
      <w:r w:rsidR="002D4410" w:rsidRPr="00BD0F66">
        <w:rPr>
          <w:rFonts w:asciiTheme="minorHAnsi" w:eastAsia="Calibri" w:hAnsiTheme="minorHAnsi" w:cstheme="minorHAnsi"/>
          <w:color w:val="000000"/>
          <w:spacing w:val="20"/>
          <w:sz w:val="24"/>
          <w:lang w:val="pl-PL" w:eastAsia="en-US"/>
        </w:rPr>
        <w:t>”</w:t>
      </w:r>
    </w:p>
    <w:p w14:paraId="70B2D83E" w14:textId="77777777" w:rsidR="006A0241" w:rsidRPr="00BD0F66" w:rsidRDefault="006A0241" w:rsidP="00BD0F66">
      <w:pPr>
        <w:spacing w:line="23" w:lineRule="atLeast"/>
        <w:rPr>
          <w:rFonts w:asciiTheme="minorHAnsi" w:hAnsiTheme="minorHAnsi" w:cstheme="minorHAnsi"/>
          <w:b/>
          <w:color w:val="0070C0"/>
          <w:spacing w:val="20"/>
          <w:sz w:val="24"/>
        </w:rPr>
      </w:pPr>
      <w:r w:rsidRPr="00BD0F66">
        <w:rPr>
          <w:rFonts w:asciiTheme="minorHAnsi" w:hAnsiTheme="minorHAnsi" w:cstheme="minorHAnsi"/>
          <w:b/>
          <w:color w:val="0070C0"/>
          <w:spacing w:val="20"/>
          <w:sz w:val="24"/>
        </w:rPr>
        <w:t>Odpowiedź:</w:t>
      </w:r>
    </w:p>
    <w:p w14:paraId="3B09BAA1" w14:textId="0A2B4CC4" w:rsidR="006517FB" w:rsidRPr="00BD0F66" w:rsidRDefault="006517FB"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Zamawiający</w:t>
      </w:r>
      <w:r w:rsidR="00CD737A" w:rsidRPr="00BD0F66">
        <w:rPr>
          <w:rFonts w:asciiTheme="minorHAnsi" w:hAnsiTheme="minorHAnsi" w:cstheme="minorHAnsi"/>
          <w:color w:val="0070C0"/>
          <w:spacing w:val="20"/>
          <w:sz w:val="24"/>
        </w:rPr>
        <w:t xml:space="preserve"> nie wyraża zgody na wnioskowaną zmianę i </w:t>
      </w:r>
      <w:r w:rsidR="00B54020" w:rsidRPr="00BD0F66">
        <w:rPr>
          <w:rFonts w:asciiTheme="minorHAnsi" w:hAnsiTheme="minorHAnsi" w:cstheme="minorHAnsi"/>
          <w:color w:val="0070C0"/>
          <w:spacing w:val="20"/>
          <w:sz w:val="24"/>
        </w:rPr>
        <w:t>potwierdza</w:t>
      </w:r>
      <w:r w:rsidRPr="00BD0F66">
        <w:rPr>
          <w:rFonts w:asciiTheme="minorHAnsi" w:hAnsiTheme="minorHAnsi" w:cstheme="minorHAnsi"/>
          <w:color w:val="0070C0"/>
          <w:spacing w:val="20"/>
          <w:sz w:val="24"/>
        </w:rPr>
        <w:t xml:space="preserve">, że </w:t>
      </w:r>
      <w:r w:rsidR="00BE5DCE" w:rsidRPr="00BD0F66">
        <w:rPr>
          <w:rFonts w:asciiTheme="minorHAnsi" w:hAnsiTheme="minorHAnsi" w:cstheme="minorHAnsi"/>
          <w:color w:val="0070C0"/>
          <w:spacing w:val="20"/>
          <w:sz w:val="24"/>
        </w:rPr>
        <w:t xml:space="preserve">poza zdarzeniami wskazanymi przez Wykonawcę, </w:t>
      </w:r>
      <w:r w:rsidRPr="00BD0F66">
        <w:rPr>
          <w:rFonts w:asciiTheme="minorHAnsi" w:hAnsiTheme="minorHAnsi" w:cstheme="minorHAnsi"/>
          <w:color w:val="0070C0"/>
          <w:spacing w:val="20"/>
          <w:sz w:val="24"/>
        </w:rPr>
        <w:t xml:space="preserve">katalog zdarzeń objętych ochroną musi uwzględniać również ryzyko zalania, </w:t>
      </w:r>
      <w:r w:rsidRPr="00BD0F66">
        <w:rPr>
          <w:rFonts w:asciiTheme="minorHAnsi" w:eastAsia="Calibri" w:hAnsiTheme="minorHAnsi" w:cstheme="minorHAnsi"/>
          <w:color w:val="0070C0"/>
          <w:spacing w:val="20"/>
          <w:sz w:val="24"/>
          <w:lang w:val="pl-PL" w:eastAsia="en-US"/>
        </w:rPr>
        <w:t>upadku drzewa, w tym będącego własnością lub w zarządzie Ubezpieczonego,</w:t>
      </w:r>
      <w:r w:rsidRPr="00BD0F66">
        <w:rPr>
          <w:rFonts w:asciiTheme="minorHAnsi" w:hAnsiTheme="minorHAnsi" w:cstheme="minorHAnsi"/>
          <w:color w:val="0070C0"/>
          <w:spacing w:val="20"/>
          <w:sz w:val="24"/>
        </w:rPr>
        <w:t xml:space="preserve"> kradzieży </w:t>
      </w:r>
      <w:r w:rsidR="00DC2E3A">
        <w:rPr>
          <w:rFonts w:asciiTheme="minorHAnsi" w:hAnsiTheme="minorHAnsi" w:cstheme="minorHAnsi"/>
          <w:color w:val="0070C0"/>
          <w:spacing w:val="20"/>
          <w:sz w:val="24"/>
        </w:rPr>
        <w:br/>
      </w:r>
      <w:r w:rsidRPr="00BD0F66">
        <w:rPr>
          <w:rFonts w:asciiTheme="minorHAnsi" w:hAnsiTheme="minorHAnsi" w:cstheme="minorHAnsi"/>
          <w:color w:val="0070C0"/>
          <w:spacing w:val="20"/>
          <w:sz w:val="24"/>
        </w:rPr>
        <w:t>z włamaniem i rabunku</w:t>
      </w:r>
      <w:r w:rsidR="00BF327C" w:rsidRPr="00BD0F66">
        <w:rPr>
          <w:rFonts w:asciiTheme="minorHAnsi" w:hAnsiTheme="minorHAnsi" w:cstheme="minorHAnsi"/>
          <w:color w:val="0070C0"/>
          <w:spacing w:val="20"/>
          <w:sz w:val="24"/>
        </w:rPr>
        <w:t>, kradzieży zwykłej/zuchwałej</w:t>
      </w:r>
      <w:r w:rsidRPr="00BD0F66">
        <w:rPr>
          <w:rFonts w:asciiTheme="minorHAnsi" w:hAnsiTheme="minorHAnsi" w:cstheme="minorHAnsi"/>
          <w:color w:val="0070C0"/>
          <w:spacing w:val="20"/>
          <w:sz w:val="24"/>
        </w:rPr>
        <w:t xml:space="preserve"> oraz wandalizmu</w:t>
      </w:r>
      <w:r w:rsidR="00BF327C" w:rsidRPr="00BD0F66">
        <w:rPr>
          <w:rFonts w:asciiTheme="minorHAnsi" w:hAnsiTheme="minorHAnsi" w:cstheme="minorHAnsi"/>
          <w:color w:val="0070C0"/>
          <w:spacing w:val="20"/>
          <w:sz w:val="24"/>
        </w:rPr>
        <w:t>/dewastacji, w tym graffit</w:t>
      </w:r>
      <w:r w:rsidRPr="00BD0F66">
        <w:rPr>
          <w:rFonts w:asciiTheme="minorHAnsi" w:hAnsiTheme="minorHAnsi" w:cstheme="minorHAnsi"/>
          <w:color w:val="0070C0"/>
          <w:spacing w:val="20"/>
          <w:sz w:val="24"/>
        </w:rPr>
        <w:t xml:space="preserve"> tj.</w:t>
      </w:r>
      <w:r w:rsidR="004358DB" w:rsidRPr="00BD0F66">
        <w:rPr>
          <w:rFonts w:asciiTheme="minorHAnsi" w:hAnsiTheme="minorHAnsi" w:cstheme="minorHAnsi"/>
          <w:color w:val="0070C0"/>
          <w:spacing w:val="20"/>
          <w:sz w:val="24"/>
        </w:rPr>
        <w:t>:</w:t>
      </w:r>
    </w:p>
    <w:p w14:paraId="7F4990D2" w14:textId="196FAD1E" w:rsidR="006517FB" w:rsidRPr="00BD0F66" w:rsidRDefault="006517FB" w:rsidP="00BD0F66">
      <w:pPr>
        <w:widowControl/>
        <w:autoSpaceDE w:val="0"/>
        <w:autoSpaceDN w:val="0"/>
        <w:adjustRightInd w:val="0"/>
        <w:spacing w:line="23" w:lineRule="atLeast"/>
        <w:rPr>
          <w:rFonts w:asciiTheme="minorHAnsi" w:eastAsia="Calibri" w:hAnsiTheme="minorHAnsi" w:cstheme="minorHAnsi"/>
          <w:color w:val="0070C0"/>
          <w:spacing w:val="20"/>
          <w:sz w:val="24"/>
          <w:lang w:val="pl-PL" w:eastAsia="en-US"/>
        </w:rPr>
      </w:pPr>
      <w:r w:rsidRPr="00BD0F66">
        <w:rPr>
          <w:rFonts w:asciiTheme="minorHAnsi" w:eastAsia="Calibri" w:hAnsiTheme="minorHAnsi" w:cstheme="minorHAnsi"/>
          <w:color w:val="0070C0"/>
          <w:spacing w:val="20"/>
          <w:sz w:val="24"/>
          <w:lang w:val="pl-PL" w:eastAsia="en-US"/>
        </w:rPr>
        <w:t xml:space="preserve">Zakresem ochrony </w:t>
      </w:r>
      <w:r w:rsidR="00BA3E37" w:rsidRPr="00BD0F66">
        <w:rPr>
          <w:rFonts w:asciiTheme="minorHAnsi" w:eastAsia="Calibri" w:hAnsiTheme="minorHAnsi" w:cstheme="minorHAnsi"/>
          <w:color w:val="0070C0"/>
          <w:spacing w:val="20"/>
          <w:sz w:val="24"/>
          <w:lang w:val="pl-PL" w:eastAsia="en-US"/>
        </w:rPr>
        <w:t xml:space="preserve">– zgodnie z zapisami Zał. 7-1 do SWZ </w:t>
      </w:r>
      <w:r w:rsidR="004358DB" w:rsidRPr="00BD0F66">
        <w:rPr>
          <w:rFonts w:asciiTheme="minorHAnsi" w:eastAsia="Calibri" w:hAnsiTheme="minorHAnsi" w:cstheme="minorHAnsi"/>
          <w:color w:val="0070C0"/>
          <w:spacing w:val="20"/>
          <w:sz w:val="24"/>
          <w:lang w:val="pl-PL" w:eastAsia="en-US"/>
        </w:rPr>
        <w:t xml:space="preserve">– </w:t>
      </w:r>
      <w:r w:rsidRPr="00BD0F66">
        <w:rPr>
          <w:rFonts w:asciiTheme="minorHAnsi" w:eastAsia="Calibri" w:hAnsiTheme="minorHAnsi" w:cstheme="minorHAnsi"/>
          <w:color w:val="0070C0"/>
          <w:spacing w:val="20"/>
          <w:sz w:val="24"/>
          <w:lang w:val="pl-PL" w:eastAsia="en-US"/>
        </w:rPr>
        <w:t>objęte są</w:t>
      </w:r>
      <w:r w:rsidR="00BA3E37" w:rsidRPr="00BD0F66">
        <w:rPr>
          <w:rFonts w:asciiTheme="minorHAnsi" w:eastAsia="Calibri" w:hAnsiTheme="minorHAnsi" w:cstheme="minorHAnsi"/>
          <w:color w:val="0070C0"/>
          <w:spacing w:val="20"/>
          <w:sz w:val="24"/>
          <w:lang w:val="pl-PL" w:eastAsia="en-US"/>
        </w:rPr>
        <w:t xml:space="preserve"> szkody</w:t>
      </w:r>
      <w:r w:rsidRPr="00BD0F66">
        <w:rPr>
          <w:rFonts w:asciiTheme="minorHAnsi" w:eastAsia="Calibri" w:hAnsiTheme="minorHAnsi" w:cstheme="minorHAnsi"/>
          <w:color w:val="0070C0"/>
          <w:spacing w:val="20"/>
          <w:sz w:val="24"/>
          <w:lang w:val="pl-PL" w:eastAsia="en-US"/>
        </w:rPr>
        <w:t>, powstałe na skutek następujących zdarzeń:</w:t>
      </w:r>
    </w:p>
    <w:p w14:paraId="4445BC6E" w14:textId="6131580D" w:rsidR="006517FB" w:rsidRPr="00BD0F66" w:rsidRDefault="006517FB" w:rsidP="00BD0F66">
      <w:pPr>
        <w:widowControl/>
        <w:autoSpaceDE w:val="0"/>
        <w:autoSpaceDN w:val="0"/>
        <w:adjustRightInd w:val="0"/>
        <w:spacing w:line="23" w:lineRule="atLeast"/>
        <w:ind w:left="426" w:hanging="426"/>
        <w:rPr>
          <w:rFonts w:asciiTheme="minorHAnsi" w:eastAsia="Calibri" w:hAnsiTheme="minorHAnsi" w:cstheme="minorHAnsi"/>
          <w:color w:val="0070C0"/>
          <w:spacing w:val="20"/>
          <w:sz w:val="24"/>
          <w:lang w:val="pl-PL" w:eastAsia="en-US"/>
        </w:rPr>
      </w:pPr>
      <w:r w:rsidRPr="00BD0F66">
        <w:rPr>
          <w:rFonts w:asciiTheme="minorHAnsi" w:eastAsia="Calibri" w:hAnsiTheme="minorHAnsi" w:cstheme="minorHAnsi"/>
          <w:color w:val="0070C0"/>
          <w:spacing w:val="20"/>
          <w:sz w:val="24"/>
          <w:lang w:val="pl-PL" w:eastAsia="en-US"/>
        </w:rPr>
        <w:t xml:space="preserve">1. </w:t>
      </w:r>
      <w:r w:rsidRPr="00BD0F66">
        <w:rPr>
          <w:rFonts w:asciiTheme="minorHAnsi" w:eastAsia="Calibri" w:hAnsiTheme="minorHAnsi" w:cstheme="minorHAnsi"/>
          <w:color w:val="0070C0"/>
          <w:spacing w:val="20"/>
          <w:sz w:val="24"/>
          <w:lang w:val="pl-PL" w:eastAsia="en-US"/>
        </w:rPr>
        <w:tab/>
        <w:t xml:space="preserve">Deszcz nawalny – opady deszczu o współczynniku co najmniej 4, </w:t>
      </w:r>
      <w:r w:rsidR="00DC2E3A">
        <w:rPr>
          <w:rFonts w:asciiTheme="minorHAnsi" w:eastAsia="Calibri" w:hAnsiTheme="minorHAnsi" w:cstheme="minorHAnsi"/>
          <w:color w:val="0070C0"/>
          <w:spacing w:val="20"/>
          <w:sz w:val="24"/>
          <w:lang w:val="pl-PL" w:eastAsia="en-US"/>
        </w:rPr>
        <w:br/>
      </w:r>
      <w:r w:rsidRPr="00BD0F66">
        <w:rPr>
          <w:rFonts w:asciiTheme="minorHAnsi" w:eastAsia="Calibri" w:hAnsiTheme="minorHAnsi" w:cstheme="minorHAnsi"/>
          <w:color w:val="0070C0"/>
          <w:spacing w:val="20"/>
          <w:sz w:val="24"/>
          <w:lang w:val="pl-PL" w:eastAsia="en-US"/>
        </w:rPr>
        <w:t xml:space="preserve">co powinno zostać potwierdzone ustaleniem Instytutu Meteorologii </w:t>
      </w:r>
      <w:r w:rsidR="00DC2E3A">
        <w:rPr>
          <w:rFonts w:asciiTheme="minorHAnsi" w:eastAsia="Calibri" w:hAnsiTheme="minorHAnsi" w:cstheme="minorHAnsi"/>
          <w:color w:val="0070C0"/>
          <w:spacing w:val="20"/>
          <w:sz w:val="24"/>
          <w:lang w:val="pl-PL" w:eastAsia="en-US"/>
        </w:rPr>
        <w:br/>
      </w:r>
      <w:r w:rsidRPr="00BD0F66">
        <w:rPr>
          <w:rFonts w:asciiTheme="minorHAnsi" w:eastAsia="Calibri" w:hAnsiTheme="minorHAnsi" w:cstheme="minorHAnsi"/>
          <w:color w:val="0070C0"/>
          <w:spacing w:val="20"/>
          <w:sz w:val="24"/>
          <w:lang w:val="pl-PL" w:eastAsia="en-US"/>
        </w:rPr>
        <w:t>i Gospodarki Wodnej; w przypadku braku możliwości uzyskania takiego potwierdzenia przyjmuje się stan faktyczny i rozmiar szkód świadczący wyraźnie o działaniu deszczu nawalnego.</w:t>
      </w:r>
    </w:p>
    <w:p w14:paraId="425A906B" w14:textId="3D0BC8D5" w:rsidR="006517FB" w:rsidRPr="00BD0F66" w:rsidRDefault="006517FB" w:rsidP="00BD0F66">
      <w:pPr>
        <w:widowControl/>
        <w:autoSpaceDE w:val="0"/>
        <w:autoSpaceDN w:val="0"/>
        <w:adjustRightInd w:val="0"/>
        <w:spacing w:line="23" w:lineRule="atLeast"/>
        <w:ind w:left="426" w:hanging="426"/>
        <w:rPr>
          <w:rFonts w:asciiTheme="minorHAnsi" w:eastAsia="Calibri" w:hAnsiTheme="minorHAnsi" w:cstheme="minorHAnsi"/>
          <w:color w:val="0070C0"/>
          <w:spacing w:val="20"/>
          <w:sz w:val="24"/>
          <w:lang w:val="pl-PL" w:eastAsia="en-US"/>
        </w:rPr>
      </w:pPr>
      <w:r w:rsidRPr="00BD0F66">
        <w:rPr>
          <w:rFonts w:asciiTheme="minorHAnsi" w:eastAsia="Calibri" w:hAnsiTheme="minorHAnsi" w:cstheme="minorHAnsi"/>
          <w:color w:val="0070C0"/>
          <w:spacing w:val="20"/>
          <w:sz w:val="24"/>
          <w:lang w:val="pl-PL" w:eastAsia="en-US"/>
        </w:rPr>
        <w:t xml:space="preserve">2. </w:t>
      </w:r>
      <w:r w:rsidRPr="00BD0F66">
        <w:rPr>
          <w:rFonts w:asciiTheme="minorHAnsi" w:eastAsia="Calibri" w:hAnsiTheme="minorHAnsi" w:cstheme="minorHAnsi"/>
          <w:color w:val="0070C0"/>
          <w:spacing w:val="20"/>
          <w:sz w:val="24"/>
          <w:lang w:val="pl-PL" w:eastAsia="en-US"/>
        </w:rPr>
        <w:tab/>
        <w:t>Dym i sadz</w:t>
      </w:r>
      <w:r w:rsidR="002D4410" w:rsidRPr="00BD0F66">
        <w:rPr>
          <w:rFonts w:asciiTheme="minorHAnsi" w:eastAsia="Calibri" w:hAnsiTheme="minorHAnsi" w:cstheme="minorHAnsi"/>
          <w:color w:val="0070C0"/>
          <w:spacing w:val="20"/>
          <w:sz w:val="24"/>
          <w:lang w:val="pl-PL" w:eastAsia="en-US"/>
        </w:rPr>
        <w:t>a – niszczące oddziaływanie dymu</w:t>
      </w:r>
      <w:r w:rsidRPr="00BD0F66">
        <w:rPr>
          <w:rFonts w:asciiTheme="minorHAnsi" w:eastAsia="Calibri" w:hAnsiTheme="minorHAnsi" w:cstheme="minorHAnsi"/>
          <w:color w:val="0070C0"/>
          <w:spacing w:val="20"/>
          <w:sz w:val="24"/>
          <w:lang w:val="pl-PL" w:eastAsia="en-US"/>
        </w:rPr>
        <w:t xml:space="preserve"> i sadzy powstałych </w:t>
      </w:r>
      <w:r w:rsidR="00DC2E3A">
        <w:rPr>
          <w:rFonts w:asciiTheme="minorHAnsi" w:eastAsia="Calibri" w:hAnsiTheme="minorHAnsi" w:cstheme="minorHAnsi"/>
          <w:color w:val="0070C0"/>
          <w:spacing w:val="20"/>
          <w:sz w:val="24"/>
          <w:lang w:val="pl-PL" w:eastAsia="en-US"/>
        </w:rPr>
        <w:br/>
      </w:r>
      <w:r w:rsidRPr="00BD0F66">
        <w:rPr>
          <w:rFonts w:asciiTheme="minorHAnsi" w:eastAsia="Calibri" w:hAnsiTheme="minorHAnsi" w:cstheme="minorHAnsi"/>
          <w:color w:val="0070C0"/>
          <w:spacing w:val="20"/>
          <w:sz w:val="24"/>
          <w:lang w:val="pl-PL" w:eastAsia="en-US"/>
        </w:rPr>
        <w:t>w procesie spalania.</w:t>
      </w:r>
    </w:p>
    <w:p w14:paraId="27632526" w14:textId="77777777" w:rsidR="006517FB" w:rsidRPr="00BD0F66" w:rsidRDefault="006517FB" w:rsidP="00BD0F66">
      <w:pPr>
        <w:widowControl/>
        <w:autoSpaceDE w:val="0"/>
        <w:autoSpaceDN w:val="0"/>
        <w:adjustRightInd w:val="0"/>
        <w:spacing w:line="23" w:lineRule="atLeast"/>
        <w:ind w:left="426" w:hanging="426"/>
        <w:rPr>
          <w:rFonts w:asciiTheme="minorHAnsi" w:eastAsia="Calibri" w:hAnsiTheme="minorHAnsi" w:cstheme="minorHAnsi"/>
          <w:color w:val="0070C0"/>
          <w:spacing w:val="20"/>
          <w:sz w:val="24"/>
          <w:lang w:val="pl-PL" w:eastAsia="en-US"/>
        </w:rPr>
      </w:pPr>
      <w:r w:rsidRPr="00BD0F66">
        <w:rPr>
          <w:rFonts w:asciiTheme="minorHAnsi" w:eastAsia="Calibri" w:hAnsiTheme="minorHAnsi" w:cstheme="minorHAnsi"/>
          <w:color w:val="0070C0"/>
          <w:spacing w:val="20"/>
          <w:sz w:val="24"/>
          <w:lang w:val="pl-PL" w:eastAsia="en-US"/>
        </w:rPr>
        <w:t xml:space="preserve">3. </w:t>
      </w:r>
      <w:r w:rsidRPr="00BD0F66">
        <w:rPr>
          <w:rFonts w:asciiTheme="minorHAnsi" w:eastAsia="Calibri" w:hAnsiTheme="minorHAnsi" w:cstheme="minorHAnsi"/>
          <w:color w:val="0070C0"/>
          <w:spacing w:val="20"/>
          <w:sz w:val="24"/>
          <w:lang w:val="pl-PL" w:eastAsia="en-US"/>
        </w:rPr>
        <w:tab/>
        <w:t>Grad – opad atmosferyczny w postaci bryłek lodu,</w:t>
      </w:r>
    </w:p>
    <w:p w14:paraId="2194F933" w14:textId="0824729E" w:rsidR="006517FB" w:rsidRPr="00BD0F66" w:rsidRDefault="006517FB" w:rsidP="00BD0F66">
      <w:pPr>
        <w:widowControl/>
        <w:autoSpaceDE w:val="0"/>
        <w:autoSpaceDN w:val="0"/>
        <w:adjustRightInd w:val="0"/>
        <w:spacing w:line="23" w:lineRule="atLeast"/>
        <w:ind w:left="426" w:hanging="426"/>
        <w:rPr>
          <w:rFonts w:asciiTheme="minorHAnsi" w:eastAsia="Calibri" w:hAnsiTheme="minorHAnsi" w:cstheme="minorHAnsi"/>
          <w:color w:val="0070C0"/>
          <w:spacing w:val="20"/>
          <w:sz w:val="24"/>
          <w:lang w:val="pl-PL" w:eastAsia="en-US"/>
        </w:rPr>
      </w:pPr>
      <w:r w:rsidRPr="00BD0F66">
        <w:rPr>
          <w:rFonts w:asciiTheme="minorHAnsi" w:eastAsia="Calibri" w:hAnsiTheme="minorHAnsi" w:cstheme="minorHAnsi"/>
          <w:color w:val="0070C0"/>
          <w:spacing w:val="20"/>
          <w:sz w:val="24"/>
          <w:lang w:val="pl-PL" w:eastAsia="en-US"/>
        </w:rPr>
        <w:t xml:space="preserve">4. </w:t>
      </w:r>
      <w:r w:rsidRPr="00BD0F66">
        <w:rPr>
          <w:rFonts w:asciiTheme="minorHAnsi" w:eastAsia="Calibri" w:hAnsiTheme="minorHAnsi" w:cstheme="minorHAnsi"/>
          <w:color w:val="0070C0"/>
          <w:spacing w:val="20"/>
          <w:sz w:val="24"/>
          <w:lang w:val="pl-PL" w:eastAsia="en-US"/>
        </w:rPr>
        <w:tab/>
        <w:t xml:space="preserve">Kolizja – bezpośrednie uderzenie w ubezpieczone mienie pojazdu mechanicznego, elektronicznego, maszyny budowlanej lub taboru szynowego. Do uderzenia pojazdu zalicza się również uderzenie przez przewożony ładunek, który wypadł z pojazdu. Zakres ubezpieczenia </w:t>
      </w:r>
      <w:r w:rsidR="00DC2E3A">
        <w:rPr>
          <w:rFonts w:asciiTheme="minorHAnsi" w:eastAsia="Calibri" w:hAnsiTheme="minorHAnsi" w:cstheme="minorHAnsi"/>
          <w:color w:val="0070C0"/>
          <w:spacing w:val="20"/>
          <w:sz w:val="24"/>
          <w:lang w:val="pl-PL" w:eastAsia="en-US"/>
        </w:rPr>
        <w:br/>
      </w:r>
      <w:r w:rsidRPr="00BD0F66">
        <w:rPr>
          <w:rFonts w:asciiTheme="minorHAnsi" w:eastAsia="Calibri" w:hAnsiTheme="minorHAnsi" w:cstheme="minorHAnsi"/>
          <w:color w:val="0070C0"/>
          <w:spacing w:val="20"/>
          <w:sz w:val="24"/>
          <w:lang w:val="pl-PL" w:eastAsia="en-US"/>
        </w:rPr>
        <w:t>nie obejmuje uszkodzeń pojazdu.</w:t>
      </w:r>
    </w:p>
    <w:p w14:paraId="6B28DD8F" w14:textId="77777777" w:rsidR="006517FB" w:rsidRPr="00BD0F66" w:rsidRDefault="006517FB" w:rsidP="00BD0F66">
      <w:pPr>
        <w:widowControl/>
        <w:autoSpaceDE w:val="0"/>
        <w:autoSpaceDN w:val="0"/>
        <w:adjustRightInd w:val="0"/>
        <w:spacing w:line="23" w:lineRule="atLeast"/>
        <w:ind w:left="426" w:hanging="426"/>
        <w:rPr>
          <w:rFonts w:asciiTheme="minorHAnsi" w:eastAsia="Calibri" w:hAnsiTheme="minorHAnsi" w:cstheme="minorHAnsi"/>
          <w:color w:val="0070C0"/>
          <w:spacing w:val="20"/>
          <w:sz w:val="24"/>
          <w:lang w:val="pl-PL" w:eastAsia="en-US"/>
        </w:rPr>
      </w:pPr>
      <w:r w:rsidRPr="00BD0F66">
        <w:rPr>
          <w:rFonts w:asciiTheme="minorHAnsi" w:eastAsia="Calibri" w:hAnsiTheme="minorHAnsi" w:cstheme="minorHAnsi"/>
          <w:color w:val="0070C0"/>
          <w:spacing w:val="20"/>
          <w:sz w:val="24"/>
          <w:lang w:val="pl-PL" w:eastAsia="en-US"/>
        </w:rPr>
        <w:t xml:space="preserve">5. </w:t>
      </w:r>
      <w:r w:rsidRPr="00BD0F66">
        <w:rPr>
          <w:rFonts w:asciiTheme="minorHAnsi" w:eastAsia="Calibri" w:hAnsiTheme="minorHAnsi" w:cstheme="minorHAnsi"/>
          <w:color w:val="0070C0"/>
          <w:spacing w:val="20"/>
          <w:sz w:val="24"/>
          <w:lang w:val="pl-PL" w:eastAsia="en-US"/>
        </w:rPr>
        <w:tab/>
        <w:t>Lawina – gwałtowne zsuwanie się lub staczania ze zboczy górskich mas śniegu, lodu, kamieni skał lub błota.</w:t>
      </w:r>
    </w:p>
    <w:p w14:paraId="19C8B475" w14:textId="37A66DF9" w:rsidR="006517FB" w:rsidRPr="00BD0F66" w:rsidRDefault="006517FB" w:rsidP="00BD0F66">
      <w:pPr>
        <w:widowControl/>
        <w:autoSpaceDE w:val="0"/>
        <w:autoSpaceDN w:val="0"/>
        <w:adjustRightInd w:val="0"/>
        <w:spacing w:line="23" w:lineRule="atLeast"/>
        <w:ind w:left="426" w:hanging="426"/>
        <w:rPr>
          <w:rFonts w:asciiTheme="minorHAnsi" w:eastAsia="Calibri" w:hAnsiTheme="minorHAnsi" w:cstheme="minorHAnsi"/>
          <w:color w:val="0070C0"/>
          <w:spacing w:val="20"/>
          <w:sz w:val="24"/>
          <w:lang w:val="pl-PL" w:eastAsia="en-US"/>
        </w:rPr>
      </w:pPr>
      <w:r w:rsidRPr="00BD0F66">
        <w:rPr>
          <w:rFonts w:asciiTheme="minorHAnsi" w:eastAsia="Calibri" w:hAnsiTheme="minorHAnsi" w:cstheme="minorHAnsi"/>
          <w:color w:val="0070C0"/>
          <w:spacing w:val="20"/>
          <w:sz w:val="24"/>
          <w:lang w:val="pl-PL" w:eastAsia="en-US"/>
        </w:rPr>
        <w:lastRenderedPageBreak/>
        <w:t xml:space="preserve">6. </w:t>
      </w:r>
      <w:r w:rsidRPr="00BD0F66">
        <w:rPr>
          <w:rFonts w:asciiTheme="minorHAnsi" w:eastAsia="Calibri" w:hAnsiTheme="minorHAnsi" w:cstheme="minorHAnsi"/>
          <w:color w:val="0070C0"/>
          <w:spacing w:val="20"/>
          <w:sz w:val="24"/>
          <w:lang w:val="pl-PL" w:eastAsia="en-US"/>
        </w:rPr>
        <w:tab/>
        <w:t xml:space="preserve">Napór lodu i śniegu – niszczące oddziaływanie nagromadzonego śniegu lub lodu na elementy konstrukcji dachów lub elementy nośne budynków </w:t>
      </w:r>
      <w:r w:rsidR="00DC2E3A">
        <w:rPr>
          <w:rFonts w:asciiTheme="minorHAnsi" w:eastAsia="Calibri" w:hAnsiTheme="minorHAnsi" w:cstheme="minorHAnsi"/>
          <w:color w:val="0070C0"/>
          <w:spacing w:val="20"/>
          <w:sz w:val="24"/>
          <w:lang w:val="pl-PL" w:eastAsia="en-US"/>
        </w:rPr>
        <w:br/>
      </w:r>
      <w:r w:rsidRPr="00BD0F66">
        <w:rPr>
          <w:rFonts w:asciiTheme="minorHAnsi" w:eastAsia="Calibri" w:hAnsiTheme="minorHAnsi" w:cstheme="minorHAnsi"/>
          <w:color w:val="0070C0"/>
          <w:spacing w:val="20"/>
          <w:sz w:val="24"/>
          <w:lang w:val="pl-PL" w:eastAsia="en-US"/>
        </w:rPr>
        <w:t xml:space="preserve">i budowli oraz obsunięcia się nagromadzonej masy śniegu lub lodu </w:t>
      </w:r>
      <w:r w:rsidR="00DC2E3A">
        <w:rPr>
          <w:rFonts w:asciiTheme="minorHAnsi" w:eastAsia="Calibri" w:hAnsiTheme="minorHAnsi" w:cstheme="minorHAnsi"/>
          <w:color w:val="0070C0"/>
          <w:spacing w:val="20"/>
          <w:sz w:val="24"/>
          <w:lang w:val="pl-PL" w:eastAsia="en-US"/>
        </w:rPr>
        <w:br/>
      </w:r>
      <w:r w:rsidRPr="00BD0F66">
        <w:rPr>
          <w:rFonts w:asciiTheme="minorHAnsi" w:eastAsia="Calibri" w:hAnsiTheme="minorHAnsi" w:cstheme="minorHAnsi"/>
          <w:color w:val="0070C0"/>
          <w:spacing w:val="20"/>
          <w:sz w:val="24"/>
          <w:lang w:val="pl-PL" w:eastAsia="en-US"/>
        </w:rPr>
        <w:t>z dachu.</w:t>
      </w:r>
    </w:p>
    <w:p w14:paraId="43BFA992" w14:textId="77777777" w:rsidR="006517FB" w:rsidRPr="00BD0F66" w:rsidRDefault="006517FB" w:rsidP="00BD0F66">
      <w:pPr>
        <w:widowControl/>
        <w:autoSpaceDE w:val="0"/>
        <w:autoSpaceDN w:val="0"/>
        <w:adjustRightInd w:val="0"/>
        <w:spacing w:line="23" w:lineRule="atLeast"/>
        <w:ind w:left="426" w:hanging="426"/>
        <w:rPr>
          <w:rFonts w:asciiTheme="minorHAnsi" w:eastAsia="Calibri" w:hAnsiTheme="minorHAnsi" w:cstheme="minorHAnsi"/>
          <w:color w:val="0070C0"/>
          <w:spacing w:val="20"/>
          <w:sz w:val="24"/>
          <w:lang w:val="pl-PL" w:eastAsia="en-US"/>
        </w:rPr>
      </w:pPr>
      <w:r w:rsidRPr="00BD0F66">
        <w:rPr>
          <w:rFonts w:asciiTheme="minorHAnsi" w:eastAsia="Calibri" w:hAnsiTheme="minorHAnsi" w:cstheme="minorHAnsi"/>
          <w:color w:val="0070C0"/>
          <w:spacing w:val="20"/>
          <w:sz w:val="24"/>
          <w:lang w:val="pl-PL" w:eastAsia="en-US"/>
        </w:rPr>
        <w:t xml:space="preserve">7. </w:t>
      </w:r>
      <w:r w:rsidRPr="00BD0F66">
        <w:rPr>
          <w:rFonts w:asciiTheme="minorHAnsi" w:eastAsia="Calibri" w:hAnsiTheme="minorHAnsi" w:cstheme="minorHAnsi"/>
          <w:color w:val="0070C0"/>
          <w:spacing w:val="20"/>
          <w:sz w:val="24"/>
          <w:lang w:val="pl-PL" w:eastAsia="en-US"/>
        </w:rPr>
        <w:tab/>
        <w:t>Osunięcie się ziemi – ruch ziemi, kamieni lub bloków skalnych na stokach niespowodowany działalnością człowieka.</w:t>
      </w:r>
    </w:p>
    <w:p w14:paraId="2AD9214E" w14:textId="77777777" w:rsidR="006517FB" w:rsidRPr="00BD0F66" w:rsidRDefault="006517FB" w:rsidP="00BD0F66">
      <w:pPr>
        <w:widowControl/>
        <w:autoSpaceDE w:val="0"/>
        <w:autoSpaceDN w:val="0"/>
        <w:adjustRightInd w:val="0"/>
        <w:spacing w:line="23" w:lineRule="atLeast"/>
        <w:ind w:left="426" w:hanging="426"/>
        <w:rPr>
          <w:rFonts w:asciiTheme="minorHAnsi" w:eastAsia="Calibri" w:hAnsiTheme="minorHAnsi" w:cstheme="minorHAnsi"/>
          <w:color w:val="0070C0"/>
          <w:spacing w:val="20"/>
          <w:sz w:val="24"/>
          <w:lang w:val="pl-PL" w:eastAsia="en-US"/>
        </w:rPr>
      </w:pPr>
      <w:r w:rsidRPr="00BD0F66">
        <w:rPr>
          <w:rFonts w:asciiTheme="minorHAnsi" w:eastAsia="Calibri" w:hAnsiTheme="minorHAnsi" w:cstheme="minorHAnsi"/>
          <w:color w:val="0070C0"/>
          <w:spacing w:val="20"/>
          <w:sz w:val="24"/>
          <w:lang w:val="pl-PL" w:eastAsia="en-US"/>
        </w:rPr>
        <w:t xml:space="preserve">8. </w:t>
      </w:r>
      <w:r w:rsidRPr="00BD0F66">
        <w:rPr>
          <w:rFonts w:asciiTheme="minorHAnsi" w:eastAsia="Calibri" w:hAnsiTheme="minorHAnsi" w:cstheme="minorHAnsi"/>
          <w:color w:val="0070C0"/>
          <w:spacing w:val="20"/>
          <w:sz w:val="24"/>
          <w:lang w:val="pl-PL" w:eastAsia="en-US"/>
        </w:rPr>
        <w:tab/>
        <w:t>Pękanie rur – uszkodzenie w wyniku zamarznięcia przewodów, urządzeń wodociągowych wodnokanalizacyjnych, technologicznych, gaśniczych znajdujących się wewnątrz ubezpieczanego budynku.</w:t>
      </w:r>
    </w:p>
    <w:p w14:paraId="66DF69F3" w14:textId="4E4273DB" w:rsidR="006517FB" w:rsidRPr="00BD0F66" w:rsidRDefault="006517FB" w:rsidP="00BD0F66">
      <w:pPr>
        <w:widowControl/>
        <w:autoSpaceDE w:val="0"/>
        <w:autoSpaceDN w:val="0"/>
        <w:adjustRightInd w:val="0"/>
        <w:spacing w:line="23" w:lineRule="atLeast"/>
        <w:ind w:left="426" w:hanging="426"/>
        <w:rPr>
          <w:rFonts w:asciiTheme="minorHAnsi" w:eastAsia="Calibri" w:hAnsiTheme="minorHAnsi" w:cstheme="minorHAnsi"/>
          <w:color w:val="0070C0"/>
          <w:spacing w:val="20"/>
          <w:sz w:val="24"/>
          <w:lang w:val="pl-PL" w:eastAsia="en-US"/>
        </w:rPr>
      </w:pPr>
      <w:r w:rsidRPr="00BD0F66">
        <w:rPr>
          <w:rFonts w:asciiTheme="minorHAnsi" w:eastAsia="Calibri" w:hAnsiTheme="minorHAnsi" w:cstheme="minorHAnsi"/>
          <w:color w:val="0070C0"/>
          <w:spacing w:val="20"/>
          <w:sz w:val="24"/>
          <w:lang w:val="pl-PL" w:eastAsia="en-US"/>
        </w:rPr>
        <w:t xml:space="preserve">9. </w:t>
      </w:r>
      <w:r w:rsidRPr="00BD0F66">
        <w:rPr>
          <w:rFonts w:asciiTheme="minorHAnsi" w:eastAsia="Calibri" w:hAnsiTheme="minorHAnsi" w:cstheme="minorHAnsi"/>
          <w:color w:val="0070C0"/>
          <w:spacing w:val="20"/>
          <w:sz w:val="24"/>
          <w:lang w:val="pl-PL" w:eastAsia="en-US"/>
        </w:rPr>
        <w:tab/>
        <w:t xml:space="preserve">Powódź – zalanie terenów w następstwie podniesienia się wody </w:t>
      </w:r>
      <w:r w:rsidR="00DC2E3A">
        <w:rPr>
          <w:rFonts w:asciiTheme="minorHAnsi" w:eastAsia="Calibri" w:hAnsiTheme="minorHAnsi" w:cstheme="minorHAnsi"/>
          <w:color w:val="0070C0"/>
          <w:spacing w:val="20"/>
          <w:sz w:val="24"/>
          <w:lang w:val="pl-PL" w:eastAsia="en-US"/>
        </w:rPr>
        <w:br/>
      </w:r>
      <w:r w:rsidRPr="00BD0F66">
        <w:rPr>
          <w:rFonts w:asciiTheme="minorHAnsi" w:eastAsia="Calibri" w:hAnsiTheme="minorHAnsi" w:cstheme="minorHAnsi"/>
          <w:color w:val="0070C0"/>
          <w:spacing w:val="20"/>
          <w:sz w:val="24"/>
          <w:lang w:val="pl-PL" w:eastAsia="en-US"/>
        </w:rPr>
        <w:t xml:space="preserve">w korytach wód płynących lub zbiornikach wód stojących, sztucznych </w:t>
      </w:r>
      <w:r w:rsidR="00DC2E3A">
        <w:rPr>
          <w:rFonts w:asciiTheme="minorHAnsi" w:eastAsia="Calibri" w:hAnsiTheme="minorHAnsi" w:cstheme="minorHAnsi"/>
          <w:color w:val="0070C0"/>
          <w:spacing w:val="20"/>
          <w:sz w:val="24"/>
          <w:lang w:val="pl-PL" w:eastAsia="en-US"/>
        </w:rPr>
        <w:br/>
      </w:r>
      <w:r w:rsidRPr="00BD0F66">
        <w:rPr>
          <w:rFonts w:asciiTheme="minorHAnsi" w:eastAsia="Calibri" w:hAnsiTheme="minorHAnsi" w:cstheme="minorHAnsi"/>
          <w:color w:val="0070C0"/>
          <w:spacing w:val="20"/>
          <w:sz w:val="24"/>
          <w:lang w:val="pl-PL" w:eastAsia="en-US"/>
        </w:rPr>
        <w:t>lub naturalnych, na skutek:</w:t>
      </w:r>
    </w:p>
    <w:p w14:paraId="23F08D75" w14:textId="0F598E0B" w:rsidR="006517FB" w:rsidRPr="00BD0F66" w:rsidRDefault="00DC2E3A" w:rsidP="00BD0F66">
      <w:pPr>
        <w:widowControl/>
        <w:autoSpaceDE w:val="0"/>
        <w:autoSpaceDN w:val="0"/>
        <w:adjustRightInd w:val="0"/>
        <w:spacing w:line="23" w:lineRule="atLeast"/>
        <w:ind w:left="851" w:hanging="426"/>
        <w:rPr>
          <w:rFonts w:asciiTheme="minorHAnsi" w:eastAsia="Calibri" w:hAnsiTheme="minorHAnsi" w:cstheme="minorHAnsi"/>
          <w:color w:val="0070C0"/>
          <w:spacing w:val="20"/>
          <w:sz w:val="24"/>
          <w:lang w:val="pl-PL" w:eastAsia="en-US"/>
        </w:rPr>
      </w:pPr>
      <w:r>
        <w:rPr>
          <w:rFonts w:asciiTheme="minorHAnsi" w:eastAsia="Calibri" w:hAnsiTheme="minorHAnsi" w:cstheme="minorHAnsi"/>
          <w:color w:val="0070C0"/>
          <w:spacing w:val="20"/>
          <w:sz w:val="24"/>
          <w:lang w:val="pl-PL" w:eastAsia="en-US"/>
        </w:rPr>
        <w:t xml:space="preserve">9.1 </w:t>
      </w:r>
      <w:r w:rsidR="006517FB" w:rsidRPr="00BD0F66">
        <w:rPr>
          <w:rFonts w:asciiTheme="minorHAnsi" w:eastAsia="Calibri" w:hAnsiTheme="minorHAnsi" w:cstheme="minorHAnsi"/>
          <w:color w:val="0070C0"/>
          <w:spacing w:val="20"/>
          <w:sz w:val="24"/>
          <w:lang w:val="pl-PL" w:eastAsia="en-US"/>
        </w:rPr>
        <w:t>nadmiernych opadów atmosferycznych,</w:t>
      </w:r>
    </w:p>
    <w:p w14:paraId="5E6F96D8" w14:textId="2C1998FF" w:rsidR="006517FB" w:rsidRPr="00BD0F66" w:rsidRDefault="00DC2E3A" w:rsidP="00BD0F66">
      <w:pPr>
        <w:widowControl/>
        <w:autoSpaceDE w:val="0"/>
        <w:autoSpaceDN w:val="0"/>
        <w:adjustRightInd w:val="0"/>
        <w:spacing w:line="23" w:lineRule="atLeast"/>
        <w:ind w:left="851" w:hanging="426"/>
        <w:rPr>
          <w:rFonts w:asciiTheme="minorHAnsi" w:eastAsia="Calibri" w:hAnsiTheme="minorHAnsi" w:cstheme="minorHAnsi"/>
          <w:color w:val="0070C0"/>
          <w:spacing w:val="20"/>
          <w:sz w:val="24"/>
          <w:lang w:val="pl-PL" w:eastAsia="en-US"/>
        </w:rPr>
      </w:pPr>
      <w:r>
        <w:rPr>
          <w:rFonts w:asciiTheme="minorHAnsi" w:eastAsia="Calibri" w:hAnsiTheme="minorHAnsi" w:cstheme="minorHAnsi"/>
          <w:color w:val="0070C0"/>
          <w:spacing w:val="20"/>
          <w:sz w:val="24"/>
          <w:lang w:val="pl-PL" w:eastAsia="en-US"/>
        </w:rPr>
        <w:t xml:space="preserve">9.2 </w:t>
      </w:r>
      <w:r w:rsidR="006517FB" w:rsidRPr="00BD0F66">
        <w:rPr>
          <w:rFonts w:asciiTheme="minorHAnsi" w:eastAsia="Calibri" w:hAnsiTheme="minorHAnsi" w:cstheme="minorHAnsi"/>
          <w:color w:val="0070C0"/>
          <w:spacing w:val="20"/>
          <w:sz w:val="24"/>
          <w:lang w:val="pl-PL" w:eastAsia="en-US"/>
        </w:rPr>
        <w:t>spływu wód po zboczach lub stokach na terenach górzystych lub pofałdowanych,</w:t>
      </w:r>
    </w:p>
    <w:p w14:paraId="79FAD866" w14:textId="7A00F42B" w:rsidR="006517FB" w:rsidRPr="00BD0F66" w:rsidRDefault="00DC2E3A" w:rsidP="00BD0F66">
      <w:pPr>
        <w:widowControl/>
        <w:autoSpaceDE w:val="0"/>
        <w:autoSpaceDN w:val="0"/>
        <w:adjustRightInd w:val="0"/>
        <w:spacing w:line="23" w:lineRule="atLeast"/>
        <w:ind w:left="851" w:hanging="426"/>
        <w:rPr>
          <w:rFonts w:asciiTheme="minorHAnsi" w:eastAsia="Calibri" w:hAnsiTheme="minorHAnsi" w:cstheme="minorHAnsi"/>
          <w:color w:val="0070C0"/>
          <w:spacing w:val="20"/>
          <w:sz w:val="24"/>
          <w:lang w:val="pl-PL" w:eastAsia="en-US"/>
        </w:rPr>
      </w:pPr>
      <w:r>
        <w:rPr>
          <w:rFonts w:asciiTheme="minorHAnsi" w:eastAsia="Calibri" w:hAnsiTheme="minorHAnsi" w:cstheme="minorHAnsi"/>
          <w:color w:val="0070C0"/>
          <w:spacing w:val="20"/>
          <w:sz w:val="24"/>
          <w:lang w:val="pl-PL" w:eastAsia="en-US"/>
        </w:rPr>
        <w:t xml:space="preserve">9.3 </w:t>
      </w:r>
      <w:r w:rsidR="006517FB" w:rsidRPr="00BD0F66">
        <w:rPr>
          <w:rFonts w:asciiTheme="minorHAnsi" w:eastAsia="Calibri" w:hAnsiTheme="minorHAnsi" w:cstheme="minorHAnsi"/>
          <w:color w:val="0070C0"/>
          <w:spacing w:val="20"/>
          <w:sz w:val="24"/>
          <w:lang w:val="pl-PL" w:eastAsia="en-US"/>
        </w:rPr>
        <w:t>topnienia kry lodowej lub tworzenia się zatorów lodowych,</w:t>
      </w:r>
    </w:p>
    <w:p w14:paraId="274CAB88" w14:textId="5D032720" w:rsidR="006517FB" w:rsidRPr="00BD0F66" w:rsidRDefault="00DC2E3A" w:rsidP="00BD0F66">
      <w:pPr>
        <w:widowControl/>
        <w:autoSpaceDE w:val="0"/>
        <w:autoSpaceDN w:val="0"/>
        <w:adjustRightInd w:val="0"/>
        <w:spacing w:line="23" w:lineRule="atLeast"/>
        <w:ind w:left="851" w:hanging="426"/>
        <w:rPr>
          <w:rFonts w:asciiTheme="minorHAnsi" w:eastAsia="Calibri" w:hAnsiTheme="minorHAnsi" w:cstheme="minorHAnsi"/>
          <w:color w:val="0070C0"/>
          <w:spacing w:val="20"/>
          <w:sz w:val="24"/>
          <w:lang w:val="pl-PL" w:eastAsia="en-US"/>
        </w:rPr>
      </w:pPr>
      <w:r>
        <w:rPr>
          <w:rFonts w:asciiTheme="minorHAnsi" w:eastAsia="Calibri" w:hAnsiTheme="minorHAnsi" w:cstheme="minorHAnsi"/>
          <w:color w:val="0070C0"/>
          <w:spacing w:val="20"/>
          <w:sz w:val="24"/>
          <w:lang w:val="pl-PL" w:eastAsia="en-US"/>
        </w:rPr>
        <w:t xml:space="preserve">9.4 </w:t>
      </w:r>
      <w:r w:rsidR="006517FB" w:rsidRPr="00BD0F66">
        <w:rPr>
          <w:rFonts w:asciiTheme="minorHAnsi" w:eastAsia="Calibri" w:hAnsiTheme="minorHAnsi" w:cstheme="minorHAnsi"/>
          <w:color w:val="0070C0"/>
          <w:spacing w:val="20"/>
          <w:sz w:val="24"/>
          <w:lang w:val="pl-PL" w:eastAsia="en-US"/>
        </w:rPr>
        <w:t>sztormu i podniesienia się poziomu morskich wód przybrzeżnych,</w:t>
      </w:r>
    </w:p>
    <w:p w14:paraId="435D383A" w14:textId="21B0FF2C" w:rsidR="006517FB" w:rsidRPr="00BD0F66" w:rsidRDefault="00DC2E3A" w:rsidP="00BD0F66">
      <w:pPr>
        <w:widowControl/>
        <w:autoSpaceDE w:val="0"/>
        <w:autoSpaceDN w:val="0"/>
        <w:adjustRightInd w:val="0"/>
        <w:spacing w:line="23" w:lineRule="atLeast"/>
        <w:ind w:left="426" w:hanging="426"/>
        <w:rPr>
          <w:rFonts w:asciiTheme="minorHAnsi" w:eastAsia="Calibri" w:hAnsiTheme="minorHAnsi" w:cstheme="minorHAnsi"/>
          <w:color w:val="0070C0"/>
          <w:spacing w:val="20"/>
          <w:sz w:val="24"/>
          <w:lang w:val="pl-PL" w:eastAsia="en-US"/>
        </w:rPr>
      </w:pPr>
      <w:r>
        <w:rPr>
          <w:rFonts w:asciiTheme="minorHAnsi" w:eastAsia="Calibri" w:hAnsiTheme="minorHAnsi" w:cstheme="minorHAnsi"/>
          <w:color w:val="0070C0"/>
          <w:spacing w:val="20"/>
          <w:sz w:val="24"/>
          <w:lang w:val="pl-PL" w:eastAsia="en-US"/>
        </w:rPr>
        <w:t xml:space="preserve">10. </w:t>
      </w:r>
      <w:r w:rsidR="006517FB" w:rsidRPr="00BD0F66">
        <w:rPr>
          <w:rFonts w:asciiTheme="minorHAnsi" w:eastAsia="Calibri" w:hAnsiTheme="minorHAnsi" w:cstheme="minorHAnsi"/>
          <w:color w:val="0070C0"/>
          <w:spacing w:val="20"/>
          <w:sz w:val="24"/>
          <w:lang w:val="pl-PL" w:eastAsia="en-US"/>
        </w:rPr>
        <w:t>Pożar – ogień, który przedostał się poza palenisko lub powstał bez paleniska i rozprzestrzenił się o własnej sile.</w:t>
      </w:r>
    </w:p>
    <w:p w14:paraId="6A42EF45" w14:textId="33FBC2CF" w:rsidR="006517FB" w:rsidRPr="00BD0F66" w:rsidRDefault="00DC2E3A" w:rsidP="00BD0F66">
      <w:pPr>
        <w:spacing w:line="23" w:lineRule="atLeast"/>
        <w:ind w:left="426" w:hanging="426"/>
        <w:rPr>
          <w:rFonts w:asciiTheme="minorHAnsi" w:eastAsia="Calibri" w:hAnsiTheme="minorHAnsi" w:cstheme="minorHAnsi"/>
          <w:color w:val="0070C0"/>
          <w:spacing w:val="20"/>
          <w:sz w:val="24"/>
          <w:lang w:val="pl-PL" w:eastAsia="en-US"/>
        </w:rPr>
      </w:pPr>
      <w:r>
        <w:rPr>
          <w:rFonts w:asciiTheme="minorHAnsi" w:eastAsia="Calibri" w:hAnsiTheme="minorHAnsi" w:cstheme="minorHAnsi"/>
          <w:color w:val="0070C0"/>
          <w:spacing w:val="20"/>
          <w:sz w:val="24"/>
          <w:lang w:val="pl-PL" w:eastAsia="en-US"/>
        </w:rPr>
        <w:t xml:space="preserve">11. </w:t>
      </w:r>
      <w:r w:rsidR="006517FB" w:rsidRPr="00BD0F66">
        <w:rPr>
          <w:rFonts w:asciiTheme="minorHAnsi" w:eastAsia="Calibri" w:hAnsiTheme="minorHAnsi" w:cstheme="minorHAnsi"/>
          <w:color w:val="0070C0"/>
          <w:spacing w:val="20"/>
          <w:sz w:val="24"/>
          <w:lang w:val="pl-PL" w:eastAsia="en-US"/>
        </w:rPr>
        <w:t>Trzęsienie ziemi – naturalne wstrząsy skorupy ziemskiej wywołane procesami geofizycznymi zachodzącymi wewnątrz skorupy ziemskiej</w:t>
      </w:r>
    </w:p>
    <w:p w14:paraId="24E220FB" w14:textId="77777777" w:rsidR="006517FB" w:rsidRPr="00BD0F66" w:rsidRDefault="006517FB" w:rsidP="00BD0F66">
      <w:pPr>
        <w:spacing w:line="23" w:lineRule="atLeast"/>
        <w:ind w:left="426" w:hanging="426"/>
        <w:rPr>
          <w:rFonts w:asciiTheme="minorHAnsi" w:eastAsia="Calibri" w:hAnsiTheme="minorHAnsi" w:cstheme="minorHAnsi"/>
          <w:b/>
          <w:bCs/>
          <w:color w:val="0070C0"/>
          <w:spacing w:val="20"/>
          <w:sz w:val="24"/>
          <w:lang w:val="pl-PL" w:eastAsia="en-US"/>
        </w:rPr>
      </w:pPr>
      <w:r w:rsidRPr="00BD0F66">
        <w:rPr>
          <w:rFonts w:asciiTheme="minorHAnsi" w:eastAsia="Calibri" w:hAnsiTheme="minorHAnsi" w:cstheme="minorHAnsi"/>
          <w:b/>
          <w:bCs/>
          <w:color w:val="0070C0"/>
          <w:spacing w:val="20"/>
          <w:sz w:val="24"/>
          <w:lang w:val="pl-PL" w:eastAsia="en-US"/>
        </w:rPr>
        <w:t>12.</w:t>
      </w:r>
      <w:r w:rsidRPr="00BD0F66">
        <w:rPr>
          <w:rFonts w:asciiTheme="minorHAnsi" w:eastAsia="Calibri" w:hAnsiTheme="minorHAnsi" w:cstheme="minorHAnsi"/>
          <w:b/>
          <w:bCs/>
          <w:color w:val="0070C0"/>
          <w:spacing w:val="20"/>
          <w:sz w:val="24"/>
          <w:lang w:val="pl-PL" w:eastAsia="en-US"/>
        </w:rPr>
        <w:tab/>
        <w:t>Zalanie</w:t>
      </w:r>
    </w:p>
    <w:p w14:paraId="1217FAC7" w14:textId="77777777" w:rsidR="006517FB" w:rsidRPr="00BD0F66" w:rsidRDefault="006517FB" w:rsidP="00BD0F66">
      <w:pPr>
        <w:spacing w:line="23" w:lineRule="atLeast"/>
        <w:ind w:left="426" w:hanging="426"/>
        <w:rPr>
          <w:rFonts w:asciiTheme="minorHAnsi" w:eastAsia="Calibri" w:hAnsiTheme="minorHAnsi" w:cstheme="minorHAnsi"/>
          <w:b/>
          <w:bCs/>
          <w:color w:val="0070C0"/>
          <w:spacing w:val="20"/>
          <w:sz w:val="24"/>
          <w:lang w:val="pl-PL" w:eastAsia="en-US"/>
        </w:rPr>
      </w:pPr>
      <w:r w:rsidRPr="00BD0F66">
        <w:rPr>
          <w:rFonts w:asciiTheme="minorHAnsi" w:eastAsia="Calibri" w:hAnsiTheme="minorHAnsi" w:cstheme="minorHAnsi"/>
          <w:b/>
          <w:bCs/>
          <w:color w:val="0070C0"/>
          <w:spacing w:val="20"/>
          <w:sz w:val="24"/>
          <w:lang w:val="pl-PL" w:eastAsia="en-US"/>
        </w:rPr>
        <w:t>13.</w:t>
      </w:r>
      <w:r w:rsidRPr="00BD0F66">
        <w:rPr>
          <w:rFonts w:asciiTheme="minorHAnsi" w:eastAsia="Calibri" w:hAnsiTheme="minorHAnsi" w:cstheme="minorHAnsi"/>
          <w:b/>
          <w:bCs/>
          <w:color w:val="0070C0"/>
          <w:spacing w:val="20"/>
          <w:sz w:val="24"/>
          <w:lang w:val="pl-PL" w:eastAsia="en-US"/>
        </w:rPr>
        <w:tab/>
        <w:t>Upadek drzewa, w tym będącego własnością lub w zarządzie Ubezpieczonego</w:t>
      </w:r>
    </w:p>
    <w:p w14:paraId="3CFC639C" w14:textId="77777777" w:rsidR="006517FB" w:rsidRPr="00BD0F66" w:rsidRDefault="006517FB" w:rsidP="00BD0F66">
      <w:pPr>
        <w:spacing w:line="23" w:lineRule="atLeast"/>
        <w:ind w:left="426" w:hanging="426"/>
        <w:rPr>
          <w:rFonts w:asciiTheme="minorHAnsi" w:eastAsia="Calibri" w:hAnsiTheme="minorHAnsi" w:cstheme="minorHAnsi"/>
          <w:b/>
          <w:bCs/>
          <w:color w:val="0070C0"/>
          <w:spacing w:val="20"/>
          <w:sz w:val="24"/>
          <w:lang w:val="pl-PL" w:eastAsia="en-US"/>
        </w:rPr>
      </w:pPr>
      <w:r w:rsidRPr="00BD0F66">
        <w:rPr>
          <w:rFonts w:asciiTheme="minorHAnsi" w:eastAsia="Calibri" w:hAnsiTheme="minorHAnsi" w:cstheme="minorHAnsi"/>
          <w:b/>
          <w:bCs/>
          <w:color w:val="0070C0"/>
          <w:spacing w:val="20"/>
          <w:sz w:val="24"/>
          <w:lang w:val="pl-PL" w:eastAsia="en-US"/>
        </w:rPr>
        <w:t>14.</w:t>
      </w:r>
      <w:r w:rsidRPr="00BD0F66">
        <w:rPr>
          <w:rFonts w:asciiTheme="minorHAnsi" w:eastAsia="Calibri" w:hAnsiTheme="minorHAnsi" w:cstheme="minorHAnsi"/>
          <w:b/>
          <w:bCs/>
          <w:color w:val="0070C0"/>
          <w:spacing w:val="20"/>
          <w:sz w:val="24"/>
          <w:lang w:val="pl-PL" w:eastAsia="en-US"/>
        </w:rPr>
        <w:tab/>
        <w:t>Kradzież z włamaniem i rabunek</w:t>
      </w:r>
    </w:p>
    <w:p w14:paraId="7B14A7E4" w14:textId="6A1A6502" w:rsidR="00BE5DCE" w:rsidRPr="00BD0F66" w:rsidRDefault="00DC2E3A" w:rsidP="00BD0F66">
      <w:pPr>
        <w:spacing w:line="23" w:lineRule="atLeast"/>
        <w:ind w:left="426" w:hanging="426"/>
        <w:rPr>
          <w:rFonts w:asciiTheme="minorHAnsi" w:eastAsia="Calibri" w:hAnsiTheme="minorHAnsi" w:cstheme="minorHAnsi"/>
          <w:b/>
          <w:bCs/>
          <w:color w:val="0070C0"/>
          <w:spacing w:val="20"/>
          <w:sz w:val="24"/>
          <w:lang w:val="pl-PL" w:eastAsia="en-US"/>
        </w:rPr>
      </w:pPr>
      <w:r>
        <w:rPr>
          <w:rFonts w:asciiTheme="minorHAnsi" w:eastAsia="Calibri" w:hAnsiTheme="minorHAnsi" w:cstheme="minorHAnsi"/>
          <w:b/>
          <w:bCs/>
          <w:color w:val="0070C0"/>
          <w:spacing w:val="20"/>
          <w:sz w:val="24"/>
          <w:lang w:val="pl-PL" w:eastAsia="en-US"/>
        </w:rPr>
        <w:t xml:space="preserve">15. </w:t>
      </w:r>
      <w:r w:rsidR="00BE5DCE" w:rsidRPr="00BD0F66">
        <w:rPr>
          <w:rFonts w:asciiTheme="minorHAnsi" w:eastAsia="Calibri" w:hAnsiTheme="minorHAnsi" w:cstheme="minorHAnsi"/>
          <w:b/>
          <w:bCs/>
          <w:color w:val="0070C0"/>
          <w:spacing w:val="20"/>
          <w:sz w:val="24"/>
          <w:lang w:val="pl-PL" w:eastAsia="en-US"/>
        </w:rPr>
        <w:t>Kradzieży zwykłej/zuchwałej</w:t>
      </w:r>
      <w:r w:rsidR="004358DB" w:rsidRPr="00BD0F66">
        <w:rPr>
          <w:rFonts w:asciiTheme="minorHAnsi" w:eastAsia="Calibri" w:hAnsiTheme="minorHAnsi" w:cstheme="minorHAnsi"/>
          <w:b/>
          <w:bCs/>
          <w:color w:val="0070C0"/>
          <w:spacing w:val="20"/>
          <w:sz w:val="24"/>
          <w:lang w:val="pl-PL" w:eastAsia="en-US"/>
        </w:rPr>
        <w:t xml:space="preserve"> (</w:t>
      </w:r>
      <w:r w:rsidR="004358DB" w:rsidRPr="00BD0F66">
        <w:rPr>
          <w:rFonts w:asciiTheme="minorHAnsi" w:eastAsia="Calibri" w:hAnsiTheme="minorHAnsi" w:cstheme="minorHAnsi"/>
          <w:i/>
          <w:iCs/>
          <w:color w:val="0070C0"/>
          <w:spacing w:val="20"/>
          <w:sz w:val="24"/>
          <w:lang w:val="pl-PL" w:eastAsia="en-US"/>
        </w:rPr>
        <w:t xml:space="preserve">do limitu </w:t>
      </w:r>
      <w:r w:rsidR="004358DB" w:rsidRPr="00BD0F66">
        <w:rPr>
          <w:rFonts w:asciiTheme="minorHAnsi" w:hAnsiTheme="minorHAnsi" w:cstheme="minorHAnsi"/>
          <w:i/>
          <w:iCs/>
          <w:color w:val="0070C0"/>
          <w:spacing w:val="20"/>
          <w:sz w:val="24"/>
        </w:rPr>
        <w:t xml:space="preserve">10.000 PLN </w:t>
      </w:r>
      <w:r w:rsidR="004358DB" w:rsidRPr="00BD0F66">
        <w:rPr>
          <w:rFonts w:asciiTheme="minorHAnsi" w:eastAsia="Calibri" w:hAnsiTheme="minorHAnsi" w:cstheme="minorHAnsi"/>
          <w:i/>
          <w:iCs/>
          <w:color w:val="0070C0"/>
          <w:spacing w:val="20"/>
          <w:sz w:val="24"/>
          <w:lang w:val="pl-PL" w:eastAsia="en-US"/>
        </w:rPr>
        <w:t>na jedno i wszystkie zdarzenia</w:t>
      </w:r>
      <w:r w:rsidR="004358DB" w:rsidRPr="00BD0F66">
        <w:rPr>
          <w:rFonts w:asciiTheme="minorHAnsi" w:hAnsiTheme="minorHAnsi" w:cstheme="minorHAnsi"/>
          <w:i/>
          <w:iCs/>
          <w:color w:val="0070C0"/>
          <w:spacing w:val="20"/>
          <w:sz w:val="24"/>
        </w:rPr>
        <w:t xml:space="preserve">, wspólnego dla </w:t>
      </w:r>
      <w:r w:rsidR="004358DB" w:rsidRPr="00BD0F66">
        <w:rPr>
          <w:rFonts w:asciiTheme="minorHAnsi" w:eastAsia="Calibri" w:hAnsiTheme="minorHAnsi" w:cstheme="minorHAnsi"/>
          <w:i/>
          <w:iCs/>
          <w:color w:val="0070C0"/>
          <w:spacing w:val="20"/>
          <w:sz w:val="24"/>
          <w:lang w:val="pl-PL" w:eastAsia="en-US"/>
        </w:rPr>
        <w:t xml:space="preserve">ubezpieczenia mienia od wszystkich </w:t>
      </w:r>
      <w:proofErr w:type="spellStart"/>
      <w:r w:rsidR="004358DB" w:rsidRPr="00BD0F66">
        <w:rPr>
          <w:rFonts w:asciiTheme="minorHAnsi" w:eastAsia="Calibri" w:hAnsiTheme="minorHAnsi" w:cstheme="minorHAnsi"/>
          <w:i/>
          <w:iCs/>
          <w:color w:val="0070C0"/>
          <w:spacing w:val="20"/>
          <w:sz w:val="24"/>
          <w:lang w:val="pl-PL" w:eastAsia="en-US"/>
        </w:rPr>
        <w:t>ryzyk</w:t>
      </w:r>
      <w:proofErr w:type="spellEnd"/>
      <w:r w:rsidR="004358DB" w:rsidRPr="00BD0F66">
        <w:rPr>
          <w:rFonts w:asciiTheme="minorHAnsi" w:eastAsia="Calibri" w:hAnsiTheme="minorHAnsi" w:cstheme="minorHAnsi"/>
          <w:i/>
          <w:iCs/>
          <w:color w:val="0070C0"/>
          <w:spacing w:val="20"/>
          <w:sz w:val="24"/>
          <w:lang w:val="pl-PL" w:eastAsia="en-US"/>
        </w:rPr>
        <w:t xml:space="preserve"> oraz ubezpieczenia sprzętu elektronicznego od wszystkich </w:t>
      </w:r>
      <w:proofErr w:type="spellStart"/>
      <w:r w:rsidR="004358DB" w:rsidRPr="00BD0F66">
        <w:rPr>
          <w:rFonts w:asciiTheme="minorHAnsi" w:eastAsia="Calibri" w:hAnsiTheme="minorHAnsi" w:cstheme="minorHAnsi"/>
          <w:i/>
          <w:iCs/>
          <w:color w:val="0070C0"/>
          <w:spacing w:val="20"/>
          <w:sz w:val="24"/>
          <w:lang w:val="pl-PL" w:eastAsia="en-US"/>
        </w:rPr>
        <w:t>ryzyk</w:t>
      </w:r>
      <w:proofErr w:type="spellEnd"/>
      <w:r w:rsidR="004358DB" w:rsidRPr="00BD0F66">
        <w:rPr>
          <w:rFonts w:asciiTheme="minorHAnsi" w:eastAsia="Calibri" w:hAnsiTheme="minorHAnsi" w:cstheme="minorHAnsi"/>
          <w:bCs/>
          <w:color w:val="0070C0"/>
          <w:spacing w:val="20"/>
          <w:sz w:val="24"/>
          <w:lang w:val="pl-PL" w:eastAsia="en-US"/>
        </w:rPr>
        <w:t>)</w:t>
      </w:r>
    </w:p>
    <w:p w14:paraId="39861DCE" w14:textId="0D157465" w:rsidR="006517FB" w:rsidRPr="00BD0F66" w:rsidRDefault="006517FB" w:rsidP="00BD0F66">
      <w:pPr>
        <w:spacing w:line="23" w:lineRule="atLeast"/>
        <w:ind w:left="426" w:hanging="426"/>
        <w:rPr>
          <w:rFonts w:asciiTheme="minorHAnsi" w:eastAsia="Calibri" w:hAnsiTheme="minorHAnsi" w:cstheme="minorHAnsi"/>
          <w:b/>
          <w:bCs/>
          <w:color w:val="0070C0"/>
          <w:spacing w:val="20"/>
          <w:sz w:val="24"/>
          <w:lang w:val="pl-PL" w:eastAsia="en-US"/>
        </w:rPr>
      </w:pPr>
      <w:r w:rsidRPr="00BD0F66">
        <w:rPr>
          <w:rFonts w:asciiTheme="minorHAnsi" w:eastAsia="Calibri" w:hAnsiTheme="minorHAnsi" w:cstheme="minorHAnsi"/>
          <w:b/>
          <w:bCs/>
          <w:color w:val="0070C0"/>
          <w:spacing w:val="20"/>
          <w:sz w:val="24"/>
          <w:lang w:val="pl-PL" w:eastAsia="en-US"/>
        </w:rPr>
        <w:t>1</w:t>
      </w:r>
      <w:r w:rsidR="00BE5DCE" w:rsidRPr="00BD0F66">
        <w:rPr>
          <w:rFonts w:asciiTheme="minorHAnsi" w:eastAsia="Calibri" w:hAnsiTheme="minorHAnsi" w:cstheme="minorHAnsi"/>
          <w:b/>
          <w:bCs/>
          <w:color w:val="0070C0"/>
          <w:spacing w:val="20"/>
          <w:sz w:val="24"/>
          <w:lang w:val="pl-PL" w:eastAsia="en-US"/>
        </w:rPr>
        <w:t>6</w:t>
      </w:r>
      <w:r w:rsidRPr="00BD0F66">
        <w:rPr>
          <w:rFonts w:asciiTheme="minorHAnsi" w:eastAsia="Calibri" w:hAnsiTheme="minorHAnsi" w:cstheme="minorHAnsi"/>
          <w:b/>
          <w:bCs/>
          <w:color w:val="0070C0"/>
          <w:spacing w:val="20"/>
          <w:sz w:val="24"/>
          <w:lang w:val="pl-PL" w:eastAsia="en-US"/>
        </w:rPr>
        <w:t>.</w:t>
      </w:r>
      <w:r w:rsidRPr="00BD0F66">
        <w:rPr>
          <w:rFonts w:asciiTheme="minorHAnsi" w:eastAsia="Calibri" w:hAnsiTheme="minorHAnsi" w:cstheme="minorHAnsi"/>
          <w:b/>
          <w:bCs/>
          <w:color w:val="0070C0"/>
          <w:spacing w:val="20"/>
          <w:sz w:val="24"/>
          <w:lang w:val="pl-PL" w:eastAsia="en-US"/>
        </w:rPr>
        <w:tab/>
        <w:t>Wandalizm/dewastacja</w:t>
      </w:r>
      <w:r w:rsidR="00BF327C" w:rsidRPr="00BD0F66">
        <w:rPr>
          <w:rFonts w:asciiTheme="minorHAnsi" w:eastAsia="Calibri" w:hAnsiTheme="minorHAnsi" w:cstheme="minorHAnsi"/>
          <w:b/>
          <w:bCs/>
          <w:color w:val="0070C0"/>
          <w:spacing w:val="20"/>
          <w:sz w:val="24"/>
          <w:lang w:val="pl-PL" w:eastAsia="en-US"/>
        </w:rPr>
        <w:t>, w tym graffiti</w:t>
      </w:r>
    </w:p>
    <w:p w14:paraId="046C982F" w14:textId="6CF56F8D" w:rsidR="005A0523" w:rsidRPr="00BD0F66" w:rsidRDefault="002E7EC8" w:rsidP="00BD0F66">
      <w:pPr>
        <w:spacing w:line="23" w:lineRule="atLeast"/>
        <w:rPr>
          <w:rFonts w:asciiTheme="minorHAnsi" w:hAnsiTheme="minorHAnsi" w:cstheme="minorHAnsi"/>
          <w:bCs/>
          <w:color w:val="0070C0"/>
          <w:spacing w:val="20"/>
          <w:sz w:val="24"/>
        </w:rPr>
      </w:pPr>
      <w:r w:rsidRPr="00BD0F66">
        <w:rPr>
          <w:rFonts w:asciiTheme="minorHAnsi" w:eastAsia="Calibri" w:hAnsiTheme="minorHAnsi" w:cstheme="minorHAnsi"/>
          <w:color w:val="0070C0"/>
          <w:spacing w:val="20"/>
          <w:sz w:val="24"/>
          <w:lang w:val="pl-PL" w:eastAsia="en-US"/>
        </w:rPr>
        <w:t>Franszyza redukcyjna</w:t>
      </w:r>
      <w:r w:rsidRPr="00BD0F66">
        <w:rPr>
          <w:rFonts w:asciiTheme="minorHAnsi" w:eastAsia="Calibri" w:hAnsiTheme="minorHAnsi" w:cstheme="minorHAnsi"/>
          <w:b/>
          <w:bCs/>
          <w:color w:val="0070C0"/>
          <w:spacing w:val="20"/>
          <w:sz w:val="24"/>
          <w:lang w:val="pl-PL" w:eastAsia="en-US"/>
        </w:rPr>
        <w:t xml:space="preserve"> </w:t>
      </w:r>
      <w:r w:rsidR="005A0523" w:rsidRPr="00BD0F66">
        <w:rPr>
          <w:rFonts w:asciiTheme="minorHAnsi" w:hAnsiTheme="minorHAnsi" w:cstheme="minorHAnsi"/>
          <w:bCs/>
          <w:color w:val="0070C0"/>
          <w:spacing w:val="20"/>
          <w:sz w:val="24"/>
        </w:rPr>
        <w:t xml:space="preserve">dla </w:t>
      </w:r>
      <w:r w:rsidR="005A0523" w:rsidRPr="00BD0F66">
        <w:rPr>
          <w:rFonts w:asciiTheme="minorHAnsi" w:eastAsia="Calibri" w:hAnsiTheme="minorHAnsi" w:cstheme="minorHAnsi"/>
          <w:bCs/>
          <w:color w:val="0070C0"/>
          <w:spacing w:val="20"/>
          <w:sz w:val="24"/>
          <w:lang w:val="pl-PL" w:eastAsia="en-US"/>
        </w:rPr>
        <w:t>pozostałych szkód (poza r</w:t>
      </w:r>
      <w:r w:rsidR="00DC2E3A">
        <w:rPr>
          <w:rFonts w:asciiTheme="minorHAnsi" w:eastAsia="Calibri" w:hAnsiTheme="minorHAnsi" w:cstheme="minorHAnsi"/>
          <w:bCs/>
          <w:color w:val="0070C0"/>
          <w:spacing w:val="20"/>
          <w:sz w:val="24"/>
          <w:lang w:val="pl-PL" w:eastAsia="en-US"/>
        </w:rPr>
        <w:t xml:space="preserve">yzykiem powodzi, osuwaniem się </w:t>
      </w:r>
      <w:r w:rsidR="005A0523" w:rsidRPr="00BD0F66">
        <w:rPr>
          <w:rFonts w:asciiTheme="minorHAnsi" w:eastAsia="Calibri" w:hAnsiTheme="minorHAnsi" w:cstheme="minorHAnsi"/>
          <w:bCs/>
          <w:color w:val="0070C0"/>
          <w:spacing w:val="20"/>
          <w:sz w:val="24"/>
          <w:lang w:val="pl-PL" w:eastAsia="en-US"/>
        </w:rPr>
        <w:t xml:space="preserve">i zapadaniem ziemi, deszczem nawalnym) w odniesieniu </w:t>
      </w:r>
      <w:r w:rsidR="00DC2E3A">
        <w:rPr>
          <w:rFonts w:asciiTheme="minorHAnsi" w:eastAsia="Calibri" w:hAnsiTheme="minorHAnsi" w:cstheme="minorHAnsi"/>
          <w:bCs/>
          <w:color w:val="0070C0"/>
          <w:spacing w:val="20"/>
          <w:sz w:val="24"/>
          <w:lang w:val="pl-PL" w:eastAsia="en-US"/>
        </w:rPr>
        <w:br/>
      </w:r>
      <w:r w:rsidR="005A0523" w:rsidRPr="00BD0F66">
        <w:rPr>
          <w:rFonts w:asciiTheme="minorHAnsi" w:eastAsia="Calibri" w:hAnsiTheme="minorHAnsi" w:cstheme="minorHAnsi"/>
          <w:bCs/>
          <w:color w:val="0070C0"/>
          <w:spacing w:val="20"/>
          <w:sz w:val="24"/>
          <w:lang w:val="pl-PL" w:eastAsia="en-US"/>
        </w:rPr>
        <w:t>do publicznej infrastruktury drogowo-mostowej wynosi: 1.000 PLN w każdej szkodzie.</w:t>
      </w:r>
    </w:p>
    <w:p w14:paraId="181EB4B8" w14:textId="77777777" w:rsidR="006A0241" w:rsidRPr="00BD0F66" w:rsidRDefault="006A0241"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p>
    <w:p w14:paraId="6D07A36C" w14:textId="061D7003" w:rsidR="006A0241" w:rsidRPr="00BD0F66" w:rsidRDefault="006A0241"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t>Pytanie nr 84:</w:t>
      </w:r>
    </w:p>
    <w:p w14:paraId="783C66EE" w14:textId="0B88A8E6" w:rsidR="007E7C20" w:rsidRPr="00BD0F66" w:rsidRDefault="002D4410"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w:t>
      </w:r>
      <w:r w:rsidR="007E7C20" w:rsidRPr="00BD0F66">
        <w:rPr>
          <w:rFonts w:asciiTheme="minorHAnsi" w:eastAsia="Calibri" w:hAnsiTheme="minorHAnsi" w:cstheme="minorHAnsi"/>
          <w:color w:val="000000"/>
          <w:spacing w:val="20"/>
          <w:sz w:val="24"/>
          <w:lang w:val="pl-PL" w:eastAsia="en-US"/>
        </w:rPr>
        <w:t>Wnioskujemy o usunięcie z poniższego zakresu przekreślonych zapisów:</w:t>
      </w:r>
    </w:p>
    <w:p w14:paraId="4045C1F4" w14:textId="77777777" w:rsidR="007E7C20" w:rsidRPr="00BD0F66" w:rsidRDefault="007E7C20" w:rsidP="00BD0F66">
      <w:pPr>
        <w:pStyle w:val="Tekstpodstawowy21"/>
        <w:spacing w:line="23" w:lineRule="atLeast"/>
        <w:jc w:val="left"/>
        <w:rPr>
          <w:rFonts w:asciiTheme="minorHAnsi" w:hAnsiTheme="minorHAnsi" w:cstheme="minorHAnsi"/>
          <w:bCs/>
          <w:spacing w:val="20"/>
          <w:szCs w:val="24"/>
          <w:u w:val="single"/>
        </w:rPr>
      </w:pPr>
      <w:r w:rsidRPr="00BD0F66">
        <w:rPr>
          <w:rFonts w:asciiTheme="minorHAnsi" w:hAnsiTheme="minorHAnsi" w:cstheme="minorHAnsi"/>
          <w:bCs/>
          <w:spacing w:val="20"/>
          <w:szCs w:val="24"/>
          <w:u w:val="single"/>
        </w:rPr>
        <w:t xml:space="preserve">Zakres ubezpieczenia dotyczący publicznej infrastruktury drogowo-mostowej: </w:t>
      </w:r>
    </w:p>
    <w:p w14:paraId="4F2E9378" w14:textId="1EC55854" w:rsidR="007E7C20" w:rsidRPr="00BD0F66" w:rsidRDefault="007E7C20" w:rsidP="00BD0F66">
      <w:pPr>
        <w:pStyle w:val="WW-Tekstpodstawowywcity2"/>
        <w:tabs>
          <w:tab w:val="left" w:pos="786"/>
          <w:tab w:val="left" w:pos="851"/>
          <w:tab w:val="left" w:pos="1070"/>
        </w:tabs>
        <w:spacing w:line="23" w:lineRule="atLeast"/>
        <w:ind w:left="0" w:firstLine="0"/>
        <w:jc w:val="left"/>
        <w:rPr>
          <w:rFonts w:asciiTheme="minorHAnsi" w:eastAsia="Calibri" w:hAnsiTheme="minorHAnsi" w:cstheme="minorHAnsi"/>
          <w:bCs/>
          <w:strike/>
          <w:spacing w:val="20"/>
          <w:szCs w:val="24"/>
          <w:lang w:eastAsia="en-US"/>
        </w:rPr>
      </w:pPr>
      <w:r w:rsidRPr="00BD0F66">
        <w:rPr>
          <w:rFonts w:asciiTheme="minorHAnsi" w:hAnsiTheme="minorHAnsi" w:cstheme="minorHAnsi"/>
          <w:bCs/>
          <w:spacing w:val="20"/>
          <w:szCs w:val="24"/>
        </w:rPr>
        <w:t>Szkody dotyczące publicznej infrastruktury drogowo-mostowej (ulice, o</w:t>
      </w:r>
      <w:r w:rsidRPr="00BD0F66">
        <w:rPr>
          <w:rFonts w:asciiTheme="minorHAnsi" w:eastAsia="TimesNewRoman" w:hAnsiTheme="minorHAnsi" w:cstheme="minorHAnsi"/>
          <w:bCs/>
          <w:spacing w:val="20"/>
          <w:szCs w:val="24"/>
        </w:rPr>
        <w:t>ś</w:t>
      </w:r>
      <w:r w:rsidRPr="00BD0F66">
        <w:rPr>
          <w:rFonts w:asciiTheme="minorHAnsi" w:hAnsiTheme="minorHAnsi" w:cstheme="minorHAnsi"/>
          <w:bCs/>
          <w:spacing w:val="20"/>
          <w:szCs w:val="24"/>
        </w:rPr>
        <w:t xml:space="preserve">wietlenie, inna </w:t>
      </w:r>
      <w:proofErr w:type="spellStart"/>
      <w:r w:rsidRPr="00BD0F66">
        <w:rPr>
          <w:rFonts w:asciiTheme="minorHAnsi" w:hAnsiTheme="minorHAnsi" w:cstheme="minorHAnsi"/>
          <w:bCs/>
          <w:spacing w:val="20"/>
          <w:szCs w:val="24"/>
        </w:rPr>
        <w:t>przydrogowa</w:t>
      </w:r>
      <w:proofErr w:type="spellEnd"/>
      <w:r w:rsidRPr="00BD0F66">
        <w:rPr>
          <w:rFonts w:asciiTheme="minorHAnsi" w:hAnsiTheme="minorHAnsi" w:cstheme="minorHAnsi"/>
          <w:bCs/>
          <w:spacing w:val="20"/>
          <w:szCs w:val="24"/>
        </w:rPr>
        <w:t xml:space="preserve"> infrastruktura, wiadukty, kładki, estakady itd.) objęte są ochroną ubezpieczeniową wyłącznie, jeżeli szkoda powstałe wskutek zdarzeń </w:t>
      </w:r>
      <w:r w:rsidRPr="00BD0F66">
        <w:rPr>
          <w:rFonts w:asciiTheme="minorHAnsi" w:eastAsia="Calibri" w:hAnsiTheme="minorHAnsi" w:cstheme="minorHAnsi"/>
          <w:bCs/>
          <w:spacing w:val="20"/>
          <w:szCs w:val="24"/>
          <w:lang w:eastAsia="en-US"/>
        </w:rPr>
        <w:t xml:space="preserve">wymienionych/zdefiniowanych w </w:t>
      </w:r>
      <w:r w:rsidRPr="00BD0F66">
        <w:rPr>
          <w:rFonts w:asciiTheme="minorHAnsi" w:hAnsiTheme="minorHAnsi" w:cstheme="minorHAnsi"/>
          <w:bCs/>
          <w:i/>
          <w:iCs/>
          <w:spacing w:val="20"/>
          <w:szCs w:val="24"/>
        </w:rPr>
        <w:t xml:space="preserve">Klauzuli ubezpieczenia </w:t>
      </w:r>
      <w:r w:rsidR="00DC2E3A">
        <w:rPr>
          <w:rFonts w:asciiTheme="minorHAnsi" w:hAnsiTheme="minorHAnsi" w:cstheme="minorHAnsi"/>
          <w:bCs/>
          <w:i/>
          <w:iCs/>
          <w:spacing w:val="20"/>
          <w:szCs w:val="24"/>
        </w:rPr>
        <w:br/>
      </w:r>
      <w:r w:rsidRPr="00BD0F66">
        <w:rPr>
          <w:rFonts w:asciiTheme="minorHAnsi" w:hAnsiTheme="minorHAnsi" w:cstheme="minorHAnsi"/>
          <w:bCs/>
          <w:i/>
          <w:iCs/>
          <w:spacing w:val="20"/>
          <w:szCs w:val="24"/>
        </w:rPr>
        <w:t>od zdarzeń nazwanych</w:t>
      </w:r>
      <w:r w:rsidRPr="00BD0F66">
        <w:rPr>
          <w:rFonts w:asciiTheme="minorHAnsi" w:hAnsiTheme="minorHAnsi" w:cstheme="minorHAnsi"/>
          <w:bCs/>
          <w:spacing w:val="20"/>
          <w:szCs w:val="24"/>
        </w:rPr>
        <w:t xml:space="preserve"> </w:t>
      </w:r>
      <w:r w:rsidRPr="00BD0F66">
        <w:rPr>
          <w:rFonts w:asciiTheme="minorHAnsi" w:hAnsiTheme="minorHAnsi" w:cstheme="minorHAnsi"/>
          <w:bCs/>
          <w:strike/>
          <w:spacing w:val="20"/>
          <w:szCs w:val="24"/>
        </w:rPr>
        <w:t>lub ryzyka:</w:t>
      </w:r>
    </w:p>
    <w:p w14:paraId="48DC36AA" w14:textId="77777777" w:rsidR="007E7C20" w:rsidRPr="00BD0F66" w:rsidRDefault="007E7C20" w:rsidP="00BD0F66">
      <w:pPr>
        <w:widowControl/>
        <w:numPr>
          <w:ilvl w:val="0"/>
          <w:numId w:val="4"/>
        </w:numPr>
        <w:spacing w:line="23" w:lineRule="atLeast"/>
        <w:ind w:left="284" w:hanging="284"/>
        <w:rPr>
          <w:rFonts w:asciiTheme="minorHAnsi" w:eastAsia="Calibri" w:hAnsiTheme="minorHAnsi" w:cstheme="minorHAnsi"/>
          <w:bCs/>
          <w:strike/>
          <w:color w:val="auto"/>
          <w:spacing w:val="20"/>
          <w:sz w:val="24"/>
          <w:lang w:eastAsia="en-US"/>
        </w:rPr>
      </w:pPr>
      <w:r w:rsidRPr="00BD0F66">
        <w:rPr>
          <w:rFonts w:asciiTheme="minorHAnsi" w:eastAsia="Calibri" w:hAnsiTheme="minorHAnsi" w:cstheme="minorHAnsi"/>
          <w:bCs/>
          <w:strike/>
          <w:color w:val="auto"/>
          <w:spacing w:val="20"/>
          <w:sz w:val="24"/>
          <w:lang w:eastAsia="en-US"/>
        </w:rPr>
        <w:t>kradzieży z włamaniem i rabunek;</w:t>
      </w:r>
    </w:p>
    <w:p w14:paraId="4329E9F4" w14:textId="77777777" w:rsidR="007E7C20" w:rsidRPr="00BD0F66" w:rsidRDefault="007E7C20" w:rsidP="00BD0F66">
      <w:pPr>
        <w:widowControl/>
        <w:numPr>
          <w:ilvl w:val="0"/>
          <w:numId w:val="4"/>
        </w:numPr>
        <w:spacing w:line="23" w:lineRule="atLeast"/>
        <w:ind w:left="284" w:hanging="284"/>
        <w:rPr>
          <w:rFonts w:asciiTheme="minorHAnsi" w:eastAsia="Calibri" w:hAnsiTheme="minorHAnsi" w:cstheme="minorHAnsi"/>
          <w:bCs/>
          <w:strike/>
          <w:color w:val="auto"/>
          <w:spacing w:val="20"/>
          <w:sz w:val="24"/>
          <w:lang w:eastAsia="en-US"/>
        </w:rPr>
      </w:pPr>
      <w:r w:rsidRPr="00BD0F66">
        <w:rPr>
          <w:rFonts w:asciiTheme="minorHAnsi" w:eastAsia="Calibri" w:hAnsiTheme="minorHAnsi" w:cstheme="minorHAnsi"/>
          <w:bCs/>
          <w:strike/>
          <w:color w:val="auto"/>
          <w:spacing w:val="20"/>
          <w:sz w:val="24"/>
          <w:lang w:eastAsia="en-US"/>
        </w:rPr>
        <w:t>kradzieży zwykłej/</w:t>
      </w:r>
      <w:r w:rsidRPr="00BD0F66">
        <w:rPr>
          <w:rFonts w:asciiTheme="minorHAnsi" w:hAnsiTheme="minorHAnsi" w:cstheme="minorHAnsi"/>
          <w:bCs/>
          <w:strike/>
          <w:color w:val="auto"/>
          <w:spacing w:val="20"/>
          <w:sz w:val="24"/>
        </w:rPr>
        <w:t>zuchwałej;</w:t>
      </w:r>
    </w:p>
    <w:p w14:paraId="3A011972" w14:textId="5E1DD0A6" w:rsidR="007E7C20" w:rsidRPr="00BD0F66" w:rsidRDefault="007E7C20" w:rsidP="00BD0F66">
      <w:pPr>
        <w:widowControl/>
        <w:numPr>
          <w:ilvl w:val="0"/>
          <w:numId w:val="4"/>
        </w:numPr>
        <w:spacing w:line="23" w:lineRule="atLeast"/>
        <w:ind w:left="284" w:hanging="284"/>
        <w:rPr>
          <w:rFonts w:asciiTheme="minorHAnsi" w:hAnsiTheme="minorHAnsi" w:cstheme="minorHAnsi"/>
          <w:bCs/>
          <w:strike/>
          <w:color w:val="auto"/>
          <w:spacing w:val="20"/>
          <w:sz w:val="24"/>
        </w:rPr>
      </w:pPr>
      <w:r w:rsidRPr="00BD0F66">
        <w:rPr>
          <w:rFonts w:asciiTheme="minorHAnsi" w:eastAsia="Calibri" w:hAnsiTheme="minorHAnsi" w:cstheme="minorHAnsi"/>
          <w:bCs/>
          <w:strike/>
          <w:color w:val="auto"/>
          <w:spacing w:val="20"/>
          <w:sz w:val="24"/>
          <w:lang w:eastAsia="en-US"/>
        </w:rPr>
        <w:t>wandalizmu/dewastacji, w tym graffiti.</w:t>
      </w:r>
      <w:r w:rsidR="002D4410" w:rsidRPr="00BD0F66">
        <w:rPr>
          <w:rFonts w:asciiTheme="minorHAnsi" w:eastAsia="Calibri" w:hAnsiTheme="minorHAnsi" w:cstheme="minorHAnsi"/>
          <w:bCs/>
          <w:strike/>
          <w:color w:val="auto"/>
          <w:spacing w:val="20"/>
          <w:sz w:val="24"/>
          <w:lang w:eastAsia="en-US"/>
        </w:rPr>
        <w:t>”</w:t>
      </w:r>
    </w:p>
    <w:p w14:paraId="474CDBD7" w14:textId="77777777" w:rsidR="002136BE" w:rsidRPr="00BD0F66" w:rsidRDefault="002136BE" w:rsidP="00BD0F66">
      <w:pPr>
        <w:spacing w:line="23" w:lineRule="atLeast"/>
        <w:rPr>
          <w:rFonts w:asciiTheme="minorHAnsi" w:hAnsiTheme="minorHAnsi" w:cstheme="minorHAnsi"/>
          <w:b/>
          <w:color w:val="0070C0"/>
          <w:spacing w:val="20"/>
          <w:sz w:val="24"/>
        </w:rPr>
      </w:pPr>
      <w:r w:rsidRPr="00BD0F66">
        <w:rPr>
          <w:rFonts w:asciiTheme="minorHAnsi" w:hAnsiTheme="minorHAnsi" w:cstheme="minorHAnsi"/>
          <w:b/>
          <w:color w:val="0070C0"/>
          <w:spacing w:val="20"/>
          <w:sz w:val="24"/>
        </w:rPr>
        <w:t>Odpowiedź:</w:t>
      </w:r>
    </w:p>
    <w:p w14:paraId="6A9AAC55" w14:textId="13DA5BC5" w:rsidR="002136BE" w:rsidRPr="00BD0F66" w:rsidRDefault="008E617C" w:rsidP="00BD0F66">
      <w:pPr>
        <w:widowControl/>
        <w:autoSpaceDE w:val="0"/>
        <w:autoSpaceDN w:val="0"/>
        <w:adjustRightInd w:val="0"/>
        <w:spacing w:line="23" w:lineRule="atLeast"/>
        <w:rPr>
          <w:rFonts w:asciiTheme="minorHAnsi" w:eastAsia="Calibri" w:hAnsiTheme="minorHAnsi" w:cstheme="minorHAnsi"/>
          <w:color w:val="0070C0"/>
          <w:spacing w:val="20"/>
          <w:sz w:val="24"/>
          <w:lang w:val="pl-PL" w:eastAsia="en-US"/>
        </w:rPr>
      </w:pPr>
      <w:r w:rsidRPr="00BD0F66">
        <w:rPr>
          <w:rFonts w:asciiTheme="minorHAnsi" w:eastAsia="Calibri" w:hAnsiTheme="minorHAnsi" w:cstheme="minorHAnsi"/>
          <w:color w:val="0070C0"/>
          <w:spacing w:val="20"/>
          <w:sz w:val="24"/>
          <w:lang w:val="pl-PL" w:eastAsia="en-US"/>
        </w:rPr>
        <w:t>Zamawiający nie wyraża zgody na wnioskowaną zmianę</w:t>
      </w:r>
      <w:r w:rsidR="00516B35" w:rsidRPr="00BD0F66">
        <w:rPr>
          <w:rFonts w:asciiTheme="minorHAnsi" w:eastAsia="Calibri" w:hAnsiTheme="minorHAnsi" w:cstheme="minorHAnsi"/>
          <w:color w:val="0070C0"/>
          <w:spacing w:val="20"/>
          <w:sz w:val="24"/>
          <w:lang w:val="pl-PL" w:eastAsia="en-US"/>
        </w:rPr>
        <w:t xml:space="preserve"> (vide odpowiedź </w:t>
      </w:r>
      <w:r w:rsidR="00DC2E3A">
        <w:rPr>
          <w:rFonts w:asciiTheme="minorHAnsi" w:eastAsia="Calibri" w:hAnsiTheme="minorHAnsi" w:cstheme="minorHAnsi"/>
          <w:color w:val="0070C0"/>
          <w:spacing w:val="20"/>
          <w:sz w:val="24"/>
          <w:lang w:val="pl-PL" w:eastAsia="en-US"/>
        </w:rPr>
        <w:br/>
      </w:r>
      <w:r w:rsidR="00516B35" w:rsidRPr="00BD0F66">
        <w:rPr>
          <w:rFonts w:asciiTheme="minorHAnsi" w:eastAsia="Calibri" w:hAnsiTheme="minorHAnsi" w:cstheme="minorHAnsi"/>
          <w:color w:val="0070C0"/>
          <w:spacing w:val="20"/>
          <w:sz w:val="24"/>
          <w:lang w:val="pl-PL" w:eastAsia="en-US"/>
        </w:rPr>
        <w:t>na pytanie 83).</w:t>
      </w:r>
    </w:p>
    <w:p w14:paraId="04E3ECA0" w14:textId="77777777" w:rsidR="00516B35" w:rsidRPr="00BD0F66" w:rsidRDefault="00516B35"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p>
    <w:p w14:paraId="4AD221EE" w14:textId="460FA6BF" w:rsidR="002136BE" w:rsidRPr="00BD0F66" w:rsidRDefault="002136BE"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t>Pytanie nr 85:</w:t>
      </w:r>
    </w:p>
    <w:p w14:paraId="677186E7" w14:textId="3D8FFC65" w:rsidR="007E7C20" w:rsidRPr="00BD0F66" w:rsidRDefault="002D4410"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w:t>
      </w:r>
      <w:r w:rsidR="007E7C20" w:rsidRPr="00BD0F66">
        <w:rPr>
          <w:rFonts w:asciiTheme="minorHAnsi" w:eastAsia="Calibri" w:hAnsiTheme="minorHAnsi" w:cstheme="minorHAnsi"/>
          <w:color w:val="000000"/>
          <w:spacing w:val="20"/>
          <w:sz w:val="24"/>
          <w:lang w:val="pl-PL" w:eastAsia="en-US"/>
        </w:rPr>
        <w:t>Wnioskujemy o usunięcie przekreślonych zapisów:</w:t>
      </w:r>
    </w:p>
    <w:p w14:paraId="09514BF9" w14:textId="700B2DB0" w:rsidR="007E7C20" w:rsidRPr="00BD0F66" w:rsidRDefault="007E7C20" w:rsidP="00BD0F66">
      <w:pPr>
        <w:pStyle w:val="Tekstpodstawowywcity"/>
        <w:numPr>
          <w:ilvl w:val="0"/>
          <w:numId w:val="5"/>
        </w:numPr>
        <w:spacing w:line="23" w:lineRule="atLeast"/>
        <w:ind w:left="284" w:hanging="284"/>
        <w:jc w:val="left"/>
        <w:rPr>
          <w:rFonts w:asciiTheme="minorHAnsi" w:hAnsiTheme="minorHAnsi" w:cstheme="minorHAnsi"/>
          <w:spacing w:val="20"/>
          <w:szCs w:val="24"/>
        </w:rPr>
      </w:pPr>
      <w:r w:rsidRPr="00BD0F66">
        <w:rPr>
          <w:rFonts w:asciiTheme="minorHAnsi" w:hAnsiTheme="minorHAnsi" w:cstheme="minorHAnsi"/>
          <w:b/>
          <w:spacing w:val="20"/>
          <w:szCs w:val="24"/>
        </w:rPr>
        <w:t xml:space="preserve">zapadanie lub obsunięcie się ziemi, </w:t>
      </w:r>
      <w:r w:rsidRPr="00BD0F66">
        <w:rPr>
          <w:rFonts w:asciiTheme="minorHAnsi" w:hAnsiTheme="minorHAnsi" w:cstheme="minorHAnsi"/>
          <w:spacing w:val="20"/>
          <w:szCs w:val="24"/>
        </w:rPr>
        <w:t xml:space="preserve">z zastrzeżeniem, że ochroną ubezpieczeniową nie są objęte szkody powstałe wskutek zapadania </w:t>
      </w:r>
      <w:r w:rsidR="00DC2E3A">
        <w:rPr>
          <w:rFonts w:asciiTheme="minorHAnsi" w:hAnsiTheme="minorHAnsi" w:cstheme="minorHAnsi"/>
          <w:spacing w:val="20"/>
          <w:szCs w:val="24"/>
        </w:rPr>
        <w:br/>
      </w:r>
      <w:r w:rsidRPr="00BD0F66">
        <w:rPr>
          <w:rFonts w:asciiTheme="minorHAnsi" w:hAnsiTheme="minorHAnsi" w:cstheme="minorHAnsi"/>
          <w:spacing w:val="20"/>
          <w:szCs w:val="24"/>
        </w:rPr>
        <w:t>i osuwania się ziemi w związku z prowadzonymi robotami ziemnymi, spowodowane działalnością człowieka</w:t>
      </w:r>
      <w:r w:rsidRPr="00BD0F66">
        <w:rPr>
          <w:rFonts w:asciiTheme="minorHAnsi" w:hAnsiTheme="minorHAnsi" w:cstheme="minorHAnsi"/>
          <w:strike/>
          <w:spacing w:val="20"/>
          <w:szCs w:val="24"/>
        </w:rPr>
        <w:t xml:space="preserve"> (</w:t>
      </w:r>
      <w:r w:rsidRPr="00BD0F66">
        <w:rPr>
          <w:rFonts w:asciiTheme="minorHAnsi" w:hAnsiTheme="minorHAnsi" w:cstheme="minorHAnsi"/>
          <w:i/>
          <w:iCs/>
          <w:strike/>
          <w:spacing w:val="20"/>
          <w:szCs w:val="24"/>
        </w:rPr>
        <w:t>wyłączenie to nie dotyczy istniejących na obszarze miasta lochów, piwnic, podziemnej trasy turystycznej</w:t>
      </w:r>
      <w:r w:rsidRPr="00BD0F66">
        <w:rPr>
          <w:rFonts w:asciiTheme="minorHAnsi" w:hAnsiTheme="minorHAnsi" w:cstheme="minorHAnsi"/>
          <w:strike/>
          <w:spacing w:val="20"/>
          <w:szCs w:val="24"/>
        </w:rPr>
        <w:t>)</w:t>
      </w:r>
      <w:r w:rsidRPr="00BD0F66">
        <w:rPr>
          <w:rFonts w:asciiTheme="minorHAnsi" w:hAnsiTheme="minorHAnsi" w:cstheme="minorHAnsi"/>
          <w:spacing w:val="20"/>
          <w:szCs w:val="24"/>
        </w:rPr>
        <w:t xml:space="preserve"> oraz gdy są to szkody powstałe w wyniku działalności zakładu górniczego w rozumieniu ustawy Prawo geologiczne i górnicze.</w:t>
      </w:r>
      <w:r w:rsidR="002D4410" w:rsidRPr="00BD0F66">
        <w:rPr>
          <w:rFonts w:asciiTheme="minorHAnsi" w:hAnsiTheme="minorHAnsi" w:cstheme="minorHAnsi"/>
          <w:spacing w:val="20"/>
          <w:szCs w:val="24"/>
        </w:rPr>
        <w:t>”</w:t>
      </w:r>
      <w:r w:rsidRPr="00BD0F66">
        <w:rPr>
          <w:rFonts w:asciiTheme="minorHAnsi" w:hAnsiTheme="minorHAnsi" w:cstheme="minorHAnsi"/>
          <w:spacing w:val="20"/>
          <w:szCs w:val="24"/>
        </w:rPr>
        <w:t xml:space="preserve"> </w:t>
      </w:r>
    </w:p>
    <w:p w14:paraId="0DDDDAE2" w14:textId="77777777" w:rsidR="002136BE" w:rsidRPr="00BD0F66" w:rsidRDefault="002136BE" w:rsidP="00BD0F66">
      <w:pPr>
        <w:spacing w:line="23" w:lineRule="atLeast"/>
        <w:rPr>
          <w:rFonts w:asciiTheme="minorHAnsi" w:hAnsiTheme="minorHAnsi" w:cstheme="minorHAnsi"/>
          <w:b/>
          <w:color w:val="0070C0"/>
          <w:spacing w:val="20"/>
          <w:sz w:val="24"/>
        </w:rPr>
      </w:pPr>
      <w:r w:rsidRPr="00BD0F66">
        <w:rPr>
          <w:rFonts w:asciiTheme="minorHAnsi" w:hAnsiTheme="minorHAnsi" w:cstheme="minorHAnsi"/>
          <w:b/>
          <w:color w:val="0070C0"/>
          <w:spacing w:val="20"/>
          <w:sz w:val="24"/>
        </w:rPr>
        <w:t>Odpowiedź:</w:t>
      </w:r>
    </w:p>
    <w:p w14:paraId="02233449" w14:textId="1BEA8CA5" w:rsidR="009274D2" w:rsidRPr="00BD0F66" w:rsidRDefault="00332013" w:rsidP="00BD0F66">
      <w:pPr>
        <w:spacing w:line="23" w:lineRule="atLeast"/>
        <w:rPr>
          <w:rFonts w:asciiTheme="minorHAnsi" w:eastAsia="Calibri" w:hAnsiTheme="minorHAnsi" w:cstheme="minorHAnsi"/>
          <w:color w:val="0070C0"/>
          <w:spacing w:val="20"/>
          <w:sz w:val="24"/>
          <w:lang w:val="pl-PL" w:eastAsia="en-US"/>
        </w:rPr>
      </w:pPr>
      <w:r w:rsidRPr="00BD0F66">
        <w:rPr>
          <w:rFonts w:asciiTheme="minorHAnsi" w:hAnsiTheme="minorHAnsi" w:cstheme="minorHAnsi"/>
          <w:bCs/>
          <w:color w:val="0070C0"/>
          <w:spacing w:val="20"/>
          <w:sz w:val="24"/>
        </w:rPr>
        <w:t xml:space="preserve">Zamawiający </w:t>
      </w:r>
      <w:r w:rsidR="00B16E19" w:rsidRPr="00BD0F66">
        <w:rPr>
          <w:rFonts w:asciiTheme="minorHAnsi" w:hAnsiTheme="minorHAnsi" w:cstheme="minorHAnsi"/>
          <w:bCs/>
          <w:color w:val="0070C0"/>
          <w:spacing w:val="20"/>
          <w:sz w:val="24"/>
        </w:rPr>
        <w:t>wyjaśnia</w:t>
      </w:r>
      <w:r w:rsidRPr="00BD0F66">
        <w:rPr>
          <w:rFonts w:asciiTheme="minorHAnsi" w:eastAsia="Calibri" w:hAnsiTheme="minorHAnsi" w:cstheme="minorHAnsi"/>
          <w:color w:val="0070C0"/>
          <w:spacing w:val="20"/>
          <w:sz w:val="24"/>
          <w:lang w:val="pl-PL" w:eastAsia="en-US"/>
        </w:rPr>
        <w:t>, że zgodnie z odpowiedzią na pytanie nr</w:t>
      </w:r>
      <w:r w:rsidR="003D4973" w:rsidRPr="00BD0F66">
        <w:rPr>
          <w:rFonts w:asciiTheme="minorHAnsi" w:eastAsia="Calibri" w:hAnsiTheme="minorHAnsi" w:cstheme="minorHAnsi"/>
          <w:color w:val="0070C0"/>
          <w:spacing w:val="20"/>
          <w:sz w:val="24"/>
          <w:lang w:val="pl-PL" w:eastAsia="en-US"/>
        </w:rPr>
        <w:t xml:space="preserve"> 17</w:t>
      </w:r>
      <w:r w:rsidR="00686D21" w:rsidRPr="00BD0F66">
        <w:rPr>
          <w:rFonts w:asciiTheme="minorHAnsi" w:eastAsia="Calibri" w:hAnsiTheme="minorHAnsi" w:cstheme="minorHAnsi"/>
          <w:color w:val="0070C0"/>
          <w:spacing w:val="20"/>
          <w:sz w:val="24"/>
          <w:lang w:val="pl-PL" w:eastAsia="en-US"/>
        </w:rPr>
        <w:t>, brzmienie tego zapisu został</w:t>
      </w:r>
      <w:r w:rsidR="00BD161E" w:rsidRPr="00BD0F66">
        <w:rPr>
          <w:rFonts w:asciiTheme="minorHAnsi" w:eastAsia="Calibri" w:hAnsiTheme="minorHAnsi" w:cstheme="minorHAnsi"/>
          <w:color w:val="0070C0"/>
          <w:spacing w:val="20"/>
          <w:sz w:val="24"/>
          <w:lang w:val="pl-PL" w:eastAsia="en-US"/>
        </w:rPr>
        <w:t>o</w:t>
      </w:r>
      <w:r w:rsidR="00686D21" w:rsidRPr="00BD0F66">
        <w:rPr>
          <w:rFonts w:asciiTheme="minorHAnsi" w:eastAsia="Calibri" w:hAnsiTheme="minorHAnsi" w:cstheme="minorHAnsi"/>
          <w:color w:val="0070C0"/>
          <w:spacing w:val="20"/>
          <w:sz w:val="24"/>
          <w:lang w:val="pl-PL" w:eastAsia="en-US"/>
        </w:rPr>
        <w:t xml:space="preserve"> zmodyfikowan</w:t>
      </w:r>
      <w:r w:rsidR="00BD161E" w:rsidRPr="00BD0F66">
        <w:rPr>
          <w:rFonts w:asciiTheme="minorHAnsi" w:eastAsia="Calibri" w:hAnsiTheme="minorHAnsi" w:cstheme="minorHAnsi"/>
          <w:color w:val="0070C0"/>
          <w:spacing w:val="20"/>
          <w:sz w:val="24"/>
          <w:lang w:val="pl-PL" w:eastAsia="en-US"/>
        </w:rPr>
        <w:t>e i jest tożsame z zapisem wnioskowanym przez Wykonawcę:</w:t>
      </w:r>
    </w:p>
    <w:p w14:paraId="4877032C" w14:textId="1CF2C801" w:rsidR="008F2BD2" w:rsidRPr="00BD0F66" w:rsidRDefault="008F2BD2" w:rsidP="00BD0F66">
      <w:pPr>
        <w:pStyle w:val="Tekstpodstawowywcity"/>
        <w:numPr>
          <w:ilvl w:val="1"/>
          <w:numId w:val="17"/>
        </w:numPr>
        <w:tabs>
          <w:tab w:val="num" w:pos="426"/>
        </w:tabs>
        <w:spacing w:line="23" w:lineRule="atLeast"/>
        <w:ind w:left="426" w:hanging="426"/>
        <w:jc w:val="left"/>
        <w:rPr>
          <w:rFonts w:asciiTheme="minorHAnsi" w:hAnsiTheme="minorHAnsi" w:cstheme="minorHAnsi"/>
          <w:color w:val="0070C0"/>
          <w:spacing w:val="20"/>
          <w:szCs w:val="24"/>
        </w:rPr>
      </w:pPr>
      <w:r w:rsidRPr="00BD0F66">
        <w:rPr>
          <w:rFonts w:asciiTheme="minorHAnsi" w:hAnsiTheme="minorHAnsi" w:cstheme="minorHAnsi"/>
          <w:color w:val="0070C0"/>
          <w:spacing w:val="20"/>
          <w:szCs w:val="24"/>
        </w:rPr>
        <w:t xml:space="preserve">„zapadanie lub obsunięcie się ziemi, z zastrzeżeniem, że ochroną ubezpieczeniową nie są objęte szkody powstałe wskutek zapadania </w:t>
      </w:r>
      <w:r w:rsidR="00DC2E3A">
        <w:rPr>
          <w:rFonts w:asciiTheme="minorHAnsi" w:hAnsiTheme="minorHAnsi" w:cstheme="minorHAnsi"/>
          <w:color w:val="0070C0"/>
          <w:spacing w:val="20"/>
          <w:szCs w:val="24"/>
        </w:rPr>
        <w:br/>
      </w:r>
      <w:r w:rsidRPr="00BD0F66">
        <w:rPr>
          <w:rFonts w:asciiTheme="minorHAnsi" w:hAnsiTheme="minorHAnsi" w:cstheme="minorHAnsi"/>
          <w:color w:val="0070C0"/>
          <w:spacing w:val="20"/>
          <w:szCs w:val="24"/>
        </w:rPr>
        <w:t xml:space="preserve">i osuwania się ziemi w związku z prowadzonymi robotami ziemnymi, spowodowane działalnością człowieka oraz gdy są to szkody powstałe </w:t>
      </w:r>
      <w:r w:rsidR="00DC2E3A">
        <w:rPr>
          <w:rFonts w:asciiTheme="minorHAnsi" w:hAnsiTheme="minorHAnsi" w:cstheme="minorHAnsi"/>
          <w:color w:val="0070C0"/>
          <w:spacing w:val="20"/>
          <w:szCs w:val="24"/>
        </w:rPr>
        <w:br/>
      </w:r>
      <w:r w:rsidRPr="00BD0F66">
        <w:rPr>
          <w:rFonts w:asciiTheme="minorHAnsi" w:hAnsiTheme="minorHAnsi" w:cstheme="minorHAnsi"/>
          <w:color w:val="0070C0"/>
          <w:spacing w:val="20"/>
          <w:szCs w:val="24"/>
        </w:rPr>
        <w:t xml:space="preserve">w wyniku działalności zakładu górniczego w rozumieniu ustawy Prawo geologiczne i górnicze. </w:t>
      </w:r>
    </w:p>
    <w:p w14:paraId="1322C4DB" w14:textId="7EE55A9E" w:rsidR="002136BE" w:rsidRPr="00BD0F66" w:rsidRDefault="00332013" w:rsidP="00BD0F66">
      <w:pPr>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 xml:space="preserve"> </w:t>
      </w:r>
    </w:p>
    <w:p w14:paraId="37E6B43D" w14:textId="6D1C2BA7" w:rsidR="002136BE" w:rsidRPr="00BD0F66" w:rsidRDefault="002136BE"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t>Pytanie nr 86:</w:t>
      </w:r>
    </w:p>
    <w:p w14:paraId="3570606F" w14:textId="120F35AE" w:rsidR="007E7C20" w:rsidRPr="00BD0F66" w:rsidRDefault="002D4410"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w:t>
      </w:r>
      <w:r w:rsidR="007E7C20" w:rsidRPr="00BD0F66">
        <w:rPr>
          <w:rFonts w:asciiTheme="minorHAnsi" w:eastAsia="Calibri" w:hAnsiTheme="minorHAnsi" w:cstheme="minorHAnsi"/>
          <w:color w:val="000000"/>
          <w:spacing w:val="20"/>
          <w:sz w:val="24"/>
          <w:lang w:val="pl-PL" w:eastAsia="en-US"/>
        </w:rPr>
        <w:t>Wnioskujemy o zmianę treści Klauzuli zrzeczenia się prawa do regresu:</w:t>
      </w:r>
    </w:p>
    <w:p w14:paraId="33304FCD" w14:textId="77777777" w:rsidR="007E7C20" w:rsidRPr="00BD0F66" w:rsidRDefault="007E7C20" w:rsidP="00BD0F66">
      <w:pPr>
        <w:pStyle w:val="Akapitzlist"/>
        <w:spacing w:line="23" w:lineRule="atLeast"/>
        <w:ind w:left="0"/>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 xml:space="preserve">Klauzula zrzeczenia się prawa do regresu: </w:t>
      </w:r>
    </w:p>
    <w:p w14:paraId="5F723E44" w14:textId="28EF7D0C" w:rsidR="007E7C20" w:rsidRPr="00BD0F66" w:rsidRDefault="007E7C20" w:rsidP="00BD0F66">
      <w:pPr>
        <w:pStyle w:val="Akapitzlist"/>
        <w:spacing w:line="23" w:lineRule="atLeast"/>
        <w:ind w:left="0"/>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 xml:space="preserve">Z zastrzeżeniem pozostałych, niezmienionych niniejszą klauzulą postanowień umowy ubezpieczenia oraz ogólnych warunków ubezpieczenia, uzgadnia </w:t>
      </w:r>
      <w:r w:rsidR="00DC2E3A">
        <w:rPr>
          <w:rFonts w:asciiTheme="minorHAnsi" w:eastAsia="Calibri" w:hAnsiTheme="minorHAnsi" w:cstheme="minorHAnsi"/>
          <w:color w:val="000000"/>
          <w:spacing w:val="20"/>
          <w:sz w:val="24"/>
          <w:lang w:val="pl-PL" w:eastAsia="en-US"/>
        </w:rPr>
        <w:br/>
      </w:r>
      <w:r w:rsidRPr="00BD0F66">
        <w:rPr>
          <w:rFonts w:asciiTheme="minorHAnsi" w:eastAsia="Calibri" w:hAnsiTheme="minorHAnsi" w:cstheme="minorHAnsi"/>
          <w:color w:val="000000"/>
          <w:spacing w:val="20"/>
          <w:sz w:val="24"/>
          <w:lang w:val="pl-PL" w:eastAsia="en-US"/>
        </w:rPr>
        <w:t>się, że:</w:t>
      </w:r>
    </w:p>
    <w:p w14:paraId="3CCBABE4" w14:textId="77777777" w:rsidR="007E7C20" w:rsidRPr="00BD0F66" w:rsidRDefault="007E7C20" w:rsidP="00BD0F66">
      <w:pPr>
        <w:pStyle w:val="Akapitzlist"/>
        <w:spacing w:line="23" w:lineRule="atLeast"/>
        <w:ind w:left="0"/>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Nie przechodzą na Ubezpieczyciela roszczenia regresowe do:</w:t>
      </w:r>
    </w:p>
    <w:p w14:paraId="6C8E26F6" w14:textId="77777777" w:rsidR="007E7C20" w:rsidRPr="00BD0F66" w:rsidRDefault="007E7C20" w:rsidP="00BD0F66">
      <w:pPr>
        <w:pStyle w:val="Akapitzlist"/>
        <w:spacing w:line="23" w:lineRule="atLeast"/>
        <w:ind w:left="426" w:hanging="426"/>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 xml:space="preserve">1) </w:t>
      </w:r>
      <w:r w:rsidRPr="00BD0F66">
        <w:rPr>
          <w:rFonts w:asciiTheme="minorHAnsi" w:eastAsia="Calibri" w:hAnsiTheme="minorHAnsi" w:cstheme="minorHAnsi"/>
          <w:color w:val="000000"/>
          <w:spacing w:val="20"/>
          <w:sz w:val="24"/>
          <w:lang w:val="pl-PL" w:eastAsia="en-US"/>
        </w:rPr>
        <w:tab/>
        <w:t>osób fizycznych zatrudnionych przez Ubezpieczonego na podstawie umowy o pracę, umowy zlecenia, umowy o dzieło;</w:t>
      </w:r>
    </w:p>
    <w:p w14:paraId="2479A31B" w14:textId="77777777" w:rsidR="007E7C20" w:rsidRPr="00BD0F66" w:rsidRDefault="007E7C20" w:rsidP="00BD0F66">
      <w:pPr>
        <w:pStyle w:val="Akapitzlist"/>
        <w:spacing w:line="23" w:lineRule="atLeast"/>
        <w:ind w:left="426" w:hanging="426"/>
        <w:rPr>
          <w:rFonts w:asciiTheme="minorHAnsi" w:eastAsia="Calibri" w:hAnsiTheme="minorHAnsi" w:cstheme="minorHAnsi"/>
          <w:b/>
          <w:bCs/>
          <w:color w:val="000000"/>
          <w:spacing w:val="20"/>
          <w:sz w:val="24"/>
          <w:lang w:val="pl-PL" w:eastAsia="en-US"/>
        </w:rPr>
      </w:pPr>
      <w:r w:rsidRPr="00BD0F66">
        <w:rPr>
          <w:rFonts w:asciiTheme="minorHAnsi" w:eastAsia="Calibri" w:hAnsiTheme="minorHAnsi" w:cstheme="minorHAnsi"/>
          <w:color w:val="000000"/>
          <w:spacing w:val="20"/>
          <w:sz w:val="24"/>
          <w:lang w:val="pl-PL" w:eastAsia="en-US"/>
        </w:rPr>
        <w:t>2)</w:t>
      </w:r>
      <w:r w:rsidRPr="00BD0F66">
        <w:rPr>
          <w:rFonts w:asciiTheme="minorHAnsi" w:eastAsia="Calibri" w:hAnsiTheme="minorHAnsi" w:cstheme="minorHAnsi"/>
          <w:color w:val="000000"/>
          <w:spacing w:val="20"/>
          <w:sz w:val="24"/>
          <w:lang w:val="pl-PL" w:eastAsia="en-US"/>
        </w:rPr>
        <w:tab/>
        <w:t xml:space="preserve">osób fizycznych prowadzących jednoosobową działalność gospodarczą </w:t>
      </w:r>
      <w:r w:rsidRPr="00BD0F66">
        <w:rPr>
          <w:rFonts w:asciiTheme="minorHAnsi" w:eastAsia="Calibri" w:hAnsiTheme="minorHAnsi" w:cstheme="minorHAnsi"/>
          <w:b/>
          <w:bCs/>
          <w:color w:val="000000"/>
          <w:spacing w:val="20"/>
          <w:sz w:val="24"/>
          <w:lang w:val="pl-PL" w:eastAsia="en-US"/>
        </w:rPr>
        <w:t>wyłącznie na rzecz Ubezpieczonego (samozatrudnienie);</w:t>
      </w:r>
    </w:p>
    <w:p w14:paraId="69730079" w14:textId="794FAC7F" w:rsidR="007E7C20" w:rsidRPr="00BD0F66" w:rsidRDefault="007E7C20" w:rsidP="00BD0F66">
      <w:pPr>
        <w:pStyle w:val="Akapitzlist"/>
        <w:spacing w:line="23" w:lineRule="atLeast"/>
        <w:ind w:left="426" w:hanging="426"/>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Wyłączenie prawa do regresu nie ma zastosowania w sytuacji, gdy sprawca wyrządził szkodę umyślnie.</w:t>
      </w:r>
      <w:r w:rsidR="002D4410" w:rsidRPr="00BD0F66">
        <w:rPr>
          <w:rFonts w:asciiTheme="minorHAnsi" w:eastAsia="Calibri" w:hAnsiTheme="minorHAnsi" w:cstheme="minorHAnsi"/>
          <w:color w:val="000000"/>
          <w:spacing w:val="20"/>
          <w:sz w:val="24"/>
          <w:lang w:val="pl-PL" w:eastAsia="en-US"/>
        </w:rPr>
        <w:t>”</w:t>
      </w:r>
    </w:p>
    <w:p w14:paraId="1AF709CC" w14:textId="77777777" w:rsidR="002136BE" w:rsidRPr="00BD0F66" w:rsidRDefault="002136BE" w:rsidP="00BD0F66">
      <w:pPr>
        <w:spacing w:line="23" w:lineRule="atLeast"/>
        <w:rPr>
          <w:rFonts w:asciiTheme="minorHAnsi" w:hAnsiTheme="minorHAnsi" w:cstheme="minorHAnsi"/>
          <w:b/>
          <w:color w:val="0070C0"/>
          <w:spacing w:val="20"/>
          <w:sz w:val="24"/>
        </w:rPr>
      </w:pPr>
      <w:r w:rsidRPr="00BD0F66">
        <w:rPr>
          <w:rFonts w:asciiTheme="minorHAnsi" w:hAnsiTheme="minorHAnsi" w:cstheme="minorHAnsi"/>
          <w:b/>
          <w:color w:val="0070C0"/>
          <w:spacing w:val="20"/>
          <w:sz w:val="24"/>
        </w:rPr>
        <w:t>Odpowiedź:</w:t>
      </w:r>
    </w:p>
    <w:p w14:paraId="761CAA9F" w14:textId="075B7065" w:rsidR="006F52BD" w:rsidRPr="00BD0F66" w:rsidRDefault="006F52BD" w:rsidP="00BD0F66">
      <w:pPr>
        <w:spacing w:line="23" w:lineRule="atLeast"/>
        <w:rPr>
          <w:rFonts w:asciiTheme="minorHAnsi" w:eastAsia="Calibri" w:hAnsiTheme="minorHAnsi" w:cstheme="minorHAnsi"/>
          <w:color w:val="0070C0"/>
          <w:spacing w:val="20"/>
          <w:sz w:val="24"/>
          <w:lang w:val="pl-PL" w:eastAsia="en-US"/>
        </w:rPr>
      </w:pPr>
      <w:r w:rsidRPr="00BD0F66">
        <w:rPr>
          <w:rFonts w:asciiTheme="minorHAnsi" w:hAnsiTheme="minorHAnsi" w:cstheme="minorHAnsi"/>
          <w:bCs/>
          <w:color w:val="0070C0"/>
          <w:spacing w:val="20"/>
          <w:sz w:val="24"/>
        </w:rPr>
        <w:t>Zamawiający wyjaśnia</w:t>
      </w:r>
      <w:r w:rsidRPr="00BD0F66">
        <w:rPr>
          <w:rFonts w:asciiTheme="minorHAnsi" w:eastAsia="Calibri" w:hAnsiTheme="minorHAnsi" w:cstheme="minorHAnsi"/>
          <w:color w:val="0070C0"/>
          <w:spacing w:val="20"/>
          <w:sz w:val="24"/>
          <w:lang w:val="pl-PL" w:eastAsia="en-US"/>
        </w:rPr>
        <w:t>, że zgodnie z odpowiedzią na pytanie nr 35, brzmienie tego zapisu zostało zmodyfikowane i jest</w:t>
      </w:r>
      <w:r w:rsidR="006669AB" w:rsidRPr="00BD0F66">
        <w:rPr>
          <w:rFonts w:asciiTheme="minorHAnsi" w:eastAsia="Calibri" w:hAnsiTheme="minorHAnsi" w:cstheme="minorHAnsi"/>
          <w:color w:val="0070C0"/>
          <w:spacing w:val="20"/>
          <w:sz w:val="24"/>
          <w:lang w:val="pl-PL" w:eastAsia="en-US"/>
        </w:rPr>
        <w:t xml:space="preserve"> –</w:t>
      </w:r>
      <w:r w:rsidRPr="00BD0F66">
        <w:rPr>
          <w:rFonts w:asciiTheme="minorHAnsi" w:eastAsia="Calibri" w:hAnsiTheme="minorHAnsi" w:cstheme="minorHAnsi"/>
          <w:color w:val="0070C0"/>
          <w:spacing w:val="20"/>
          <w:sz w:val="24"/>
          <w:lang w:val="pl-PL" w:eastAsia="en-US"/>
        </w:rPr>
        <w:t xml:space="preserve"> </w:t>
      </w:r>
      <w:r w:rsidR="000D28D2" w:rsidRPr="00BD0F66">
        <w:rPr>
          <w:rFonts w:asciiTheme="minorHAnsi" w:eastAsia="Calibri" w:hAnsiTheme="minorHAnsi" w:cstheme="minorHAnsi"/>
          <w:color w:val="0070C0"/>
          <w:spacing w:val="20"/>
          <w:sz w:val="24"/>
          <w:lang w:val="pl-PL" w:eastAsia="en-US"/>
        </w:rPr>
        <w:t xml:space="preserve">co do zasady </w:t>
      </w:r>
      <w:r w:rsidR="006669AB" w:rsidRPr="00BD0F66">
        <w:rPr>
          <w:rFonts w:asciiTheme="minorHAnsi" w:eastAsia="Calibri" w:hAnsiTheme="minorHAnsi" w:cstheme="minorHAnsi"/>
          <w:color w:val="0070C0"/>
          <w:spacing w:val="20"/>
          <w:sz w:val="24"/>
          <w:lang w:val="pl-PL" w:eastAsia="en-US"/>
        </w:rPr>
        <w:t xml:space="preserve">– </w:t>
      </w:r>
      <w:r w:rsidRPr="00BD0F66">
        <w:rPr>
          <w:rFonts w:asciiTheme="minorHAnsi" w:eastAsia="Calibri" w:hAnsiTheme="minorHAnsi" w:cstheme="minorHAnsi"/>
          <w:color w:val="0070C0"/>
          <w:spacing w:val="20"/>
          <w:sz w:val="24"/>
          <w:lang w:val="pl-PL" w:eastAsia="en-US"/>
        </w:rPr>
        <w:t>tożsame z zapisem wnioskowanym przez Wykonawcę:</w:t>
      </w:r>
    </w:p>
    <w:p w14:paraId="1DC7AF49" w14:textId="77777777" w:rsidR="00E956E8" w:rsidRPr="00BD0F66" w:rsidRDefault="00E956E8"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 xml:space="preserve">„Klauzula zrzeczenia się prawa do regresu: </w:t>
      </w:r>
    </w:p>
    <w:p w14:paraId="109C526C" w14:textId="069CEF0F" w:rsidR="00E956E8" w:rsidRPr="00BD0F66" w:rsidRDefault="00E956E8"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 xml:space="preserve">Z zastrzeżeniem pozostałych, niezmienionych niniejszą klauzulą postanowień umowy ubezpieczenia oraz ogólnych warunków ubezpieczenia, uzgadnia </w:t>
      </w:r>
      <w:r w:rsidR="00DC2E3A">
        <w:rPr>
          <w:rFonts w:asciiTheme="minorHAnsi" w:hAnsiTheme="minorHAnsi" w:cstheme="minorHAnsi"/>
          <w:color w:val="0070C0"/>
          <w:spacing w:val="20"/>
          <w:sz w:val="24"/>
        </w:rPr>
        <w:br/>
      </w:r>
      <w:r w:rsidRPr="00BD0F66">
        <w:rPr>
          <w:rFonts w:asciiTheme="minorHAnsi" w:hAnsiTheme="minorHAnsi" w:cstheme="minorHAnsi"/>
          <w:color w:val="0070C0"/>
          <w:spacing w:val="20"/>
          <w:sz w:val="24"/>
        </w:rPr>
        <w:t>się, że:</w:t>
      </w:r>
    </w:p>
    <w:p w14:paraId="5812B6F9" w14:textId="77777777" w:rsidR="00E956E8" w:rsidRPr="00BD0F66" w:rsidRDefault="00E956E8"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Nie przechodzą na Ubezpieczyciela roszczenia regresowe do:</w:t>
      </w:r>
    </w:p>
    <w:p w14:paraId="61026212" w14:textId="77777777" w:rsidR="00E956E8" w:rsidRPr="00BD0F66" w:rsidRDefault="00E956E8" w:rsidP="00BD0F66">
      <w:pPr>
        <w:spacing w:line="23" w:lineRule="atLeast"/>
        <w:ind w:left="426" w:hanging="426"/>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 xml:space="preserve">1) </w:t>
      </w:r>
      <w:r w:rsidRPr="00BD0F66">
        <w:rPr>
          <w:rFonts w:asciiTheme="minorHAnsi" w:hAnsiTheme="minorHAnsi" w:cstheme="minorHAnsi"/>
          <w:color w:val="0070C0"/>
          <w:spacing w:val="20"/>
          <w:sz w:val="24"/>
        </w:rPr>
        <w:tab/>
        <w:t>osób fizycznych zatrudnionych przez Ubezpieczonego na podstawie umowy o pracę, umowy zlecenia, umowy o dzieło;</w:t>
      </w:r>
    </w:p>
    <w:p w14:paraId="337930CB" w14:textId="77777777" w:rsidR="00E956E8" w:rsidRPr="00BD0F66" w:rsidRDefault="00E956E8" w:rsidP="00BD0F66">
      <w:pPr>
        <w:spacing w:line="23" w:lineRule="atLeast"/>
        <w:ind w:left="426" w:hanging="426"/>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2)</w:t>
      </w:r>
      <w:r w:rsidRPr="00BD0F66">
        <w:rPr>
          <w:rFonts w:asciiTheme="minorHAnsi" w:hAnsiTheme="minorHAnsi" w:cstheme="minorHAnsi"/>
          <w:color w:val="0070C0"/>
          <w:spacing w:val="20"/>
          <w:sz w:val="24"/>
        </w:rPr>
        <w:tab/>
        <w:t>osób fizycznych prowadzących działalność gospodarczą wyłącznie na rzecz Ubezpieczonego (samozatrudnienie);</w:t>
      </w:r>
    </w:p>
    <w:p w14:paraId="4B51B6EF" w14:textId="77777777" w:rsidR="00E956E8" w:rsidRPr="00BD0F66" w:rsidRDefault="00E956E8"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 xml:space="preserve">Wyłączenie prawa do regresu nie ma zastosowania w sytuacji, gdy sprawca </w:t>
      </w:r>
      <w:r w:rsidRPr="00BD0F66">
        <w:rPr>
          <w:rFonts w:asciiTheme="minorHAnsi" w:hAnsiTheme="minorHAnsi" w:cstheme="minorHAnsi"/>
          <w:color w:val="0070C0"/>
          <w:spacing w:val="20"/>
          <w:sz w:val="24"/>
        </w:rPr>
        <w:lastRenderedPageBreak/>
        <w:t>wyrządził szkodę umyślnie.”</w:t>
      </w:r>
    </w:p>
    <w:p w14:paraId="123FAA6F" w14:textId="77777777" w:rsidR="002136BE" w:rsidRPr="00BD0F66" w:rsidRDefault="002136BE"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p>
    <w:p w14:paraId="2F7A1734" w14:textId="6048DC6D" w:rsidR="002136BE" w:rsidRPr="00BD0F66" w:rsidRDefault="002136BE"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t>Pytanie nr 87:</w:t>
      </w:r>
    </w:p>
    <w:p w14:paraId="43CB1252" w14:textId="51C302C4" w:rsidR="007E7C20" w:rsidRPr="00BD0F66" w:rsidRDefault="002D4410"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w:t>
      </w:r>
      <w:r w:rsidR="007E7C20" w:rsidRPr="00BD0F66">
        <w:rPr>
          <w:rFonts w:asciiTheme="minorHAnsi" w:eastAsia="Calibri" w:hAnsiTheme="minorHAnsi" w:cstheme="minorHAnsi"/>
          <w:color w:val="000000"/>
          <w:spacing w:val="20"/>
          <w:sz w:val="24"/>
          <w:lang w:val="pl-PL" w:eastAsia="en-US"/>
        </w:rPr>
        <w:t>Odnośnie projektu umowy wnioskujemy o usunięcie z § 12 Postanowienia końcowe przekreślonych zapisów:</w:t>
      </w:r>
    </w:p>
    <w:p w14:paraId="608AAEAD" w14:textId="77777777" w:rsidR="007E7C20" w:rsidRPr="00BD0F66" w:rsidRDefault="007E7C20" w:rsidP="00BD0F66">
      <w:pPr>
        <w:pStyle w:val="Akapitzlist"/>
        <w:widowControl/>
        <w:autoSpaceDE w:val="0"/>
        <w:autoSpaceDN w:val="0"/>
        <w:adjustRightInd w:val="0"/>
        <w:spacing w:line="23" w:lineRule="atLeast"/>
        <w:ind w:left="284" w:hanging="284"/>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1.</w:t>
      </w:r>
      <w:r w:rsidRPr="00BD0F66">
        <w:rPr>
          <w:rFonts w:asciiTheme="minorHAnsi" w:eastAsia="Calibri" w:hAnsiTheme="minorHAnsi" w:cstheme="minorHAnsi"/>
          <w:color w:val="000000"/>
          <w:spacing w:val="20"/>
          <w:sz w:val="24"/>
          <w:lang w:val="pl-PL" w:eastAsia="en-US"/>
        </w:rPr>
        <w:tab/>
        <w:t xml:space="preserve">Integralną częścią niniejszej umowy jest: </w:t>
      </w:r>
    </w:p>
    <w:p w14:paraId="435C095A" w14:textId="77777777" w:rsidR="007E7C20" w:rsidRPr="00BD0F66" w:rsidRDefault="007E7C20" w:rsidP="00BD0F66">
      <w:pPr>
        <w:pStyle w:val="Akapitzlist"/>
        <w:widowControl/>
        <w:autoSpaceDE w:val="0"/>
        <w:autoSpaceDN w:val="0"/>
        <w:adjustRightInd w:val="0"/>
        <w:spacing w:line="23" w:lineRule="atLeast"/>
        <w:ind w:left="567" w:hanging="284"/>
        <w:rPr>
          <w:rFonts w:asciiTheme="minorHAnsi" w:eastAsia="Calibri" w:hAnsiTheme="minorHAnsi" w:cstheme="minorHAnsi"/>
          <w:strike/>
          <w:color w:val="000000"/>
          <w:spacing w:val="20"/>
          <w:sz w:val="24"/>
          <w:lang w:val="pl-PL" w:eastAsia="en-US"/>
        </w:rPr>
      </w:pPr>
      <w:r w:rsidRPr="00BD0F66">
        <w:rPr>
          <w:rFonts w:asciiTheme="minorHAnsi" w:eastAsia="Calibri" w:hAnsiTheme="minorHAnsi" w:cstheme="minorHAnsi"/>
          <w:color w:val="000000"/>
          <w:spacing w:val="20"/>
          <w:sz w:val="24"/>
          <w:lang w:val="pl-PL" w:eastAsia="en-US"/>
        </w:rPr>
        <w:t>a)</w:t>
      </w:r>
      <w:r w:rsidRPr="00BD0F66">
        <w:rPr>
          <w:rFonts w:asciiTheme="minorHAnsi" w:eastAsia="Calibri" w:hAnsiTheme="minorHAnsi" w:cstheme="minorHAnsi"/>
          <w:color w:val="000000"/>
          <w:spacing w:val="20"/>
          <w:sz w:val="24"/>
          <w:lang w:val="pl-PL" w:eastAsia="en-US"/>
        </w:rPr>
        <w:tab/>
        <w:t xml:space="preserve">ogólne/szczególne warunki ubezpieczenia aktualne na dzień składania ofert i załączone do oferty </w:t>
      </w:r>
      <w:r w:rsidRPr="00BD0F66">
        <w:rPr>
          <w:rFonts w:asciiTheme="minorHAnsi" w:eastAsia="Calibri" w:hAnsiTheme="minorHAnsi" w:cstheme="minorHAnsi"/>
          <w:strike/>
          <w:color w:val="000000"/>
          <w:spacing w:val="20"/>
          <w:sz w:val="24"/>
          <w:lang w:val="pl-PL" w:eastAsia="en-US"/>
        </w:rPr>
        <w:t>– na trwałym nośniku elektronicznym płyta CD;</w:t>
      </w:r>
    </w:p>
    <w:p w14:paraId="3CDF87C1" w14:textId="77777777" w:rsidR="007E7C20" w:rsidRPr="00BD0F66" w:rsidRDefault="007E7C20" w:rsidP="00BD0F66">
      <w:pPr>
        <w:pStyle w:val="Akapitzlist"/>
        <w:widowControl/>
        <w:autoSpaceDE w:val="0"/>
        <w:autoSpaceDN w:val="0"/>
        <w:adjustRightInd w:val="0"/>
        <w:spacing w:line="23" w:lineRule="atLeast"/>
        <w:ind w:left="567" w:hanging="284"/>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b)</w:t>
      </w:r>
      <w:r w:rsidRPr="00BD0F66">
        <w:rPr>
          <w:rFonts w:asciiTheme="minorHAnsi" w:eastAsia="Calibri" w:hAnsiTheme="minorHAnsi" w:cstheme="minorHAnsi"/>
          <w:color w:val="000000"/>
          <w:spacing w:val="20"/>
          <w:sz w:val="24"/>
          <w:lang w:val="pl-PL" w:eastAsia="en-US"/>
        </w:rPr>
        <w:tab/>
        <w:t xml:space="preserve">oferta złożona przez Wykonawcę z dnia ...................... - </w:t>
      </w:r>
      <w:r w:rsidRPr="00BD0F66">
        <w:rPr>
          <w:rFonts w:asciiTheme="minorHAnsi" w:eastAsia="Calibri" w:hAnsiTheme="minorHAnsi" w:cstheme="minorHAnsi"/>
          <w:strike/>
          <w:color w:val="000000"/>
          <w:spacing w:val="20"/>
          <w:sz w:val="24"/>
          <w:lang w:val="pl-PL" w:eastAsia="en-US"/>
        </w:rPr>
        <w:t>na trwałym nośniku elektronicznym płyta CD</w:t>
      </w:r>
      <w:r w:rsidRPr="00BD0F66">
        <w:rPr>
          <w:rFonts w:asciiTheme="minorHAnsi" w:eastAsia="Calibri" w:hAnsiTheme="minorHAnsi" w:cstheme="minorHAnsi"/>
          <w:color w:val="000000"/>
          <w:spacing w:val="20"/>
          <w:sz w:val="24"/>
          <w:lang w:val="pl-PL" w:eastAsia="en-US"/>
        </w:rPr>
        <w:t>;</w:t>
      </w:r>
    </w:p>
    <w:p w14:paraId="6667CA95" w14:textId="77777777" w:rsidR="007E7C20" w:rsidRPr="00BD0F66" w:rsidRDefault="007E7C20" w:rsidP="00BD0F66">
      <w:pPr>
        <w:pStyle w:val="Akapitzlist"/>
        <w:widowControl/>
        <w:autoSpaceDE w:val="0"/>
        <w:autoSpaceDN w:val="0"/>
        <w:adjustRightInd w:val="0"/>
        <w:spacing w:line="23" w:lineRule="atLeast"/>
        <w:ind w:left="567" w:hanging="284"/>
        <w:rPr>
          <w:rFonts w:asciiTheme="minorHAnsi" w:eastAsia="Calibri" w:hAnsiTheme="minorHAnsi" w:cstheme="minorHAnsi"/>
          <w:strike/>
          <w:color w:val="000000"/>
          <w:spacing w:val="20"/>
          <w:sz w:val="24"/>
          <w:lang w:val="pl-PL" w:eastAsia="en-US"/>
        </w:rPr>
      </w:pPr>
      <w:r w:rsidRPr="00BD0F66">
        <w:rPr>
          <w:rFonts w:asciiTheme="minorHAnsi" w:eastAsia="Calibri" w:hAnsiTheme="minorHAnsi" w:cstheme="minorHAnsi"/>
          <w:color w:val="000000"/>
          <w:spacing w:val="20"/>
          <w:sz w:val="24"/>
          <w:lang w:val="pl-PL" w:eastAsia="en-US"/>
        </w:rPr>
        <w:t>c)</w:t>
      </w:r>
      <w:r w:rsidRPr="00BD0F66">
        <w:rPr>
          <w:rFonts w:asciiTheme="minorHAnsi" w:eastAsia="Calibri" w:hAnsiTheme="minorHAnsi" w:cstheme="minorHAnsi"/>
          <w:color w:val="000000"/>
          <w:spacing w:val="20"/>
          <w:sz w:val="24"/>
          <w:lang w:val="pl-PL" w:eastAsia="en-US"/>
        </w:rPr>
        <w:tab/>
        <w:t xml:space="preserve">dokumenty ubezpieczeniowe wystawiane przez Wykonawcę - </w:t>
      </w:r>
      <w:r w:rsidRPr="00BD0F66">
        <w:rPr>
          <w:rFonts w:asciiTheme="minorHAnsi" w:eastAsia="Calibri" w:hAnsiTheme="minorHAnsi" w:cstheme="minorHAnsi"/>
          <w:strike/>
          <w:color w:val="000000"/>
          <w:spacing w:val="20"/>
          <w:sz w:val="24"/>
          <w:lang w:val="pl-PL" w:eastAsia="en-US"/>
        </w:rPr>
        <w:t>na trwałym nośniku elektronicznym płyta CD.</w:t>
      </w:r>
    </w:p>
    <w:p w14:paraId="6F4697BE" w14:textId="4D8BC0AE" w:rsidR="007E7C20" w:rsidRPr="00BD0F66" w:rsidRDefault="007E7C20" w:rsidP="00BD0F66">
      <w:pPr>
        <w:pStyle w:val="Akapitzlist"/>
        <w:widowControl/>
        <w:autoSpaceDE w:val="0"/>
        <w:autoSpaceDN w:val="0"/>
        <w:adjustRightInd w:val="0"/>
        <w:spacing w:line="23" w:lineRule="atLeast"/>
        <w:ind w:left="0"/>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 xml:space="preserve">Jednocześnie informujemy, że ogólne/szczególne warunki ubezpieczenia aktualne na dzień składania ofert i załączone zostaną do oferty </w:t>
      </w:r>
      <w:r w:rsidR="00DC2E3A">
        <w:rPr>
          <w:rFonts w:asciiTheme="minorHAnsi" w:eastAsia="Calibri" w:hAnsiTheme="minorHAnsi" w:cstheme="minorHAnsi"/>
          <w:color w:val="000000"/>
          <w:spacing w:val="20"/>
          <w:sz w:val="24"/>
          <w:lang w:val="pl-PL" w:eastAsia="en-US"/>
        </w:rPr>
        <w:br/>
      </w:r>
      <w:r w:rsidRPr="00BD0F66">
        <w:rPr>
          <w:rFonts w:asciiTheme="minorHAnsi" w:eastAsia="Calibri" w:hAnsiTheme="minorHAnsi" w:cstheme="minorHAnsi"/>
          <w:color w:val="000000"/>
          <w:spacing w:val="20"/>
          <w:sz w:val="24"/>
          <w:lang w:val="pl-PL" w:eastAsia="en-US"/>
        </w:rPr>
        <w:t>i zamieszczone za pośrednictwem platformy zakupowej, gdzie przedmiotowe postępowanie prowadzone jest przy użyciu środków komunikacji elektronicznej dostępnej pod adresem internetowym</w:t>
      </w:r>
      <w:r w:rsidRPr="00BD0F66">
        <w:rPr>
          <w:rFonts w:asciiTheme="minorHAnsi" w:hAnsiTheme="minorHAnsi" w:cstheme="minorHAnsi"/>
          <w:b/>
          <w:spacing w:val="20"/>
          <w:sz w:val="24"/>
        </w:rPr>
        <w:t xml:space="preserve">: </w:t>
      </w:r>
      <w:bookmarkStart w:id="6" w:name="_Hlk64616895"/>
      <w:r w:rsidRPr="00BD0F66">
        <w:rPr>
          <w:color w:val="auto"/>
          <w:lang w:val="pl-PL"/>
        </w:rPr>
        <w:fldChar w:fldCharType="begin"/>
      </w:r>
      <w:r w:rsidRPr="00BD0F66">
        <w:rPr>
          <w:rFonts w:asciiTheme="minorHAnsi" w:hAnsiTheme="minorHAnsi" w:cstheme="minorHAnsi"/>
          <w:spacing w:val="20"/>
          <w:sz w:val="24"/>
        </w:rPr>
        <w:instrText>HYPERLINK "https://platformazakupowa.pl/pn/sandomierz/proceedings"</w:instrText>
      </w:r>
      <w:r w:rsidRPr="00BD0F66">
        <w:rPr>
          <w:color w:val="auto"/>
          <w:lang w:val="pl-PL"/>
        </w:rPr>
        <w:fldChar w:fldCharType="separate"/>
      </w:r>
      <w:r w:rsidRPr="00BD0F66">
        <w:rPr>
          <w:rStyle w:val="Hipercze"/>
          <w:rFonts w:asciiTheme="minorHAnsi" w:hAnsiTheme="minorHAnsi" w:cstheme="minorHAnsi"/>
          <w:spacing w:val="20"/>
          <w:sz w:val="24"/>
          <w:lang w:val="de-DE"/>
        </w:rPr>
        <w:t xml:space="preserve">link: </w:t>
      </w:r>
      <w:proofErr w:type="spellStart"/>
      <w:r w:rsidRPr="00BD0F66">
        <w:rPr>
          <w:rStyle w:val="Hipercze"/>
          <w:rFonts w:asciiTheme="minorHAnsi" w:hAnsiTheme="minorHAnsi" w:cstheme="minorHAnsi"/>
          <w:spacing w:val="20"/>
          <w:sz w:val="24"/>
          <w:lang w:val="de-DE"/>
        </w:rPr>
        <w:t>Platforma</w:t>
      </w:r>
      <w:proofErr w:type="spellEnd"/>
      <w:r w:rsidRPr="00BD0F66">
        <w:rPr>
          <w:rStyle w:val="Hipercze"/>
          <w:rFonts w:asciiTheme="minorHAnsi" w:hAnsiTheme="minorHAnsi" w:cstheme="minorHAnsi"/>
          <w:spacing w:val="20"/>
          <w:sz w:val="24"/>
          <w:lang w:val="de-DE"/>
        </w:rPr>
        <w:t xml:space="preserve"> </w:t>
      </w:r>
      <w:proofErr w:type="spellStart"/>
      <w:r w:rsidRPr="00BD0F66">
        <w:rPr>
          <w:rStyle w:val="Hipercze"/>
          <w:rFonts w:asciiTheme="minorHAnsi" w:hAnsiTheme="minorHAnsi" w:cstheme="minorHAnsi"/>
          <w:spacing w:val="20"/>
          <w:sz w:val="24"/>
          <w:lang w:val="de-DE"/>
        </w:rPr>
        <w:t>Zakupowa</w:t>
      </w:r>
      <w:proofErr w:type="spellEnd"/>
      <w:r w:rsidR="002D4410" w:rsidRPr="00BD0F66">
        <w:rPr>
          <w:rStyle w:val="Hipercze"/>
          <w:rFonts w:asciiTheme="minorHAnsi" w:hAnsiTheme="minorHAnsi" w:cstheme="minorHAnsi"/>
          <w:spacing w:val="20"/>
          <w:sz w:val="24"/>
          <w:lang w:val="de-DE"/>
        </w:rPr>
        <w:t>“</w:t>
      </w:r>
      <w:r w:rsidRPr="00BD0F66">
        <w:rPr>
          <w:rStyle w:val="Hipercze"/>
          <w:rFonts w:asciiTheme="minorHAnsi" w:hAnsiTheme="minorHAnsi" w:cstheme="minorHAnsi"/>
          <w:spacing w:val="20"/>
          <w:sz w:val="24"/>
          <w:lang w:val="de-DE"/>
        </w:rPr>
        <w:t xml:space="preserve"> </w:t>
      </w:r>
      <w:r w:rsidRPr="00BD0F66">
        <w:rPr>
          <w:rStyle w:val="Hipercze"/>
          <w:rFonts w:asciiTheme="minorHAnsi" w:hAnsiTheme="minorHAnsi" w:cstheme="minorHAnsi"/>
          <w:spacing w:val="20"/>
          <w:sz w:val="24"/>
          <w:lang w:val="de-DE"/>
        </w:rPr>
        <w:fldChar w:fldCharType="end"/>
      </w:r>
      <w:bookmarkEnd w:id="6"/>
    </w:p>
    <w:p w14:paraId="56AC31F1" w14:textId="77777777" w:rsidR="00E02F6B" w:rsidRPr="00BD0F66" w:rsidRDefault="00E02F6B" w:rsidP="00BD0F66">
      <w:pPr>
        <w:spacing w:line="23" w:lineRule="atLeast"/>
        <w:rPr>
          <w:rFonts w:asciiTheme="minorHAnsi" w:hAnsiTheme="minorHAnsi" w:cstheme="minorHAnsi"/>
          <w:b/>
          <w:color w:val="0070C0"/>
          <w:spacing w:val="20"/>
          <w:sz w:val="24"/>
        </w:rPr>
      </w:pPr>
      <w:r w:rsidRPr="00BD0F66">
        <w:rPr>
          <w:rFonts w:asciiTheme="minorHAnsi" w:hAnsiTheme="minorHAnsi" w:cstheme="minorHAnsi"/>
          <w:b/>
          <w:color w:val="0070C0"/>
          <w:spacing w:val="20"/>
          <w:sz w:val="24"/>
        </w:rPr>
        <w:t>Odpowiedź:</w:t>
      </w:r>
    </w:p>
    <w:p w14:paraId="2704D793" w14:textId="68B20D66" w:rsidR="00E02F6B" w:rsidRPr="00BD0F66" w:rsidRDefault="006669AB" w:rsidP="00BD0F66">
      <w:pPr>
        <w:widowControl/>
        <w:autoSpaceDE w:val="0"/>
        <w:autoSpaceDN w:val="0"/>
        <w:adjustRightInd w:val="0"/>
        <w:spacing w:line="23" w:lineRule="atLeast"/>
        <w:rPr>
          <w:rFonts w:asciiTheme="minorHAnsi" w:eastAsia="Calibri" w:hAnsiTheme="minorHAnsi" w:cstheme="minorHAnsi"/>
          <w:color w:val="0070C0"/>
          <w:spacing w:val="20"/>
          <w:sz w:val="24"/>
          <w:lang w:val="pl-PL" w:eastAsia="en-US"/>
        </w:rPr>
      </w:pPr>
      <w:r w:rsidRPr="00BD0F66">
        <w:rPr>
          <w:rFonts w:asciiTheme="minorHAnsi" w:eastAsia="Calibri" w:hAnsiTheme="minorHAnsi" w:cstheme="minorHAnsi"/>
          <w:color w:val="0070C0"/>
          <w:spacing w:val="20"/>
          <w:sz w:val="24"/>
          <w:lang w:val="pl-PL" w:eastAsia="en-US"/>
        </w:rPr>
        <w:t>Zamawiający nie wyraża zgody na wnioskowaną zmianę.</w:t>
      </w:r>
    </w:p>
    <w:p w14:paraId="1130072E" w14:textId="77777777" w:rsidR="006669AB" w:rsidRPr="00BD0F66" w:rsidRDefault="006669AB"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p>
    <w:p w14:paraId="7FCEE0E4" w14:textId="05CEB678" w:rsidR="00E02F6B" w:rsidRPr="00BD0F66" w:rsidRDefault="00E02F6B"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t>Pytanie nr 88:</w:t>
      </w:r>
    </w:p>
    <w:p w14:paraId="45408F9C" w14:textId="37FAA317" w:rsidR="007E7C20" w:rsidRPr="00BD0F66" w:rsidRDefault="002D4410" w:rsidP="00BD0F66">
      <w:pPr>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w:t>
      </w:r>
      <w:r w:rsidR="007E7C20" w:rsidRPr="00BD0F66">
        <w:rPr>
          <w:rFonts w:asciiTheme="minorHAnsi" w:eastAsia="Calibri" w:hAnsiTheme="minorHAnsi" w:cstheme="minorHAnsi"/>
          <w:color w:val="000000"/>
          <w:spacing w:val="20"/>
          <w:sz w:val="24"/>
          <w:lang w:val="pl-PL" w:eastAsia="en-US"/>
        </w:rPr>
        <w:t>Odnośnie projektu umowy wnioskujemy o usunięcie z umowy § 7 Kary umowne</w:t>
      </w:r>
      <w:r w:rsidRPr="00BD0F66">
        <w:rPr>
          <w:rFonts w:asciiTheme="minorHAnsi" w:eastAsia="Calibri" w:hAnsiTheme="minorHAnsi" w:cstheme="minorHAnsi"/>
          <w:color w:val="000000"/>
          <w:spacing w:val="20"/>
          <w:sz w:val="24"/>
          <w:lang w:val="pl-PL" w:eastAsia="en-US"/>
        </w:rPr>
        <w:t>”</w:t>
      </w:r>
    </w:p>
    <w:p w14:paraId="12240957" w14:textId="77777777" w:rsidR="00E02F6B" w:rsidRPr="00BD0F66" w:rsidRDefault="00E02F6B" w:rsidP="00BD0F66">
      <w:pPr>
        <w:spacing w:line="23" w:lineRule="atLeast"/>
        <w:rPr>
          <w:rFonts w:asciiTheme="minorHAnsi" w:hAnsiTheme="minorHAnsi" w:cstheme="minorHAnsi"/>
          <w:b/>
          <w:color w:val="0070C0"/>
          <w:spacing w:val="20"/>
          <w:sz w:val="24"/>
        </w:rPr>
      </w:pPr>
      <w:r w:rsidRPr="00BD0F66">
        <w:rPr>
          <w:rFonts w:asciiTheme="minorHAnsi" w:hAnsiTheme="minorHAnsi" w:cstheme="minorHAnsi"/>
          <w:b/>
          <w:color w:val="0070C0"/>
          <w:spacing w:val="20"/>
          <w:sz w:val="24"/>
        </w:rPr>
        <w:t>Odpowiedź:</w:t>
      </w:r>
    </w:p>
    <w:p w14:paraId="7B77CD15" w14:textId="77777777" w:rsidR="006669AB" w:rsidRPr="00BD0F66" w:rsidRDefault="006669AB" w:rsidP="00BD0F66">
      <w:pPr>
        <w:widowControl/>
        <w:autoSpaceDE w:val="0"/>
        <w:autoSpaceDN w:val="0"/>
        <w:adjustRightInd w:val="0"/>
        <w:spacing w:line="23" w:lineRule="atLeast"/>
        <w:rPr>
          <w:rFonts w:asciiTheme="minorHAnsi" w:eastAsia="Calibri" w:hAnsiTheme="minorHAnsi" w:cstheme="minorHAnsi"/>
          <w:color w:val="0070C0"/>
          <w:spacing w:val="20"/>
          <w:sz w:val="24"/>
          <w:lang w:val="pl-PL" w:eastAsia="en-US"/>
        </w:rPr>
      </w:pPr>
      <w:r w:rsidRPr="00BD0F66">
        <w:rPr>
          <w:rFonts w:asciiTheme="minorHAnsi" w:eastAsia="Calibri" w:hAnsiTheme="minorHAnsi" w:cstheme="minorHAnsi"/>
          <w:color w:val="0070C0"/>
          <w:spacing w:val="20"/>
          <w:sz w:val="24"/>
          <w:lang w:val="pl-PL" w:eastAsia="en-US"/>
        </w:rPr>
        <w:t>Zamawiający nie wyraża zgody na wnioskowaną zmianę.</w:t>
      </w:r>
    </w:p>
    <w:p w14:paraId="0B871378" w14:textId="77777777" w:rsidR="00E02F6B" w:rsidRPr="00BD0F66" w:rsidRDefault="00E02F6B"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p>
    <w:p w14:paraId="5802934C" w14:textId="596A7021" w:rsidR="00E02F6B" w:rsidRPr="00BD0F66" w:rsidRDefault="00E02F6B"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t>Pytanie nr 89:</w:t>
      </w:r>
    </w:p>
    <w:p w14:paraId="14E363D7" w14:textId="056BAFD4" w:rsidR="007E7C20" w:rsidRPr="00BD0F66" w:rsidRDefault="002D4410" w:rsidP="00BD0F66">
      <w:pPr>
        <w:widowControl/>
        <w:autoSpaceDE w:val="0"/>
        <w:autoSpaceDN w:val="0"/>
        <w:adjustRightInd w:val="0"/>
        <w:spacing w:line="23" w:lineRule="atLeast"/>
        <w:rPr>
          <w:rFonts w:asciiTheme="minorHAnsi" w:eastAsia="Calibri" w:hAnsiTheme="minorHAnsi" w:cstheme="minorHAnsi"/>
          <w:color w:val="000000"/>
          <w:spacing w:val="20"/>
          <w:sz w:val="24"/>
          <w:lang w:val="pl-PL" w:eastAsia="en-US"/>
        </w:rPr>
      </w:pPr>
      <w:r w:rsidRPr="00BD0F66">
        <w:rPr>
          <w:rFonts w:asciiTheme="minorHAnsi" w:eastAsia="Calibri" w:hAnsiTheme="minorHAnsi" w:cstheme="minorHAnsi"/>
          <w:color w:val="000000"/>
          <w:spacing w:val="20"/>
          <w:sz w:val="24"/>
          <w:lang w:val="pl-PL" w:eastAsia="en-US"/>
        </w:rPr>
        <w:t>„</w:t>
      </w:r>
      <w:r w:rsidR="007E7C20" w:rsidRPr="00BD0F66">
        <w:rPr>
          <w:rFonts w:asciiTheme="minorHAnsi" w:eastAsia="Calibri" w:hAnsiTheme="minorHAnsi" w:cstheme="minorHAnsi"/>
          <w:color w:val="000000"/>
          <w:spacing w:val="20"/>
          <w:sz w:val="24"/>
          <w:lang w:val="pl-PL" w:eastAsia="en-US"/>
        </w:rPr>
        <w:t xml:space="preserve">Wnioskujemy o przedłużenie terminu składania ofert o dwa dni robocze </w:t>
      </w:r>
      <w:r w:rsidR="00DC2E3A">
        <w:rPr>
          <w:rFonts w:asciiTheme="minorHAnsi" w:eastAsia="Calibri" w:hAnsiTheme="minorHAnsi" w:cstheme="minorHAnsi"/>
          <w:color w:val="000000"/>
          <w:spacing w:val="20"/>
          <w:sz w:val="24"/>
          <w:lang w:val="pl-PL" w:eastAsia="en-US"/>
        </w:rPr>
        <w:br/>
      </w:r>
      <w:r w:rsidR="007E7C20" w:rsidRPr="00BD0F66">
        <w:rPr>
          <w:rFonts w:asciiTheme="minorHAnsi" w:eastAsia="Calibri" w:hAnsiTheme="minorHAnsi" w:cstheme="minorHAnsi"/>
          <w:color w:val="000000"/>
          <w:spacing w:val="20"/>
          <w:sz w:val="24"/>
          <w:lang w:val="pl-PL" w:eastAsia="en-US"/>
        </w:rPr>
        <w:t xml:space="preserve">do dnia </w:t>
      </w:r>
      <w:r w:rsidR="007E7C20" w:rsidRPr="00BD0F66">
        <w:rPr>
          <w:rFonts w:asciiTheme="minorHAnsi" w:eastAsia="Calibri" w:hAnsiTheme="minorHAnsi" w:cstheme="minorHAnsi"/>
          <w:b/>
          <w:bCs/>
          <w:color w:val="000000"/>
          <w:spacing w:val="20"/>
          <w:sz w:val="24"/>
          <w:lang w:val="pl-PL" w:eastAsia="en-US"/>
        </w:rPr>
        <w:t>21.02.2024 r.</w:t>
      </w:r>
      <w:r w:rsidRPr="00BD0F66">
        <w:rPr>
          <w:rFonts w:asciiTheme="minorHAnsi" w:eastAsia="Calibri" w:hAnsiTheme="minorHAnsi" w:cstheme="minorHAnsi"/>
          <w:b/>
          <w:bCs/>
          <w:color w:val="000000"/>
          <w:spacing w:val="20"/>
          <w:sz w:val="24"/>
          <w:lang w:val="pl-PL" w:eastAsia="en-US"/>
        </w:rPr>
        <w:t>”</w:t>
      </w:r>
    </w:p>
    <w:p w14:paraId="16B55F73" w14:textId="77777777" w:rsidR="00FD2382" w:rsidRPr="00BD0F66" w:rsidRDefault="00FD2382" w:rsidP="00BD0F66">
      <w:pPr>
        <w:spacing w:line="23" w:lineRule="atLeast"/>
        <w:rPr>
          <w:rFonts w:asciiTheme="minorHAnsi" w:hAnsiTheme="minorHAnsi" w:cstheme="minorHAnsi"/>
          <w:b/>
          <w:color w:val="0070C0"/>
          <w:spacing w:val="20"/>
          <w:sz w:val="24"/>
        </w:rPr>
      </w:pPr>
      <w:r w:rsidRPr="00BD0F66">
        <w:rPr>
          <w:rFonts w:asciiTheme="minorHAnsi" w:hAnsiTheme="minorHAnsi" w:cstheme="minorHAnsi"/>
          <w:b/>
          <w:color w:val="0070C0"/>
          <w:spacing w:val="20"/>
          <w:sz w:val="24"/>
        </w:rPr>
        <w:t>Odpowiedź:</w:t>
      </w:r>
    </w:p>
    <w:p w14:paraId="258EF039" w14:textId="77777777" w:rsidR="007D614C" w:rsidRPr="00BD0F66" w:rsidRDefault="007D614C" w:rsidP="00BD0F66">
      <w:pPr>
        <w:widowControl/>
        <w:autoSpaceDE w:val="0"/>
        <w:autoSpaceDN w:val="0"/>
        <w:adjustRightInd w:val="0"/>
        <w:spacing w:line="23" w:lineRule="atLeast"/>
        <w:rPr>
          <w:rFonts w:asciiTheme="minorHAnsi" w:eastAsia="Calibri" w:hAnsiTheme="minorHAnsi" w:cstheme="minorHAnsi"/>
          <w:color w:val="0070C0"/>
          <w:spacing w:val="20"/>
          <w:sz w:val="24"/>
          <w:lang w:val="pl-PL" w:eastAsia="en-US"/>
        </w:rPr>
      </w:pPr>
      <w:r w:rsidRPr="00BD0F66">
        <w:rPr>
          <w:rFonts w:asciiTheme="minorHAnsi" w:eastAsia="Calibri" w:hAnsiTheme="minorHAnsi" w:cstheme="minorHAnsi"/>
          <w:color w:val="0070C0"/>
          <w:spacing w:val="20"/>
          <w:sz w:val="24"/>
          <w:lang w:val="pl-PL" w:eastAsia="en-US"/>
        </w:rPr>
        <w:t>Zamawiający nie wyraża zgody na wnioskowaną zmianę.</w:t>
      </w:r>
    </w:p>
    <w:p w14:paraId="6EC66F32" w14:textId="3D13570B" w:rsidR="002A6CE0" w:rsidRPr="00BD0F66" w:rsidRDefault="007D614C"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 xml:space="preserve">Zgodnie z odpowiedzią na pytanie nr </w:t>
      </w:r>
      <w:r w:rsidR="009C0F46" w:rsidRPr="00BD0F66">
        <w:rPr>
          <w:rFonts w:asciiTheme="minorHAnsi" w:hAnsiTheme="minorHAnsi" w:cstheme="minorHAnsi"/>
          <w:color w:val="0070C0"/>
          <w:spacing w:val="20"/>
          <w:sz w:val="24"/>
        </w:rPr>
        <w:t xml:space="preserve">1, </w:t>
      </w:r>
      <w:r w:rsidR="008B028E" w:rsidRPr="00BD0F66">
        <w:rPr>
          <w:rFonts w:asciiTheme="minorHAnsi" w:hAnsiTheme="minorHAnsi" w:cstheme="minorHAnsi"/>
          <w:color w:val="0070C0"/>
          <w:spacing w:val="20"/>
          <w:sz w:val="24"/>
        </w:rPr>
        <w:t>termin składania ofert został przedłużony do dnia 16.02.2024 r., do godz. 10:00.</w:t>
      </w:r>
    </w:p>
    <w:p w14:paraId="70B77978" w14:textId="77777777" w:rsidR="007D614C" w:rsidRPr="00BD0F66" w:rsidRDefault="007D614C" w:rsidP="00BD0F66">
      <w:pPr>
        <w:spacing w:line="23" w:lineRule="atLeast"/>
        <w:rPr>
          <w:rFonts w:asciiTheme="minorHAnsi" w:hAnsiTheme="minorHAnsi" w:cstheme="minorHAnsi"/>
          <w:spacing w:val="20"/>
          <w:sz w:val="24"/>
        </w:rPr>
      </w:pPr>
    </w:p>
    <w:p w14:paraId="4DA4D137" w14:textId="4FF72BE1" w:rsidR="002A6CE0" w:rsidRPr="00BD0F66" w:rsidRDefault="002A6CE0"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t>Pytanie nr 90:</w:t>
      </w:r>
    </w:p>
    <w:p w14:paraId="46FB1527" w14:textId="050545B4" w:rsidR="002A6CE0" w:rsidRPr="00BD0F66" w:rsidRDefault="002D4410" w:rsidP="00BD0F66">
      <w:pPr>
        <w:widowControl/>
        <w:spacing w:line="23" w:lineRule="atLeast"/>
        <w:rPr>
          <w:rFonts w:asciiTheme="minorHAnsi" w:hAnsiTheme="minorHAnsi" w:cstheme="minorHAnsi"/>
          <w:spacing w:val="20"/>
          <w:sz w:val="24"/>
        </w:rPr>
      </w:pPr>
      <w:r w:rsidRPr="00BD0F66">
        <w:rPr>
          <w:rFonts w:asciiTheme="minorHAnsi" w:hAnsiTheme="minorHAnsi" w:cstheme="minorHAnsi"/>
          <w:spacing w:val="20"/>
          <w:sz w:val="24"/>
        </w:rPr>
        <w:t>“</w:t>
      </w:r>
      <w:r w:rsidR="002A6CE0" w:rsidRPr="00BD0F66">
        <w:rPr>
          <w:rFonts w:asciiTheme="minorHAnsi" w:hAnsiTheme="minorHAnsi" w:cstheme="minorHAnsi"/>
          <w:spacing w:val="20"/>
          <w:sz w:val="24"/>
        </w:rPr>
        <w:t xml:space="preserve">Zwracamy się z uprzejmą prośbą o modyfikacje zapisów §3 ust. 2 PROJEKU UMOWY W SPRAWIE ZAMÓWIENIA PUBLICZNEGO zgodnie z poniższym: </w:t>
      </w:r>
    </w:p>
    <w:p w14:paraId="296761C5" w14:textId="77777777" w:rsidR="002A6CE0" w:rsidRPr="00BD0F66" w:rsidRDefault="002A6CE0" w:rsidP="00BD0F66">
      <w:pPr>
        <w:spacing w:line="23" w:lineRule="atLeast"/>
        <w:ind w:left="284" w:hanging="284"/>
        <w:rPr>
          <w:rFonts w:asciiTheme="minorHAnsi" w:hAnsiTheme="minorHAnsi" w:cstheme="minorHAnsi"/>
          <w:spacing w:val="20"/>
          <w:sz w:val="24"/>
        </w:rPr>
      </w:pPr>
      <w:r w:rsidRPr="00BD0F66">
        <w:rPr>
          <w:rFonts w:asciiTheme="minorHAnsi" w:hAnsiTheme="minorHAnsi" w:cstheme="minorHAnsi"/>
          <w:spacing w:val="20"/>
          <w:sz w:val="24"/>
        </w:rPr>
        <w:t>2.</w:t>
      </w:r>
      <w:r w:rsidRPr="00BD0F66">
        <w:rPr>
          <w:rFonts w:asciiTheme="minorHAnsi" w:hAnsiTheme="minorHAnsi" w:cstheme="minorHAnsi"/>
          <w:spacing w:val="20"/>
          <w:sz w:val="24"/>
        </w:rPr>
        <w:tab/>
        <w:t>Z zastrzeżeniem ust. 1, Wykonawca:</w:t>
      </w:r>
    </w:p>
    <w:p w14:paraId="7E1E8BEB" w14:textId="77777777" w:rsidR="002A6CE0" w:rsidRPr="00BD0F66" w:rsidRDefault="002A6CE0" w:rsidP="00BD0F66">
      <w:pPr>
        <w:spacing w:line="23" w:lineRule="atLeast"/>
        <w:ind w:left="567" w:hanging="283"/>
        <w:rPr>
          <w:rFonts w:asciiTheme="minorHAnsi" w:hAnsiTheme="minorHAnsi" w:cstheme="minorHAnsi"/>
          <w:color w:val="FF0000"/>
          <w:spacing w:val="20"/>
          <w:sz w:val="24"/>
        </w:rPr>
      </w:pPr>
      <w:r w:rsidRPr="00BD0F66">
        <w:rPr>
          <w:rFonts w:asciiTheme="minorHAnsi" w:hAnsiTheme="minorHAnsi" w:cstheme="minorHAnsi"/>
          <w:spacing w:val="20"/>
          <w:sz w:val="24"/>
        </w:rPr>
        <w:t>a)</w:t>
      </w:r>
      <w:r w:rsidRPr="00BD0F66">
        <w:rPr>
          <w:rFonts w:asciiTheme="minorHAnsi" w:hAnsiTheme="minorHAnsi" w:cstheme="minorHAnsi"/>
          <w:spacing w:val="20"/>
          <w:sz w:val="24"/>
        </w:rPr>
        <w:tab/>
        <w:t>zobowiązuje się do objęcia ochroną ubezpieczeniową mienia we wszystkich lokalizacjach</w:t>
      </w:r>
      <w:r w:rsidRPr="00BD0F66">
        <w:rPr>
          <w:rFonts w:asciiTheme="minorHAnsi" w:hAnsiTheme="minorHAnsi" w:cstheme="minorHAnsi"/>
          <w:strike/>
          <w:spacing w:val="20"/>
          <w:sz w:val="24"/>
        </w:rPr>
        <w:t xml:space="preserve">, </w:t>
      </w:r>
      <w:r w:rsidRPr="00BD0F66">
        <w:rPr>
          <w:rFonts w:asciiTheme="minorHAnsi" w:hAnsiTheme="minorHAnsi" w:cstheme="minorHAnsi"/>
          <w:strike/>
          <w:color w:val="FF0000"/>
          <w:spacing w:val="20"/>
          <w:sz w:val="24"/>
        </w:rPr>
        <w:t>w których Ubezpieczony prowadzi działalność</w:t>
      </w:r>
      <w:r w:rsidRPr="00BD0F66">
        <w:rPr>
          <w:rFonts w:asciiTheme="minorHAnsi" w:hAnsiTheme="minorHAnsi" w:cstheme="minorHAnsi"/>
          <w:color w:val="FF0000"/>
          <w:spacing w:val="20"/>
          <w:sz w:val="24"/>
        </w:rPr>
        <w:t xml:space="preserve"> zgłoszonych do ubezpieczenia;</w:t>
      </w:r>
    </w:p>
    <w:p w14:paraId="74EAAFE7" w14:textId="0F44F89D" w:rsidR="002A6CE0" w:rsidRPr="00BD0F66" w:rsidRDefault="002A6CE0" w:rsidP="00BD0F66">
      <w:pPr>
        <w:spacing w:line="23" w:lineRule="atLeast"/>
        <w:ind w:left="567" w:hanging="283"/>
        <w:rPr>
          <w:rFonts w:asciiTheme="minorHAnsi" w:hAnsiTheme="minorHAnsi" w:cstheme="minorHAnsi"/>
          <w:color w:val="FF0000"/>
          <w:spacing w:val="20"/>
          <w:sz w:val="24"/>
        </w:rPr>
      </w:pPr>
      <w:r w:rsidRPr="00BD0F66">
        <w:rPr>
          <w:rFonts w:asciiTheme="minorHAnsi" w:hAnsiTheme="minorHAnsi" w:cstheme="minorHAnsi"/>
          <w:spacing w:val="20"/>
          <w:sz w:val="24"/>
        </w:rPr>
        <w:t>b)</w:t>
      </w:r>
      <w:r w:rsidRPr="00BD0F66">
        <w:rPr>
          <w:rFonts w:asciiTheme="minorHAnsi" w:hAnsiTheme="minorHAnsi" w:cstheme="minorHAnsi"/>
          <w:spacing w:val="20"/>
          <w:sz w:val="24"/>
        </w:rPr>
        <w:tab/>
        <w:t xml:space="preserve">zobowiązuje się do objęcia ochroną ubezpieczeniową całokształtu działalności prowadzonej przez Ubezpieczonego, </w:t>
      </w:r>
      <w:r w:rsidRPr="00BD0F66">
        <w:rPr>
          <w:rFonts w:asciiTheme="minorHAnsi" w:hAnsiTheme="minorHAnsi" w:cstheme="minorHAnsi"/>
          <w:color w:val="FF0000"/>
          <w:spacing w:val="20"/>
          <w:sz w:val="24"/>
        </w:rPr>
        <w:t xml:space="preserve">zgłoszonej </w:t>
      </w:r>
      <w:r w:rsidR="00DC2E3A">
        <w:rPr>
          <w:rFonts w:asciiTheme="minorHAnsi" w:hAnsiTheme="minorHAnsi" w:cstheme="minorHAnsi"/>
          <w:color w:val="FF0000"/>
          <w:spacing w:val="20"/>
          <w:sz w:val="24"/>
        </w:rPr>
        <w:br/>
      </w:r>
      <w:r w:rsidRPr="00BD0F66">
        <w:rPr>
          <w:rFonts w:asciiTheme="minorHAnsi" w:hAnsiTheme="minorHAnsi" w:cstheme="minorHAnsi"/>
          <w:color w:val="FF0000"/>
          <w:spacing w:val="20"/>
          <w:sz w:val="24"/>
        </w:rPr>
        <w:t>do ubezpieczenia;</w:t>
      </w:r>
      <w:r w:rsidR="002D4410" w:rsidRPr="00BD0F66">
        <w:rPr>
          <w:rFonts w:asciiTheme="minorHAnsi" w:hAnsiTheme="minorHAnsi" w:cstheme="minorHAnsi"/>
          <w:color w:val="FF0000"/>
          <w:spacing w:val="20"/>
          <w:sz w:val="24"/>
        </w:rPr>
        <w:t>”</w:t>
      </w:r>
    </w:p>
    <w:p w14:paraId="6A6B22BB" w14:textId="77777777" w:rsidR="002A6CE0" w:rsidRPr="00BD0F66" w:rsidRDefault="002A6CE0" w:rsidP="00BD0F66">
      <w:pPr>
        <w:spacing w:line="23" w:lineRule="atLeast"/>
        <w:rPr>
          <w:rFonts w:asciiTheme="minorHAnsi" w:hAnsiTheme="minorHAnsi" w:cstheme="minorHAnsi"/>
          <w:b/>
          <w:bCs/>
          <w:color w:val="0070C0"/>
          <w:spacing w:val="20"/>
          <w:sz w:val="24"/>
        </w:rPr>
      </w:pPr>
      <w:r w:rsidRPr="00BD0F66">
        <w:rPr>
          <w:rFonts w:asciiTheme="minorHAnsi" w:hAnsiTheme="minorHAnsi" w:cstheme="minorHAnsi"/>
          <w:b/>
          <w:bCs/>
          <w:color w:val="0070C0"/>
          <w:spacing w:val="20"/>
          <w:sz w:val="24"/>
        </w:rPr>
        <w:t>Odpowiedź:</w:t>
      </w:r>
    </w:p>
    <w:p w14:paraId="2B205CD7" w14:textId="2388D2DB" w:rsidR="002A6CE0" w:rsidRPr="00BD0F66" w:rsidRDefault="008D530F"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 xml:space="preserve">Zamawiający wyraża zgodę na wnioskowaną </w:t>
      </w:r>
      <w:r w:rsidR="00564AC6" w:rsidRPr="00BD0F66">
        <w:rPr>
          <w:rFonts w:asciiTheme="minorHAnsi" w:hAnsiTheme="minorHAnsi" w:cstheme="minorHAnsi"/>
          <w:color w:val="0070C0"/>
          <w:spacing w:val="20"/>
          <w:sz w:val="24"/>
        </w:rPr>
        <w:t>zmianę.</w:t>
      </w:r>
    </w:p>
    <w:p w14:paraId="71119181" w14:textId="69475CC6" w:rsidR="001E6B7E" w:rsidRPr="00BD0F66" w:rsidRDefault="001E6B7E" w:rsidP="00BD0F66">
      <w:pPr>
        <w:spacing w:line="23" w:lineRule="atLeast"/>
        <w:rPr>
          <w:rFonts w:asciiTheme="minorHAnsi" w:hAnsiTheme="minorHAnsi" w:cstheme="minorHAnsi"/>
          <w:bCs/>
          <w:color w:val="0070C0"/>
          <w:spacing w:val="20"/>
          <w:sz w:val="24"/>
        </w:rPr>
      </w:pPr>
      <w:r w:rsidRPr="00BD0F66">
        <w:rPr>
          <w:rFonts w:asciiTheme="minorHAnsi" w:hAnsiTheme="minorHAnsi" w:cstheme="minorHAnsi"/>
          <w:bCs/>
          <w:color w:val="0070C0"/>
          <w:spacing w:val="20"/>
          <w:sz w:val="24"/>
        </w:rPr>
        <w:lastRenderedPageBreak/>
        <w:t>Powyższa zmiana modyfikuje zapisy Załącznika nr</w:t>
      </w:r>
      <w:r w:rsidR="00DA74A1" w:rsidRPr="00BD0F66">
        <w:rPr>
          <w:rFonts w:asciiTheme="minorHAnsi" w:hAnsiTheme="minorHAnsi" w:cstheme="minorHAnsi"/>
          <w:bCs/>
          <w:color w:val="0070C0"/>
          <w:spacing w:val="20"/>
          <w:sz w:val="24"/>
        </w:rPr>
        <w:t xml:space="preserve"> 6a</w:t>
      </w:r>
      <w:r w:rsidRPr="00BD0F66">
        <w:rPr>
          <w:rFonts w:asciiTheme="minorHAnsi" w:hAnsiTheme="minorHAnsi" w:cstheme="minorHAnsi"/>
          <w:bCs/>
          <w:color w:val="0070C0"/>
          <w:spacing w:val="20"/>
          <w:sz w:val="24"/>
        </w:rPr>
        <w:t xml:space="preserve"> do SWZ</w:t>
      </w:r>
      <w:r w:rsidR="00DA74A1" w:rsidRPr="00BD0F66">
        <w:rPr>
          <w:rFonts w:asciiTheme="minorHAnsi" w:hAnsiTheme="minorHAnsi" w:cstheme="minorHAnsi"/>
          <w:bCs/>
          <w:color w:val="0070C0"/>
          <w:spacing w:val="20"/>
          <w:sz w:val="24"/>
        </w:rPr>
        <w:t>: Projekt umowy dot. części I</w:t>
      </w:r>
      <w:r w:rsidRPr="00BD0F66">
        <w:rPr>
          <w:rFonts w:asciiTheme="minorHAnsi" w:hAnsiTheme="minorHAnsi" w:cstheme="minorHAnsi"/>
          <w:bCs/>
          <w:color w:val="0070C0"/>
          <w:spacing w:val="20"/>
          <w:sz w:val="24"/>
        </w:rPr>
        <w:t>.</w:t>
      </w:r>
    </w:p>
    <w:p w14:paraId="556E74B8" w14:textId="64584541" w:rsidR="00AF1EAC" w:rsidRPr="00BD0F66" w:rsidRDefault="00AF1EAC" w:rsidP="00BD0F66">
      <w:pPr>
        <w:spacing w:line="23" w:lineRule="atLeast"/>
        <w:rPr>
          <w:rFonts w:asciiTheme="minorHAnsi" w:hAnsiTheme="minorHAnsi" w:cstheme="minorHAnsi"/>
          <w:bCs/>
          <w:color w:val="0070C0"/>
          <w:spacing w:val="20"/>
          <w:sz w:val="24"/>
        </w:rPr>
      </w:pPr>
      <w:r w:rsidRPr="00BD0F66">
        <w:rPr>
          <w:rFonts w:asciiTheme="minorHAnsi" w:hAnsiTheme="minorHAnsi" w:cstheme="minorHAnsi"/>
          <w:bCs/>
          <w:color w:val="0070C0"/>
          <w:spacing w:val="20"/>
          <w:sz w:val="24"/>
        </w:rPr>
        <w:t xml:space="preserve">Zapisy </w:t>
      </w:r>
      <w:r w:rsidR="002A0F75" w:rsidRPr="00BD0F66">
        <w:rPr>
          <w:rFonts w:asciiTheme="minorHAnsi" w:hAnsiTheme="minorHAnsi" w:cstheme="minorHAnsi"/>
          <w:bCs/>
          <w:color w:val="0070C0"/>
          <w:spacing w:val="20"/>
          <w:sz w:val="24"/>
        </w:rPr>
        <w:t>w Załączniku nr 6a do SWZ, przekreślone i wyróżnione kolorem czerwonym usuwa się i/lub wprowadza się zapisy wyróżnione kolorem zielonym.</w:t>
      </w:r>
    </w:p>
    <w:p w14:paraId="78FD52E1" w14:textId="77777777" w:rsidR="00564AC6" w:rsidRPr="00BD0F66" w:rsidRDefault="00564AC6" w:rsidP="00BD0F66">
      <w:pPr>
        <w:spacing w:line="23" w:lineRule="atLeast"/>
        <w:rPr>
          <w:rFonts w:asciiTheme="minorHAnsi" w:hAnsiTheme="minorHAnsi" w:cstheme="minorHAnsi"/>
          <w:spacing w:val="20"/>
          <w:sz w:val="24"/>
          <w:highlight w:val="green"/>
        </w:rPr>
      </w:pPr>
    </w:p>
    <w:p w14:paraId="13967614" w14:textId="6427F7D6" w:rsidR="002A6CE0" w:rsidRPr="00BD0F66" w:rsidRDefault="002A6CE0"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t>Pytanie nr 91:</w:t>
      </w:r>
    </w:p>
    <w:p w14:paraId="0E3CAC2B" w14:textId="0898D18A" w:rsidR="002A6CE0" w:rsidRPr="00BD0F66" w:rsidRDefault="002D4410" w:rsidP="00BD0F66">
      <w:pPr>
        <w:widowControl/>
        <w:spacing w:line="23" w:lineRule="atLeast"/>
        <w:rPr>
          <w:rFonts w:asciiTheme="minorHAnsi" w:hAnsiTheme="minorHAnsi" w:cstheme="minorHAnsi"/>
          <w:spacing w:val="20"/>
          <w:sz w:val="24"/>
        </w:rPr>
      </w:pPr>
      <w:r w:rsidRPr="00BD0F66">
        <w:rPr>
          <w:rFonts w:asciiTheme="minorHAnsi" w:hAnsiTheme="minorHAnsi" w:cstheme="minorHAnsi"/>
          <w:spacing w:val="20"/>
          <w:sz w:val="24"/>
        </w:rPr>
        <w:t>“</w:t>
      </w:r>
      <w:r w:rsidR="002A6CE0" w:rsidRPr="00BD0F66">
        <w:rPr>
          <w:rFonts w:asciiTheme="minorHAnsi" w:hAnsiTheme="minorHAnsi" w:cstheme="minorHAnsi"/>
          <w:spacing w:val="20"/>
          <w:sz w:val="24"/>
        </w:rPr>
        <w:t xml:space="preserve">Zwracamy się z uprzejmą prośbą o modyfikacje zapisów §4 ust. 1 PROJEKU UMOWY W SPRAWIE ZAMÓWIENIA PUBLICZNEGO zgodnie z poniższym </w:t>
      </w:r>
    </w:p>
    <w:p w14:paraId="48A5AB5D" w14:textId="64025309" w:rsidR="002A6CE0" w:rsidRPr="00BD0F66" w:rsidRDefault="002A6CE0" w:rsidP="00BD0F66">
      <w:pPr>
        <w:pStyle w:val="Akapitzlist"/>
        <w:numPr>
          <w:ilvl w:val="1"/>
          <w:numId w:val="2"/>
        </w:numPr>
        <w:spacing w:line="23" w:lineRule="atLeast"/>
        <w:ind w:left="284" w:hanging="284"/>
        <w:rPr>
          <w:rFonts w:asciiTheme="minorHAnsi" w:hAnsiTheme="minorHAnsi" w:cstheme="minorHAnsi"/>
          <w:spacing w:val="20"/>
          <w:sz w:val="24"/>
        </w:rPr>
      </w:pPr>
      <w:r w:rsidRPr="00BD0F66">
        <w:rPr>
          <w:rFonts w:asciiTheme="minorHAnsi" w:hAnsiTheme="minorHAnsi" w:cstheme="minorHAnsi"/>
          <w:strike/>
          <w:color w:val="FF0000"/>
          <w:spacing w:val="20"/>
          <w:sz w:val="24"/>
        </w:rPr>
        <w:t>Maksymalna</w:t>
      </w:r>
      <w:r w:rsidRPr="00BD0F66">
        <w:rPr>
          <w:rFonts w:asciiTheme="minorHAnsi" w:hAnsiTheme="minorHAnsi" w:cstheme="minorHAnsi"/>
          <w:spacing w:val="20"/>
          <w:sz w:val="24"/>
        </w:rPr>
        <w:t xml:space="preserve"> łączna składka za wszystkie rodzaje i przedmioty ubezpieczenia – z zastrzeżeniem możliwych, późniejszych zmian, określonych w specyfikacji warunków zamówienia i w niniejszej umowie – za cały 12-miesięczny okres ubezpieczenia (realizacji umowy), łącznie </w:t>
      </w:r>
      <w:r w:rsidR="00DC2E3A">
        <w:rPr>
          <w:rFonts w:asciiTheme="minorHAnsi" w:hAnsiTheme="minorHAnsi" w:cstheme="minorHAnsi"/>
          <w:spacing w:val="20"/>
          <w:sz w:val="24"/>
        </w:rPr>
        <w:br/>
      </w:r>
      <w:r w:rsidRPr="00BD0F66">
        <w:rPr>
          <w:rFonts w:asciiTheme="minorHAnsi" w:hAnsiTheme="minorHAnsi" w:cstheme="minorHAnsi"/>
          <w:spacing w:val="20"/>
          <w:sz w:val="24"/>
        </w:rPr>
        <w:t>z opcją wynosi: (…)</w:t>
      </w:r>
      <w:r w:rsidR="002D4410" w:rsidRPr="00BD0F66">
        <w:rPr>
          <w:rFonts w:asciiTheme="minorHAnsi" w:hAnsiTheme="minorHAnsi" w:cstheme="minorHAnsi"/>
          <w:spacing w:val="20"/>
          <w:sz w:val="24"/>
        </w:rPr>
        <w:t>”</w:t>
      </w:r>
    </w:p>
    <w:p w14:paraId="64FC6F04" w14:textId="77777777" w:rsidR="00211667" w:rsidRPr="00BD0F66" w:rsidRDefault="00211667" w:rsidP="00BD0F66">
      <w:pPr>
        <w:spacing w:line="23" w:lineRule="atLeast"/>
        <w:rPr>
          <w:rFonts w:asciiTheme="minorHAnsi" w:hAnsiTheme="minorHAnsi" w:cstheme="minorHAnsi"/>
          <w:b/>
          <w:bCs/>
          <w:color w:val="0070C0"/>
          <w:spacing w:val="20"/>
          <w:sz w:val="24"/>
        </w:rPr>
      </w:pPr>
      <w:r w:rsidRPr="00BD0F66">
        <w:rPr>
          <w:rFonts w:asciiTheme="minorHAnsi" w:hAnsiTheme="minorHAnsi" w:cstheme="minorHAnsi"/>
          <w:b/>
          <w:bCs/>
          <w:color w:val="0070C0"/>
          <w:spacing w:val="20"/>
          <w:sz w:val="24"/>
        </w:rPr>
        <w:t>Odpowiedź:</w:t>
      </w:r>
    </w:p>
    <w:p w14:paraId="433BD341" w14:textId="77777777" w:rsidR="00211667" w:rsidRPr="00BD0F66" w:rsidRDefault="00211667"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Zamawiający wyraża zgodę na wnioskowaną zmianę.</w:t>
      </w:r>
    </w:p>
    <w:p w14:paraId="6924468B" w14:textId="77777777" w:rsidR="00211667" w:rsidRPr="00BD0F66" w:rsidRDefault="00211667" w:rsidP="00BD0F66">
      <w:pPr>
        <w:spacing w:line="23" w:lineRule="atLeast"/>
        <w:rPr>
          <w:rFonts w:asciiTheme="minorHAnsi" w:hAnsiTheme="minorHAnsi" w:cstheme="minorHAnsi"/>
          <w:bCs/>
          <w:color w:val="0070C0"/>
          <w:spacing w:val="20"/>
          <w:sz w:val="24"/>
        </w:rPr>
      </w:pPr>
      <w:r w:rsidRPr="00BD0F66">
        <w:rPr>
          <w:rFonts w:asciiTheme="minorHAnsi" w:hAnsiTheme="minorHAnsi" w:cstheme="minorHAnsi"/>
          <w:bCs/>
          <w:color w:val="0070C0"/>
          <w:spacing w:val="20"/>
          <w:sz w:val="24"/>
        </w:rPr>
        <w:t>Powyższa zmiana modyfikuje zapisy Załącznika nr 6a do SWZ: Projekt umowy dot. części I.</w:t>
      </w:r>
    </w:p>
    <w:p w14:paraId="638A2657" w14:textId="77777777" w:rsidR="00C97050" w:rsidRPr="00BD0F66" w:rsidRDefault="00C97050" w:rsidP="00BD0F66">
      <w:pPr>
        <w:spacing w:line="23" w:lineRule="atLeast"/>
        <w:rPr>
          <w:rFonts w:asciiTheme="minorHAnsi" w:hAnsiTheme="minorHAnsi" w:cstheme="minorHAnsi"/>
          <w:bCs/>
          <w:color w:val="0070C0"/>
          <w:spacing w:val="20"/>
          <w:sz w:val="24"/>
        </w:rPr>
      </w:pPr>
      <w:r w:rsidRPr="00BD0F66">
        <w:rPr>
          <w:rFonts w:asciiTheme="minorHAnsi" w:hAnsiTheme="minorHAnsi" w:cstheme="minorHAnsi"/>
          <w:bCs/>
          <w:color w:val="0070C0"/>
          <w:spacing w:val="20"/>
          <w:sz w:val="24"/>
        </w:rPr>
        <w:t>Zapisy w Załączniku nr 6a do SWZ, przekreślone i wyróżnione kolorem czerwonym usuwa się i/lub wprowadza się zapisy wyróżnione kolorem zielonym.</w:t>
      </w:r>
    </w:p>
    <w:p w14:paraId="5A252986" w14:textId="77777777" w:rsidR="002A6CE0" w:rsidRPr="00BD0F66" w:rsidRDefault="002A6CE0" w:rsidP="00BD0F66">
      <w:pPr>
        <w:spacing w:line="23" w:lineRule="atLeast"/>
        <w:rPr>
          <w:rFonts w:asciiTheme="minorHAnsi" w:hAnsiTheme="minorHAnsi" w:cstheme="minorHAnsi"/>
          <w:spacing w:val="20"/>
          <w:sz w:val="24"/>
          <w:highlight w:val="green"/>
        </w:rPr>
      </w:pPr>
    </w:p>
    <w:p w14:paraId="5EB6D4DE" w14:textId="2087011D" w:rsidR="002A6CE0" w:rsidRPr="00BD0F66" w:rsidRDefault="002A6CE0"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t>Pytanie nr 92:</w:t>
      </w:r>
    </w:p>
    <w:p w14:paraId="271124AA" w14:textId="6A0F9D31" w:rsidR="002A6CE0" w:rsidRPr="00BD0F66" w:rsidRDefault="002D4410" w:rsidP="00BD0F66">
      <w:pPr>
        <w:widowControl/>
        <w:spacing w:line="23" w:lineRule="atLeast"/>
        <w:rPr>
          <w:rFonts w:asciiTheme="minorHAnsi" w:hAnsiTheme="minorHAnsi" w:cstheme="minorHAnsi"/>
          <w:spacing w:val="20"/>
          <w:sz w:val="24"/>
        </w:rPr>
      </w:pPr>
      <w:r w:rsidRPr="00BD0F66">
        <w:rPr>
          <w:rFonts w:asciiTheme="minorHAnsi" w:hAnsiTheme="minorHAnsi" w:cstheme="minorHAnsi"/>
          <w:spacing w:val="20"/>
          <w:sz w:val="24"/>
        </w:rPr>
        <w:t>“</w:t>
      </w:r>
      <w:r w:rsidR="002A6CE0" w:rsidRPr="00BD0F66">
        <w:rPr>
          <w:rFonts w:asciiTheme="minorHAnsi" w:hAnsiTheme="minorHAnsi" w:cstheme="minorHAnsi"/>
          <w:spacing w:val="20"/>
          <w:sz w:val="24"/>
        </w:rPr>
        <w:t xml:space="preserve">Zwracamy się z uprzejmą prośbą o modyfikacje zapisów §8 ust. 2 lit. g. PROJEKU UMOWY </w:t>
      </w:r>
      <w:r w:rsidRPr="00BD0F66">
        <w:rPr>
          <w:rFonts w:asciiTheme="minorHAnsi" w:hAnsiTheme="minorHAnsi" w:cstheme="minorHAnsi"/>
          <w:spacing w:val="20"/>
          <w:sz w:val="24"/>
        </w:rPr>
        <w:br/>
      </w:r>
      <w:r w:rsidR="002A6CE0" w:rsidRPr="00BD0F66">
        <w:rPr>
          <w:rFonts w:asciiTheme="minorHAnsi" w:hAnsiTheme="minorHAnsi" w:cstheme="minorHAnsi"/>
          <w:spacing w:val="20"/>
          <w:sz w:val="24"/>
        </w:rPr>
        <w:t xml:space="preserve">W SPRAWIE ZAMÓWIENIA PUBLICZNEGO zgodnie z poniższym: </w:t>
      </w:r>
    </w:p>
    <w:p w14:paraId="57B84355" w14:textId="04ED2081" w:rsidR="002A6CE0" w:rsidRPr="00BD0F66" w:rsidRDefault="002A6CE0" w:rsidP="00BD0F66">
      <w:pPr>
        <w:pStyle w:val="Default"/>
        <w:numPr>
          <w:ilvl w:val="0"/>
          <w:numId w:val="6"/>
        </w:numPr>
        <w:adjustRightInd w:val="0"/>
        <w:spacing w:line="23" w:lineRule="atLeast"/>
        <w:ind w:left="426"/>
        <w:rPr>
          <w:rFonts w:asciiTheme="minorHAnsi" w:eastAsia="Calibri" w:hAnsiTheme="minorHAnsi" w:cstheme="minorHAnsi"/>
          <w:spacing w:val="20"/>
        </w:rPr>
      </w:pPr>
      <w:r w:rsidRPr="00BD0F66">
        <w:rPr>
          <w:rFonts w:asciiTheme="minorHAnsi" w:hAnsiTheme="minorHAnsi" w:cstheme="minorHAnsi"/>
          <w:strike/>
          <w:color w:val="FF0000"/>
          <w:spacing w:val="20"/>
        </w:rPr>
        <w:t>W której</w:t>
      </w:r>
      <w:r w:rsidRPr="00BD0F66">
        <w:rPr>
          <w:rFonts w:asciiTheme="minorHAnsi" w:hAnsiTheme="minorHAnsi" w:cstheme="minorHAnsi"/>
          <w:color w:val="FF0000"/>
          <w:spacing w:val="20"/>
        </w:rPr>
        <w:t xml:space="preserve"> w przypadku gdy</w:t>
      </w:r>
      <w:r w:rsidRPr="00BD0F66">
        <w:rPr>
          <w:rFonts w:asciiTheme="minorHAnsi" w:hAnsiTheme="minorHAnsi" w:cstheme="minorHAnsi"/>
          <w:spacing w:val="20"/>
        </w:rPr>
        <w:t xml:space="preserve"> Wykonawcę, któremu Zamawiający udzielił zamówienia, ma zastąpić nowy Wykonawca, o ile nowy Wykonawca spełnia warunki udziału w postępowaniu, nie zachodzą wobec niego podstawy wykluczenia oraz nie pociąga to za sobą innych istotnych zmian umowy, niż przewidz</w:t>
      </w:r>
      <w:r w:rsidR="002D4410" w:rsidRPr="00BD0F66">
        <w:rPr>
          <w:rFonts w:asciiTheme="minorHAnsi" w:hAnsiTheme="minorHAnsi" w:cstheme="minorHAnsi"/>
          <w:spacing w:val="20"/>
        </w:rPr>
        <w:t>iane przez Zamawiającego w SWZ.”</w:t>
      </w:r>
    </w:p>
    <w:p w14:paraId="52FBE8D9" w14:textId="77777777" w:rsidR="002A6CE0" w:rsidRPr="00BD0F66" w:rsidRDefault="002A6CE0" w:rsidP="00BD0F66">
      <w:pPr>
        <w:spacing w:line="23" w:lineRule="atLeast"/>
        <w:rPr>
          <w:rFonts w:asciiTheme="minorHAnsi" w:hAnsiTheme="minorHAnsi" w:cstheme="minorHAnsi"/>
          <w:b/>
          <w:bCs/>
          <w:color w:val="0070C0"/>
          <w:spacing w:val="20"/>
          <w:sz w:val="24"/>
        </w:rPr>
      </w:pPr>
      <w:r w:rsidRPr="00BD0F66">
        <w:rPr>
          <w:rFonts w:asciiTheme="minorHAnsi" w:hAnsiTheme="minorHAnsi" w:cstheme="minorHAnsi"/>
          <w:b/>
          <w:bCs/>
          <w:color w:val="0070C0"/>
          <w:spacing w:val="20"/>
          <w:sz w:val="24"/>
        </w:rPr>
        <w:t>Odpowiedź:</w:t>
      </w:r>
    </w:p>
    <w:p w14:paraId="34505B5A" w14:textId="77777777" w:rsidR="00D07742" w:rsidRPr="00BD0F66" w:rsidRDefault="00D07742"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Zamawiający wyraża zgodę na wnioskowaną zmianę.</w:t>
      </w:r>
    </w:p>
    <w:p w14:paraId="09CD6CE2" w14:textId="77777777" w:rsidR="00D07742" w:rsidRPr="00BD0F66" w:rsidRDefault="00D07742" w:rsidP="00BD0F66">
      <w:pPr>
        <w:spacing w:line="23" w:lineRule="atLeast"/>
        <w:rPr>
          <w:rFonts w:asciiTheme="minorHAnsi" w:hAnsiTheme="minorHAnsi" w:cstheme="minorHAnsi"/>
          <w:bCs/>
          <w:color w:val="0070C0"/>
          <w:spacing w:val="20"/>
          <w:sz w:val="24"/>
        </w:rPr>
      </w:pPr>
      <w:r w:rsidRPr="00BD0F66">
        <w:rPr>
          <w:rFonts w:asciiTheme="minorHAnsi" w:hAnsiTheme="minorHAnsi" w:cstheme="minorHAnsi"/>
          <w:bCs/>
          <w:color w:val="0070C0"/>
          <w:spacing w:val="20"/>
          <w:sz w:val="24"/>
        </w:rPr>
        <w:t>Powyższa zmiana modyfikuje zapisy Załącznika nr 6a do SWZ: Projekt umowy dot. części I.</w:t>
      </w:r>
    </w:p>
    <w:p w14:paraId="3820D8FA" w14:textId="77777777" w:rsidR="00C97050" w:rsidRPr="00BD0F66" w:rsidRDefault="00C97050" w:rsidP="00BD0F66">
      <w:pPr>
        <w:spacing w:line="23" w:lineRule="atLeast"/>
        <w:rPr>
          <w:rFonts w:asciiTheme="minorHAnsi" w:hAnsiTheme="minorHAnsi" w:cstheme="minorHAnsi"/>
          <w:bCs/>
          <w:color w:val="0070C0"/>
          <w:spacing w:val="20"/>
          <w:sz w:val="24"/>
        </w:rPr>
      </w:pPr>
      <w:r w:rsidRPr="00BD0F66">
        <w:rPr>
          <w:rFonts w:asciiTheme="minorHAnsi" w:hAnsiTheme="minorHAnsi" w:cstheme="minorHAnsi"/>
          <w:bCs/>
          <w:color w:val="0070C0"/>
          <w:spacing w:val="20"/>
          <w:sz w:val="24"/>
        </w:rPr>
        <w:t>Zapisy w Załączniku nr 6a do SWZ, przekreślone i wyróżnione kolorem czerwonym usuwa się i/lub wprowadza się zapisy wyróżnione kolorem zielonym.</w:t>
      </w:r>
    </w:p>
    <w:p w14:paraId="2520A5EC" w14:textId="77777777" w:rsidR="002A6CE0" w:rsidRPr="00BD0F66" w:rsidRDefault="002A6CE0" w:rsidP="00BD0F66">
      <w:pPr>
        <w:spacing w:line="23" w:lineRule="atLeast"/>
        <w:rPr>
          <w:rFonts w:asciiTheme="minorHAnsi" w:hAnsiTheme="minorHAnsi" w:cstheme="minorHAnsi"/>
          <w:spacing w:val="20"/>
          <w:sz w:val="24"/>
        </w:rPr>
      </w:pPr>
    </w:p>
    <w:p w14:paraId="708A2772" w14:textId="18017EB5" w:rsidR="002A6CE0" w:rsidRPr="00BD0F66" w:rsidRDefault="002A6CE0"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t>Pytanie nr 93:</w:t>
      </w:r>
    </w:p>
    <w:p w14:paraId="7F184303" w14:textId="644A9CF8" w:rsidR="002A6CE0" w:rsidRPr="00BD0F66" w:rsidRDefault="002D4410" w:rsidP="00BD0F66">
      <w:pPr>
        <w:widowControl/>
        <w:spacing w:line="23" w:lineRule="atLeast"/>
        <w:rPr>
          <w:rFonts w:asciiTheme="minorHAnsi" w:hAnsiTheme="minorHAnsi" w:cstheme="minorHAnsi"/>
          <w:spacing w:val="20"/>
          <w:sz w:val="24"/>
        </w:rPr>
      </w:pPr>
      <w:r w:rsidRPr="00BD0F66">
        <w:rPr>
          <w:rFonts w:asciiTheme="minorHAnsi" w:hAnsiTheme="minorHAnsi" w:cstheme="minorHAnsi"/>
          <w:spacing w:val="20"/>
          <w:sz w:val="24"/>
        </w:rPr>
        <w:t>“</w:t>
      </w:r>
      <w:r w:rsidR="002A6CE0" w:rsidRPr="00BD0F66">
        <w:rPr>
          <w:rFonts w:asciiTheme="minorHAnsi" w:hAnsiTheme="minorHAnsi" w:cstheme="minorHAnsi"/>
          <w:spacing w:val="20"/>
          <w:sz w:val="24"/>
        </w:rPr>
        <w:t xml:space="preserve">Zwracamy się z uprzejmą prośbą o modyfikacje zapisów §9 ust 2 PROJEKU UMOWY W SPRAWIE ZAMÓWIENIA PUBLICZNEGO zgodnie z poniższym: </w:t>
      </w:r>
    </w:p>
    <w:p w14:paraId="60CFBB01" w14:textId="48385C5B" w:rsidR="002A6CE0" w:rsidRPr="00BD0F66" w:rsidRDefault="002A6CE0" w:rsidP="00BD0F66">
      <w:pPr>
        <w:numPr>
          <w:ilvl w:val="0"/>
          <w:numId w:val="7"/>
        </w:numPr>
        <w:autoSpaceDE w:val="0"/>
        <w:autoSpaceDN w:val="0"/>
        <w:adjustRightInd w:val="0"/>
        <w:spacing w:line="23" w:lineRule="atLeast"/>
        <w:ind w:left="426" w:hanging="426"/>
        <w:rPr>
          <w:rFonts w:asciiTheme="minorHAnsi" w:eastAsia="Calibri" w:hAnsiTheme="minorHAnsi" w:cstheme="minorHAnsi"/>
          <w:color w:val="000000"/>
          <w:spacing w:val="20"/>
          <w:sz w:val="24"/>
        </w:rPr>
      </w:pPr>
      <w:r w:rsidRPr="00BD0F66">
        <w:rPr>
          <w:rFonts w:asciiTheme="minorHAnsi" w:hAnsiTheme="minorHAnsi" w:cstheme="minorHAnsi"/>
          <w:color w:val="000000"/>
          <w:spacing w:val="20"/>
          <w:sz w:val="24"/>
        </w:rPr>
        <w:t xml:space="preserve">W przypadku odstąpienia Zamawiającego od umowy z przyczyn wskazanych w ust. 1 Wykonawcy nie przysługują w stosunku do Zamawiającego żadne roszczenia, </w:t>
      </w:r>
      <w:r w:rsidRPr="00BD0F66">
        <w:rPr>
          <w:rFonts w:asciiTheme="minorHAnsi" w:hAnsiTheme="minorHAnsi" w:cstheme="minorHAnsi"/>
          <w:color w:val="FF0000"/>
          <w:spacing w:val="20"/>
          <w:sz w:val="24"/>
        </w:rPr>
        <w:t xml:space="preserve">poza roszczeniem o zapłatę składki </w:t>
      </w:r>
      <w:r w:rsidR="00DC2E3A">
        <w:rPr>
          <w:rFonts w:asciiTheme="minorHAnsi" w:hAnsiTheme="minorHAnsi" w:cstheme="minorHAnsi"/>
          <w:color w:val="FF0000"/>
          <w:spacing w:val="20"/>
          <w:sz w:val="24"/>
        </w:rPr>
        <w:br/>
      </w:r>
      <w:r w:rsidRPr="00BD0F66">
        <w:rPr>
          <w:rFonts w:asciiTheme="minorHAnsi" w:hAnsiTheme="minorHAnsi" w:cstheme="minorHAnsi"/>
          <w:color w:val="FF0000"/>
          <w:spacing w:val="20"/>
          <w:sz w:val="24"/>
        </w:rPr>
        <w:t>za okres świadczonej ochrony.</w:t>
      </w:r>
      <w:r w:rsidR="002D4410" w:rsidRPr="00BD0F66">
        <w:rPr>
          <w:rFonts w:asciiTheme="minorHAnsi" w:hAnsiTheme="minorHAnsi" w:cstheme="minorHAnsi"/>
          <w:color w:val="FF0000"/>
          <w:spacing w:val="20"/>
          <w:sz w:val="24"/>
        </w:rPr>
        <w:t>”</w:t>
      </w:r>
    </w:p>
    <w:p w14:paraId="53734BEF" w14:textId="77777777" w:rsidR="007E4E78" w:rsidRPr="00BD0F66" w:rsidRDefault="007E4E78" w:rsidP="00BD0F66">
      <w:pPr>
        <w:spacing w:line="23" w:lineRule="atLeast"/>
        <w:rPr>
          <w:rFonts w:asciiTheme="minorHAnsi" w:hAnsiTheme="minorHAnsi" w:cstheme="minorHAnsi"/>
          <w:b/>
          <w:bCs/>
          <w:color w:val="0070C0"/>
          <w:spacing w:val="20"/>
          <w:sz w:val="24"/>
        </w:rPr>
      </w:pPr>
      <w:r w:rsidRPr="00BD0F66">
        <w:rPr>
          <w:rFonts w:asciiTheme="minorHAnsi" w:hAnsiTheme="minorHAnsi" w:cstheme="minorHAnsi"/>
          <w:b/>
          <w:bCs/>
          <w:color w:val="0070C0"/>
          <w:spacing w:val="20"/>
          <w:sz w:val="24"/>
        </w:rPr>
        <w:t>Odpowiedź:</w:t>
      </w:r>
    </w:p>
    <w:p w14:paraId="0934E3E6" w14:textId="21F71634" w:rsidR="007E4E78" w:rsidRPr="00BD0F66" w:rsidRDefault="007E4E78"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 xml:space="preserve">Zamawiający </w:t>
      </w:r>
      <w:r w:rsidR="00EF3A5B" w:rsidRPr="00BD0F66">
        <w:rPr>
          <w:rFonts w:asciiTheme="minorHAnsi" w:hAnsiTheme="minorHAnsi" w:cstheme="minorHAnsi"/>
          <w:color w:val="0070C0"/>
          <w:spacing w:val="20"/>
          <w:sz w:val="24"/>
        </w:rPr>
        <w:t xml:space="preserve">nie </w:t>
      </w:r>
      <w:r w:rsidRPr="00BD0F66">
        <w:rPr>
          <w:rFonts w:asciiTheme="minorHAnsi" w:hAnsiTheme="minorHAnsi" w:cstheme="minorHAnsi"/>
          <w:color w:val="0070C0"/>
          <w:spacing w:val="20"/>
          <w:sz w:val="24"/>
        </w:rPr>
        <w:t>wyraża zgod</w:t>
      </w:r>
      <w:r w:rsidR="00EF3A5B" w:rsidRPr="00BD0F66">
        <w:rPr>
          <w:rFonts w:asciiTheme="minorHAnsi" w:hAnsiTheme="minorHAnsi" w:cstheme="minorHAnsi"/>
          <w:color w:val="0070C0"/>
          <w:spacing w:val="20"/>
          <w:sz w:val="24"/>
        </w:rPr>
        <w:t xml:space="preserve">y </w:t>
      </w:r>
      <w:r w:rsidRPr="00BD0F66">
        <w:rPr>
          <w:rFonts w:asciiTheme="minorHAnsi" w:hAnsiTheme="minorHAnsi" w:cstheme="minorHAnsi"/>
          <w:color w:val="0070C0"/>
          <w:spacing w:val="20"/>
          <w:sz w:val="24"/>
        </w:rPr>
        <w:t>na wnioskowaną zmianę.</w:t>
      </w:r>
    </w:p>
    <w:p w14:paraId="462F3EF0" w14:textId="77777777" w:rsidR="002A6CE0" w:rsidRPr="00BD0F66" w:rsidRDefault="002A6CE0" w:rsidP="00BD0F66">
      <w:pPr>
        <w:spacing w:line="23" w:lineRule="atLeast"/>
        <w:rPr>
          <w:rFonts w:asciiTheme="minorHAnsi" w:hAnsiTheme="minorHAnsi" w:cstheme="minorHAnsi"/>
          <w:spacing w:val="20"/>
          <w:sz w:val="24"/>
          <w:highlight w:val="green"/>
        </w:rPr>
      </w:pPr>
    </w:p>
    <w:p w14:paraId="1D8E4798" w14:textId="204ECDCB" w:rsidR="002A6CE0" w:rsidRPr="00BD0F66" w:rsidRDefault="002A6CE0"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t>Pytanie nr 94:</w:t>
      </w:r>
    </w:p>
    <w:p w14:paraId="765D53DA" w14:textId="26B7A2AD" w:rsidR="002A6CE0" w:rsidRPr="00BD0F66" w:rsidRDefault="002D4410" w:rsidP="00BD0F66">
      <w:pPr>
        <w:widowControl/>
        <w:spacing w:line="23" w:lineRule="atLeast"/>
        <w:rPr>
          <w:rFonts w:asciiTheme="minorHAnsi" w:hAnsiTheme="minorHAnsi" w:cstheme="minorHAnsi"/>
          <w:spacing w:val="20"/>
          <w:sz w:val="24"/>
        </w:rPr>
      </w:pPr>
      <w:r w:rsidRPr="00BD0F66">
        <w:rPr>
          <w:rFonts w:asciiTheme="minorHAnsi" w:hAnsiTheme="minorHAnsi" w:cstheme="minorHAnsi"/>
          <w:spacing w:val="20"/>
          <w:sz w:val="24"/>
        </w:rPr>
        <w:t>“</w:t>
      </w:r>
      <w:r w:rsidR="002A6CE0" w:rsidRPr="00BD0F66">
        <w:rPr>
          <w:rFonts w:asciiTheme="minorHAnsi" w:hAnsiTheme="minorHAnsi" w:cstheme="minorHAnsi"/>
          <w:spacing w:val="20"/>
          <w:sz w:val="24"/>
        </w:rPr>
        <w:t xml:space="preserve">Zwracamy się z uprzejmą prośbą o modyfikacje zapisów §9 ust 4 lit. C PROJEKU UMOWY </w:t>
      </w:r>
      <w:r w:rsidRPr="00BD0F66">
        <w:rPr>
          <w:rFonts w:asciiTheme="minorHAnsi" w:hAnsiTheme="minorHAnsi" w:cstheme="minorHAnsi"/>
          <w:spacing w:val="20"/>
          <w:sz w:val="24"/>
        </w:rPr>
        <w:br/>
      </w:r>
      <w:r w:rsidR="002A6CE0" w:rsidRPr="00BD0F66">
        <w:rPr>
          <w:rFonts w:asciiTheme="minorHAnsi" w:hAnsiTheme="minorHAnsi" w:cstheme="minorHAnsi"/>
          <w:spacing w:val="20"/>
          <w:sz w:val="24"/>
        </w:rPr>
        <w:t xml:space="preserve">W SPRAWIE ZAMÓWIENIA PUBLICZNEGO zgodnie z poniższym: </w:t>
      </w:r>
    </w:p>
    <w:p w14:paraId="7566D6E4" w14:textId="6DE89B24" w:rsidR="002A6CE0" w:rsidRPr="00BD0F66" w:rsidRDefault="002A6CE0" w:rsidP="00BD0F66">
      <w:pPr>
        <w:spacing w:line="23" w:lineRule="atLeast"/>
        <w:ind w:left="426" w:hanging="426"/>
        <w:rPr>
          <w:rFonts w:asciiTheme="minorHAnsi" w:hAnsiTheme="minorHAnsi" w:cstheme="minorHAnsi"/>
          <w:color w:val="FF0000"/>
          <w:spacing w:val="20"/>
          <w:sz w:val="24"/>
        </w:rPr>
      </w:pPr>
      <w:r w:rsidRPr="00BD0F66">
        <w:rPr>
          <w:rFonts w:asciiTheme="minorHAnsi" w:hAnsiTheme="minorHAnsi" w:cstheme="minorHAnsi"/>
          <w:spacing w:val="20"/>
          <w:sz w:val="24"/>
        </w:rPr>
        <w:t>c)</w:t>
      </w:r>
      <w:r w:rsidRPr="00BD0F66">
        <w:rPr>
          <w:rFonts w:asciiTheme="minorHAnsi" w:hAnsiTheme="minorHAnsi" w:cstheme="minorHAnsi"/>
          <w:spacing w:val="20"/>
          <w:sz w:val="24"/>
        </w:rPr>
        <w:tab/>
        <w:t xml:space="preserve">Wykonawca </w:t>
      </w:r>
      <w:r w:rsidRPr="00BD0F66">
        <w:rPr>
          <w:rFonts w:asciiTheme="minorHAnsi" w:hAnsiTheme="minorHAnsi" w:cstheme="minorHAnsi"/>
          <w:strike/>
          <w:color w:val="FF0000"/>
          <w:spacing w:val="20"/>
          <w:sz w:val="24"/>
        </w:rPr>
        <w:t>nie wywiązał się ze swoich</w:t>
      </w:r>
      <w:r w:rsidRPr="00BD0F66">
        <w:rPr>
          <w:rFonts w:asciiTheme="minorHAnsi" w:hAnsiTheme="minorHAnsi" w:cstheme="minorHAnsi"/>
          <w:spacing w:val="20"/>
          <w:sz w:val="24"/>
        </w:rPr>
        <w:t xml:space="preserve"> </w:t>
      </w:r>
      <w:r w:rsidRPr="00BD0F66">
        <w:rPr>
          <w:rFonts w:asciiTheme="minorHAnsi" w:hAnsiTheme="minorHAnsi" w:cstheme="minorHAnsi"/>
          <w:color w:val="FF0000"/>
          <w:spacing w:val="20"/>
          <w:sz w:val="24"/>
        </w:rPr>
        <w:t xml:space="preserve">w istotny sposób naruszył zobowiązania, wynikające </w:t>
      </w:r>
      <w:r w:rsidR="002D4410" w:rsidRPr="00BD0F66">
        <w:rPr>
          <w:rFonts w:asciiTheme="minorHAnsi" w:hAnsiTheme="minorHAnsi" w:cstheme="minorHAnsi"/>
          <w:color w:val="FF0000"/>
          <w:spacing w:val="20"/>
          <w:sz w:val="24"/>
        </w:rPr>
        <w:br/>
      </w:r>
      <w:r w:rsidRPr="00BD0F66">
        <w:rPr>
          <w:rFonts w:asciiTheme="minorHAnsi" w:hAnsiTheme="minorHAnsi" w:cstheme="minorHAnsi"/>
          <w:color w:val="FF0000"/>
          <w:spacing w:val="20"/>
          <w:sz w:val="24"/>
        </w:rPr>
        <w:t>z niniejszej umowy.</w:t>
      </w:r>
      <w:r w:rsidR="002D4410" w:rsidRPr="00BD0F66">
        <w:rPr>
          <w:rFonts w:asciiTheme="minorHAnsi" w:hAnsiTheme="minorHAnsi" w:cstheme="minorHAnsi"/>
          <w:color w:val="FF0000"/>
          <w:spacing w:val="20"/>
          <w:sz w:val="24"/>
        </w:rPr>
        <w:t>”</w:t>
      </w:r>
    </w:p>
    <w:p w14:paraId="054EDD0C" w14:textId="77777777" w:rsidR="002A6CE0" w:rsidRPr="00BD0F66" w:rsidRDefault="002A6CE0" w:rsidP="00BD0F66">
      <w:pPr>
        <w:spacing w:line="23" w:lineRule="atLeast"/>
        <w:rPr>
          <w:rFonts w:asciiTheme="minorHAnsi" w:hAnsiTheme="minorHAnsi" w:cstheme="minorHAnsi"/>
          <w:b/>
          <w:bCs/>
          <w:color w:val="0070C0"/>
          <w:spacing w:val="20"/>
          <w:sz w:val="24"/>
        </w:rPr>
      </w:pPr>
      <w:r w:rsidRPr="00BD0F66">
        <w:rPr>
          <w:rFonts w:asciiTheme="minorHAnsi" w:hAnsiTheme="minorHAnsi" w:cstheme="minorHAnsi"/>
          <w:b/>
          <w:bCs/>
          <w:color w:val="0070C0"/>
          <w:spacing w:val="20"/>
          <w:sz w:val="24"/>
        </w:rPr>
        <w:t>Odpowiedź:</w:t>
      </w:r>
    </w:p>
    <w:p w14:paraId="02DF96F3" w14:textId="77777777" w:rsidR="00B47A93" w:rsidRPr="00BD0F66" w:rsidRDefault="00C6449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W związku ze zmianą wnioskowaną przez Wykonawcę, Zamawiający wyraża zgody na modyfikację</w:t>
      </w:r>
      <w:r w:rsidR="00B47A93" w:rsidRPr="00BD0F66">
        <w:rPr>
          <w:rFonts w:asciiTheme="minorHAnsi" w:hAnsiTheme="minorHAnsi" w:cstheme="minorHAnsi"/>
          <w:color w:val="0070C0"/>
          <w:spacing w:val="20"/>
          <w:sz w:val="24"/>
        </w:rPr>
        <w:t xml:space="preserve"> §9 ust 4 lit. C PROJEKU UMOWY W SPRAWIE ZAMÓWIENIA PUBLICZNEGO, który otrzymuje brzmienie:</w:t>
      </w:r>
    </w:p>
    <w:p w14:paraId="1AD4E99F" w14:textId="353BF1F7" w:rsidR="00B47A93" w:rsidRPr="00BD0F66" w:rsidRDefault="00B47A93" w:rsidP="00BD0F66">
      <w:pPr>
        <w:spacing w:line="23" w:lineRule="atLeast"/>
        <w:ind w:left="426" w:hanging="426"/>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c)</w:t>
      </w:r>
      <w:r w:rsidRPr="00BD0F66">
        <w:rPr>
          <w:rFonts w:asciiTheme="minorHAnsi" w:hAnsiTheme="minorHAnsi" w:cstheme="minorHAnsi"/>
          <w:color w:val="0070C0"/>
          <w:spacing w:val="20"/>
          <w:sz w:val="24"/>
        </w:rPr>
        <w:tab/>
        <w:t xml:space="preserve">Wykonawca </w:t>
      </w:r>
      <w:r w:rsidR="00706FC8" w:rsidRPr="00BD0F66">
        <w:rPr>
          <w:rFonts w:asciiTheme="minorHAnsi" w:hAnsiTheme="minorHAnsi" w:cstheme="minorHAnsi"/>
          <w:b/>
          <w:bCs/>
          <w:color w:val="0070C0"/>
          <w:spacing w:val="20"/>
          <w:sz w:val="24"/>
        </w:rPr>
        <w:t>w rażący</w:t>
      </w:r>
      <w:r w:rsidRPr="00BD0F66">
        <w:rPr>
          <w:rFonts w:asciiTheme="minorHAnsi" w:hAnsiTheme="minorHAnsi" w:cstheme="minorHAnsi"/>
          <w:color w:val="0070C0"/>
          <w:spacing w:val="20"/>
          <w:sz w:val="24"/>
        </w:rPr>
        <w:t xml:space="preserve"> sposób naruszył zobowiązania, wynikające </w:t>
      </w:r>
      <w:r w:rsidR="00DC2E3A">
        <w:rPr>
          <w:rFonts w:asciiTheme="minorHAnsi" w:hAnsiTheme="minorHAnsi" w:cstheme="minorHAnsi"/>
          <w:color w:val="0070C0"/>
          <w:spacing w:val="20"/>
          <w:sz w:val="24"/>
        </w:rPr>
        <w:br/>
      </w:r>
      <w:r w:rsidRPr="00BD0F66">
        <w:rPr>
          <w:rFonts w:asciiTheme="minorHAnsi" w:hAnsiTheme="minorHAnsi" w:cstheme="minorHAnsi"/>
          <w:color w:val="0070C0"/>
          <w:spacing w:val="20"/>
          <w:sz w:val="24"/>
        </w:rPr>
        <w:t>z niniejszej umowy.</w:t>
      </w:r>
    </w:p>
    <w:p w14:paraId="274D6111" w14:textId="77777777" w:rsidR="00A42548" w:rsidRPr="00BD0F66" w:rsidRDefault="00A42548" w:rsidP="00BD0F66">
      <w:pPr>
        <w:spacing w:line="23" w:lineRule="atLeast"/>
        <w:rPr>
          <w:rFonts w:asciiTheme="minorHAnsi" w:hAnsiTheme="minorHAnsi" w:cstheme="minorHAnsi"/>
          <w:bCs/>
          <w:color w:val="0070C0"/>
          <w:spacing w:val="20"/>
          <w:sz w:val="24"/>
        </w:rPr>
      </w:pPr>
      <w:r w:rsidRPr="00BD0F66">
        <w:rPr>
          <w:rFonts w:asciiTheme="minorHAnsi" w:hAnsiTheme="minorHAnsi" w:cstheme="minorHAnsi"/>
          <w:bCs/>
          <w:color w:val="0070C0"/>
          <w:spacing w:val="20"/>
          <w:sz w:val="24"/>
        </w:rPr>
        <w:t>Powyższa zmiana modyfikuje zapisy Załącznika nr 6a do SWZ: Projekt umowy dot. części I.</w:t>
      </w:r>
    </w:p>
    <w:p w14:paraId="4AAD1DD5" w14:textId="77777777" w:rsidR="00C97050" w:rsidRPr="00BD0F66" w:rsidRDefault="00C97050" w:rsidP="00BD0F66">
      <w:pPr>
        <w:spacing w:line="23" w:lineRule="atLeast"/>
        <w:rPr>
          <w:rFonts w:asciiTheme="minorHAnsi" w:hAnsiTheme="minorHAnsi" w:cstheme="minorHAnsi"/>
          <w:bCs/>
          <w:color w:val="0070C0"/>
          <w:spacing w:val="20"/>
          <w:sz w:val="24"/>
        </w:rPr>
      </w:pPr>
      <w:r w:rsidRPr="00BD0F66">
        <w:rPr>
          <w:rFonts w:asciiTheme="minorHAnsi" w:hAnsiTheme="minorHAnsi" w:cstheme="minorHAnsi"/>
          <w:bCs/>
          <w:color w:val="0070C0"/>
          <w:spacing w:val="20"/>
          <w:sz w:val="24"/>
        </w:rPr>
        <w:t>Zapisy w Załączniku nr 6a do SWZ, przekreślone i wyróżnione kolorem czerwonym usuwa się i/lub wprowadza się zapisy wyróżnione kolorem zielonym.</w:t>
      </w:r>
    </w:p>
    <w:p w14:paraId="3855B27C" w14:textId="77777777" w:rsidR="00C97050" w:rsidRPr="00BD0F66" w:rsidRDefault="00C97050" w:rsidP="00BD0F66">
      <w:pPr>
        <w:spacing w:line="23" w:lineRule="atLeast"/>
        <w:rPr>
          <w:rFonts w:asciiTheme="minorHAnsi" w:hAnsiTheme="minorHAnsi" w:cstheme="minorHAnsi"/>
          <w:bCs/>
          <w:color w:val="0070C0"/>
          <w:spacing w:val="20"/>
          <w:sz w:val="24"/>
        </w:rPr>
      </w:pPr>
    </w:p>
    <w:p w14:paraId="5BCD1D85" w14:textId="0C1A426A" w:rsidR="002A6CE0" w:rsidRPr="00BD0F66" w:rsidRDefault="002A6CE0"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t>Pytanie nr 95:</w:t>
      </w:r>
    </w:p>
    <w:p w14:paraId="66F25234" w14:textId="7642B008" w:rsidR="002A6CE0" w:rsidRPr="00BD0F66" w:rsidRDefault="002D4410" w:rsidP="00BD0F66">
      <w:pPr>
        <w:widowControl/>
        <w:spacing w:line="23" w:lineRule="atLeast"/>
        <w:rPr>
          <w:rFonts w:asciiTheme="minorHAnsi" w:hAnsiTheme="minorHAnsi" w:cstheme="minorHAnsi"/>
          <w:color w:val="auto"/>
          <w:spacing w:val="20"/>
          <w:sz w:val="24"/>
        </w:rPr>
      </w:pPr>
      <w:r w:rsidRPr="00BD0F66">
        <w:rPr>
          <w:rFonts w:asciiTheme="minorHAnsi" w:hAnsiTheme="minorHAnsi" w:cstheme="minorHAnsi"/>
          <w:spacing w:val="20"/>
          <w:sz w:val="24"/>
        </w:rPr>
        <w:t>“</w:t>
      </w:r>
      <w:r w:rsidR="002A6CE0" w:rsidRPr="00BD0F66">
        <w:rPr>
          <w:rFonts w:asciiTheme="minorHAnsi" w:hAnsiTheme="minorHAnsi" w:cstheme="minorHAnsi"/>
          <w:spacing w:val="20"/>
          <w:sz w:val="24"/>
        </w:rPr>
        <w:t xml:space="preserve">Zwracamy się z uprzejmą prośbą o modyfikacje zapisów §10 ust. 2 PROJEKU UMOWY W SPRAWIE ZAMÓWIENIA PUBLICZNEGO zgodnie z poniższym: </w:t>
      </w:r>
    </w:p>
    <w:p w14:paraId="79487B64" w14:textId="57BE6194" w:rsidR="002A6CE0" w:rsidRPr="00BD0F66" w:rsidRDefault="002A6CE0" w:rsidP="00BD0F66">
      <w:pPr>
        <w:pStyle w:val="Akapitzlist"/>
        <w:widowControl/>
        <w:numPr>
          <w:ilvl w:val="0"/>
          <w:numId w:val="8"/>
        </w:numPr>
        <w:spacing w:line="23" w:lineRule="atLeast"/>
        <w:ind w:left="426" w:hanging="426"/>
        <w:rPr>
          <w:rFonts w:asciiTheme="minorHAnsi" w:eastAsia="Calibri" w:hAnsiTheme="minorHAnsi" w:cstheme="minorHAnsi"/>
          <w:b/>
          <w:color w:val="FF0000"/>
          <w:spacing w:val="20"/>
          <w:sz w:val="24"/>
        </w:rPr>
      </w:pPr>
      <w:r w:rsidRPr="00BD0F66">
        <w:rPr>
          <w:rFonts w:asciiTheme="minorHAnsi" w:hAnsiTheme="minorHAnsi" w:cstheme="minorHAnsi"/>
          <w:spacing w:val="20"/>
          <w:sz w:val="24"/>
        </w:rPr>
        <w:t>Ujawnienie powyższych informacji przez Wykonawcę osobom trzecim jest możliwe</w:t>
      </w:r>
      <w:r w:rsidRPr="00BD0F66">
        <w:rPr>
          <w:rFonts w:asciiTheme="minorHAnsi" w:hAnsiTheme="minorHAnsi" w:cstheme="minorHAnsi"/>
          <w:strike/>
          <w:color w:val="FF0000"/>
          <w:spacing w:val="20"/>
          <w:sz w:val="24"/>
        </w:rPr>
        <w:t xml:space="preserve"> tylko i wyłącznie</w:t>
      </w:r>
      <w:r w:rsidRPr="00BD0F66">
        <w:rPr>
          <w:rFonts w:asciiTheme="minorHAnsi" w:hAnsiTheme="minorHAnsi" w:cstheme="minorHAnsi"/>
          <w:spacing w:val="20"/>
          <w:sz w:val="24"/>
        </w:rPr>
        <w:t xml:space="preserve"> po wyrażeniu pisemnej zgody przez Zamawiającego </w:t>
      </w:r>
      <w:r w:rsidRPr="00BD0F66">
        <w:rPr>
          <w:rFonts w:asciiTheme="minorHAnsi" w:hAnsiTheme="minorHAnsi" w:cstheme="minorHAnsi"/>
          <w:color w:val="FF0000"/>
          <w:spacing w:val="20"/>
          <w:sz w:val="24"/>
        </w:rPr>
        <w:t xml:space="preserve">oraz gdy obowiązek taki nakładają na Wykonawcę przepisy prawa, w szczególności ustawa z dnia 11 września 2015 r. </w:t>
      </w:r>
      <w:r w:rsidR="00DC2E3A">
        <w:rPr>
          <w:rFonts w:asciiTheme="minorHAnsi" w:hAnsiTheme="minorHAnsi" w:cstheme="minorHAnsi"/>
          <w:color w:val="FF0000"/>
          <w:spacing w:val="20"/>
          <w:sz w:val="24"/>
        </w:rPr>
        <w:br/>
      </w:r>
      <w:r w:rsidRPr="00BD0F66">
        <w:rPr>
          <w:rFonts w:asciiTheme="minorHAnsi" w:hAnsiTheme="minorHAnsi" w:cstheme="minorHAnsi"/>
          <w:color w:val="FF0000"/>
          <w:spacing w:val="20"/>
          <w:sz w:val="24"/>
        </w:rPr>
        <w:t>o działalności ubez</w:t>
      </w:r>
      <w:r w:rsidR="002D4410" w:rsidRPr="00BD0F66">
        <w:rPr>
          <w:rFonts w:asciiTheme="minorHAnsi" w:hAnsiTheme="minorHAnsi" w:cstheme="minorHAnsi"/>
          <w:color w:val="FF0000"/>
          <w:spacing w:val="20"/>
          <w:sz w:val="24"/>
        </w:rPr>
        <w:t>pieczeniowej i reasekuracyjnej.”</w:t>
      </w:r>
    </w:p>
    <w:p w14:paraId="6CB297BF" w14:textId="77777777" w:rsidR="002A6CE0" w:rsidRPr="00BD0F66" w:rsidRDefault="002A6CE0" w:rsidP="00BD0F66">
      <w:pPr>
        <w:spacing w:line="23" w:lineRule="atLeast"/>
        <w:rPr>
          <w:rFonts w:asciiTheme="minorHAnsi" w:hAnsiTheme="minorHAnsi" w:cstheme="minorHAnsi"/>
          <w:b/>
          <w:bCs/>
          <w:color w:val="0070C0"/>
          <w:spacing w:val="20"/>
          <w:sz w:val="24"/>
        </w:rPr>
      </w:pPr>
      <w:r w:rsidRPr="00BD0F66">
        <w:rPr>
          <w:rFonts w:asciiTheme="minorHAnsi" w:hAnsiTheme="minorHAnsi" w:cstheme="minorHAnsi"/>
          <w:b/>
          <w:bCs/>
          <w:color w:val="0070C0"/>
          <w:spacing w:val="20"/>
          <w:sz w:val="24"/>
        </w:rPr>
        <w:t>Odpowiedź:</w:t>
      </w:r>
    </w:p>
    <w:p w14:paraId="189A51EB" w14:textId="77777777" w:rsidR="002C15F6" w:rsidRPr="00BD0F66" w:rsidRDefault="002C15F6"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Zamawiający nie wyraża zgody na wnioskowaną zmianę.</w:t>
      </w:r>
    </w:p>
    <w:p w14:paraId="1A74744C" w14:textId="77777777" w:rsidR="002A6CE0" w:rsidRPr="00BD0F66" w:rsidRDefault="002A6CE0" w:rsidP="00BD0F66">
      <w:pPr>
        <w:spacing w:line="23" w:lineRule="atLeast"/>
        <w:rPr>
          <w:rFonts w:asciiTheme="minorHAnsi" w:hAnsiTheme="minorHAnsi" w:cstheme="minorHAnsi"/>
          <w:spacing w:val="20"/>
          <w:sz w:val="24"/>
        </w:rPr>
      </w:pPr>
    </w:p>
    <w:p w14:paraId="009E4F78" w14:textId="13B087DB" w:rsidR="002A6CE0" w:rsidRPr="00BD0F66" w:rsidRDefault="002A6CE0"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t>Pytanie nr 96:</w:t>
      </w:r>
    </w:p>
    <w:p w14:paraId="545B697D" w14:textId="26C54814" w:rsidR="002A6CE0" w:rsidRPr="00BD0F66" w:rsidRDefault="00C4101B" w:rsidP="00BD0F66">
      <w:pPr>
        <w:widowControl/>
        <w:spacing w:line="23" w:lineRule="atLeast"/>
        <w:rPr>
          <w:rFonts w:asciiTheme="minorHAnsi" w:hAnsiTheme="minorHAnsi" w:cstheme="minorHAnsi"/>
          <w:color w:val="auto"/>
          <w:spacing w:val="20"/>
          <w:sz w:val="24"/>
        </w:rPr>
      </w:pPr>
      <w:r w:rsidRPr="00BD0F66">
        <w:rPr>
          <w:rFonts w:asciiTheme="minorHAnsi" w:hAnsiTheme="minorHAnsi" w:cstheme="minorHAnsi"/>
          <w:spacing w:val="20"/>
          <w:sz w:val="24"/>
        </w:rPr>
        <w:t>“</w:t>
      </w:r>
      <w:r w:rsidR="002A6CE0" w:rsidRPr="00BD0F66">
        <w:rPr>
          <w:rFonts w:asciiTheme="minorHAnsi" w:hAnsiTheme="minorHAnsi" w:cstheme="minorHAnsi"/>
          <w:spacing w:val="20"/>
          <w:sz w:val="24"/>
        </w:rPr>
        <w:t xml:space="preserve">Zwracamy się z uprzejmą prośbą o modyfikacje zapisów §5 ust. 1 PROJEKU UMOWY W SPRAWIE ZAMÓWIENIA PUBLICZNEGO zgodnie z poniższym: </w:t>
      </w:r>
    </w:p>
    <w:p w14:paraId="51EAB168" w14:textId="02516ADD" w:rsidR="002A6CE0" w:rsidRPr="00BD0F66" w:rsidRDefault="002A6CE0" w:rsidP="00BD0F66">
      <w:pPr>
        <w:pStyle w:val="Akapitzlist"/>
        <w:widowControl/>
        <w:numPr>
          <w:ilvl w:val="3"/>
          <w:numId w:val="9"/>
        </w:numPr>
        <w:spacing w:line="23" w:lineRule="atLeast"/>
        <w:ind w:left="284" w:hanging="284"/>
        <w:rPr>
          <w:rFonts w:asciiTheme="minorHAnsi" w:eastAsia="Calibri" w:hAnsiTheme="minorHAnsi" w:cstheme="minorHAnsi"/>
          <w:b/>
          <w:spacing w:val="20"/>
          <w:sz w:val="24"/>
        </w:rPr>
      </w:pPr>
      <w:r w:rsidRPr="00BD0F66">
        <w:rPr>
          <w:rFonts w:asciiTheme="minorHAnsi" w:hAnsiTheme="minorHAnsi" w:cstheme="minorHAnsi"/>
          <w:spacing w:val="20"/>
          <w:sz w:val="24"/>
        </w:rPr>
        <w:t xml:space="preserve">W okresie realizacji umowy Zamawiający ma prawo do rozszerzenia umowy ubezpieczenia </w:t>
      </w:r>
      <w:r w:rsidR="00C4101B" w:rsidRPr="00BD0F66">
        <w:rPr>
          <w:rFonts w:asciiTheme="minorHAnsi" w:hAnsiTheme="minorHAnsi" w:cstheme="minorHAnsi"/>
          <w:spacing w:val="20"/>
          <w:sz w:val="24"/>
        </w:rPr>
        <w:br/>
      </w:r>
      <w:r w:rsidRPr="00BD0F66">
        <w:rPr>
          <w:rFonts w:asciiTheme="minorHAnsi" w:hAnsiTheme="minorHAnsi" w:cstheme="minorHAnsi"/>
          <w:spacing w:val="20"/>
          <w:sz w:val="24"/>
        </w:rPr>
        <w:t xml:space="preserve">w zakresie obejmującym ubezpieczenie mienia i odpowiedzialności cywilnej, opisanych w § 1 umowy, w ten sposób, że: </w:t>
      </w:r>
    </w:p>
    <w:p w14:paraId="33A4D5A6" w14:textId="7AF060A0" w:rsidR="002A6CE0" w:rsidRPr="00BD0F66" w:rsidRDefault="002A6CE0" w:rsidP="00BD0F66">
      <w:pPr>
        <w:pStyle w:val="Akapitzlist"/>
        <w:widowControl/>
        <w:numPr>
          <w:ilvl w:val="0"/>
          <w:numId w:val="10"/>
        </w:numPr>
        <w:spacing w:line="23" w:lineRule="atLeast"/>
        <w:ind w:left="567" w:hanging="294"/>
        <w:rPr>
          <w:rFonts w:asciiTheme="minorHAnsi" w:hAnsiTheme="minorHAnsi" w:cstheme="minorHAnsi"/>
          <w:color w:val="FF0000"/>
          <w:spacing w:val="20"/>
          <w:sz w:val="24"/>
        </w:rPr>
      </w:pPr>
      <w:r w:rsidRPr="00BD0F66">
        <w:rPr>
          <w:rFonts w:asciiTheme="minorHAnsi" w:hAnsiTheme="minorHAnsi" w:cstheme="minorHAnsi"/>
          <w:spacing w:val="20"/>
          <w:sz w:val="24"/>
        </w:rPr>
        <w:t xml:space="preserve">obok działalności zgłoszonej do ubezpieczenia OC na podstawie niniejszej umowy może </w:t>
      </w:r>
      <w:r w:rsidRPr="00BD0F66">
        <w:rPr>
          <w:rFonts w:asciiTheme="minorHAnsi" w:hAnsiTheme="minorHAnsi" w:cstheme="minorHAnsi"/>
          <w:strike/>
          <w:color w:val="FF0000"/>
          <w:spacing w:val="20"/>
          <w:sz w:val="24"/>
        </w:rPr>
        <w:t>żądać</w:t>
      </w:r>
      <w:r w:rsidRPr="00BD0F66">
        <w:rPr>
          <w:rFonts w:asciiTheme="minorHAnsi" w:hAnsiTheme="minorHAnsi" w:cstheme="minorHAnsi"/>
          <w:spacing w:val="20"/>
          <w:sz w:val="24"/>
        </w:rPr>
        <w:t xml:space="preserve"> </w:t>
      </w:r>
      <w:r w:rsidRPr="00BD0F66">
        <w:rPr>
          <w:rFonts w:asciiTheme="minorHAnsi" w:hAnsiTheme="minorHAnsi" w:cstheme="minorHAnsi"/>
          <w:color w:val="FF0000"/>
          <w:spacing w:val="20"/>
          <w:sz w:val="24"/>
        </w:rPr>
        <w:t>wnioskować o przyjęcie do ubezpieczenia nowych ryzyk</w:t>
      </w:r>
      <w:r w:rsidRPr="00BD0F66">
        <w:rPr>
          <w:rFonts w:asciiTheme="minorHAnsi" w:hAnsiTheme="minorHAnsi" w:cstheme="minorHAnsi"/>
          <w:spacing w:val="20"/>
          <w:sz w:val="24"/>
        </w:rPr>
        <w:t xml:space="preserve">, związanych z inną działalnością prowadzoną przez Zmawiającego, które ujawnią się po dacie zawarcia niniejszej umowy, </w:t>
      </w:r>
      <w:r w:rsidR="00DC2E3A">
        <w:rPr>
          <w:rFonts w:asciiTheme="minorHAnsi" w:hAnsiTheme="minorHAnsi" w:cstheme="minorHAnsi"/>
          <w:spacing w:val="20"/>
          <w:sz w:val="24"/>
        </w:rPr>
        <w:br/>
      </w:r>
      <w:r w:rsidRPr="00BD0F66">
        <w:rPr>
          <w:rFonts w:asciiTheme="minorHAnsi" w:hAnsiTheme="minorHAnsi" w:cstheme="minorHAnsi"/>
          <w:spacing w:val="20"/>
          <w:sz w:val="24"/>
        </w:rPr>
        <w:t xml:space="preserve">na warunkach niniejszej umowy, </w:t>
      </w:r>
      <w:r w:rsidRPr="00BD0F66">
        <w:rPr>
          <w:rFonts w:asciiTheme="minorHAnsi" w:hAnsiTheme="minorHAnsi" w:cstheme="minorHAnsi"/>
          <w:color w:val="FF0000"/>
          <w:spacing w:val="20"/>
          <w:sz w:val="24"/>
        </w:rPr>
        <w:t xml:space="preserve">po analizie przedmiotowego ryzyka </w:t>
      </w:r>
      <w:r w:rsidR="00DC2E3A">
        <w:rPr>
          <w:rFonts w:asciiTheme="minorHAnsi" w:hAnsiTheme="minorHAnsi" w:cstheme="minorHAnsi"/>
          <w:color w:val="FF0000"/>
          <w:spacing w:val="20"/>
          <w:sz w:val="24"/>
        </w:rPr>
        <w:br/>
      </w:r>
      <w:r w:rsidRPr="00BD0F66">
        <w:rPr>
          <w:rFonts w:asciiTheme="minorHAnsi" w:hAnsiTheme="minorHAnsi" w:cstheme="minorHAnsi"/>
          <w:color w:val="FF0000"/>
          <w:spacing w:val="20"/>
          <w:sz w:val="24"/>
        </w:rPr>
        <w:t xml:space="preserve">i za zgodą Wykonawcy </w:t>
      </w:r>
    </w:p>
    <w:p w14:paraId="55A5063D" w14:textId="72B7C81E" w:rsidR="002A6CE0" w:rsidRPr="00BD0F66" w:rsidRDefault="002A6CE0" w:rsidP="00BD0F66">
      <w:pPr>
        <w:pStyle w:val="Akapitzlist"/>
        <w:widowControl/>
        <w:numPr>
          <w:ilvl w:val="0"/>
          <w:numId w:val="10"/>
        </w:numPr>
        <w:spacing w:line="23" w:lineRule="atLeast"/>
        <w:ind w:left="567"/>
        <w:rPr>
          <w:rFonts w:asciiTheme="minorHAnsi" w:hAnsiTheme="minorHAnsi" w:cstheme="minorHAnsi"/>
          <w:color w:val="auto"/>
          <w:spacing w:val="20"/>
          <w:sz w:val="24"/>
        </w:rPr>
      </w:pPr>
      <w:r w:rsidRPr="00BD0F66">
        <w:rPr>
          <w:rFonts w:asciiTheme="minorHAnsi" w:hAnsiTheme="minorHAnsi" w:cstheme="minorHAnsi"/>
          <w:spacing w:val="20"/>
          <w:sz w:val="24"/>
        </w:rPr>
        <w:t xml:space="preserve">obok mienia ubezpieczonego na podstawie niniejszej umowy może </w:t>
      </w:r>
      <w:r w:rsidRPr="00BD0F66">
        <w:rPr>
          <w:rFonts w:asciiTheme="minorHAnsi" w:hAnsiTheme="minorHAnsi" w:cstheme="minorHAnsi"/>
          <w:strike/>
          <w:color w:val="FF0000"/>
          <w:spacing w:val="20"/>
          <w:sz w:val="24"/>
        </w:rPr>
        <w:t xml:space="preserve">zażądać </w:t>
      </w:r>
      <w:r w:rsidRPr="00BD0F66">
        <w:rPr>
          <w:rFonts w:asciiTheme="minorHAnsi" w:hAnsiTheme="minorHAnsi" w:cstheme="minorHAnsi"/>
          <w:color w:val="FF0000"/>
          <w:spacing w:val="20"/>
          <w:sz w:val="24"/>
        </w:rPr>
        <w:t>wnioskować</w:t>
      </w:r>
      <w:r w:rsidRPr="00BD0F66">
        <w:rPr>
          <w:rFonts w:asciiTheme="minorHAnsi" w:hAnsiTheme="minorHAnsi" w:cstheme="minorHAnsi"/>
          <w:spacing w:val="20"/>
          <w:sz w:val="24"/>
        </w:rPr>
        <w:t xml:space="preserve"> </w:t>
      </w:r>
      <w:r w:rsidRPr="00BD0F66">
        <w:rPr>
          <w:rFonts w:asciiTheme="minorHAnsi" w:hAnsiTheme="minorHAnsi" w:cstheme="minorHAnsi"/>
          <w:color w:val="FF0000"/>
          <w:spacing w:val="20"/>
          <w:sz w:val="24"/>
        </w:rPr>
        <w:t>o przyjęcie do ubezpieczenia</w:t>
      </w:r>
      <w:r w:rsidRPr="00BD0F66">
        <w:rPr>
          <w:rFonts w:asciiTheme="minorHAnsi" w:hAnsiTheme="minorHAnsi" w:cstheme="minorHAnsi"/>
          <w:spacing w:val="20"/>
          <w:sz w:val="24"/>
        </w:rPr>
        <w:t xml:space="preserve"> nowego mienia nabytego po dacie zawarcia tej umowy, na warunkach niniejszej umowy, </w:t>
      </w:r>
      <w:r w:rsidRPr="00BD0F66">
        <w:rPr>
          <w:rFonts w:asciiTheme="minorHAnsi" w:hAnsiTheme="minorHAnsi" w:cstheme="minorHAnsi"/>
          <w:color w:val="FF0000"/>
          <w:spacing w:val="20"/>
          <w:sz w:val="24"/>
        </w:rPr>
        <w:t>po analizie przedmiotowego ryzyka i za zgodą Wykonawcy.</w:t>
      </w:r>
      <w:r w:rsidR="00C4101B" w:rsidRPr="00BD0F66">
        <w:rPr>
          <w:rFonts w:asciiTheme="minorHAnsi" w:hAnsiTheme="minorHAnsi" w:cstheme="minorHAnsi"/>
          <w:color w:val="FF0000"/>
          <w:spacing w:val="20"/>
          <w:sz w:val="24"/>
        </w:rPr>
        <w:t>”</w:t>
      </w:r>
    </w:p>
    <w:p w14:paraId="36ED3032" w14:textId="77777777" w:rsidR="002A6CE0" w:rsidRPr="00BD0F66" w:rsidRDefault="002A6CE0" w:rsidP="00BD0F66">
      <w:pPr>
        <w:spacing w:line="23" w:lineRule="atLeast"/>
        <w:rPr>
          <w:rFonts w:asciiTheme="minorHAnsi" w:hAnsiTheme="minorHAnsi" w:cstheme="minorHAnsi"/>
          <w:b/>
          <w:bCs/>
          <w:color w:val="0070C0"/>
          <w:spacing w:val="20"/>
          <w:sz w:val="24"/>
        </w:rPr>
      </w:pPr>
      <w:r w:rsidRPr="00BD0F66">
        <w:rPr>
          <w:rFonts w:asciiTheme="minorHAnsi" w:hAnsiTheme="minorHAnsi" w:cstheme="minorHAnsi"/>
          <w:b/>
          <w:bCs/>
          <w:color w:val="0070C0"/>
          <w:spacing w:val="20"/>
          <w:sz w:val="24"/>
        </w:rPr>
        <w:lastRenderedPageBreak/>
        <w:t>Odpowiedź:</w:t>
      </w:r>
    </w:p>
    <w:p w14:paraId="2D07B3A8" w14:textId="77777777" w:rsidR="0035550D" w:rsidRPr="00BD0F66" w:rsidRDefault="0035550D"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Zamawiający nie wyraża zgody na wnioskowaną zmianę.</w:t>
      </w:r>
    </w:p>
    <w:p w14:paraId="445EC66E" w14:textId="77777777" w:rsidR="002A6CE0" w:rsidRPr="00BD0F66" w:rsidRDefault="002A6CE0" w:rsidP="00BD0F66">
      <w:pPr>
        <w:pStyle w:val="Akapitzlist"/>
        <w:spacing w:line="23" w:lineRule="atLeast"/>
        <w:ind w:left="360"/>
        <w:rPr>
          <w:rFonts w:asciiTheme="minorHAnsi" w:hAnsiTheme="minorHAnsi" w:cstheme="minorHAnsi"/>
          <w:b/>
          <w:color w:val="FF0000"/>
          <w:spacing w:val="20"/>
          <w:sz w:val="24"/>
        </w:rPr>
      </w:pPr>
    </w:p>
    <w:p w14:paraId="4CAD3585" w14:textId="77777777" w:rsidR="00AE7DB4" w:rsidRPr="00BD0F66" w:rsidRDefault="00AE7DB4" w:rsidP="00BD0F66">
      <w:pPr>
        <w:pStyle w:val="Akapitzlist"/>
        <w:spacing w:line="23" w:lineRule="atLeast"/>
        <w:ind w:left="360"/>
        <w:rPr>
          <w:rFonts w:asciiTheme="minorHAnsi" w:hAnsiTheme="minorHAnsi" w:cstheme="minorHAnsi"/>
          <w:b/>
          <w:color w:val="FF0000"/>
          <w:spacing w:val="20"/>
          <w:sz w:val="24"/>
        </w:rPr>
      </w:pPr>
    </w:p>
    <w:p w14:paraId="05B2DB65" w14:textId="0F85199E" w:rsidR="00AE7DB4" w:rsidRPr="00BD0F66" w:rsidRDefault="00AE7DB4" w:rsidP="00BD0F66">
      <w:pPr>
        <w:spacing w:line="23" w:lineRule="atLeast"/>
        <w:rPr>
          <w:rFonts w:asciiTheme="minorHAnsi" w:hAnsiTheme="minorHAnsi" w:cstheme="minorHAnsi"/>
          <w:b/>
          <w:bCs/>
          <w:spacing w:val="20"/>
          <w:sz w:val="24"/>
        </w:rPr>
      </w:pPr>
      <w:r w:rsidRPr="00BD0F66">
        <w:rPr>
          <w:rFonts w:asciiTheme="minorHAnsi" w:hAnsiTheme="minorHAnsi" w:cstheme="minorHAnsi"/>
          <w:b/>
          <w:spacing w:val="20"/>
          <w:sz w:val="24"/>
        </w:rPr>
        <w:t xml:space="preserve">Dot. </w:t>
      </w:r>
      <w:r w:rsidRPr="00BD0F66">
        <w:rPr>
          <w:rFonts w:asciiTheme="minorHAnsi" w:hAnsiTheme="minorHAnsi" w:cstheme="minorHAnsi"/>
          <w:b/>
          <w:bCs/>
          <w:spacing w:val="20"/>
          <w:sz w:val="24"/>
        </w:rPr>
        <w:t>CZĘŚĆ I</w:t>
      </w:r>
      <w:r w:rsidR="00C4101B" w:rsidRPr="00BD0F66">
        <w:rPr>
          <w:rFonts w:asciiTheme="minorHAnsi" w:hAnsiTheme="minorHAnsi" w:cstheme="minorHAnsi"/>
          <w:b/>
          <w:bCs/>
          <w:spacing w:val="20"/>
          <w:sz w:val="24"/>
        </w:rPr>
        <w:t>I</w:t>
      </w:r>
      <w:r w:rsidRPr="00BD0F66">
        <w:rPr>
          <w:rFonts w:asciiTheme="minorHAnsi" w:hAnsiTheme="minorHAnsi" w:cstheme="minorHAnsi"/>
          <w:b/>
          <w:bCs/>
          <w:spacing w:val="20"/>
          <w:sz w:val="24"/>
        </w:rPr>
        <w:t xml:space="preserve"> ZAMÓWIENIA: </w:t>
      </w:r>
      <w:r w:rsidR="00F0438F" w:rsidRPr="00BD0F66">
        <w:rPr>
          <w:rFonts w:asciiTheme="minorHAnsi" w:hAnsiTheme="minorHAnsi" w:cstheme="minorHAnsi"/>
          <w:b/>
          <w:bCs/>
          <w:spacing w:val="20"/>
          <w:sz w:val="24"/>
        </w:rPr>
        <w:t>Ubezpieczenie pojazdów mechanicznych Gminy Sandomierz i jednostek organizacyjnych</w:t>
      </w:r>
      <w:r w:rsidRPr="00BD0F66">
        <w:rPr>
          <w:rFonts w:asciiTheme="minorHAnsi" w:hAnsiTheme="minorHAnsi" w:cstheme="minorHAnsi"/>
          <w:b/>
          <w:bCs/>
          <w:spacing w:val="20"/>
          <w:sz w:val="24"/>
        </w:rPr>
        <w:t>.</w:t>
      </w:r>
    </w:p>
    <w:p w14:paraId="76D09D45" w14:textId="77777777" w:rsidR="00FB4BDB" w:rsidRPr="00BD0F66" w:rsidRDefault="00FB4BDB" w:rsidP="00BD0F66">
      <w:pPr>
        <w:spacing w:line="23" w:lineRule="atLeast"/>
        <w:rPr>
          <w:rFonts w:asciiTheme="minorHAnsi" w:hAnsiTheme="minorHAnsi" w:cstheme="minorHAnsi"/>
          <w:spacing w:val="20"/>
          <w:sz w:val="24"/>
        </w:rPr>
      </w:pPr>
    </w:p>
    <w:p w14:paraId="3C2E4931" w14:textId="17D5DC96" w:rsidR="00FB4BDB" w:rsidRPr="00BD0F66" w:rsidRDefault="00FB4BDB"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t>Pytanie nr 1:</w:t>
      </w:r>
    </w:p>
    <w:p w14:paraId="0E6116CA" w14:textId="4CC7B3BC" w:rsidR="00F54D1C" w:rsidRPr="00BD0F66" w:rsidRDefault="00C4101B" w:rsidP="00BD0F66">
      <w:pPr>
        <w:spacing w:line="23" w:lineRule="atLeast"/>
        <w:rPr>
          <w:rFonts w:asciiTheme="minorHAnsi" w:hAnsiTheme="minorHAnsi" w:cstheme="minorHAnsi"/>
          <w:spacing w:val="20"/>
          <w:sz w:val="24"/>
        </w:rPr>
      </w:pPr>
      <w:r w:rsidRPr="00BD0F66">
        <w:rPr>
          <w:rFonts w:asciiTheme="minorHAnsi" w:hAnsiTheme="minorHAnsi" w:cstheme="minorHAnsi"/>
          <w:spacing w:val="20"/>
          <w:sz w:val="24"/>
        </w:rPr>
        <w:t>“</w:t>
      </w:r>
      <w:r w:rsidR="00F118A1" w:rsidRPr="00BD0F66">
        <w:rPr>
          <w:rFonts w:asciiTheme="minorHAnsi" w:hAnsiTheme="minorHAnsi" w:cstheme="minorHAnsi"/>
          <w:spacing w:val="20"/>
          <w:sz w:val="24"/>
        </w:rPr>
        <w:t xml:space="preserve">Prosimy o wykreślenie zapisów: </w:t>
      </w:r>
    </w:p>
    <w:p w14:paraId="58BE340F" w14:textId="6D91D339" w:rsidR="0008027F" w:rsidRPr="00BD0F66" w:rsidRDefault="00F118A1" w:rsidP="00BD0F66">
      <w:pPr>
        <w:spacing w:line="23" w:lineRule="atLeast"/>
        <w:rPr>
          <w:rFonts w:asciiTheme="minorHAnsi" w:hAnsiTheme="minorHAnsi" w:cstheme="minorHAnsi"/>
          <w:spacing w:val="20"/>
          <w:sz w:val="24"/>
        </w:rPr>
      </w:pPr>
      <w:r w:rsidRPr="00BD0F66">
        <w:rPr>
          <w:rFonts w:asciiTheme="minorHAnsi" w:hAnsiTheme="minorHAnsi" w:cstheme="minorHAnsi"/>
          <w:spacing w:val="20"/>
          <w:sz w:val="24"/>
        </w:rPr>
        <w:t xml:space="preserve">Zakres ubezpieczenia AC: </w:t>
      </w:r>
    </w:p>
    <w:p w14:paraId="3C45E544" w14:textId="790FC82D" w:rsidR="00F54D1C" w:rsidRPr="00BD0F66" w:rsidRDefault="00F118A1" w:rsidP="00BD0F66">
      <w:pPr>
        <w:pStyle w:val="Akapitzlist"/>
        <w:numPr>
          <w:ilvl w:val="0"/>
          <w:numId w:val="5"/>
        </w:numPr>
        <w:spacing w:line="23" w:lineRule="atLeast"/>
        <w:ind w:left="426" w:hanging="426"/>
        <w:rPr>
          <w:rFonts w:asciiTheme="minorHAnsi" w:hAnsiTheme="minorHAnsi" w:cstheme="minorHAnsi"/>
          <w:spacing w:val="20"/>
          <w:sz w:val="24"/>
        </w:rPr>
      </w:pPr>
      <w:r w:rsidRPr="00BD0F66">
        <w:rPr>
          <w:rFonts w:asciiTheme="minorHAnsi" w:hAnsiTheme="minorHAnsi" w:cstheme="minorHAnsi"/>
          <w:spacing w:val="20"/>
          <w:sz w:val="24"/>
        </w:rPr>
        <w:t xml:space="preserve">uszkodzenia pojazdu w wyniku akcji protestacyjnych, zamieszek, strajków i tym podobnych zdarzeń </w:t>
      </w:r>
    </w:p>
    <w:p w14:paraId="263E918C" w14:textId="77777777" w:rsidR="00F54D1C" w:rsidRPr="00BD0F66" w:rsidRDefault="00F54D1C" w:rsidP="00BD0F66">
      <w:pPr>
        <w:spacing w:line="23" w:lineRule="atLeast"/>
        <w:rPr>
          <w:rFonts w:asciiTheme="minorHAnsi" w:hAnsiTheme="minorHAnsi" w:cstheme="minorHAnsi"/>
          <w:spacing w:val="20"/>
          <w:sz w:val="24"/>
        </w:rPr>
      </w:pPr>
    </w:p>
    <w:p w14:paraId="02EF42C1" w14:textId="51A4D4DD" w:rsidR="002A6CE0" w:rsidRPr="00BD0F66" w:rsidRDefault="00F118A1" w:rsidP="00BD0F66">
      <w:pPr>
        <w:spacing w:line="23" w:lineRule="atLeast"/>
        <w:rPr>
          <w:rFonts w:asciiTheme="minorHAnsi" w:hAnsiTheme="minorHAnsi" w:cstheme="minorHAnsi"/>
          <w:color w:val="FF0000"/>
          <w:spacing w:val="20"/>
          <w:sz w:val="24"/>
        </w:rPr>
      </w:pPr>
      <w:r w:rsidRPr="00BD0F66">
        <w:rPr>
          <w:rFonts w:asciiTheme="minorHAnsi" w:hAnsiTheme="minorHAnsi" w:cstheme="minorHAnsi"/>
          <w:spacing w:val="20"/>
          <w:sz w:val="24"/>
        </w:rPr>
        <w:t>Projekt Umowy § 7 Kary umowne</w:t>
      </w:r>
      <w:r w:rsidR="00C4101B" w:rsidRPr="00BD0F66">
        <w:rPr>
          <w:rFonts w:asciiTheme="minorHAnsi" w:hAnsiTheme="minorHAnsi" w:cstheme="minorHAnsi"/>
          <w:spacing w:val="20"/>
          <w:sz w:val="24"/>
        </w:rPr>
        <w:t>”</w:t>
      </w:r>
    </w:p>
    <w:p w14:paraId="6699BD21" w14:textId="77777777" w:rsidR="00F54D1C" w:rsidRPr="00BD0F66" w:rsidRDefault="00F54D1C" w:rsidP="00BD0F66">
      <w:pPr>
        <w:spacing w:line="23" w:lineRule="atLeast"/>
        <w:rPr>
          <w:rFonts w:asciiTheme="minorHAnsi" w:hAnsiTheme="minorHAnsi" w:cstheme="minorHAnsi"/>
          <w:b/>
          <w:bCs/>
          <w:color w:val="0070C0"/>
          <w:spacing w:val="20"/>
          <w:sz w:val="24"/>
        </w:rPr>
      </w:pPr>
      <w:r w:rsidRPr="00BD0F66">
        <w:rPr>
          <w:rFonts w:asciiTheme="minorHAnsi" w:hAnsiTheme="minorHAnsi" w:cstheme="minorHAnsi"/>
          <w:b/>
          <w:bCs/>
          <w:color w:val="0070C0"/>
          <w:spacing w:val="20"/>
          <w:sz w:val="24"/>
        </w:rPr>
        <w:t>Odpowiedź:</w:t>
      </w:r>
    </w:p>
    <w:p w14:paraId="12D39624" w14:textId="50BE3221" w:rsidR="00B909E2" w:rsidRPr="00BD0F66" w:rsidRDefault="00B909E2"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 xml:space="preserve">Zamawiający wyraża zgodę na wykreślenie </w:t>
      </w:r>
      <w:r w:rsidR="00C41257" w:rsidRPr="00BD0F66">
        <w:rPr>
          <w:rFonts w:asciiTheme="minorHAnsi" w:hAnsiTheme="minorHAnsi" w:cstheme="minorHAnsi"/>
          <w:color w:val="0070C0"/>
          <w:spacing w:val="20"/>
          <w:sz w:val="24"/>
        </w:rPr>
        <w:t>zapisu:</w:t>
      </w:r>
    </w:p>
    <w:p w14:paraId="6CF34117" w14:textId="77777777" w:rsidR="00C41257" w:rsidRPr="00BD0F66" w:rsidRDefault="00C41257"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 xml:space="preserve">Zakres ubezpieczenia AC: </w:t>
      </w:r>
    </w:p>
    <w:p w14:paraId="4B14FBC7" w14:textId="5ACC6481" w:rsidR="00C41257" w:rsidRPr="00BD0F66" w:rsidRDefault="00C41257" w:rsidP="00BD0F66">
      <w:pPr>
        <w:pStyle w:val="Akapitzlist"/>
        <w:numPr>
          <w:ilvl w:val="0"/>
          <w:numId w:val="5"/>
        </w:numPr>
        <w:spacing w:line="23" w:lineRule="atLeast"/>
        <w:ind w:left="426" w:hanging="426"/>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uszkodzenia pojazdu w wyniku akcji protestacyjnych, zamieszek, strajków i tym podobnych zdarzeń</w:t>
      </w:r>
      <w:r w:rsidR="00E51D81" w:rsidRPr="00BD0F66">
        <w:rPr>
          <w:rFonts w:asciiTheme="minorHAnsi" w:hAnsiTheme="minorHAnsi" w:cstheme="minorHAnsi"/>
          <w:color w:val="0070C0"/>
          <w:spacing w:val="20"/>
          <w:sz w:val="24"/>
        </w:rPr>
        <w:t>.</w:t>
      </w:r>
    </w:p>
    <w:p w14:paraId="342E8820" w14:textId="31001CD0" w:rsidR="00CD3384" w:rsidRPr="00BD0F66" w:rsidRDefault="00CD3384" w:rsidP="00BD0F66">
      <w:pPr>
        <w:spacing w:line="23" w:lineRule="atLeast"/>
        <w:rPr>
          <w:rFonts w:asciiTheme="minorHAnsi" w:hAnsiTheme="minorHAnsi" w:cstheme="minorHAnsi"/>
          <w:bCs/>
          <w:color w:val="0070C0"/>
          <w:spacing w:val="20"/>
          <w:sz w:val="24"/>
        </w:rPr>
      </w:pPr>
      <w:r w:rsidRPr="00BD0F66">
        <w:rPr>
          <w:rFonts w:asciiTheme="minorHAnsi" w:hAnsiTheme="minorHAnsi" w:cstheme="minorHAnsi"/>
          <w:bCs/>
          <w:color w:val="0070C0"/>
          <w:spacing w:val="20"/>
          <w:sz w:val="24"/>
        </w:rPr>
        <w:t>Powyższa zmiana modyfikuje zapisy Załącznika nr 7-</w:t>
      </w:r>
      <w:r w:rsidR="00F50636" w:rsidRPr="00BD0F66">
        <w:rPr>
          <w:rFonts w:asciiTheme="minorHAnsi" w:hAnsiTheme="minorHAnsi" w:cstheme="minorHAnsi"/>
          <w:bCs/>
          <w:color w:val="0070C0"/>
          <w:spacing w:val="20"/>
          <w:sz w:val="24"/>
        </w:rPr>
        <w:t>3</w:t>
      </w:r>
      <w:r w:rsidRPr="00BD0F66">
        <w:rPr>
          <w:rFonts w:asciiTheme="minorHAnsi" w:hAnsiTheme="minorHAnsi" w:cstheme="minorHAnsi"/>
          <w:bCs/>
          <w:color w:val="0070C0"/>
          <w:spacing w:val="20"/>
          <w:sz w:val="24"/>
        </w:rPr>
        <w:t xml:space="preserve"> do SWZ.</w:t>
      </w:r>
    </w:p>
    <w:p w14:paraId="0AD26FDB" w14:textId="77777777" w:rsidR="00E51D81" w:rsidRPr="00BD0F66" w:rsidRDefault="00E51D81" w:rsidP="00BD0F66">
      <w:pPr>
        <w:spacing w:line="23" w:lineRule="atLeast"/>
        <w:rPr>
          <w:rFonts w:asciiTheme="minorHAnsi" w:hAnsiTheme="minorHAnsi" w:cstheme="minorHAnsi"/>
          <w:color w:val="0070C0"/>
          <w:spacing w:val="20"/>
          <w:sz w:val="24"/>
        </w:rPr>
      </w:pPr>
    </w:p>
    <w:p w14:paraId="44E1C8C5" w14:textId="2A7D1D46" w:rsidR="00B62BA7" w:rsidRPr="00BD0F66" w:rsidRDefault="00C41257"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Zamawiający nie wyraża zgody na wykreślenie</w:t>
      </w:r>
      <w:r w:rsidR="00E51D81" w:rsidRPr="00BD0F66">
        <w:rPr>
          <w:rFonts w:asciiTheme="minorHAnsi" w:hAnsiTheme="minorHAnsi" w:cstheme="minorHAnsi"/>
          <w:color w:val="0070C0"/>
          <w:spacing w:val="20"/>
          <w:sz w:val="24"/>
        </w:rPr>
        <w:t xml:space="preserve"> § 7 Kary umowne Projektu Umowy.</w:t>
      </w:r>
    </w:p>
    <w:p w14:paraId="45549D6E" w14:textId="77777777" w:rsidR="00E51D81" w:rsidRPr="00BD0F66" w:rsidRDefault="00E51D81" w:rsidP="00BD0F66">
      <w:pPr>
        <w:spacing w:line="23" w:lineRule="atLeast"/>
        <w:rPr>
          <w:rFonts w:asciiTheme="minorHAnsi" w:hAnsiTheme="minorHAnsi" w:cstheme="minorHAnsi"/>
          <w:b/>
          <w:bCs/>
          <w:color w:val="0070C0"/>
          <w:spacing w:val="20"/>
          <w:sz w:val="24"/>
        </w:rPr>
      </w:pPr>
    </w:p>
    <w:p w14:paraId="7A096399" w14:textId="08CD1D00" w:rsidR="00B62BA7" w:rsidRPr="00BD0F66" w:rsidRDefault="00B62BA7"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t>Pytanie nr 2:</w:t>
      </w:r>
    </w:p>
    <w:p w14:paraId="1D9DCF7E" w14:textId="649E1776" w:rsidR="00B62BA7" w:rsidRPr="00BD0F66" w:rsidRDefault="00C4101B" w:rsidP="00BD0F66">
      <w:pPr>
        <w:pStyle w:val="Default"/>
        <w:adjustRightInd w:val="0"/>
        <w:spacing w:line="23" w:lineRule="atLeast"/>
        <w:rPr>
          <w:rFonts w:asciiTheme="minorHAnsi" w:hAnsiTheme="minorHAnsi" w:cstheme="minorHAnsi"/>
          <w:spacing w:val="20"/>
        </w:rPr>
      </w:pPr>
      <w:r w:rsidRPr="00BD0F66">
        <w:rPr>
          <w:rFonts w:asciiTheme="minorHAnsi" w:hAnsiTheme="minorHAnsi" w:cstheme="minorHAnsi"/>
          <w:spacing w:val="20"/>
        </w:rPr>
        <w:t>„</w:t>
      </w:r>
      <w:r w:rsidR="00B62BA7" w:rsidRPr="00BD0F66">
        <w:rPr>
          <w:rFonts w:asciiTheme="minorHAnsi" w:hAnsiTheme="minorHAnsi" w:cstheme="minorHAnsi"/>
          <w:spacing w:val="20"/>
        </w:rPr>
        <w:t xml:space="preserve">Czy Zamawiający wyraża zgodę na zmianę zapisów </w:t>
      </w:r>
      <w:proofErr w:type="spellStart"/>
      <w:r w:rsidR="00B62BA7" w:rsidRPr="00BD0F66">
        <w:rPr>
          <w:rFonts w:asciiTheme="minorHAnsi" w:hAnsiTheme="minorHAnsi" w:cstheme="minorHAnsi"/>
          <w:spacing w:val="20"/>
        </w:rPr>
        <w:t>AutoCasco</w:t>
      </w:r>
      <w:proofErr w:type="spellEnd"/>
      <w:r w:rsidR="00B62BA7" w:rsidRPr="00BD0F66">
        <w:rPr>
          <w:rFonts w:asciiTheme="minorHAnsi" w:hAnsiTheme="minorHAnsi" w:cstheme="minorHAnsi"/>
          <w:spacing w:val="20"/>
        </w:rPr>
        <w:t>:</w:t>
      </w:r>
    </w:p>
    <w:p w14:paraId="4A2DE76B" w14:textId="21A38FB0" w:rsidR="00B62BA7" w:rsidRPr="00BD0F66" w:rsidRDefault="00B62BA7" w:rsidP="00BD0F66">
      <w:pPr>
        <w:pStyle w:val="Tekstpodstawowy3"/>
        <w:numPr>
          <w:ilvl w:val="0"/>
          <w:numId w:val="13"/>
        </w:numPr>
        <w:shd w:val="clear" w:color="auto" w:fill="FFFFFF" w:themeFill="background1"/>
        <w:autoSpaceDE w:val="0"/>
        <w:autoSpaceDN w:val="0"/>
        <w:spacing w:after="0" w:line="23" w:lineRule="atLeast"/>
        <w:ind w:left="425" w:hanging="357"/>
        <w:rPr>
          <w:rFonts w:asciiTheme="minorHAnsi" w:hAnsiTheme="minorHAnsi" w:cstheme="minorHAnsi"/>
          <w:b/>
          <w:bCs/>
          <w:spacing w:val="20"/>
          <w:sz w:val="24"/>
          <w:szCs w:val="24"/>
        </w:rPr>
      </w:pPr>
      <w:r w:rsidRPr="00BD0F66">
        <w:rPr>
          <w:rFonts w:asciiTheme="minorHAnsi" w:hAnsiTheme="minorHAnsi" w:cstheme="minorHAnsi"/>
          <w:spacing w:val="20"/>
          <w:sz w:val="24"/>
          <w:szCs w:val="24"/>
        </w:rPr>
        <w:t>wskutek zassania wody przez pracujący silnik – limit odpowiedzialności:10.000 PLN</w:t>
      </w:r>
      <w:r w:rsidR="00EF2984" w:rsidRPr="00BD0F66">
        <w:rPr>
          <w:rFonts w:asciiTheme="minorHAnsi" w:hAnsiTheme="minorHAnsi" w:cstheme="minorHAnsi"/>
          <w:spacing w:val="20"/>
          <w:sz w:val="24"/>
          <w:szCs w:val="24"/>
        </w:rPr>
        <w:t xml:space="preserve"> –</w:t>
      </w:r>
      <w:r w:rsidRPr="00BD0F66">
        <w:rPr>
          <w:rFonts w:asciiTheme="minorHAnsi" w:hAnsiTheme="minorHAnsi" w:cstheme="minorHAnsi"/>
          <w:spacing w:val="20"/>
          <w:sz w:val="24"/>
          <w:szCs w:val="24"/>
        </w:rPr>
        <w:t xml:space="preserve"> </w:t>
      </w:r>
      <w:r w:rsidRPr="00BD0F66">
        <w:rPr>
          <w:rFonts w:asciiTheme="minorHAnsi" w:hAnsiTheme="minorHAnsi" w:cstheme="minorHAnsi"/>
          <w:b/>
          <w:bCs/>
          <w:spacing w:val="20"/>
          <w:sz w:val="24"/>
          <w:szCs w:val="24"/>
        </w:rPr>
        <w:t xml:space="preserve">prosimy </w:t>
      </w:r>
      <w:r w:rsidR="00C4101B" w:rsidRPr="00BD0F66">
        <w:rPr>
          <w:rFonts w:asciiTheme="minorHAnsi" w:hAnsiTheme="minorHAnsi" w:cstheme="minorHAnsi"/>
          <w:b/>
          <w:bCs/>
          <w:spacing w:val="20"/>
          <w:sz w:val="24"/>
          <w:szCs w:val="24"/>
        </w:rPr>
        <w:br/>
      </w:r>
      <w:r w:rsidRPr="00BD0F66">
        <w:rPr>
          <w:rFonts w:asciiTheme="minorHAnsi" w:hAnsiTheme="minorHAnsi" w:cstheme="minorHAnsi"/>
          <w:b/>
          <w:bCs/>
          <w:spacing w:val="20"/>
          <w:sz w:val="24"/>
          <w:szCs w:val="24"/>
        </w:rPr>
        <w:t>o zmianę limitu na 5</w:t>
      </w:r>
      <w:r w:rsidR="00E65D8C" w:rsidRPr="00BD0F66">
        <w:rPr>
          <w:rFonts w:asciiTheme="minorHAnsi" w:hAnsiTheme="minorHAnsi" w:cstheme="minorHAnsi"/>
          <w:b/>
          <w:bCs/>
          <w:spacing w:val="20"/>
          <w:sz w:val="24"/>
          <w:szCs w:val="24"/>
        </w:rPr>
        <w:t>.</w:t>
      </w:r>
      <w:r w:rsidRPr="00BD0F66">
        <w:rPr>
          <w:rFonts w:asciiTheme="minorHAnsi" w:hAnsiTheme="minorHAnsi" w:cstheme="minorHAnsi"/>
          <w:b/>
          <w:bCs/>
          <w:spacing w:val="20"/>
          <w:sz w:val="24"/>
          <w:szCs w:val="24"/>
        </w:rPr>
        <w:t>000,00 zł</w:t>
      </w:r>
    </w:p>
    <w:p w14:paraId="3ACA19A4" w14:textId="687D1535" w:rsidR="00B62BA7" w:rsidRPr="00BD0F66" w:rsidRDefault="00B62BA7" w:rsidP="00BD0F66">
      <w:pPr>
        <w:pStyle w:val="Tekstpodstawowy3"/>
        <w:numPr>
          <w:ilvl w:val="0"/>
          <w:numId w:val="13"/>
        </w:numPr>
        <w:shd w:val="clear" w:color="auto" w:fill="FFFFFF" w:themeFill="background1"/>
        <w:autoSpaceDE w:val="0"/>
        <w:autoSpaceDN w:val="0"/>
        <w:spacing w:after="0" w:line="23" w:lineRule="atLeast"/>
        <w:ind w:left="426"/>
        <w:rPr>
          <w:rFonts w:asciiTheme="minorHAnsi" w:hAnsiTheme="minorHAnsi" w:cstheme="minorHAnsi"/>
          <w:spacing w:val="20"/>
          <w:sz w:val="24"/>
          <w:szCs w:val="24"/>
        </w:rPr>
      </w:pPr>
      <w:r w:rsidRPr="00BD0F66">
        <w:rPr>
          <w:rFonts w:asciiTheme="minorHAnsi" w:hAnsiTheme="minorHAnsi" w:cstheme="minorHAnsi"/>
          <w:spacing w:val="20"/>
          <w:sz w:val="24"/>
          <w:szCs w:val="24"/>
        </w:rPr>
        <w:t>uszkodzenie pojazdu w wyniku akcji protestacyjnych, zamieszek, strajków i tym</w:t>
      </w:r>
      <w:r w:rsidR="00E65D8C" w:rsidRPr="00BD0F66">
        <w:rPr>
          <w:rFonts w:asciiTheme="minorHAnsi" w:hAnsiTheme="minorHAnsi" w:cstheme="minorHAnsi"/>
          <w:spacing w:val="20"/>
          <w:sz w:val="24"/>
          <w:szCs w:val="24"/>
        </w:rPr>
        <w:t xml:space="preserve"> </w:t>
      </w:r>
      <w:r w:rsidRPr="00BD0F66">
        <w:rPr>
          <w:rFonts w:asciiTheme="minorHAnsi" w:hAnsiTheme="minorHAnsi" w:cstheme="minorHAnsi"/>
          <w:spacing w:val="20"/>
          <w:sz w:val="24"/>
          <w:szCs w:val="24"/>
        </w:rPr>
        <w:t xml:space="preserve">podobnych zdarzeń- </w:t>
      </w:r>
      <w:r w:rsidRPr="00BD0F66">
        <w:rPr>
          <w:rFonts w:asciiTheme="minorHAnsi" w:hAnsiTheme="minorHAnsi" w:cstheme="minorHAnsi"/>
          <w:b/>
          <w:bCs/>
          <w:spacing w:val="20"/>
          <w:sz w:val="24"/>
          <w:szCs w:val="24"/>
        </w:rPr>
        <w:t>prosimy o usunięcie zapisu</w:t>
      </w:r>
      <w:r w:rsidR="00C4101B" w:rsidRPr="00BD0F66">
        <w:rPr>
          <w:rFonts w:asciiTheme="minorHAnsi" w:hAnsiTheme="minorHAnsi" w:cstheme="minorHAnsi"/>
          <w:b/>
          <w:bCs/>
          <w:spacing w:val="20"/>
          <w:sz w:val="24"/>
          <w:szCs w:val="24"/>
        </w:rPr>
        <w:t>”</w:t>
      </w:r>
    </w:p>
    <w:p w14:paraId="5408A132" w14:textId="77777777" w:rsidR="001C71AF" w:rsidRPr="00BD0F66" w:rsidRDefault="001C71AF" w:rsidP="00BD0F66">
      <w:pPr>
        <w:spacing w:line="23" w:lineRule="atLeast"/>
        <w:rPr>
          <w:rFonts w:asciiTheme="minorHAnsi" w:hAnsiTheme="minorHAnsi" w:cstheme="minorHAnsi"/>
          <w:b/>
          <w:bCs/>
          <w:color w:val="0070C0"/>
          <w:spacing w:val="20"/>
          <w:sz w:val="24"/>
        </w:rPr>
      </w:pPr>
      <w:bookmarkStart w:id="7" w:name="_Hlk158123782"/>
      <w:r w:rsidRPr="00BD0F66">
        <w:rPr>
          <w:rFonts w:asciiTheme="minorHAnsi" w:hAnsiTheme="minorHAnsi" w:cstheme="minorHAnsi"/>
          <w:b/>
          <w:bCs/>
          <w:color w:val="0070C0"/>
          <w:spacing w:val="20"/>
          <w:sz w:val="24"/>
        </w:rPr>
        <w:t>Odpowiedź:</w:t>
      </w:r>
    </w:p>
    <w:p w14:paraId="2B44554A" w14:textId="5BDCD9EC" w:rsidR="00F57D09" w:rsidRPr="00BD0F66" w:rsidRDefault="00F57D09"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Zamawiający nie wyraż</w:t>
      </w:r>
      <w:r w:rsidR="00343A89" w:rsidRPr="00BD0F66">
        <w:rPr>
          <w:rFonts w:asciiTheme="minorHAnsi" w:hAnsiTheme="minorHAnsi" w:cstheme="minorHAnsi"/>
          <w:color w:val="0070C0"/>
          <w:spacing w:val="20"/>
          <w:sz w:val="24"/>
        </w:rPr>
        <w:t xml:space="preserve">a zgody na zmianę zapisów dot. </w:t>
      </w:r>
      <w:r w:rsidR="007D7115" w:rsidRPr="00BD0F66">
        <w:rPr>
          <w:rFonts w:asciiTheme="minorHAnsi" w:hAnsiTheme="minorHAnsi" w:cstheme="minorHAnsi"/>
          <w:color w:val="0070C0"/>
          <w:spacing w:val="20"/>
          <w:sz w:val="24"/>
        </w:rPr>
        <w:t xml:space="preserve">ryzyka zassania wody przez pracujący silnik – limit odpowiedzialnosci </w:t>
      </w:r>
      <w:r w:rsidR="006E5312" w:rsidRPr="00BD0F66">
        <w:rPr>
          <w:rFonts w:asciiTheme="minorHAnsi" w:hAnsiTheme="minorHAnsi" w:cstheme="minorHAnsi"/>
          <w:color w:val="0070C0"/>
          <w:spacing w:val="20"/>
          <w:sz w:val="24"/>
        </w:rPr>
        <w:t xml:space="preserve">dla tego typu zdarzeń wynosi </w:t>
      </w:r>
      <w:r w:rsidR="007D7115" w:rsidRPr="00BD0F66">
        <w:rPr>
          <w:rFonts w:asciiTheme="minorHAnsi" w:hAnsiTheme="minorHAnsi" w:cstheme="minorHAnsi"/>
          <w:color w:val="0070C0"/>
          <w:spacing w:val="20"/>
          <w:sz w:val="24"/>
        </w:rPr>
        <w:t>10.000 PLN</w:t>
      </w:r>
      <w:r w:rsidR="006E5312" w:rsidRPr="00BD0F66">
        <w:rPr>
          <w:rFonts w:asciiTheme="minorHAnsi" w:hAnsiTheme="minorHAnsi" w:cstheme="minorHAnsi"/>
          <w:color w:val="0070C0"/>
          <w:spacing w:val="20"/>
          <w:sz w:val="24"/>
        </w:rPr>
        <w:t>.</w:t>
      </w:r>
    </w:p>
    <w:p w14:paraId="111D2C01" w14:textId="77777777" w:rsidR="00905EC3" w:rsidRPr="00BD0F66" w:rsidRDefault="00905EC3" w:rsidP="00BD0F66">
      <w:pPr>
        <w:spacing w:line="23" w:lineRule="atLeast"/>
        <w:rPr>
          <w:rFonts w:asciiTheme="minorHAnsi" w:hAnsiTheme="minorHAnsi" w:cstheme="minorHAnsi"/>
          <w:color w:val="0070C0"/>
          <w:spacing w:val="20"/>
          <w:sz w:val="24"/>
        </w:rPr>
      </w:pPr>
    </w:p>
    <w:p w14:paraId="38BAB907" w14:textId="4E352FA7" w:rsidR="003E28B8" w:rsidRPr="00BD0F66" w:rsidRDefault="00BF2154"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Zgodnie z odpowiedzią na pytanie nr 1 dot. Cześci II Zamówienia</w:t>
      </w:r>
      <w:r w:rsidR="006E5312" w:rsidRPr="00BD0F66">
        <w:rPr>
          <w:rFonts w:asciiTheme="minorHAnsi" w:hAnsiTheme="minorHAnsi" w:cstheme="minorHAnsi"/>
          <w:color w:val="0070C0"/>
          <w:spacing w:val="20"/>
          <w:sz w:val="24"/>
        </w:rPr>
        <w:t xml:space="preserve">, </w:t>
      </w:r>
      <w:r w:rsidR="00A21139" w:rsidRPr="00BD0F66">
        <w:rPr>
          <w:rFonts w:asciiTheme="minorHAnsi" w:hAnsiTheme="minorHAnsi" w:cstheme="minorHAnsi"/>
          <w:color w:val="0070C0"/>
          <w:spacing w:val="20"/>
          <w:sz w:val="24"/>
        </w:rPr>
        <w:t xml:space="preserve">Zamawiający wyraził zgłodę na zmianę zapisów </w:t>
      </w:r>
      <w:r w:rsidR="00F57D09" w:rsidRPr="00BD0F66">
        <w:rPr>
          <w:rFonts w:asciiTheme="minorHAnsi" w:hAnsiTheme="minorHAnsi" w:cstheme="minorHAnsi"/>
          <w:color w:val="0070C0"/>
          <w:spacing w:val="20"/>
          <w:sz w:val="24"/>
        </w:rPr>
        <w:t xml:space="preserve">dot. zakresu ubezpieczenia </w:t>
      </w:r>
      <w:r w:rsidR="00A21139" w:rsidRPr="00BD0F66">
        <w:rPr>
          <w:rFonts w:asciiTheme="minorHAnsi" w:hAnsiTheme="minorHAnsi" w:cstheme="minorHAnsi"/>
          <w:color w:val="0070C0"/>
          <w:spacing w:val="20"/>
          <w:sz w:val="24"/>
        </w:rPr>
        <w:t>AutoCasco</w:t>
      </w:r>
      <w:r w:rsidR="00E203EC" w:rsidRPr="00BD0F66">
        <w:rPr>
          <w:rFonts w:asciiTheme="minorHAnsi" w:hAnsiTheme="minorHAnsi" w:cstheme="minorHAnsi"/>
          <w:color w:val="0070C0"/>
          <w:spacing w:val="20"/>
          <w:sz w:val="24"/>
        </w:rPr>
        <w:t xml:space="preserve"> tj. </w:t>
      </w:r>
      <w:r w:rsidR="003E28B8" w:rsidRPr="00BD0F66">
        <w:rPr>
          <w:rFonts w:asciiTheme="minorHAnsi" w:hAnsiTheme="minorHAnsi" w:cstheme="minorHAnsi"/>
          <w:color w:val="0070C0"/>
          <w:spacing w:val="20"/>
          <w:sz w:val="24"/>
        </w:rPr>
        <w:t>wykreślenie zapisu:</w:t>
      </w:r>
    </w:p>
    <w:p w14:paraId="6D25BD21" w14:textId="77777777" w:rsidR="003E28B8" w:rsidRPr="00BD0F66" w:rsidRDefault="003E28B8" w:rsidP="00BD0F66">
      <w:pPr>
        <w:pStyle w:val="Akapitzlist"/>
        <w:numPr>
          <w:ilvl w:val="0"/>
          <w:numId w:val="5"/>
        </w:numPr>
        <w:spacing w:line="23" w:lineRule="atLeast"/>
        <w:ind w:left="426" w:hanging="426"/>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uszkodzenia pojazdu w wyniku akcji protestacyjnych, zamieszek, strajków i tym podobnych zdarzeń.</w:t>
      </w:r>
    </w:p>
    <w:p w14:paraId="7490EC7B" w14:textId="77777777" w:rsidR="00EF2984" w:rsidRPr="00BD0F66" w:rsidRDefault="00EF2984" w:rsidP="00BD0F66">
      <w:pPr>
        <w:spacing w:line="23" w:lineRule="atLeast"/>
        <w:rPr>
          <w:rFonts w:asciiTheme="minorHAnsi" w:hAnsiTheme="minorHAnsi" w:cstheme="minorHAnsi"/>
          <w:b/>
          <w:bCs/>
          <w:color w:val="0070C0"/>
          <w:spacing w:val="20"/>
          <w:sz w:val="24"/>
        </w:rPr>
      </w:pPr>
    </w:p>
    <w:p w14:paraId="7143A097" w14:textId="40600570" w:rsidR="001C71AF" w:rsidRPr="00BD0F66" w:rsidRDefault="001C71AF"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t>Pytanie nr 3:</w:t>
      </w:r>
    </w:p>
    <w:bookmarkEnd w:id="7"/>
    <w:p w14:paraId="08A48474" w14:textId="0131E863" w:rsidR="00B62BA7" w:rsidRPr="00BD0F66" w:rsidRDefault="00C4101B" w:rsidP="00BD0F66">
      <w:pPr>
        <w:pStyle w:val="Default"/>
        <w:spacing w:line="23" w:lineRule="atLeast"/>
        <w:rPr>
          <w:rFonts w:asciiTheme="minorHAnsi" w:hAnsiTheme="minorHAnsi" w:cstheme="minorHAnsi"/>
          <w:spacing w:val="20"/>
        </w:rPr>
      </w:pPr>
      <w:r w:rsidRPr="00BD0F66">
        <w:rPr>
          <w:rFonts w:asciiTheme="minorHAnsi" w:hAnsiTheme="minorHAnsi" w:cstheme="minorHAnsi"/>
          <w:spacing w:val="20"/>
        </w:rPr>
        <w:t>„</w:t>
      </w:r>
      <w:r w:rsidR="00B62BA7" w:rsidRPr="00BD0F66">
        <w:rPr>
          <w:rFonts w:asciiTheme="minorHAnsi" w:hAnsiTheme="minorHAnsi" w:cstheme="minorHAnsi"/>
          <w:spacing w:val="20"/>
        </w:rPr>
        <w:t>Czy Zamawiający wyraża zgodę na zmianę zapisu klauzuli szkody całkowitej:</w:t>
      </w:r>
    </w:p>
    <w:p w14:paraId="2A7A1169" w14:textId="77777777" w:rsidR="00B62BA7" w:rsidRPr="00BD0F66" w:rsidRDefault="00B62BA7" w:rsidP="00BD0F66">
      <w:pPr>
        <w:pStyle w:val="Default"/>
        <w:spacing w:line="23" w:lineRule="atLeast"/>
        <w:rPr>
          <w:rStyle w:val="Pogrubienie"/>
          <w:rFonts w:asciiTheme="minorHAnsi" w:hAnsiTheme="minorHAnsi" w:cstheme="minorHAnsi"/>
          <w:b w:val="0"/>
          <w:bCs w:val="0"/>
          <w:iCs/>
          <w:spacing w:val="20"/>
          <w:shd w:val="clear" w:color="auto" w:fill="FFFFFF"/>
        </w:rPr>
      </w:pPr>
      <w:r w:rsidRPr="00BD0F66">
        <w:rPr>
          <w:rStyle w:val="Pogrubienie"/>
          <w:rFonts w:asciiTheme="minorHAnsi" w:hAnsiTheme="minorHAnsi" w:cstheme="minorHAnsi"/>
          <w:iCs/>
          <w:spacing w:val="20"/>
          <w:shd w:val="clear" w:color="auto" w:fill="FFFFFF"/>
        </w:rPr>
        <w:t xml:space="preserve">Z: </w:t>
      </w:r>
    </w:p>
    <w:p w14:paraId="27FAB69F" w14:textId="77777777" w:rsidR="00B62BA7" w:rsidRPr="00BD0F66" w:rsidRDefault="00B62BA7" w:rsidP="00BD0F66">
      <w:pPr>
        <w:pStyle w:val="Default"/>
        <w:spacing w:line="23" w:lineRule="atLeast"/>
        <w:rPr>
          <w:rFonts w:asciiTheme="minorHAnsi" w:hAnsiTheme="minorHAnsi" w:cstheme="minorHAnsi"/>
          <w:iCs/>
          <w:spacing w:val="20"/>
          <w:shd w:val="clear" w:color="auto" w:fill="FFFFFF"/>
        </w:rPr>
      </w:pPr>
      <w:r w:rsidRPr="00BD0F66">
        <w:rPr>
          <w:rStyle w:val="Pogrubienie"/>
          <w:rFonts w:asciiTheme="minorHAnsi" w:hAnsiTheme="minorHAnsi" w:cstheme="minorHAnsi"/>
          <w:iCs/>
          <w:spacing w:val="20"/>
          <w:shd w:val="clear" w:color="auto" w:fill="FFFFFF"/>
        </w:rPr>
        <w:t>„Szkoda całkowita</w:t>
      </w:r>
      <w:r w:rsidRPr="00BD0F66">
        <w:rPr>
          <w:rFonts w:asciiTheme="minorHAnsi" w:hAnsiTheme="minorHAnsi" w:cstheme="minorHAnsi"/>
          <w:iCs/>
          <w:spacing w:val="20"/>
          <w:shd w:val="clear" w:color="auto" w:fill="FFFFFF"/>
        </w:rPr>
        <w:t> ma miejsce wówczas, gdy pojazd uległ zniszczeniu w takim stopniu, że nie nadaje się do naprawy i/lub gdy koszty naprawy przekraczają 100% wartości auta w dniu powstania szkody.”</w:t>
      </w:r>
    </w:p>
    <w:p w14:paraId="583CC48E" w14:textId="77777777" w:rsidR="00B62BA7" w:rsidRPr="00BD0F66" w:rsidRDefault="00B62BA7" w:rsidP="00BD0F66">
      <w:pPr>
        <w:pStyle w:val="Default"/>
        <w:spacing w:line="23" w:lineRule="atLeast"/>
        <w:rPr>
          <w:rFonts w:asciiTheme="minorHAnsi" w:hAnsiTheme="minorHAnsi" w:cstheme="minorHAnsi"/>
          <w:b/>
          <w:bCs/>
          <w:iCs/>
          <w:spacing w:val="20"/>
        </w:rPr>
      </w:pPr>
      <w:r w:rsidRPr="00BD0F66">
        <w:rPr>
          <w:rFonts w:asciiTheme="minorHAnsi" w:hAnsiTheme="minorHAnsi" w:cstheme="minorHAnsi"/>
          <w:b/>
          <w:bCs/>
          <w:iCs/>
          <w:spacing w:val="20"/>
        </w:rPr>
        <w:lastRenderedPageBreak/>
        <w:t>NA:</w:t>
      </w:r>
    </w:p>
    <w:p w14:paraId="2E4D70C6" w14:textId="0034797A" w:rsidR="00B62BA7" w:rsidRPr="00BD0F66" w:rsidRDefault="00B62BA7" w:rsidP="00BD0F66">
      <w:pPr>
        <w:pStyle w:val="Default"/>
        <w:spacing w:line="23" w:lineRule="atLeast"/>
        <w:rPr>
          <w:rFonts w:asciiTheme="minorHAnsi" w:hAnsiTheme="minorHAnsi" w:cstheme="minorHAnsi"/>
          <w:iCs/>
          <w:spacing w:val="20"/>
          <w:shd w:val="clear" w:color="auto" w:fill="FFFFFF"/>
        </w:rPr>
      </w:pPr>
      <w:r w:rsidRPr="00BD0F66">
        <w:rPr>
          <w:rStyle w:val="Pogrubienie"/>
          <w:rFonts w:asciiTheme="minorHAnsi" w:hAnsiTheme="minorHAnsi" w:cstheme="minorHAnsi"/>
          <w:iCs/>
          <w:spacing w:val="20"/>
          <w:shd w:val="clear" w:color="auto" w:fill="FFFFFF"/>
        </w:rPr>
        <w:t>„Szkoda całkowita</w:t>
      </w:r>
      <w:r w:rsidRPr="00BD0F66">
        <w:rPr>
          <w:rFonts w:asciiTheme="minorHAnsi" w:hAnsiTheme="minorHAnsi" w:cstheme="minorHAnsi"/>
          <w:iCs/>
          <w:spacing w:val="20"/>
          <w:shd w:val="clear" w:color="auto" w:fill="FFFFFF"/>
        </w:rPr>
        <w:t> </w:t>
      </w:r>
      <w:r w:rsidRPr="00BD0F66">
        <w:rPr>
          <w:rFonts w:asciiTheme="minorHAnsi" w:hAnsiTheme="minorHAnsi" w:cstheme="minorHAnsi"/>
          <w:b/>
          <w:bCs/>
          <w:iCs/>
          <w:spacing w:val="20"/>
          <w:shd w:val="clear" w:color="auto" w:fill="FFFFFF"/>
        </w:rPr>
        <w:t xml:space="preserve">ma miejsce wówczas, gdy pojazd uległ zniszczeniu </w:t>
      </w:r>
      <w:r w:rsidR="00DC2E3A">
        <w:rPr>
          <w:rFonts w:asciiTheme="minorHAnsi" w:hAnsiTheme="minorHAnsi" w:cstheme="minorHAnsi"/>
          <w:b/>
          <w:bCs/>
          <w:iCs/>
          <w:spacing w:val="20"/>
          <w:shd w:val="clear" w:color="auto" w:fill="FFFFFF"/>
        </w:rPr>
        <w:br/>
      </w:r>
      <w:r w:rsidRPr="00BD0F66">
        <w:rPr>
          <w:rFonts w:asciiTheme="minorHAnsi" w:hAnsiTheme="minorHAnsi" w:cstheme="minorHAnsi"/>
          <w:b/>
          <w:bCs/>
          <w:iCs/>
          <w:spacing w:val="20"/>
          <w:shd w:val="clear" w:color="auto" w:fill="FFFFFF"/>
        </w:rPr>
        <w:t>w takim stopniu, że nie</w:t>
      </w:r>
      <w:r w:rsidRPr="00BD0F66">
        <w:rPr>
          <w:rFonts w:asciiTheme="minorHAnsi" w:hAnsiTheme="minorHAnsi" w:cstheme="minorHAnsi"/>
          <w:iCs/>
          <w:spacing w:val="20"/>
          <w:shd w:val="clear" w:color="auto" w:fill="FFFFFF"/>
        </w:rPr>
        <w:t xml:space="preserve"> </w:t>
      </w:r>
      <w:r w:rsidRPr="00BD0F66">
        <w:rPr>
          <w:rFonts w:asciiTheme="minorHAnsi" w:hAnsiTheme="minorHAnsi" w:cstheme="minorHAnsi"/>
          <w:b/>
          <w:bCs/>
          <w:iCs/>
          <w:spacing w:val="20"/>
          <w:shd w:val="clear" w:color="auto" w:fill="FFFFFF"/>
        </w:rPr>
        <w:t xml:space="preserve">nadaje się do naprawy i/lub gdy koszty naprawy przekraczają 80% wartości rynkowej pojazdu </w:t>
      </w:r>
      <w:r w:rsidR="00C4101B" w:rsidRPr="00BD0F66">
        <w:rPr>
          <w:rFonts w:asciiTheme="minorHAnsi" w:hAnsiTheme="minorHAnsi" w:cstheme="minorHAnsi"/>
          <w:b/>
          <w:bCs/>
          <w:iCs/>
          <w:spacing w:val="20"/>
          <w:shd w:val="clear" w:color="auto" w:fill="FFFFFF"/>
        </w:rPr>
        <w:br/>
      </w:r>
      <w:r w:rsidRPr="00BD0F66">
        <w:rPr>
          <w:rFonts w:asciiTheme="minorHAnsi" w:hAnsiTheme="minorHAnsi" w:cstheme="minorHAnsi"/>
          <w:b/>
          <w:bCs/>
          <w:iCs/>
          <w:spacing w:val="20"/>
          <w:shd w:val="clear" w:color="auto" w:fill="FFFFFF"/>
        </w:rPr>
        <w:t>z dnia zaistnienia szkody</w:t>
      </w:r>
      <w:r w:rsidRPr="00BD0F66">
        <w:rPr>
          <w:rFonts w:asciiTheme="minorHAnsi" w:hAnsiTheme="minorHAnsi" w:cstheme="minorHAnsi"/>
          <w:iCs/>
          <w:spacing w:val="20"/>
          <w:shd w:val="clear" w:color="auto" w:fill="FFFFFF"/>
        </w:rPr>
        <w:t>.”</w:t>
      </w:r>
    </w:p>
    <w:p w14:paraId="06C09620" w14:textId="77777777" w:rsidR="001C71AF" w:rsidRPr="00BD0F66" w:rsidRDefault="001C71AF" w:rsidP="00BD0F66">
      <w:pPr>
        <w:spacing w:line="23" w:lineRule="atLeast"/>
        <w:rPr>
          <w:rFonts w:asciiTheme="minorHAnsi" w:hAnsiTheme="minorHAnsi" w:cstheme="minorHAnsi"/>
          <w:b/>
          <w:bCs/>
          <w:color w:val="0070C0"/>
          <w:spacing w:val="20"/>
          <w:sz w:val="24"/>
        </w:rPr>
      </w:pPr>
      <w:r w:rsidRPr="00BD0F66">
        <w:rPr>
          <w:rFonts w:asciiTheme="minorHAnsi" w:hAnsiTheme="minorHAnsi" w:cstheme="minorHAnsi"/>
          <w:b/>
          <w:bCs/>
          <w:color w:val="0070C0"/>
          <w:spacing w:val="20"/>
          <w:sz w:val="24"/>
        </w:rPr>
        <w:t>Odpowiedź:</w:t>
      </w:r>
    </w:p>
    <w:p w14:paraId="254C02CC" w14:textId="3ECC2F26" w:rsidR="001C71AF" w:rsidRPr="00BD0F66" w:rsidRDefault="00204AC2"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Zamawiający wyraża zgodę na wnioskowaną zmianę.</w:t>
      </w:r>
    </w:p>
    <w:p w14:paraId="070BAE95" w14:textId="5A983723" w:rsidR="00D556BC" w:rsidRPr="00BD0F66" w:rsidRDefault="00D556BC"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Jednocześnie Zamawiający doprecyzowuje, że:</w:t>
      </w:r>
    </w:p>
    <w:p w14:paraId="7AE2C51E" w14:textId="395F5481" w:rsidR="000349F5" w:rsidRPr="00BD0F66" w:rsidRDefault="000349F5"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 xml:space="preserve">Jeżeli w ogólnych warunkach ubezpieczenia Wykonawcy znajdują się dodatkowe uregulowania, z których wynika, że zakres ubezpieczeń jest szerszy od proponowanego (określonego przez Zamawiającego w SWZ </w:t>
      </w:r>
      <w:r w:rsidR="00DC2E3A">
        <w:rPr>
          <w:rFonts w:asciiTheme="minorHAnsi" w:hAnsiTheme="minorHAnsi" w:cstheme="minorHAnsi"/>
          <w:color w:val="0070C0"/>
          <w:spacing w:val="20"/>
          <w:sz w:val="24"/>
        </w:rPr>
        <w:br/>
      </w:r>
      <w:r w:rsidRPr="00BD0F66">
        <w:rPr>
          <w:rFonts w:asciiTheme="minorHAnsi" w:hAnsiTheme="minorHAnsi" w:cstheme="minorHAnsi"/>
          <w:color w:val="0070C0"/>
          <w:spacing w:val="20"/>
          <w:sz w:val="24"/>
        </w:rPr>
        <w:t xml:space="preserve">lub załącznikach do SWZ), to automatycznie zostają one włączone do ochrony ubezpieczeniowej Zamawiającego. </w:t>
      </w:r>
    </w:p>
    <w:p w14:paraId="6BDA8628" w14:textId="2666A947" w:rsidR="000349F5" w:rsidRPr="00BD0F66" w:rsidRDefault="000349F5"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 xml:space="preserve">Zapisy w ogólnych warunkach ubezpieczenia, z których wynika, iż zakres ubezpieczenia jest węższy niż zakres opisany przez Zamawiającego w SWZ, nie mają zastosowania. </w:t>
      </w:r>
    </w:p>
    <w:p w14:paraId="70141649" w14:textId="1939A12C" w:rsidR="001C71AF" w:rsidRPr="00BD0F66" w:rsidRDefault="00DC2E3A"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Pr>
          <w:rFonts w:asciiTheme="minorHAnsi" w:eastAsia="Calibri" w:hAnsiTheme="minorHAnsi" w:cstheme="minorHAnsi"/>
          <w:b/>
          <w:bCs/>
          <w:spacing w:val="20"/>
          <w:sz w:val="24"/>
          <w:lang w:val="pl-PL" w:eastAsia="en-US"/>
        </w:rPr>
        <w:br/>
      </w:r>
      <w:r w:rsidR="001C71AF" w:rsidRPr="00BD0F66">
        <w:rPr>
          <w:rFonts w:asciiTheme="minorHAnsi" w:eastAsia="Calibri" w:hAnsiTheme="minorHAnsi" w:cstheme="minorHAnsi"/>
          <w:b/>
          <w:bCs/>
          <w:spacing w:val="20"/>
          <w:sz w:val="24"/>
          <w:lang w:val="pl-PL" w:eastAsia="en-US"/>
        </w:rPr>
        <w:t>Pytanie nr 4:</w:t>
      </w:r>
    </w:p>
    <w:p w14:paraId="6056128C" w14:textId="2AB89643" w:rsidR="00B62BA7" w:rsidRPr="00BD0F66" w:rsidRDefault="00C4101B" w:rsidP="00BD0F66">
      <w:pPr>
        <w:pStyle w:val="Default"/>
        <w:adjustRightInd w:val="0"/>
        <w:spacing w:line="23" w:lineRule="atLeast"/>
        <w:rPr>
          <w:rFonts w:asciiTheme="minorHAnsi" w:hAnsiTheme="minorHAnsi" w:cstheme="minorHAnsi"/>
          <w:iCs/>
          <w:spacing w:val="20"/>
        </w:rPr>
      </w:pPr>
      <w:r w:rsidRPr="00BD0F66">
        <w:rPr>
          <w:rFonts w:asciiTheme="minorHAnsi" w:hAnsiTheme="minorHAnsi" w:cstheme="minorHAnsi"/>
          <w:iCs/>
          <w:spacing w:val="20"/>
        </w:rPr>
        <w:t>„</w:t>
      </w:r>
      <w:r w:rsidR="00B62BA7" w:rsidRPr="00BD0F66">
        <w:rPr>
          <w:rFonts w:asciiTheme="minorHAnsi" w:hAnsiTheme="minorHAnsi" w:cstheme="minorHAnsi"/>
          <w:iCs/>
          <w:spacing w:val="20"/>
        </w:rPr>
        <w:t>Prosimy o potwierdzenie, że usługa Assistance dotyczy pojazdów osobowych i ciężarowych do 3,5t.</w:t>
      </w:r>
      <w:r w:rsidRPr="00BD0F66">
        <w:rPr>
          <w:rFonts w:asciiTheme="minorHAnsi" w:hAnsiTheme="minorHAnsi" w:cstheme="minorHAnsi"/>
          <w:iCs/>
          <w:spacing w:val="20"/>
        </w:rPr>
        <w:t>”</w:t>
      </w:r>
    </w:p>
    <w:p w14:paraId="67AE2340" w14:textId="77777777" w:rsidR="002F2817" w:rsidRPr="00BD0F66" w:rsidRDefault="002F2817" w:rsidP="00BD0F66">
      <w:pPr>
        <w:spacing w:line="23" w:lineRule="atLeast"/>
        <w:rPr>
          <w:rFonts w:asciiTheme="minorHAnsi" w:hAnsiTheme="minorHAnsi" w:cstheme="minorHAnsi"/>
          <w:b/>
          <w:bCs/>
          <w:color w:val="0070C0"/>
          <w:spacing w:val="20"/>
          <w:sz w:val="24"/>
        </w:rPr>
      </w:pPr>
      <w:r w:rsidRPr="00BD0F66">
        <w:rPr>
          <w:rFonts w:asciiTheme="minorHAnsi" w:hAnsiTheme="minorHAnsi" w:cstheme="minorHAnsi"/>
          <w:b/>
          <w:bCs/>
          <w:color w:val="0070C0"/>
          <w:spacing w:val="20"/>
          <w:sz w:val="24"/>
        </w:rPr>
        <w:t>Odpowiedź:</w:t>
      </w:r>
    </w:p>
    <w:p w14:paraId="1E8B3F3F" w14:textId="2F83ED97" w:rsidR="002F2817" w:rsidRPr="00BD0F66" w:rsidRDefault="002F2817" w:rsidP="00BD0F66">
      <w:pPr>
        <w:widowControl/>
        <w:autoSpaceDE w:val="0"/>
        <w:autoSpaceDN w:val="0"/>
        <w:adjustRightInd w:val="0"/>
        <w:spacing w:line="23" w:lineRule="atLeast"/>
        <w:rPr>
          <w:rFonts w:asciiTheme="minorHAnsi" w:eastAsia="Calibri" w:hAnsiTheme="minorHAnsi" w:cstheme="minorHAnsi"/>
          <w:color w:val="0070C0"/>
          <w:spacing w:val="20"/>
          <w:sz w:val="24"/>
          <w:lang w:val="pl-PL" w:eastAsia="en-US"/>
        </w:rPr>
      </w:pPr>
      <w:r w:rsidRPr="00BD0F66">
        <w:rPr>
          <w:rFonts w:asciiTheme="minorHAnsi" w:eastAsia="Calibri" w:hAnsiTheme="minorHAnsi" w:cstheme="minorHAnsi"/>
          <w:color w:val="0070C0"/>
          <w:spacing w:val="20"/>
          <w:sz w:val="24"/>
          <w:lang w:val="pl-PL" w:eastAsia="en-US"/>
        </w:rPr>
        <w:t>Zamawiający potwierdza powyższe.</w:t>
      </w:r>
    </w:p>
    <w:p w14:paraId="2D8E0326" w14:textId="77777777" w:rsidR="00D639E4" w:rsidRPr="00BD0F66" w:rsidRDefault="00D639E4" w:rsidP="00BD0F66">
      <w:pPr>
        <w:spacing w:line="23" w:lineRule="atLeast"/>
        <w:rPr>
          <w:rFonts w:asciiTheme="minorHAnsi" w:hAnsiTheme="minorHAnsi" w:cstheme="minorHAnsi"/>
          <w:b/>
          <w:bCs/>
          <w:color w:val="0070C0"/>
          <w:spacing w:val="20"/>
          <w:sz w:val="24"/>
        </w:rPr>
      </w:pPr>
    </w:p>
    <w:p w14:paraId="3C1B89EB" w14:textId="6BB674A1" w:rsidR="00D639E4" w:rsidRPr="00BD0F66" w:rsidRDefault="00D639E4"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t>Pytanie nr 5:</w:t>
      </w:r>
    </w:p>
    <w:p w14:paraId="1A4EB91D" w14:textId="705D533B" w:rsidR="00B62BA7" w:rsidRPr="00BD0F66" w:rsidRDefault="00C4101B" w:rsidP="00BD0F66">
      <w:pPr>
        <w:pStyle w:val="Default"/>
        <w:adjustRightInd w:val="0"/>
        <w:spacing w:line="23" w:lineRule="atLeast"/>
        <w:rPr>
          <w:rFonts w:asciiTheme="minorHAnsi" w:hAnsiTheme="minorHAnsi" w:cstheme="minorHAnsi"/>
          <w:iCs/>
          <w:spacing w:val="20"/>
        </w:rPr>
      </w:pPr>
      <w:r w:rsidRPr="00BD0F66">
        <w:rPr>
          <w:rFonts w:asciiTheme="minorHAnsi" w:hAnsiTheme="minorHAnsi" w:cstheme="minorHAnsi"/>
          <w:iCs/>
          <w:spacing w:val="20"/>
        </w:rPr>
        <w:t>„</w:t>
      </w:r>
      <w:r w:rsidR="00B62BA7" w:rsidRPr="00BD0F66">
        <w:rPr>
          <w:rFonts w:asciiTheme="minorHAnsi" w:hAnsiTheme="minorHAnsi" w:cstheme="minorHAnsi"/>
          <w:iCs/>
          <w:spacing w:val="20"/>
        </w:rPr>
        <w:t>Prosimy o zmianę zapisów Assistance:</w:t>
      </w:r>
    </w:p>
    <w:p w14:paraId="59204F8C" w14:textId="2B46ECC8" w:rsidR="00B62BA7" w:rsidRPr="00BD0F66" w:rsidRDefault="00B62BA7" w:rsidP="00BD0F66">
      <w:pPr>
        <w:pStyle w:val="Tekstpodstawowy3"/>
        <w:numPr>
          <w:ilvl w:val="0"/>
          <w:numId w:val="14"/>
        </w:numPr>
        <w:autoSpaceDE w:val="0"/>
        <w:autoSpaceDN w:val="0"/>
        <w:spacing w:after="0" w:line="23" w:lineRule="atLeast"/>
        <w:ind w:left="426"/>
        <w:rPr>
          <w:rFonts w:asciiTheme="minorHAnsi" w:hAnsiTheme="minorHAnsi" w:cstheme="minorHAnsi"/>
          <w:spacing w:val="20"/>
          <w:sz w:val="24"/>
          <w:szCs w:val="24"/>
        </w:rPr>
      </w:pPr>
      <w:r w:rsidRPr="00BD0F66">
        <w:rPr>
          <w:rFonts w:asciiTheme="minorHAnsi" w:hAnsiTheme="minorHAnsi" w:cstheme="minorHAnsi"/>
          <w:spacing w:val="20"/>
          <w:sz w:val="24"/>
          <w:szCs w:val="24"/>
        </w:rPr>
        <w:t>holowanie ubezpieczonego pojazdu po wypadku lub awarii do miejsca wskazanego przez Zamawiającego:</w:t>
      </w:r>
    </w:p>
    <w:p w14:paraId="479888AC" w14:textId="52E8D353" w:rsidR="00B62BA7" w:rsidRPr="00BD0F66" w:rsidRDefault="00B62BA7" w:rsidP="00BD0F66">
      <w:pPr>
        <w:pStyle w:val="Akapitzlist"/>
        <w:widowControl/>
        <w:numPr>
          <w:ilvl w:val="0"/>
          <w:numId w:val="11"/>
        </w:numPr>
        <w:shd w:val="clear" w:color="auto" w:fill="FFFFFF" w:themeFill="background1"/>
        <w:autoSpaceDE w:val="0"/>
        <w:autoSpaceDN w:val="0"/>
        <w:adjustRightInd w:val="0"/>
        <w:spacing w:line="23" w:lineRule="atLeast"/>
        <w:ind w:left="709"/>
        <w:rPr>
          <w:rFonts w:asciiTheme="minorHAnsi" w:hAnsiTheme="minorHAnsi" w:cstheme="minorHAnsi"/>
          <w:spacing w:val="20"/>
          <w:sz w:val="24"/>
        </w:rPr>
      </w:pPr>
      <w:r w:rsidRPr="00BD0F66">
        <w:rPr>
          <w:rFonts w:asciiTheme="minorHAnsi" w:hAnsiTheme="minorHAnsi" w:cstheme="minorHAnsi"/>
          <w:spacing w:val="20"/>
          <w:sz w:val="24"/>
        </w:rPr>
        <w:t xml:space="preserve">na terytorium RP: bez limitu kilometrów- </w:t>
      </w:r>
      <w:r w:rsidRPr="00BD0F66">
        <w:rPr>
          <w:rFonts w:asciiTheme="minorHAnsi" w:hAnsiTheme="minorHAnsi" w:cstheme="minorHAnsi"/>
          <w:b/>
          <w:bCs/>
          <w:spacing w:val="20"/>
          <w:sz w:val="24"/>
        </w:rPr>
        <w:t xml:space="preserve">prosimy o zmian </w:t>
      </w:r>
      <w:r w:rsidR="00DC2E3A">
        <w:rPr>
          <w:rFonts w:asciiTheme="minorHAnsi" w:hAnsiTheme="minorHAnsi" w:cstheme="minorHAnsi"/>
          <w:b/>
          <w:bCs/>
          <w:spacing w:val="20"/>
          <w:sz w:val="24"/>
        </w:rPr>
        <w:br/>
      </w:r>
      <w:r w:rsidRPr="00BD0F66">
        <w:rPr>
          <w:rFonts w:asciiTheme="minorHAnsi" w:hAnsiTheme="minorHAnsi" w:cstheme="minorHAnsi"/>
          <w:b/>
          <w:bCs/>
          <w:spacing w:val="20"/>
          <w:sz w:val="24"/>
        </w:rPr>
        <w:t>na holowanie na terytorium RP do 400 km</w:t>
      </w:r>
    </w:p>
    <w:p w14:paraId="7FE69FFE" w14:textId="48FFF5C9" w:rsidR="00B62BA7" w:rsidRPr="00BD0F66" w:rsidRDefault="00B62BA7" w:rsidP="00BD0F66">
      <w:pPr>
        <w:pStyle w:val="Akapitzlist"/>
        <w:widowControl/>
        <w:numPr>
          <w:ilvl w:val="0"/>
          <w:numId w:val="11"/>
        </w:numPr>
        <w:shd w:val="clear" w:color="auto" w:fill="FFFFFF" w:themeFill="background1"/>
        <w:autoSpaceDE w:val="0"/>
        <w:autoSpaceDN w:val="0"/>
        <w:adjustRightInd w:val="0"/>
        <w:spacing w:line="23" w:lineRule="atLeast"/>
        <w:ind w:left="709"/>
        <w:rPr>
          <w:rFonts w:asciiTheme="minorHAnsi" w:hAnsiTheme="minorHAnsi" w:cstheme="minorHAnsi"/>
          <w:b/>
          <w:bCs/>
          <w:color w:val="000000"/>
          <w:spacing w:val="20"/>
          <w:sz w:val="24"/>
        </w:rPr>
      </w:pPr>
      <w:r w:rsidRPr="00BD0F66">
        <w:rPr>
          <w:rFonts w:asciiTheme="minorHAnsi" w:hAnsiTheme="minorHAnsi" w:cstheme="minorHAnsi"/>
          <w:color w:val="000000"/>
          <w:spacing w:val="20"/>
          <w:sz w:val="24"/>
        </w:rPr>
        <w:t xml:space="preserve">poza terytorium RP (Europa): do 500 km- </w:t>
      </w:r>
      <w:r w:rsidRPr="00BD0F66">
        <w:rPr>
          <w:rFonts w:asciiTheme="minorHAnsi" w:hAnsiTheme="minorHAnsi" w:cstheme="minorHAnsi"/>
          <w:b/>
          <w:bCs/>
          <w:color w:val="000000"/>
          <w:spacing w:val="20"/>
          <w:sz w:val="24"/>
        </w:rPr>
        <w:t xml:space="preserve">prosimy o zmianę </w:t>
      </w:r>
      <w:r w:rsidR="00DC2E3A">
        <w:rPr>
          <w:rFonts w:asciiTheme="minorHAnsi" w:hAnsiTheme="minorHAnsi" w:cstheme="minorHAnsi"/>
          <w:b/>
          <w:bCs/>
          <w:color w:val="000000"/>
          <w:spacing w:val="20"/>
          <w:sz w:val="24"/>
        </w:rPr>
        <w:br/>
      </w:r>
      <w:r w:rsidRPr="00BD0F66">
        <w:rPr>
          <w:rFonts w:asciiTheme="minorHAnsi" w:hAnsiTheme="minorHAnsi" w:cstheme="minorHAnsi"/>
          <w:b/>
          <w:bCs/>
          <w:color w:val="000000"/>
          <w:spacing w:val="20"/>
          <w:sz w:val="24"/>
        </w:rPr>
        <w:t xml:space="preserve">na holowanie na terytorium  Europy do 300 km </w:t>
      </w:r>
    </w:p>
    <w:p w14:paraId="4D94CCBB" w14:textId="6DCF4982" w:rsidR="00B62BA7" w:rsidRPr="00BD0F66" w:rsidRDefault="00B62BA7" w:rsidP="00BD0F66">
      <w:pPr>
        <w:pStyle w:val="Tekstpodstawowy3"/>
        <w:numPr>
          <w:ilvl w:val="0"/>
          <w:numId w:val="14"/>
        </w:numPr>
        <w:autoSpaceDE w:val="0"/>
        <w:autoSpaceDN w:val="0"/>
        <w:spacing w:after="0" w:line="23" w:lineRule="atLeast"/>
        <w:ind w:left="426"/>
        <w:rPr>
          <w:rFonts w:asciiTheme="minorHAnsi" w:hAnsiTheme="minorHAnsi" w:cstheme="minorHAnsi"/>
          <w:spacing w:val="20"/>
          <w:sz w:val="24"/>
          <w:szCs w:val="24"/>
        </w:rPr>
      </w:pPr>
      <w:r w:rsidRPr="00BD0F66">
        <w:rPr>
          <w:rFonts w:asciiTheme="minorHAnsi" w:hAnsiTheme="minorHAnsi" w:cstheme="minorHAnsi"/>
          <w:spacing w:val="20"/>
          <w:sz w:val="24"/>
          <w:szCs w:val="24"/>
        </w:rPr>
        <w:t xml:space="preserve">wynajmu samochodu zastępczego w przypadku: </w:t>
      </w:r>
    </w:p>
    <w:p w14:paraId="607F0CB4" w14:textId="77777777" w:rsidR="00B62BA7" w:rsidRPr="00BD0F66" w:rsidRDefault="00B62BA7" w:rsidP="00BD0F66">
      <w:pPr>
        <w:pStyle w:val="Akapitzlist"/>
        <w:widowControl/>
        <w:numPr>
          <w:ilvl w:val="0"/>
          <w:numId w:val="12"/>
        </w:numPr>
        <w:autoSpaceDE w:val="0"/>
        <w:autoSpaceDN w:val="0"/>
        <w:adjustRightInd w:val="0"/>
        <w:spacing w:line="23" w:lineRule="atLeast"/>
        <w:ind w:left="709"/>
        <w:rPr>
          <w:rFonts w:asciiTheme="minorHAnsi" w:hAnsiTheme="minorHAnsi" w:cstheme="minorHAnsi"/>
          <w:color w:val="000000"/>
          <w:spacing w:val="20"/>
          <w:sz w:val="24"/>
        </w:rPr>
      </w:pPr>
      <w:r w:rsidRPr="00BD0F66">
        <w:rPr>
          <w:rFonts w:asciiTheme="minorHAnsi" w:hAnsiTheme="minorHAnsi" w:cstheme="minorHAnsi"/>
          <w:color w:val="000000"/>
          <w:spacing w:val="20"/>
          <w:sz w:val="24"/>
        </w:rPr>
        <w:t xml:space="preserve">wypadku pojazdu: na okres do 10 dni; </w:t>
      </w:r>
      <w:r w:rsidRPr="00BD0F66">
        <w:rPr>
          <w:rFonts w:asciiTheme="minorHAnsi" w:hAnsiTheme="minorHAnsi" w:cstheme="minorHAnsi"/>
          <w:b/>
          <w:bCs/>
          <w:color w:val="000000"/>
          <w:spacing w:val="20"/>
          <w:sz w:val="24"/>
        </w:rPr>
        <w:t>prosimy o zmianę do 5 dni</w:t>
      </w:r>
    </w:p>
    <w:p w14:paraId="05174F61" w14:textId="3A6AE80C" w:rsidR="00B62BA7" w:rsidRPr="00BD0F66" w:rsidRDefault="00B62BA7" w:rsidP="00BD0F66">
      <w:pPr>
        <w:pStyle w:val="Default"/>
        <w:numPr>
          <w:ilvl w:val="0"/>
          <w:numId w:val="12"/>
        </w:numPr>
        <w:adjustRightInd w:val="0"/>
        <w:spacing w:line="23" w:lineRule="atLeast"/>
        <w:ind w:left="709"/>
        <w:rPr>
          <w:rFonts w:asciiTheme="minorHAnsi" w:hAnsiTheme="minorHAnsi" w:cstheme="minorHAnsi"/>
          <w:iCs/>
          <w:spacing w:val="20"/>
        </w:rPr>
      </w:pPr>
      <w:r w:rsidRPr="00BD0F66">
        <w:rPr>
          <w:rFonts w:asciiTheme="minorHAnsi" w:hAnsiTheme="minorHAnsi" w:cstheme="minorHAnsi"/>
          <w:spacing w:val="20"/>
        </w:rPr>
        <w:t xml:space="preserve">awarii pojazdu: na okres do 10 dni., </w:t>
      </w:r>
      <w:r w:rsidRPr="00BD0F66">
        <w:rPr>
          <w:rFonts w:asciiTheme="minorHAnsi" w:hAnsiTheme="minorHAnsi" w:cstheme="minorHAnsi"/>
          <w:b/>
          <w:bCs/>
          <w:spacing w:val="20"/>
        </w:rPr>
        <w:t>prosimy o zmianę do 3</w:t>
      </w:r>
      <w:r w:rsidR="00D639E4" w:rsidRPr="00BD0F66">
        <w:rPr>
          <w:rFonts w:asciiTheme="minorHAnsi" w:hAnsiTheme="minorHAnsi" w:cstheme="minorHAnsi"/>
          <w:b/>
          <w:bCs/>
          <w:spacing w:val="20"/>
        </w:rPr>
        <w:t xml:space="preserve"> </w:t>
      </w:r>
      <w:r w:rsidRPr="00BD0F66">
        <w:rPr>
          <w:rFonts w:asciiTheme="minorHAnsi" w:hAnsiTheme="minorHAnsi" w:cstheme="minorHAnsi"/>
          <w:b/>
          <w:bCs/>
          <w:spacing w:val="20"/>
        </w:rPr>
        <w:t>dni</w:t>
      </w:r>
      <w:r w:rsidR="00C4101B" w:rsidRPr="00BD0F66">
        <w:rPr>
          <w:rFonts w:asciiTheme="minorHAnsi" w:hAnsiTheme="minorHAnsi" w:cstheme="minorHAnsi"/>
          <w:b/>
          <w:bCs/>
          <w:spacing w:val="20"/>
        </w:rPr>
        <w:t>”</w:t>
      </w:r>
    </w:p>
    <w:p w14:paraId="6CA33B17" w14:textId="77777777" w:rsidR="00D639E4" w:rsidRPr="00BD0F66" w:rsidRDefault="00D639E4" w:rsidP="00BD0F66">
      <w:pPr>
        <w:spacing w:line="23" w:lineRule="atLeast"/>
        <w:rPr>
          <w:rFonts w:asciiTheme="minorHAnsi" w:hAnsiTheme="minorHAnsi" w:cstheme="minorHAnsi"/>
          <w:b/>
          <w:bCs/>
          <w:color w:val="0070C0"/>
          <w:spacing w:val="20"/>
          <w:sz w:val="24"/>
        </w:rPr>
      </w:pPr>
      <w:r w:rsidRPr="00BD0F66">
        <w:rPr>
          <w:rFonts w:asciiTheme="minorHAnsi" w:hAnsiTheme="minorHAnsi" w:cstheme="minorHAnsi"/>
          <w:b/>
          <w:bCs/>
          <w:color w:val="0070C0"/>
          <w:spacing w:val="20"/>
          <w:sz w:val="24"/>
        </w:rPr>
        <w:t>Odpowiedź:</w:t>
      </w:r>
    </w:p>
    <w:p w14:paraId="4D1EDF76" w14:textId="1E8509AC" w:rsidR="00D639E4" w:rsidRPr="00BD0F66" w:rsidRDefault="00CA2477"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 xml:space="preserve">Zamawiający wyraża zgodę na wnioskowaną zmianę, z zastrzeżeniem, </w:t>
      </w:r>
      <w:r w:rsidR="00DC2E3A">
        <w:rPr>
          <w:rFonts w:asciiTheme="minorHAnsi" w:hAnsiTheme="minorHAnsi" w:cstheme="minorHAnsi"/>
          <w:color w:val="0070C0"/>
          <w:spacing w:val="20"/>
          <w:sz w:val="24"/>
        </w:rPr>
        <w:br/>
      </w:r>
      <w:r w:rsidRPr="00BD0F66">
        <w:rPr>
          <w:rFonts w:asciiTheme="minorHAnsi" w:hAnsiTheme="minorHAnsi" w:cstheme="minorHAnsi"/>
          <w:color w:val="0070C0"/>
          <w:spacing w:val="20"/>
          <w:sz w:val="24"/>
        </w:rPr>
        <w:t xml:space="preserve">że zmiana </w:t>
      </w:r>
      <w:r w:rsidR="004516C7" w:rsidRPr="00BD0F66">
        <w:rPr>
          <w:rFonts w:asciiTheme="minorHAnsi" w:hAnsiTheme="minorHAnsi" w:cstheme="minorHAnsi"/>
          <w:color w:val="0070C0"/>
          <w:spacing w:val="20"/>
          <w:sz w:val="24"/>
        </w:rPr>
        <w:t>wnioskowana przez Wykonawcę</w:t>
      </w:r>
      <w:r w:rsidR="00597EDC" w:rsidRPr="00BD0F66">
        <w:rPr>
          <w:rFonts w:asciiTheme="minorHAnsi" w:hAnsiTheme="minorHAnsi" w:cstheme="minorHAnsi"/>
          <w:color w:val="0070C0"/>
          <w:spacing w:val="20"/>
          <w:sz w:val="24"/>
        </w:rPr>
        <w:t>,</w:t>
      </w:r>
      <w:r w:rsidR="004516C7" w:rsidRPr="00BD0F66">
        <w:rPr>
          <w:rFonts w:asciiTheme="minorHAnsi" w:hAnsiTheme="minorHAnsi" w:cstheme="minorHAnsi"/>
          <w:color w:val="0070C0"/>
          <w:spacing w:val="20"/>
          <w:sz w:val="24"/>
        </w:rPr>
        <w:t xml:space="preserve"> </w:t>
      </w:r>
      <w:r w:rsidRPr="00BD0F66">
        <w:rPr>
          <w:rFonts w:asciiTheme="minorHAnsi" w:hAnsiTheme="minorHAnsi" w:cstheme="minorHAnsi"/>
          <w:color w:val="0070C0"/>
          <w:spacing w:val="20"/>
          <w:sz w:val="24"/>
        </w:rPr>
        <w:t xml:space="preserve">nie </w:t>
      </w:r>
      <w:r w:rsidR="00520BCA" w:rsidRPr="00BD0F66">
        <w:rPr>
          <w:rFonts w:asciiTheme="minorHAnsi" w:hAnsiTheme="minorHAnsi" w:cstheme="minorHAnsi"/>
          <w:color w:val="0070C0"/>
          <w:spacing w:val="20"/>
          <w:sz w:val="24"/>
        </w:rPr>
        <w:t>może dotyczyć pojazdu:</w:t>
      </w:r>
    </w:p>
    <w:p w14:paraId="7B58758F" w14:textId="054BE35C" w:rsidR="00007C46" w:rsidRPr="00BD0F66" w:rsidRDefault="00007C46" w:rsidP="00BD0F66">
      <w:pPr>
        <w:pStyle w:val="Akapitzlist"/>
        <w:numPr>
          <w:ilvl w:val="0"/>
          <w:numId w:val="18"/>
        </w:num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 xml:space="preserve">Toyota Camry nr rej. TSA8444E – poz. </w:t>
      </w:r>
      <w:r w:rsidR="00220BD2" w:rsidRPr="00BD0F66">
        <w:rPr>
          <w:rFonts w:asciiTheme="minorHAnsi" w:hAnsiTheme="minorHAnsi" w:cstheme="minorHAnsi"/>
          <w:color w:val="0070C0"/>
          <w:spacing w:val="20"/>
          <w:sz w:val="24"/>
        </w:rPr>
        <w:t>15 Zał. nr 7-4_Wykaz pojazdów</w:t>
      </w:r>
    </w:p>
    <w:p w14:paraId="70B11B72" w14:textId="422F1950" w:rsidR="004516C7" w:rsidRPr="00BD0F66" w:rsidRDefault="004516C7"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Dla ww pojazdu, zapisy SWZ pozostają niezmienione</w:t>
      </w:r>
      <w:r w:rsidR="004C01AF" w:rsidRPr="00BD0F66">
        <w:rPr>
          <w:rFonts w:asciiTheme="minorHAnsi" w:hAnsiTheme="minorHAnsi" w:cstheme="minorHAnsi"/>
          <w:color w:val="0070C0"/>
          <w:spacing w:val="20"/>
          <w:sz w:val="24"/>
        </w:rPr>
        <w:t>.</w:t>
      </w:r>
    </w:p>
    <w:p w14:paraId="7F16F568" w14:textId="77777777" w:rsidR="00CA682A" w:rsidRPr="00BD0F66" w:rsidRDefault="00CA682A" w:rsidP="00BD0F66">
      <w:pPr>
        <w:spacing w:line="23" w:lineRule="atLeast"/>
        <w:rPr>
          <w:rFonts w:asciiTheme="minorHAnsi" w:hAnsiTheme="minorHAnsi" w:cstheme="minorHAnsi"/>
          <w:color w:val="0070C0"/>
          <w:spacing w:val="20"/>
          <w:sz w:val="24"/>
        </w:rPr>
      </w:pPr>
      <w:r w:rsidRPr="00BD0F66">
        <w:rPr>
          <w:rFonts w:asciiTheme="minorHAnsi" w:hAnsiTheme="minorHAnsi" w:cstheme="minorHAnsi"/>
          <w:color w:val="0070C0"/>
          <w:spacing w:val="20"/>
          <w:sz w:val="24"/>
        </w:rPr>
        <w:t>Powyższa zmiana modyfikuje zapisy Załącznika nr 7-3 do SWZ.</w:t>
      </w:r>
    </w:p>
    <w:p w14:paraId="60E33FE9" w14:textId="77777777" w:rsidR="00520BCA" w:rsidRPr="00BD0F66" w:rsidRDefault="00520BCA" w:rsidP="00BD0F66">
      <w:pPr>
        <w:spacing w:line="23" w:lineRule="atLeast"/>
        <w:rPr>
          <w:rFonts w:asciiTheme="minorHAnsi" w:hAnsiTheme="minorHAnsi" w:cstheme="minorHAnsi"/>
          <w:b/>
          <w:bCs/>
          <w:color w:val="0070C0"/>
          <w:spacing w:val="20"/>
          <w:sz w:val="24"/>
        </w:rPr>
      </w:pPr>
    </w:p>
    <w:p w14:paraId="346F8051" w14:textId="0E24749A" w:rsidR="00D639E4" w:rsidRPr="00BD0F66" w:rsidRDefault="00D639E4" w:rsidP="00BD0F66">
      <w:pPr>
        <w:widowControl/>
        <w:autoSpaceDE w:val="0"/>
        <w:autoSpaceDN w:val="0"/>
        <w:adjustRightInd w:val="0"/>
        <w:spacing w:line="23" w:lineRule="atLeast"/>
        <w:rPr>
          <w:rFonts w:asciiTheme="minorHAnsi" w:eastAsia="Calibri" w:hAnsiTheme="minorHAnsi" w:cstheme="minorHAnsi"/>
          <w:b/>
          <w:bCs/>
          <w:spacing w:val="20"/>
          <w:sz w:val="24"/>
          <w:lang w:val="pl-PL" w:eastAsia="en-US"/>
        </w:rPr>
      </w:pPr>
      <w:r w:rsidRPr="00BD0F66">
        <w:rPr>
          <w:rFonts w:asciiTheme="minorHAnsi" w:eastAsia="Calibri" w:hAnsiTheme="minorHAnsi" w:cstheme="minorHAnsi"/>
          <w:b/>
          <w:bCs/>
          <w:spacing w:val="20"/>
          <w:sz w:val="24"/>
          <w:lang w:val="pl-PL" w:eastAsia="en-US"/>
        </w:rPr>
        <w:t>Pytanie nr 6:</w:t>
      </w:r>
    </w:p>
    <w:p w14:paraId="22EBA44B" w14:textId="3E0EE3E0" w:rsidR="00B62BA7" w:rsidRPr="00BD0F66" w:rsidRDefault="00C4101B" w:rsidP="00BD0F66">
      <w:pPr>
        <w:pStyle w:val="Default"/>
        <w:adjustRightInd w:val="0"/>
        <w:spacing w:line="23" w:lineRule="atLeast"/>
        <w:rPr>
          <w:rFonts w:asciiTheme="minorHAnsi" w:hAnsiTheme="minorHAnsi" w:cstheme="minorHAnsi"/>
          <w:spacing w:val="20"/>
        </w:rPr>
      </w:pPr>
      <w:r w:rsidRPr="00BD0F66">
        <w:rPr>
          <w:rFonts w:asciiTheme="minorHAnsi" w:hAnsiTheme="minorHAnsi" w:cstheme="minorHAnsi"/>
          <w:spacing w:val="20"/>
        </w:rPr>
        <w:t>„</w:t>
      </w:r>
      <w:r w:rsidR="00B62BA7" w:rsidRPr="00BD0F66">
        <w:rPr>
          <w:rFonts w:asciiTheme="minorHAnsi" w:hAnsiTheme="minorHAnsi" w:cstheme="minorHAnsi"/>
          <w:spacing w:val="20"/>
        </w:rPr>
        <w:t>Czy Zamawiający wyraża zgodę na usunięcie zapisu:</w:t>
      </w:r>
    </w:p>
    <w:p w14:paraId="450AA6BD" w14:textId="70D0C34E" w:rsidR="00B62BA7" w:rsidRPr="00BD0F66" w:rsidRDefault="00B62BA7" w:rsidP="00BD0F66">
      <w:pPr>
        <w:pStyle w:val="Default"/>
        <w:spacing w:line="23" w:lineRule="atLeast"/>
        <w:rPr>
          <w:rFonts w:asciiTheme="minorHAnsi" w:hAnsiTheme="minorHAnsi" w:cstheme="minorHAnsi"/>
          <w:bCs/>
          <w:spacing w:val="20"/>
        </w:rPr>
      </w:pPr>
      <w:r w:rsidRPr="00BD0F66">
        <w:rPr>
          <w:rFonts w:asciiTheme="minorHAnsi" w:hAnsiTheme="minorHAnsi" w:cstheme="minorHAnsi"/>
          <w:bCs/>
          <w:spacing w:val="20"/>
        </w:rPr>
        <w:t xml:space="preserve">„Wykonawca rezygnuje ze stosowania składki minimalnej z polisy, </w:t>
      </w:r>
      <w:r w:rsidR="00DC2E3A">
        <w:rPr>
          <w:rFonts w:asciiTheme="minorHAnsi" w:hAnsiTheme="minorHAnsi" w:cstheme="minorHAnsi"/>
          <w:bCs/>
          <w:spacing w:val="20"/>
        </w:rPr>
        <w:br/>
      </w:r>
      <w:r w:rsidRPr="00BD0F66">
        <w:rPr>
          <w:rFonts w:asciiTheme="minorHAnsi" w:hAnsiTheme="minorHAnsi" w:cstheme="minorHAnsi"/>
          <w:bCs/>
          <w:spacing w:val="20"/>
        </w:rPr>
        <w:t>bez względu na długość okresu ubezpieczenia”</w:t>
      </w:r>
    </w:p>
    <w:p w14:paraId="282D207D" w14:textId="77777777" w:rsidR="00D639E4" w:rsidRPr="00BD0F66" w:rsidRDefault="00D639E4" w:rsidP="00BD0F66">
      <w:pPr>
        <w:spacing w:line="23" w:lineRule="atLeast"/>
        <w:rPr>
          <w:rFonts w:asciiTheme="minorHAnsi" w:hAnsiTheme="minorHAnsi" w:cstheme="minorHAnsi"/>
          <w:b/>
          <w:bCs/>
          <w:color w:val="0070C0"/>
          <w:spacing w:val="20"/>
          <w:sz w:val="24"/>
        </w:rPr>
      </w:pPr>
      <w:r w:rsidRPr="00BD0F66">
        <w:rPr>
          <w:rFonts w:asciiTheme="minorHAnsi" w:hAnsiTheme="minorHAnsi" w:cstheme="minorHAnsi"/>
          <w:b/>
          <w:bCs/>
          <w:color w:val="0070C0"/>
          <w:spacing w:val="20"/>
          <w:sz w:val="24"/>
        </w:rPr>
        <w:t>Odpowiedź:</w:t>
      </w:r>
    </w:p>
    <w:p w14:paraId="3FDF0100" w14:textId="77777777" w:rsidR="002F2817" w:rsidRPr="00BD0F66" w:rsidRDefault="002F2817" w:rsidP="00BD0F66">
      <w:pPr>
        <w:widowControl/>
        <w:autoSpaceDE w:val="0"/>
        <w:autoSpaceDN w:val="0"/>
        <w:adjustRightInd w:val="0"/>
        <w:spacing w:line="23" w:lineRule="atLeast"/>
        <w:rPr>
          <w:rFonts w:asciiTheme="minorHAnsi" w:eastAsia="Calibri" w:hAnsiTheme="minorHAnsi" w:cstheme="minorHAnsi"/>
          <w:color w:val="0070C0"/>
          <w:spacing w:val="20"/>
          <w:sz w:val="24"/>
          <w:lang w:val="pl-PL" w:eastAsia="en-US"/>
        </w:rPr>
      </w:pPr>
      <w:r w:rsidRPr="00BD0F66">
        <w:rPr>
          <w:rFonts w:asciiTheme="minorHAnsi" w:eastAsia="Calibri" w:hAnsiTheme="minorHAnsi" w:cstheme="minorHAnsi"/>
          <w:color w:val="0070C0"/>
          <w:spacing w:val="20"/>
          <w:sz w:val="24"/>
          <w:lang w:val="pl-PL" w:eastAsia="en-US"/>
        </w:rPr>
        <w:t>Zamawiający nie wyraża zgody na wnioskowaną zmianę.</w:t>
      </w:r>
    </w:p>
    <w:p w14:paraId="0FAE1E52" w14:textId="77777777" w:rsidR="00084A02" w:rsidRPr="00BD0F66" w:rsidRDefault="00084A02" w:rsidP="00BD0F66">
      <w:pPr>
        <w:spacing w:line="23" w:lineRule="atLeast"/>
        <w:rPr>
          <w:rFonts w:asciiTheme="minorHAnsi" w:hAnsiTheme="minorHAnsi" w:cstheme="minorHAnsi"/>
          <w:b/>
          <w:bCs/>
          <w:color w:val="auto"/>
          <w:spacing w:val="20"/>
          <w:sz w:val="24"/>
          <w:lang w:eastAsia="pl-PL"/>
        </w:rPr>
      </w:pPr>
    </w:p>
    <w:p w14:paraId="13A1BD55" w14:textId="26B347A6" w:rsidR="00084A02" w:rsidRPr="00BD0F66" w:rsidRDefault="00084A02" w:rsidP="00BD0F66">
      <w:pPr>
        <w:spacing w:line="23" w:lineRule="atLeast"/>
        <w:rPr>
          <w:rFonts w:asciiTheme="minorHAnsi" w:hAnsiTheme="minorHAnsi" w:cstheme="minorHAnsi"/>
          <w:b/>
          <w:bCs/>
          <w:color w:val="auto"/>
          <w:spacing w:val="20"/>
          <w:sz w:val="24"/>
          <w:lang w:eastAsia="pl-PL"/>
        </w:rPr>
      </w:pPr>
      <w:r w:rsidRPr="00BD0F66">
        <w:rPr>
          <w:rFonts w:asciiTheme="minorHAnsi" w:hAnsiTheme="minorHAnsi" w:cstheme="minorHAnsi"/>
          <w:b/>
          <w:bCs/>
          <w:color w:val="auto"/>
          <w:spacing w:val="20"/>
          <w:sz w:val="24"/>
          <w:lang w:eastAsia="pl-PL"/>
        </w:rPr>
        <w:lastRenderedPageBreak/>
        <w:t>Zmienia się treść Załącznika nr 7-1</w:t>
      </w:r>
      <w:r w:rsidR="00295743" w:rsidRPr="00BD0F66">
        <w:rPr>
          <w:rFonts w:asciiTheme="minorHAnsi" w:hAnsiTheme="minorHAnsi" w:cstheme="minorHAnsi"/>
          <w:b/>
          <w:bCs/>
          <w:color w:val="auto"/>
          <w:spacing w:val="20"/>
          <w:sz w:val="24"/>
          <w:lang w:eastAsia="pl-PL"/>
        </w:rPr>
        <w:t xml:space="preserve"> oraz 7-2</w:t>
      </w:r>
      <w:r w:rsidRPr="00BD0F66">
        <w:rPr>
          <w:rFonts w:asciiTheme="minorHAnsi" w:hAnsiTheme="minorHAnsi" w:cstheme="minorHAnsi"/>
          <w:b/>
          <w:bCs/>
          <w:color w:val="auto"/>
          <w:spacing w:val="20"/>
          <w:sz w:val="24"/>
          <w:lang w:eastAsia="pl-PL"/>
        </w:rPr>
        <w:t xml:space="preserve"> do SWZ Opis przedmiotu zamówienia – stosownie do odpowiedzi powyżej.</w:t>
      </w:r>
    </w:p>
    <w:p w14:paraId="4435604B" w14:textId="72E5E4DE" w:rsidR="00295743" w:rsidRPr="00BD0F66" w:rsidRDefault="00295743" w:rsidP="00BD0F66">
      <w:pPr>
        <w:spacing w:line="23" w:lineRule="atLeast"/>
        <w:rPr>
          <w:rFonts w:asciiTheme="minorHAnsi" w:hAnsiTheme="minorHAnsi" w:cstheme="minorHAnsi"/>
          <w:b/>
          <w:bCs/>
          <w:color w:val="auto"/>
          <w:spacing w:val="20"/>
          <w:sz w:val="24"/>
          <w:lang w:eastAsia="pl-PL"/>
        </w:rPr>
      </w:pPr>
      <w:r w:rsidRPr="00BD0F66">
        <w:rPr>
          <w:rFonts w:asciiTheme="minorHAnsi" w:hAnsiTheme="minorHAnsi" w:cstheme="minorHAnsi"/>
          <w:b/>
          <w:bCs/>
          <w:color w:val="auto"/>
          <w:spacing w:val="20"/>
          <w:sz w:val="24"/>
          <w:lang w:eastAsia="pl-PL"/>
        </w:rPr>
        <w:t xml:space="preserve">Zmianie ulega również </w:t>
      </w:r>
      <w:r w:rsidR="00B4687A" w:rsidRPr="00BD0F66">
        <w:rPr>
          <w:rFonts w:asciiTheme="minorHAnsi" w:hAnsiTheme="minorHAnsi" w:cstheme="minorHAnsi"/>
          <w:b/>
          <w:bCs/>
          <w:color w:val="auto"/>
          <w:spacing w:val="20"/>
          <w:sz w:val="24"/>
        </w:rPr>
        <w:t>Załącznik nr 6a do SWZ: Projekt umowy dot. części I.</w:t>
      </w:r>
    </w:p>
    <w:p w14:paraId="4BCE2DA9" w14:textId="77777777" w:rsidR="000E6D6F" w:rsidRPr="00BD0F66" w:rsidRDefault="000E6D6F" w:rsidP="00BD0F66">
      <w:pPr>
        <w:pStyle w:val="Bezodstpw"/>
        <w:spacing w:line="23" w:lineRule="atLeast"/>
        <w:rPr>
          <w:rFonts w:eastAsia="Times New Roman" w:cstheme="minorHAnsi"/>
          <w:b/>
          <w:bCs/>
          <w:color w:val="000000" w:themeColor="text1"/>
          <w:spacing w:val="20"/>
          <w:sz w:val="24"/>
          <w:szCs w:val="24"/>
          <w:lang w:eastAsia="pl-PL"/>
        </w:rPr>
      </w:pPr>
    </w:p>
    <w:p w14:paraId="433E5994" w14:textId="6913DC15" w:rsidR="00C4101B" w:rsidRPr="00BD0F66" w:rsidRDefault="00C4101B" w:rsidP="00BD0F66">
      <w:pPr>
        <w:spacing w:line="23" w:lineRule="atLeast"/>
        <w:rPr>
          <w:rFonts w:asciiTheme="minorHAnsi" w:hAnsiTheme="minorHAnsi" w:cstheme="minorHAnsi"/>
          <w:b/>
          <w:bCs/>
          <w:spacing w:val="20"/>
          <w:sz w:val="24"/>
          <w:lang w:eastAsia="pl-PL"/>
        </w:rPr>
      </w:pPr>
      <w:r w:rsidRPr="00BD0F66">
        <w:rPr>
          <w:rFonts w:asciiTheme="minorHAnsi" w:hAnsiTheme="minorHAnsi" w:cstheme="minorHAnsi"/>
          <w:b/>
          <w:bCs/>
          <w:spacing w:val="20"/>
          <w:sz w:val="24"/>
          <w:lang w:eastAsia="pl-PL"/>
        </w:rPr>
        <w:t>W załączeniu do wyjaśnienia i zmiany zapisów treści SWZ:</w:t>
      </w:r>
    </w:p>
    <w:p w14:paraId="448BD384" w14:textId="13E16D8B" w:rsidR="00C4101B" w:rsidRPr="00BD0F66" w:rsidRDefault="00C4101B" w:rsidP="00BD0F66">
      <w:pPr>
        <w:pStyle w:val="Akapitzlist"/>
        <w:numPr>
          <w:ilvl w:val="0"/>
          <w:numId w:val="21"/>
        </w:numPr>
        <w:spacing w:line="23" w:lineRule="atLeast"/>
        <w:rPr>
          <w:rFonts w:asciiTheme="minorHAnsi" w:hAnsiTheme="minorHAnsi" w:cstheme="minorHAnsi"/>
          <w:bCs/>
          <w:color w:val="auto"/>
          <w:spacing w:val="20"/>
          <w:sz w:val="24"/>
          <w:lang w:eastAsia="pl-PL"/>
        </w:rPr>
      </w:pPr>
      <w:r w:rsidRPr="00BD0F66">
        <w:rPr>
          <w:rFonts w:asciiTheme="minorHAnsi" w:hAnsiTheme="minorHAnsi" w:cstheme="minorHAnsi"/>
          <w:bCs/>
          <w:color w:val="auto"/>
          <w:spacing w:val="20"/>
          <w:sz w:val="24"/>
        </w:rPr>
        <w:t xml:space="preserve">Załącznik nr 6a do SWZ: Projekt umowy dot. części I – po zmianie </w:t>
      </w:r>
      <w:r w:rsidR="00DC2E3A">
        <w:rPr>
          <w:rFonts w:asciiTheme="minorHAnsi" w:hAnsiTheme="minorHAnsi" w:cstheme="minorHAnsi"/>
          <w:bCs/>
          <w:color w:val="auto"/>
          <w:spacing w:val="20"/>
          <w:sz w:val="24"/>
        </w:rPr>
        <w:br/>
      </w:r>
      <w:r w:rsidRPr="00BD0F66">
        <w:rPr>
          <w:rFonts w:asciiTheme="minorHAnsi" w:hAnsiTheme="minorHAnsi" w:cstheme="minorHAnsi"/>
          <w:bCs/>
          <w:color w:val="auto"/>
          <w:spacing w:val="20"/>
          <w:sz w:val="24"/>
        </w:rPr>
        <w:t>z dnia 09.02.2024 r.</w:t>
      </w:r>
    </w:p>
    <w:p w14:paraId="78FAB99A" w14:textId="1996D4CD" w:rsidR="002B0157" w:rsidRPr="00BD0F66" w:rsidRDefault="002B0157" w:rsidP="00BD0F66">
      <w:pPr>
        <w:pStyle w:val="Akapitzlist"/>
        <w:numPr>
          <w:ilvl w:val="0"/>
          <w:numId w:val="21"/>
        </w:numPr>
        <w:spacing w:line="23" w:lineRule="atLeast"/>
        <w:rPr>
          <w:rFonts w:asciiTheme="minorHAnsi" w:hAnsiTheme="minorHAnsi" w:cstheme="minorHAnsi"/>
          <w:bCs/>
          <w:color w:val="auto"/>
          <w:spacing w:val="20"/>
          <w:sz w:val="24"/>
          <w:lang w:eastAsia="pl-PL"/>
        </w:rPr>
      </w:pPr>
      <w:r w:rsidRPr="00BD0F66">
        <w:rPr>
          <w:rFonts w:asciiTheme="minorHAnsi" w:hAnsiTheme="minorHAnsi" w:cstheme="minorHAnsi"/>
          <w:bCs/>
          <w:color w:val="auto"/>
          <w:spacing w:val="20"/>
          <w:sz w:val="24"/>
        </w:rPr>
        <w:t>Ogłoszenie o zmianie ogłoszenia z dnia 09.02.2024 r.</w:t>
      </w:r>
    </w:p>
    <w:p w14:paraId="5C48E31D" w14:textId="4BE831B4" w:rsidR="00C4101B" w:rsidRPr="00BD0F66" w:rsidRDefault="00C4101B" w:rsidP="00BD0F66">
      <w:pPr>
        <w:pStyle w:val="Bezodstpw"/>
        <w:spacing w:line="23" w:lineRule="atLeast"/>
        <w:rPr>
          <w:rFonts w:eastAsia="Times New Roman" w:cstheme="minorHAnsi"/>
          <w:bCs/>
          <w:color w:val="000000" w:themeColor="text1"/>
          <w:spacing w:val="20"/>
          <w:sz w:val="24"/>
          <w:szCs w:val="24"/>
          <w:lang w:eastAsia="pl-PL"/>
        </w:rPr>
      </w:pPr>
    </w:p>
    <w:p w14:paraId="3FBA98F7" w14:textId="77777777" w:rsidR="000E6D6F" w:rsidRPr="00BD0F66" w:rsidRDefault="000E6D6F" w:rsidP="00BD0F66">
      <w:pPr>
        <w:pStyle w:val="Bezodstpw"/>
        <w:spacing w:line="23" w:lineRule="atLeast"/>
        <w:rPr>
          <w:rFonts w:eastAsia="Times New Roman" w:cstheme="minorHAnsi"/>
          <w:b/>
          <w:bCs/>
          <w:color w:val="000000" w:themeColor="text1"/>
          <w:spacing w:val="20"/>
          <w:sz w:val="24"/>
          <w:szCs w:val="24"/>
          <w:lang w:eastAsia="pl-PL"/>
        </w:rPr>
      </w:pPr>
      <w:r w:rsidRPr="00BD0F66">
        <w:rPr>
          <w:rFonts w:eastAsia="Times New Roman" w:cstheme="minorHAnsi"/>
          <w:b/>
          <w:bCs/>
          <w:color w:val="000000" w:themeColor="text1"/>
          <w:spacing w:val="20"/>
          <w:sz w:val="24"/>
          <w:szCs w:val="24"/>
          <w:lang w:eastAsia="pl-PL"/>
        </w:rPr>
        <w:t>Wyjaśnienia oraz zmiany treści SWZ są wiążące dla wszystkich Wykonawców i należy je uwzględnić przy sporządzaniu i składaniu oferty. Pozostałe zapisy SWZ pozostają bez zmian.</w:t>
      </w:r>
    </w:p>
    <w:p w14:paraId="748B1D22" w14:textId="77777777" w:rsidR="000E6D6F" w:rsidRPr="00093A4F" w:rsidRDefault="000E6D6F" w:rsidP="000E6D6F">
      <w:pPr>
        <w:spacing w:line="240" w:lineRule="auto"/>
        <w:jc w:val="both"/>
        <w:rPr>
          <w:rFonts w:ascii="Times New Roman" w:hAnsi="Times New Roman" w:cs="Times New Roman"/>
          <w:b/>
          <w:bCs/>
          <w:sz w:val="22"/>
          <w:szCs w:val="22"/>
          <w:lang w:eastAsia="pl-PL"/>
        </w:rPr>
      </w:pPr>
    </w:p>
    <w:p w14:paraId="616DB41F" w14:textId="1105BB90" w:rsidR="00093A4F" w:rsidRPr="00DC5740" w:rsidRDefault="00093A4F" w:rsidP="00DC5740">
      <w:pPr>
        <w:pStyle w:val="Bezodstpw"/>
        <w:jc w:val="both"/>
        <w:rPr>
          <w:rFonts w:ascii="Times New Roman" w:eastAsia="Times New Roman" w:hAnsi="Times New Roman" w:cs="Times New Roman"/>
          <w:b/>
          <w:bCs/>
          <w:color w:val="000000" w:themeColor="text1"/>
          <w:lang w:eastAsia="pl-PL"/>
        </w:rPr>
      </w:pPr>
    </w:p>
    <w:p w14:paraId="48A3E726" w14:textId="77777777" w:rsidR="00093A4F" w:rsidRPr="0065281C" w:rsidRDefault="00093A4F" w:rsidP="00093A4F">
      <w:pPr>
        <w:rPr>
          <w:rFonts w:ascii="Times New Roman" w:hAnsi="Times New Roman"/>
        </w:rPr>
      </w:pPr>
    </w:p>
    <w:tbl>
      <w:tblPr>
        <w:tblW w:w="0" w:type="auto"/>
        <w:tblLook w:val="04A0" w:firstRow="1" w:lastRow="0" w:firstColumn="1" w:lastColumn="0" w:noHBand="0" w:noVBand="1"/>
      </w:tblPr>
      <w:tblGrid>
        <w:gridCol w:w="2938"/>
        <w:gridCol w:w="6101"/>
      </w:tblGrid>
      <w:tr w:rsidR="00BD0F66" w:rsidRPr="00BD0F66" w14:paraId="2C664656" w14:textId="77777777" w:rsidTr="00BD0F66">
        <w:tc>
          <w:tcPr>
            <w:tcW w:w="2938" w:type="dxa"/>
            <w:shd w:val="clear" w:color="auto" w:fill="auto"/>
          </w:tcPr>
          <w:p w14:paraId="558F37AD" w14:textId="77777777" w:rsidR="00BD0F66" w:rsidRDefault="00BD0F66" w:rsidP="00BD0F66">
            <w:pPr>
              <w:widowControl/>
              <w:spacing w:after="160" w:line="259" w:lineRule="auto"/>
              <w:rPr>
                <w:rFonts w:ascii="Calibri" w:hAnsi="Calibri" w:cs="Calibri"/>
                <w:b/>
                <w:bCs/>
                <w:spacing w:val="20"/>
                <w:sz w:val="24"/>
              </w:rPr>
            </w:pPr>
          </w:p>
        </w:tc>
        <w:tc>
          <w:tcPr>
            <w:tcW w:w="6101" w:type="dxa"/>
            <w:shd w:val="clear" w:color="auto" w:fill="auto"/>
          </w:tcPr>
          <w:p w14:paraId="7257C67B" w14:textId="77777777" w:rsidR="00BD0F66" w:rsidRPr="00BD0F66" w:rsidRDefault="00BD0F66" w:rsidP="00BD0F66">
            <w:pPr>
              <w:pStyle w:val="Nagwek"/>
              <w:tabs>
                <w:tab w:val="clear" w:pos="9072"/>
                <w:tab w:val="left" w:pos="6405"/>
              </w:tabs>
              <w:jc w:val="center"/>
              <w:rPr>
                <w:rFonts w:ascii="Calibri" w:hAnsi="Calibri" w:cs="Calibri"/>
                <w:b/>
                <w:bCs/>
                <w:spacing w:val="20"/>
                <w:sz w:val="24"/>
                <w:szCs w:val="24"/>
              </w:rPr>
            </w:pPr>
          </w:p>
        </w:tc>
      </w:tr>
      <w:tr w:rsidR="00BD0F66" w:rsidRPr="00BD0F66" w14:paraId="56A5AB0E" w14:textId="77777777" w:rsidTr="00BD0F66">
        <w:tc>
          <w:tcPr>
            <w:tcW w:w="2938" w:type="dxa"/>
            <w:shd w:val="clear" w:color="auto" w:fill="auto"/>
          </w:tcPr>
          <w:p w14:paraId="5BA9EAC8" w14:textId="77777777" w:rsidR="00BD0F66" w:rsidRDefault="00BD0F66" w:rsidP="00BD0F66">
            <w:pPr>
              <w:pStyle w:val="Nagwek"/>
              <w:tabs>
                <w:tab w:val="clear" w:pos="9072"/>
                <w:tab w:val="left" w:pos="6405"/>
              </w:tabs>
              <w:rPr>
                <w:rFonts w:ascii="Calibri" w:hAnsi="Calibri" w:cs="Calibri"/>
                <w:b/>
                <w:bCs/>
                <w:spacing w:val="20"/>
                <w:sz w:val="24"/>
                <w:szCs w:val="24"/>
              </w:rPr>
            </w:pPr>
          </w:p>
        </w:tc>
        <w:tc>
          <w:tcPr>
            <w:tcW w:w="6101" w:type="dxa"/>
            <w:shd w:val="clear" w:color="auto" w:fill="auto"/>
          </w:tcPr>
          <w:p w14:paraId="20A0DF5D" w14:textId="77777777" w:rsidR="00BD0F66" w:rsidRPr="00BD0F66" w:rsidRDefault="00BD0F66" w:rsidP="00BD0F66">
            <w:pPr>
              <w:pStyle w:val="Nagwek"/>
              <w:tabs>
                <w:tab w:val="clear" w:pos="9072"/>
                <w:tab w:val="left" w:pos="6405"/>
              </w:tabs>
              <w:jc w:val="center"/>
              <w:rPr>
                <w:rFonts w:ascii="Calibri" w:hAnsi="Calibri" w:cs="Calibri"/>
                <w:b/>
                <w:bCs/>
                <w:spacing w:val="20"/>
                <w:sz w:val="24"/>
                <w:szCs w:val="24"/>
              </w:rPr>
            </w:pPr>
          </w:p>
        </w:tc>
      </w:tr>
      <w:tr w:rsidR="00BD0F66" w:rsidRPr="00BD0F66" w14:paraId="58EACF1E" w14:textId="77777777" w:rsidTr="00BD0F66">
        <w:tc>
          <w:tcPr>
            <w:tcW w:w="2938" w:type="dxa"/>
            <w:shd w:val="clear" w:color="auto" w:fill="auto"/>
          </w:tcPr>
          <w:p w14:paraId="719ADFE2" w14:textId="77777777" w:rsidR="00BD0F66" w:rsidRDefault="00BD0F66" w:rsidP="00BD0F66">
            <w:pPr>
              <w:pStyle w:val="Nagwek"/>
              <w:tabs>
                <w:tab w:val="clear" w:pos="9072"/>
                <w:tab w:val="left" w:pos="6405"/>
              </w:tabs>
              <w:rPr>
                <w:rFonts w:ascii="Calibri" w:hAnsi="Calibri" w:cs="Calibri"/>
                <w:b/>
                <w:bCs/>
                <w:spacing w:val="20"/>
                <w:sz w:val="24"/>
                <w:szCs w:val="24"/>
              </w:rPr>
            </w:pPr>
          </w:p>
        </w:tc>
        <w:tc>
          <w:tcPr>
            <w:tcW w:w="6101" w:type="dxa"/>
            <w:shd w:val="clear" w:color="auto" w:fill="auto"/>
          </w:tcPr>
          <w:p w14:paraId="5D8BD803" w14:textId="77777777" w:rsidR="00BD0F66" w:rsidRPr="00BD0F66" w:rsidRDefault="00BD0F66" w:rsidP="00BD0F66">
            <w:pPr>
              <w:pStyle w:val="Nagwek"/>
              <w:tabs>
                <w:tab w:val="clear" w:pos="9072"/>
                <w:tab w:val="left" w:pos="6405"/>
              </w:tabs>
              <w:jc w:val="center"/>
              <w:rPr>
                <w:rFonts w:ascii="Calibri" w:hAnsi="Calibri" w:cs="Calibri"/>
                <w:b/>
                <w:bCs/>
                <w:spacing w:val="20"/>
                <w:sz w:val="24"/>
                <w:szCs w:val="24"/>
              </w:rPr>
            </w:pPr>
          </w:p>
        </w:tc>
      </w:tr>
    </w:tbl>
    <w:p w14:paraId="058DB00E" w14:textId="77777777" w:rsidR="00BD0F66" w:rsidRPr="00B8702B" w:rsidRDefault="00BD0F66">
      <w:pPr>
        <w:jc w:val="both"/>
        <w:rPr>
          <w:rFonts w:ascii="Times New Roman" w:hAnsi="Times New Roman" w:cs="Times New Roman"/>
          <w:sz w:val="22"/>
          <w:szCs w:val="22"/>
        </w:rPr>
      </w:pPr>
    </w:p>
    <w:sectPr w:rsidR="00BD0F66" w:rsidRPr="00B8702B" w:rsidSect="007101A9">
      <w:headerReference w:type="default" r:id="rId16"/>
      <w:pgSz w:w="11907" w:h="16839" w:code="9"/>
      <w:pgMar w:top="1135"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2F112" w14:textId="77777777" w:rsidR="00852DFB" w:rsidRDefault="00852DFB" w:rsidP="00AE5CE5">
      <w:pPr>
        <w:spacing w:line="240" w:lineRule="auto"/>
      </w:pPr>
      <w:r>
        <w:separator/>
      </w:r>
    </w:p>
  </w:endnote>
  <w:endnote w:type="continuationSeparator" w:id="0">
    <w:p w14:paraId="704FA3F0" w14:textId="77777777" w:rsidR="00852DFB" w:rsidRDefault="00852DFB" w:rsidP="00AE5CE5">
      <w:pPr>
        <w:spacing w:line="240" w:lineRule="auto"/>
      </w:pPr>
      <w:r>
        <w:continuationSeparator/>
      </w:r>
    </w:p>
  </w:endnote>
  <w:endnote w:type="continuationNotice" w:id="1">
    <w:p w14:paraId="577623C3" w14:textId="77777777" w:rsidR="00852DFB" w:rsidRDefault="00852D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MT">
    <w:altName w:val="Klee One"/>
    <w:panose1 w:val="00000000000000000000"/>
    <w:charset w:val="80"/>
    <w:family w:val="auto"/>
    <w:notTrueType/>
    <w:pitch w:val="default"/>
    <w:sig w:usb0="00000001" w:usb1="08070000" w:usb2="00000010" w:usb3="00000000" w:csb0="00020000" w:csb1="00000000"/>
  </w:font>
  <w:font w:name="TimesNewRoman">
    <w:altName w:val="Yu Gothic"/>
    <w:charset w:val="EE"/>
    <w:family w:val="roman"/>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FF009" w14:textId="77777777" w:rsidR="00852DFB" w:rsidRDefault="00852DFB" w:rsidP="00EF61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03A86B5B" w14:textId="77777777" w:rsidR="00852DFB" w:rsidRDefault="00852DFB">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B89D4" w14:textId="77777777" w:rsidR="00852DFB" w:rsidRPr="00BF7B56" w:rsidRDefault="00852DFB" w:rsidP="00EF6119">
    <w:pPr>
      <w:pStyle w:val="Stopka"/>
      <w:framePr w:wrap="around" w:vAnchor="text" w:hAnchor="margin" w:xAlign="right" w:y="1"/>
      <w:rPr>
        <w:rStyle w:val="Numerstrony"/>
        <w:rFonts w:ascii="Times New Roman" w:hAnsi="Times New Roman" w:cs="Times New Roman"/>
        <w:sz w:val="22"/>
        <w:szCs w:val="22"/>
      </w:rPr>
    </w:pPr>
    <w:r w:rsidRPr="00BF7B56">
      <w:rPr>
        <w:rStyle w:val="Numerstrony"/>
        <w:rFonts w:ascii="Times New Roman" w:hAnsi="Times New Roman" w:cs="Times New Roman"/>
        <w:sz w:val="22"/>
        <w:szCs w:val="22"/>
      </w:rPr>
      <w:fldChar w:fldCharType="begin"/>
    </w:r>
    <w:r w:rsidRPr="00BF7B56">
      <w:rPr>
        <w:rStyle w:val="Numerstrony"/>
        <w:rFonts w:ascii="Times New Roman" w:hAnsi="Times New Roman" w:cs="Times New Roman"/>
        <w:sz w:val="22"/>
        <w:szCs w:val="22"/>
      </w:rPr>
      <w:instrText xml:space="preserve">PAGE  </w:instrText>
    </w:r>
    <w:r w:rsidRPr="00BF7B56">
      <w:rPr>
        <w:rStyle w:val="Numerstrony"/>
        <w:rFonts w:ascii="Times New Roman" w:hAnsi="Times New Roman" w:cs="Times New Roman"/>
        <w:sz w:val="22"/>
        <w:szCs w:val="22"/>
      </w:rPr>
      <w:fldChar w:fldCharType="separate"/>
    </w:r>
    <w:r w:rsidR="00D04537">
      <w:rPr>
        <w:rStyle w:val="Numerstrony"/>
        <w:rFonts w:ascii="Times New Roman" w:hAnsi="Times New Roman" w:cs="Times New Roman"/>
        <w:noProof/>
        <w:sz w:val="22"/>
        <w:szCs w:val="22"/>
      </w:rPr>
      <w:t>1</w:t>
    </w:r>
    <w:r w:rsidRPr="00BF7B56">
      <w:rPr>
        <w:rStyle w:val="Numerstrony"/>
        <w:rFonts w:ascii="Times New Roman" w:hAnsi="Times New Roman" w:cs="Times New Roman"/>
        <w:sz w:val="22"/>
        <w:szCs w:val="22"/>
      </w:rPr>
      <w:fldChar w:fldCharType="end"/>
    </w:r>
    <w:r w:rsidRPr="00BF7B56">
      <w:rPr>
        <w:rStyle w:val="Numerstrony"/>
        <w:rFonts w:ascii="Times New Roman" w:hAnsi="Times New Roman" w:cs="Times New Roman"/>
        <w:sz w:val="22"/>
        <w:szCs w:val="22"/>
      </w:rPr>
      <w:t>/</w:t>
    </w:r>
    <w:r w:rsidRPr="00BF7B56">
      <w:rPr>
        <w:rStyle w:val="Numerstrony"/>
        <w:rFonts w:ascii="Times New Roman" w:hAnsi="Times New Roman" w:cs="Times New Roman"/>
        <w:sz w:val="22"/>
        <w:szCs w:val="22"/>
      </w:rPr>
      <w:fldChar w:fldCharType="begin"/>
    </w:r>
    <w:r w:rsidRPr="00BF7B56">
      <w:rPr>
        <w:rStyle w:val="Numerstrony"/>
        <w:rFonts w:ascii="Times New Roman" w:hAnsi="Times New Roman" w:cs="Times New Roman"/>
        <w:sz w:val="22"/>
        <w:szCs w:val="22"/>
      </w:rPr>
      <w:instrText xml:space="preserve"> NUMPAGES </w:instrText>
    </w:r>
    <w:r w:rsidRPr="00BF7B56">
      <w:rPr>
        <w:rStyle w:val="Numerstrony"/>
        <w:rFonts w:ascii="Times New Roman" w:hAnsi="Times New Roman" w:cs="Times New Roman"/>
        <w:sz w:val="22"/>
        <w:szCs w:val="22"/>
      </w:rPr>
      <w:fldChar w:fldCharType="separate"/>
    </w:r>
    <w:r w:rsidR="00D04537">
      <w:rPr>
        <w:rStyle w:val="Numerstrony"/>
        <w:rFonts w:ascii="Times New Roman" w:hAnsi="Times New Roman" w:cs="Times New Roman"/>
        <w:noProof/>
        <w:sz w:val="22"/>
        <w:szCs w:val="22"/>
      </w:rPr>
      <w:t>50</w:t>
    </w:r>
    <w:r w:rsidRPr="00BF7B56">
      <w:rPr>
        <w:rStyle w:val="Numerstrony"/>
        <w:rFonts w:ascii="Times New Roman" w:hAnsi="Times New Roman" w:cs="Times New Roman"/>
        <w:sz w:val="22"/>
        <w:szCs w:val="22"/>
      </w:rPr>
      <w:fldChar w:fldCharType="end"/>
    </w:r>
  </w:p>
  <w:p w14:paraId="60C38186" w14:textId="77777777" w:rsidR="00852DFB" w:rsidRDefault="00852DFB" w:rsidP="00EF611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2995E" w14:textId="77777777" w:rsidR="00852DFB" w:rsidRDefault="00852DFB" w:rsidP="00AE5CE5">
      <w:pPr>
        <w:spacing w:line="240" w:lineRule="auto"/>
      </w:pPr>
      <w:r>
        <w:separator/>
      </w:r>
    </w:p>
  </w:footnote>
  <w:footnote w:type="continuationSeparator" w:id="0">
    <w:p w14:paraId="1361A544" w14:textId="77777777" w:rsidR="00852DFB" w:rsidRDefault="00852DFB" w:rsidP="00AE5CE5">
      <w:pPr>
        <w:spacing w:line="240" w:lineRule="auto"/>
      </w:pPr>
      <w:r>
        <w:continuationSeparator/>
      </w:r>
    </w:p>
  </w:footnote>
  <w:footnote w:type="continuationNotice" w:id="1">
    <w:p w14:paraId="433F05CB" w14:textId="77777777" w:rsidR="00852DFB" w:rsidRDefault="00852DF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290CA" w14:textId="4F9FC54C" w:rsidR="00852DFB" w:rsidRPr="00BD0F66" w:rsidRDefault="00852DFB" w:rsidP="00BD0F66">
    <w:pPr>
      <w:rPr>
        <w:rFonts w:asciiTheme="minorHAnsi" w:hAnsiTheme="minorHAnsi" w:cstheme="minorHAnsi"/>
        <w:spacing w:val="20"/>
        <w:sz w:val="24"/>
      </w:rPr>
    </w:pPr>
    <w:r w:rsidRPr="00BD0F66">
      <w:rPr>
        <w:rFonts w:asciiTheme="minorHAnsi" w:hAnsiTheme="minorHAnsi" w:cstheme="minorHAnsi"/>
        <w:spacing w:val="20"/>
        <w:sz w:val="24"/>
      </w:rPr>
      <w:t xml:space="preserve">RZP.271.1.1.2024.MZI  </w:t>
    </w:r>
    <w:r>
      <w:rPr>
        <w:rFonts w:asciiTheme="minorHAnsi" w:hAnsiTheme="minorHAnsi" w:cstheme="minorHAnsi"/>
        <w:spacing w:val="20"/>
        <w:sz w:val="24"/>
      </w:rPr>
      <w:tab/>
    </w:r>
    <w:r>
      <w:rPr>
        <w:rFonts w:asciiTheme="minorHAnsi" w:hAnsiTheme="minorHAnsi" w:cstheme="minorHAnsi"/>
        <w:spacing w:val="20"/>
        <w:sz w:val="24"/>
      </w:rPr>
      <w:tab/>
    </w:r>
    <w:r>
      <w:rPr>
        <w:rFonts w:asciiTheme="minorHAnsi" w:hAnsiTheme="minorHAnsi" w:cstheme="minorHAnsi"/>
        <w:spacing w:val="20"/>
        <w:sz w:val="24"/>
      </w:rPr>
      <w:tab/>
    </w:r>
    <w:r>
      <w:rPr>
        <w:rFonts w:asciiTheme="minorHAnsi" w:hAnsiTheme="minorHAnsi" w:cstheme="minorHAnsi"/>
        <w:spacing w:val="20"/>
        <w:sz w:val="24"/>
      </w:rPr>
      <w:tab/>
    </w:r>
    <w:r>
      <w:rPr>
        <w:rFonts w:asciiTheme="minorHAnsi" w:hAnsiTheme="minorHAnsi" w:cstheme="minorHAnsi"/>
        <w:spacing w:val="20"/>
        <w:sz w:val="24"/>
      </w:rPr>
      <w:tab/>
    </w:r>
    <w:r>
      <w:rPr>
        <w:rFonts w:asciiTheme="minorHAnsi" w:hAnsiTheme="minorHAnsi" w:cstheme="minorHAnsi"/>
        <w:spacing w:val="20"/>
        <w:sz w:val="24"/>
      </w:rPr>
      <w:tab/>
    </w:r>
    <w:r w:rsidRPr="00BD0F66">
      <w:rPr>
        <w:rFonts w:asciiTheme="minorHAnsi" w:hAnsiTheme="minorHAnsi" w:cstheme="minorHAnsi"/>
        <w:spacing w:val="20"/>
        <w:sz w:val="24"/>
      </w:rPr>
      <w:t xml:space="preserve"> Sandomierz, 09.02.2024 r.</w:t>
    </w:r>
  </w:p>
  <w:p w14:paraId="4D2319C5" w14:textId="7081BDFD" w:rsidR="00852DFB" w:rsidRPr="00F40FDA" w:rsidRDefault="00852DFB" w:rsidP="00BD0F66">
    <w:pPr>
      <w:pStyle w:val="Nagwek"/>
      <w:tabs>
        <w:tab w:val="clear" w:pos="9072"/>
        <w:tab w:val="left" w:pos="708"/>
      </w:tabs>
    </w:pPr>
    <w:r w:rsidRPr="00F40FDA">
      <w:tab/>
    </w:r>
    <w:r w:rsidRPr="00F40FDA">
      <w:tab/>
    </w:r>
    <w:r w:rsidRPr="00F40FDA">
      <w:tab/>
    </w:r>
    <w:r w:rsidRPr="00F40FDA">
      <w:tab/>
    </w:r>
    <w:r w:rsidRPr="00F40FDA">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76F86" w14:textId="77777777" w:rsidR="00852DFB" w:rsidRDefault="00852DFB">
    <w:pPr>
      <w:pStyle w:val="Nagwek"/>
    </w:pPr>
    <w:r>
      <w:t>Załącznik Nr 5 do SIWZ na kompleksowe ubezpieczenie mienia i OC Gminy Sandomierz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674"/>
      <w:gridCol w:w="6614"/>
    </w:tblGrid>
    <w:tr w:rsidR="00852DFB" w:rsidRPr="00BF7B56" w14:paraId="1343DD9A" w14:textId="77777777" w:rsidTr="00EF6119">
      <w:tc>
        <w:tcPr>
          <w:tcW w:w="3022" w:type="dxa"/>
          <w:shd w:val="clear" w:color="auto" w:fill="auto"/>
        </w:tcPr>
        <w:p w14:paraId="2109500B" w14:textId="77777777" w:rsidR="00852DFB" w:rsidRPr="00BF7B56" w:rsidRDefault="00852DFB" w:rsidP="00954CB2">
          <w:pPr>
            <w:pStyle w:val="Nagwek"/>
            <w:tabs>
              <w:tab w:val="clear" w:pos="9072"/>
              <w:tab w:val="left" w:pos="6405"/>
            </w:tabs>
            <w:rPr>
              <w:rFonts w:ascii="Times New Roman" w:hAnsi="Times New Roman" w:cs="Times New Roman"/>
              <w:b/>
              <w:bCs/>
            </w:rPr>
          </w:pPr>
          <w:r w:rsidRPr="00BF7B56">
            <w:rPr>
              <w:rFonts w:ascii="Times New Roman" w:hAnsi="Times New Roman" w:cs="Times New Roman"/>
              <w:b/>
              <w:bCs/>
            </w:rPr>
            <w:t>RZP. 271.1.1.2024.MZI</w:t>
          </w:r>
        </w:p>
      </w:tc>
      <w:tc>
        <w:tcPr>
          <w:tcW w:w="9169" w:type="dxa"/>
          <w:shd w:val="clear" w:color="auto" w:fill="auto"/>
        </w:tcPr>
        <w:p w14:paraId="7D507921" w14:textId="77777777" w:rsidR="00852DFB" w:rsidRPr="00BF7B56" w:rsidRDefault="00852DFB" w:rsidP="00954CB2">
          <w:pPr>
            <w:pStyle w:val="Nagwek"/>
            <w:tabs>
              <w:tab w:val="clear" w:pos="9072"/>
              <w:tab w:val="left" w:pos="6405"/>
            </w:tabs>
            <w:jc w:val="right"/>
            <w:rPr>
              <w:rFonts w:ascii="Times New Roman" w:hAnsi="Times New Roman" w:cs="Times New Roman"/>
              <w:b/>
              <w:bCs/>
            </w:rPr>
          </w:pPr>
          <w:r w:rsidRPr="00BF7B56">
            <w:rPr>
              <w:rFonts w:ascii="Times New Roman" w:hAnsi="Times New Roman" w:cs="Times New Roman"/>
            </w:rPr>
            <w:t>Zał. nr 7 do SWZ</w:t>
          </w:r>
        </w:p>
      </w:tc>
    </w:tr>
  </w:tbl>
  <w:p w14:paraId="160FB896" w14:textId="46936EAA" w:rsidR="00852DFB" w:rsidRPr="00954CB2" w:rsidRDefault="00852DFB" w:rsidP="00954CB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116D"/>
    <w:multiLevelType w:val="hybridMultilevel"/>
    <w:tmpl w:val="DAB630B8"/>
    <w:lvl w:ilvl="0" w:tplc="89A898BC">
      <w:start w:val="1"/>
      <w:numFmt w:val="bullet"/>
      <w:lvlText w:val=""/>
      <w:lvlJc w:val="left"/>
      <w:pPr>
        <w:ind w:left="1080" w:hanging="360"/>
      </w:pPr>
      <w:rPr>
        <w:rFonts w:ascii="Symbol" w:hAnsi="Symbol" w:hint="default"/>
        <w:b/>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11EA0432"/>
    <w:multiLevelType w:val="hybridMultilevel"/>
    <w:tmpl w:val="0E4857E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2F7635C4">
      <w:start w:val="1"/>
      <w:numFmt w:val="decimal"/>
      <w:lvlText w:val="%4."/>
      <w:lvlJc w:val="left"/>
      <w:pPr>
        <w:ind w:left="0" w:firstLine="0"/>
      </w:pPr>
      <w:rPr>
        <w:rFonts w:cs="Times New Roman"/>
        <w:b w:val="0"/>
        <w:i w:val="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nsid w:val="16741AEF"/>
    <w:multiLevelType w:val="hybridMultilevel"/>
    <w:tmpl w:val="AB1AB2D2"/>
    <w:lvl w:ilvl="0" w:tplc="9BD6FBFC">
      <w:start w:val="7"/>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nsid w:val="1EA43FE3"/>
    <w:multiLevelType w:val="hybridMultilevel"/>
    <w:tmpl w:val="E6E2EBA4"/>
    <w:lvl w:ilvl="0" w:tplc="CD7A3A16">
      <w:start w:val="2"/>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5027533"/>
    <w:multiLevelType w:val="hybridMultilevel"/>
    <w:tmpl w:val="183C3A9A"/>
    <w:lvl w:ilvl="0" w:tplc="778EDF80">
      <w:start w:val="1"/>
      <w:numFmt w:val="upperRoman"/>
      <w:lvlText w:val="%1."/>
      <w:lvlJc w:val="left"/>
      <w:pPr>
        <w:tabs>
          <w:tab w:val="num" w:pos="1080"/>
        </w:tabs>
        <w:ind w:left="1080" w:hanging="720"/>
      </w:pPr>
      <w:rPr>
        <w:rFonts w:hint="default"/>
        <w:b/>
        <w:color w:val="auto"/>
      </w:rPr>
    </w:lvl>
    <w:lvl w:ilvl="1" w:tplc="7FBE132A">
      <w:start w:val="1"/>
      <w:numFmt w:val="bullet"/>
      <w:lvlText w:val=""/>
      <w:lvlJc w:val="left"/>
      <w:pPr>
        <w:tabs>
          <w:tab w:val="num" w:pos="1440"/>
        </w:tabs>
        <w:ind w:left="1440" w:hanging="360"/>
      </w:pPr>
      <w:rPr>
        <w:rFonts w:ascii="Symbol" w:hAnsi="Symbol" w:hint="default"/>
        <w:b/>
        <w:color w:val="auto"/>
      </w:rPr>
    </w:lvl>
    <w:lvl w:ilvl="2" w:tplc="5A107AC0">
      <w:start w:val="1"/>
      <w:numFmt w:val="decimal"/>
      <w:lvlText w:val="%3."/>
      <w:lvlJc w:val="left"/>
      <w:pPr>
        <w:tabs>
          <w:tab w:val="num" w:pos="2340"/>
        </w:tabs>
        <w:ind w:left="2340" w:hanging="360"/>
      </w:pPr>
      <w:rPr>
        <w:rFonts w:hint="default"/>
      </w:rPr>
    </w:lvl>
    <w:lvl w:ilvl="3" w:tplc="6B0AD16A">
      <w:start w:val="1"/>
      <w:numFmt w:val="decimal"/>
      <w:lvlText w:val="%4)"/>
      <w:lvlJc w:val="left"/>
      <w:pPr>
        <w:tabs>
          <w:tab w:val="num" w:pos="2880"/>
        </w:tabs>
        <w:ind w:left="2880" w:hanging="360"/>
      </w:pPr>
      <w:rPr>
        <w:rFonts w:hint="default"/>
        <w:b/>
      </w:rPr>
    </w:lvl>
    <w:lvl w:ilvl="4" w:tplc="04150001">
      <w:start w:val="1"/>
      <w:numFmt w:val="bullet"/>
      <w:lvlText w:val=""/>
      <w:lvlJc w:val="left"/>
      <w:pPr>
        <w:tabs>
          <w:tab w:val="num" w:pos="3600"/>
        </w:tabs>
        <w:ind w:left="3600" w:hanging="360"/>
      </w:pPr>
      <w:rPr>
        <w:rFonts w:ascii="Symbol" w:hAnsi="Symbol" w:hint="default"/>
        <w:b/>
        <w:color w:val="auto"/>
      </w:rPr>
    </w:lvl>
    <w:lvl w:ilvl="5" w:tplc="0415000F">
      <w:start w:val="1"/>
      <w:numFmt w:val="decimal"/>
      <w:lvlText w:val="%6."/>
      <w:lvlJc w:val="left"/>
      <w:pPr>
        <w:tabs>
          <w:tab w:val="num" w:pos="4500"/>
        </w:tabs>
        <w:ind w:left="4500" w:hanging="360"/>
      </w:pPr>
      <w:rPr>
        <w:rFonts w:hint="default"/>
        <w:b/>
        <w:color w:val="auto"/>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7407887"/>
    <w:multiLevelType w:val="hybridMultilevel"/>
    <w:tmpl w:val="F0708ACE"/>
    <w:lvl w:ilvl="0" w:tplc="2F0421D2">
      <w:start w:val="2"/>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2CB97A7C"/>
    <w:multiLevelType w:val="hybridMultilevel"/>
    <w:tmpl w:val="87C86AC4"/>
    <w:lvl w:ilvl="0" w:tplc="66C039F2">
      <w:start w:val="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1BD5802"/>
    <w:multiLevelType w:val="multilevel"/>
    <w:tmpl w:val="2F123F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725550A"/>
    <w:multiLevelType w:val="hybridMultilevel"/>
    <w:tmpl w:val="DFE4BBE6"/>
    <w:lvl w:ilvl="0" w:tplc="89A898BC">
      <w:start w:val="1"/>
      <w:numFmt w:val="bullet"/>
      <w:lvlText w:val=""/>
      <w:lvlJc w:val="left"/>
      <w:pPr>
        <w:ind w:left="720" w:hanging="360"/>
      </w:pPr>
      <w:rPr>
        <w:rFonts w:ascii="Symbol" w:hAnsi="Symbol"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44F4100"/>
    <w:multiLevelType w:val="hybridMultilevel"/>
    <w:tmpl w:val="D4380380"/>
    <w:lvl w:ilvl="0" w:tplc="89A898BC">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644702A"/>
    <w:multiLevelType w:val="hybridMultilevel"/>
    <w:tmpl w:val="21B6A0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4AE91BA9"/>
    <w:multiLevelType w:val="hybridMultilevel"/>
    <w:tmpl w:val="0CB0F8A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nsid w:val="50441848"/>
    <w:multiLevelType w:val="hybridMultilevel"/>
    <w:tmpl w:val="8D3CB5F4"/>
    <w:lvl w:ilvl="0" w:tplc="89A898BC">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18524FA"/>
    <w:multiLevelType w:val="hybridMultilevel"/>
    <w:tmpl w:val="028E5B7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nsid w:val="535C4577"/>
    <w:multiLevelType w:val="hybridMultilevel"/>
    <w:tmpl w:val="64D00382"/>
    <w:lvl w:ilvl="0" w:tplc="89A898BC">
      <w:start w:val="1"/>
      <w:numFmt w:val="bullet"/>
      <w:lvlText w:val=""/>
      <w:lvlJc w:val="left"/>
      <w:pPr>
        <w:ind w:left="1146" w:hanging="360"/>
      </w:pPr>
      <w:rPr>
        <w:rFonts w:ascii="Symbol" w:hAnsi="Symbol" w:hint="default"/>
        <w:b/>
        <w:color w:val="auto"/>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5">
    <w:nsid w:val="550F5E58"/>
    <w:multiLevelType w:val="hybridMultilevel"/>
    <w:tmpl w:val="4E267D0C"/>
    <w:lvl w:ilvl="0" w:tplc="89A898BC">
      <w:start w:val="1"/>
      <w:numFmt w:val="bullet"/>
      <w:lvlText w:val=""/>
      <w:lvlJc w:val="left"/>
      <w:pPr>
        <w:ind w:left="720" w:hanging="360"/>
      </w:pPr>
      <w:rPr>
        <w:rFonts w:ascii="Symbol" w:hAnsi="Symbol"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552A067A"/>
    <w:multiLevelType w:val="hybridMultilevel"/>
    <w:tmpl w:val="4686D498"/>
    <w:lvl w:ilvl="0" w:tplc="0415000F">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7">
    <w:nsid w:val="5C4D38D1"/>
    <w:multiLevelType w:val="hybridMultilevel"/>
    <w:tmpl w:val="B1941150"/>
    <w:lvl w:ilvl="0" w:tplc="55F86FF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5CFE52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7C5CBF"/>
    <w:multiLevelType w:val="hybridMultilevel"/>
    <w:tmpl w:val="D4B23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67615B4"/>
    <w:multiLevelType w:val="hybridMultilevel"/>
    <w:tmpl w:val="1EDE9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A661E19"/>
    <w:multiLevelType w:val="hybridMultilevel"/>
    <w:tmpl w:val="BFF818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6DC74D5D"/>
    <w:multiLevelType w:val="hybridMultilevel"/>
    <w:tmpl w:val="D69C9834"/>
    <w:lvl w:ilvl="0" w:tplc="89A898BC">
      <w:start w:val="1"/>
      <w:numFmt w:val="bullet"/>
      <w:lvlText w:val=""/>
      <w:lvlJc w:val="left"/>
      <w:pPr>
        <w:ind w:left="720" w:hanging="360"/>
      </w:pPr>
      <w:rPr>
        <w:rFonts w:ascii="Symbol" w:hAnsi="Symbol" w:hint="default"/>
        <w:b/>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6F532485"/>
    <w:multiLevelType w:val="hybridMultilevel"/>
    <w:tmpl w:val="943C5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7827995"/>
    <w:multiLevelType w:val="hybridMultilevel"/>
    <w:tmpl w:val="4ACCE2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7DF32599"/>
    <w:multiLevelType w:val="hybridMultilevel"/>
    <w:tmpl w:val="4DC00F4A"/>
    <w:lvl w:ilvl="0" w:tplc="89A898BC">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4"/>
  </w:num>
  <w:num w:numId="5">
    <w:abstractNumId w:val="0"/>
  </w:num>
  <w:num w:numId="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0"/>
  </w:num>
  <w:num w:numId="13">
    <w:abstractNumId w:val="12"/>
  </w:num>
  <w:num w:numId="14">
    <w:abstractNumId w:val="25"/>
  </w:num>
  <w:num w:numId="15">
    <w:abstractNumId w:val="19"/>
  </w:num>
  <w:num w:numId="16">
    <w:abstractNumId w:val="24"/>
  </w:num>
  <w:num w:numId="17">
    <w:abstractNumId w:val="4"/>
    <w:lvlOverride w:ilvl="0">
      <w:startOverride w:val="1"/>
    </w:lvlOverride>
    <w:lvlOverride w:ilvl="1"/>
    <w:lvlOverride w:ilvl="2">
      <w:startOverride w:val="1"/>
    </w:lvlOverride>
    <w:lvlOverride w:ilvl="3">
      <w:startOverride w:val="1"/>
    </w:lvlOverride>
    <w:lvlOverride w:ilvl="4"/>
    <w:lvlOverride w:ilvl="5">
      <w:startOverride w:val="1"/>
    </w:lvlOverride>
    <w:lvlOverride w:ilvl="6"/>
    <w:lvlOverride w:ilvl="7">
      <w:startOverride w:val="1"/>
    </w:lvlOverride>
    <w:lvlOverride w:ilvl="8">
      <w:startOverride w:val="1"/>
    </w:lvlOverride>
  </w:num>
  <w:num w:numId="18">
    <w:abstractNumId w:val="23"/>
  </w:num>
  <w:num w:numId="19">
    <w:abstractNumId w:val="11"/>
  </w:num>
  <w:num w:numId="20">
    <w:abstractNumId w:val="17"/>
  </w:num>
  <w:num w:numId="21">
    <w:abstractNumId w:val="6"/>
  </w:num>
  <w:num w:numId="22">
    <w:abstractNumId w:val="22"/>
  </w:num>
  <w:num w:numId="23">
    <w:abstractNumId w:val="9"/>
  </w:num>
  <w:num w:numId="24">
    <w:abstractNumId w:val="20"/>
  </w:num>
  <w:num w:numId="25">
    <w:abstractNumId w:val="15"/>
  </w:num>
  <w:num w:numId="26">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301"/>
    <w:rsid w:val="00001B6A"/>
    <w:rsid w:val="0000298F"/>
    <w:rsid w:val="00002C0C"/>
    <w:rsid w:val="000037C3"/>
    <w:rsid w:val="000061FA"/>
    <w:rsid w:val="0000667F"/>
    <w:rsid w:val="00007BAA"/>
    <w:rsid w:val="00007C46"/>
    <w:rsid w:val="00010A4E"/>
    <w:rsid w:val="0001725B"/>
    <w:rsid w:val="00025370"/>
    <w:rsid w:val="000257DF"/>
    <w:rsid w:val="00027FB9"/>
    <w:rsid w:val="00030139"/>
    <w:rsid w:val="0003183A"/>
    <w:rsid w:val="00031D6A"/>
    <w:rsid w:val="00033699"/>
    <w:rsid w:val="000349F5"/>
    <w:rsid w:val="0003792F"/>
    <w:rsid w:val="00041765"/>
    <w:rsid w:val="0004338C"/>
    <w:rsid w:val="00044AFB"/>
    <w:rsid w:val="0004573A"/>
    <w:rsid w:val="00053800"/>
    <w:rsid w:val="0005585B"/>
    <w:rsid w:val="00061F92"/>
    <w:rsid w:val="000629BE"/>
    <w:rsid w:val="0006433A"/>
    <w:rsid w:val="000658A3"/>
    <w:rsid w:val="0007010E"/>
    <w:rsid w:val="00070170"/>
    <w:rsid w:val="00074625"/>
    <w:rsid w:val="00074A53"/>
    <w:rsid w:val="0008027F"/>
    <w:rsid w:val="000810AD"/>
    <w:rsid w:val="000812E4"/>
    <w:rsid w:val="0008445F"/>
    <w:rsid w:val="00084A02"/>
    <w:rsid w:val="00084A9C"/>
    <w:rsid w:val="00085A5C"/>
    <w:rsid w:val="00085E3B"/>
    <w:rsid w:val="000908A7"/>
    <w:rsid w:val="0009159A"/>
    <w:rsid w:val="00092D80"/>
    <w:rsid w:val="00093A4F"/>
    <w:rsid w:val="000956BF"/>
    <w:rsid w:val="00095F89"/>
    <w:rsid w:val="00096122"/>
    <w:rsid w:val="000979A1"/>
    <w:rsid w:val="000A1EBD"/>
    <w:rsid w:val="000A3D9E"/>
    <w:rsid w:val="000A4ECA"/>
    <w:rsid w:val="000A5CDB"/>
    <w:rsid w:val="000A689D"/>
    <w:rsid w:val="000A6A0B"/>
    <w:rsid w:val="000A7520"/>
    <w:rsid w:val="000B142A"/>
    <w:rsid w:val="000B3454"/>
    <w:rsid w:val="000B3974"/>
    <w:rsid w:val="000B7148"/>
    <w:rsid w:val="000C1679"/>
    <w:rsid w:val="000C2EF2"/>
    <w:rsid w:val="000C4FC9"/>
    <w:rsid w:val="000C5B22"/>
    <w:rsid w:val="000C6309"/>
    <w:rsid w:val="000C64AA"/>
    <w:rsid w:val="000D0898"/>
    <w:rsid w:val="000D28D2"/>
    <w:rsid w:val="000D304E"/>
    <w:rsid w:val="000D3924"/>
    <w:rsid w:val="000D6128"/>
    <w:rsid w:val="000D645F"/>
    <w:rsid w:val="000D7A24"/>
    <w:rsid w:val="000E24EA"/>
    <w:rsid w:val="000E574D"/>
    <w:rsid w:val="000E6D6F"/>
    <w:rsid w:val="000E736F"/>
    <w:rsid w:val="000E74E9"/>
    <w:rsid w:val="000F0D2F"/>
    <w:rsid w:val="000F16C8"/>
    <w:rsid w:val="00100978"/>
    <w:rsid w:val="00102925"/>
    <w:rsid w:val="00102C8C"/>
    <w:rsid w:val="00102E1A"/>
    <w:rsid w:val="0010585E"/>
    <w:rsid w:val="00105950"/>
    <w:rsid w:val="00106BF7"/>
    <w:rsid w:val="00107677"/>
    <w:rsid w:val="0010782D"/>
    <w:rsid w:val="00107D43"/>
    <w:rsid w:val="0011184A"/>
    <w:rsid w:val="0011192D"/>
    <w:rsid w:val="001147B7"/>
    <w:rsid w:val="001156DB"/>
    <w:rsid w:val="00116C6A"/>
    <w:rsid w:val="00123745"/>
    <w:rsid w:val="001244C9"/>
    <w:rsid w:val="001255E5"/>
    <w:rsid w:val="00125637"/>
    <w:rsid w:val="00127710"/>
    <w:rsid w:val="00130825"/>
    <w:rsid w:val="00132800"/>
    <w:rsid w:val="00132A74"/>
    <w:rsid w:val="00133DC4"/>
    <w:rsid w:val="00136E14"/>
    <w:rsid w:val="00140AEC"/>
    <w:rsid w:val="001430DE"/>
    <w:rsid w:val="00143696"/>
    <w:rsid w:val="00146A8F"/>
    <w:rsid w:val="0015022A"/>
    <w:rsid w:val="00153862"/>
    <w:rsid w:val="001543D8"/>
    <w:rsid w:val="00155EC4"/>
    <w:rsid w:val="001562F7"/>
    <w:rsid w:val="00163D69"/>
    <w:rsid w:val="0016439C"/>
    <w:rsid w:val="001652DC"/>
    <w:rsid w:val="001658B3"/>
    <w:rsid w:val="0016730D"/>
    <w:rsid w:val="0017409A"/>
    <w:rsid w:val="001762CF"/>
    <w:rsid w:val="001815B2"/>
    <w:rsid w:val="00181BCF"/>
    <w:rsid w:val="00182802"/>
    <w:rsid w:val="0019093C"/>
    <w:rsid w:val="00190D27"/>
    <w:rsid w:val="00191EA8"/>
    <w:rsid w:val="00193E5D"/>
    <w:rsid w:val="00195584"/>
    <w:rsid w:val="00196F6D"/>
    <w:rsid w:val="00197FB0"/>
    <w:rsid w:val="001B190D"/>
    <w:rsid w:val="001B2587"/>
    <w:rsid w:val="001B6151"/>
    <w:rsid w:val="001C71AF"/>
    <w:rsid w:val="001D0338"/>
    <w:rsid w:val="001D30D7"/>
    <w:rsid w:val="001D3746"/>
    <w:rsid w:val="001D4C39"/>
    <w:rsid w:val="001D6E08"/>
    <w:rsid w:val="001E0ED3"/>
    <w:rsid w:val="001E3AD5"/>
    <w:rsid w:val="001E4478"/>
    <w:rsid w:val="001E6174"/>
    <w:rsid w:val="001E6B7E"/>
    <w:rsid w:val="001F6628"/>
    <w:rsid w:val="002021EC"/>
    <w:rsid w:val="0020335E"/>
    <w:rsid w:val="00204AC2"/>
    <w:rsid w:val="002076C8"/>
    <w:rsid w:val="00207EDA"/>
    <w:rsid w:val="002108C0"/>
    <w:rsid w:val="00211667"/>
    <w:rsid w:val="00211DA6"/>
    <w:rsid w:val="00212C63"/>
    <w:rsid w:val="00213070"/>
    <w:rsid w:val="00213399"/>
    <w:rsid w:val="002136BE"/>
    <w:rsid w:val="00214365"/>
    <w:rsid w:val="002149E8"/>
    <w:rsid w:val="0022075A"/>
    <w:rsid w:val="00220BD2"/>
    <w:rsid w:val="00222D02"/>
    <w:rsid w:val="00223429"/>
    <w:rsid w:val="00227123"/>
    <w:rsid w:val="002306A8"/>
    <w:rsid w:val="00232656"/>
    <w:rsid w:val="0023453A"/>
    <w:rsid w:val="00236C6B"/>
    <w:rsid w:val="00237363"/>
    <w:rsid w:val="002379F0"/>
    <w:rsid w:val="00240C41"/>
    <w:rsid w:val="002470C0"/>
    <w:rsid w:val="002478DD"/>
    <w:rsid w:val="00247ADC"/>
    <w:rsid w:val="0025478D"/>
    <w:rsid w:val="002548D2"/>
    <w:rsid w:val="00256216"/>
    <w:rsid w:val="0025650D"/>
    <w:rsid w:val="00257EC6"/>
    <w:rsid w:val="00261A84"/>
    <w:rsid w:val="0026374D"/>
    <w:rsid w:val="002702D4"/>
    <w:rsid w:val="0027242E"/>
    <w:rsid w:val="002724BA"/>
    <w:rsid w:val="00273246"/>
    <w:rsid w:val="0027580B"/>
    <w:rsid w:val="00275969"/>
    <w:rsid w:val="002771B8"/>
    <w:rsid w:val="00277795"/>
    <w:rsid w:val="002813B6"/>
    <w:rsid w:val="002818F2"/>
    <w:rsid w:val="00283A7A"/>
    <w:rsid w:val="002868DD"/>
    <w:rsid w:val="0028743B"/>
    <w:rsid w:val="00290C5B"/>
    <w:rsid w:val="002943EE"/>
    <w:rsid w:val="00295666"/>
    <w:rsid w:val="00295743"/>
    <w:rsid w:val="00296F2A"/>
    <w:rsid w:val="00297F4F"/>
    <w:rsid w:val="002A076B"/>
    <w:rsid w:val="002A0F75"/>
    <w:rsid w:val="002A107B"/>
    <w:rsid w:val="002A1FA2"/>
    <w:rsid w:val="002A3933"/>
    <w:rsid w:val="002A59E1"/>
    <w:rsid w:val="002A6CE0"/>
    <w:rsid w:val="002B0157"/>
    <w:rsid w:val="002B0F35"/>
    <w:rsid w:val="002B5128"/>
    <w:rsid w:val="002B602E"/>
    <w:rsid w:val="002C15F6"/>
    <w:rsid w:val="002C783F"/>
    <w:rsid w:val="002D39A1"/>
    <w:rsid w:val="002D3C18"/>
    <w:rsid w:val="002D4410"/>
    <w:rsid w:val="002D5F08"/>
    <w:rsid w:val="002E20B5"/>
    <w:rsid w:val="002E25B1"/>
    <w:rsid w:val="002E39E6"/>
    <w:rsid w:val="002E3FCA"/>
    <w:rsid w:val="002E4269"/>
    <w:rsid w:val="002E487A"/>
    <w:rsid w:val="002E55E8"/>
    <w:rsid w:val="002E7EC8"/>
    <w:rsid w:val="002F0DE1"/>
    <w:rsid w:val="002F137F"/>
    <w:rsid w:val="002F2817"/>
    <w:rsid w:val="002F77D9"/>
    <w:rsid w:val="003003F8"/>
    <w:rsid w:val="00300CF5"/>
    <w:rsid w:val="00305F04"/>
    <w:rsid w:val="003073A2"/>
    <w:rsid w:val="00307A3D"/>
    <w:rsid w:val="00307E5E"/>
    <w:rsid w:val="00311BC4"/>
    <w:rsid w:val="00314B7D"/>
    <w:rsid w:val="00316725"/>
    <w:rsid w:val="00316C33"/>
    <w:rsid w:val="003204C5"/>
    <w:rsid w:val="0032126E"/>
    <w:rsid w:val="00323BF0"/>
    <w:rsid w:val="00323C52"/>
    <w:rsid w:val="00325698"/>
    <w:rsid w:val="00327E87"/>
    <w:rsid w:val="00331F34"/>
    <w:rsid w:val="00332013"/>
    <w:rsid w:val="00332CAD"/>
    <w:rsid w:val="003331C7"/>
    <w:rsid w:val="00337F93"/>
    <w:rsid w:val="00343A89"/>
    <w:rsid w:val="00347973"/>
    <w:rsid w:val="00347E2C"/>
    <w:rsid w:val="00350795"/>
    <w:rsid w:val="00353397"/>
    <w:rsid w:val="0035550D"/>
    <w:rsid w:val="0035571F"/>
    <w:rsid w:val="00356EFD"/>
    <w:rsid w:val="00361C31"/>
    <w:rsid w:val="00362258"/>
    <w:rsid w:val="003658CD"/>
    <w:rsid w:val="00365C5A"/>
    <w:rsid w:val="003710A4"/>
    <w:rsid w:val="00371D8E"/>
    <w:rsid w:val="00381EC8"/>
    <w:rsid w:val="00384329"/>
    <w:rsid w:val="00385B0F"/>
    <w:rsid w:val="003932F7"/>
    <w:rsid w:val="00393FDC"/>
    <w:rsid w:val="00396F67"/>
    <w:rsid w:val="003A1C9D"/>
    <w:rsid w:val="003A2EA9"/>
    <w:rsid w:val="003A3917"/>
    <w:rsid w:val="003A5163"/>
    <w:rsid w:val="003A6827"/>
    <w:rsid w:val="003A7137"/>
    <w:rsid w:val="003B1F83"/>
    <w:rsid w:val="003B2E2E"/>
    <w:rsid w:val="003B3BCD"/>
    <w:rsid w:val="003B513F"/>
    <w:rsid w:val="003C3306"/>
    <w:rsid w:val="003C3349"/>
    <w:rsid w:val="003D11AA"/>
    <w:rsid w:val="003D2195"/>
    <w:rsid w:val="003D4973"/>
    <w:rsid w:val="003D7526"/>
    <w:rsid w:val="003D7B3C"/>
    <w:rsid w:val="003E08BF"/>
    <w:rsid w:val="003E28B8"/>
    <w:rsid w:val="003E6919"/>
    <w:rsid w:val="003E705A"/>
    <w:rsid w:val="003F0F17"/>
    <w:rsid w:val="003F12C5"/>
    <w:rsid w:val="003F1558"/>
    <w:rsid w:val="003F2B5C"/>
    <w:rsid w:val="003F3F33"/>
    <w:rsid w:val="003F578C"/>
    <w:rsid w:val="003F5A8F"/>
    <w:rsid w:val="00401CE2"/>
    <w:rsid w:val="00402E31"/>
    <w:rsid w:val="00410013"/>
    <w:rsid w:val="00410354"/>
    <w:rsid w:val="00410A77"/>
    <w:rsid w:val="00410C5E"/>
    <w:rsid w:val="00414D3B"/>
    <w:rsid w:val="00417879"/>
    <w:rsid w:val="004209E7"/>
    <w:rsid w:val="00421DCD"/>
    <w:rsid w:val="004254F2"/>
    <w:rsid w:val="00426BF2"/>
    <w:rsid w:val="00427960"/>
    <w:rsid w:val="004279DE"/>
    <w:rsid w:val="00432E38"/>
    <w:rsid w:val="0043440C"/>
    <w:rsid w:val="004358DB"/>
    <w:rsid w:val="00435B36"/>
    <w:rsid w:val="00435DB5"/>
    <w:rsid w:val="00437646"/>
    <w:rsid w:val="00442031"/>
    <w:rsid w:val="004420C8"/>
    <w:rsid w:val="00444610"/>
    <w:rsid w:val="00444FED"/>
    <w:rsid w:val="0044527A"/>
    <w:rsid w:val="004459CF"/>
    <w:rsid w:val="00447E02"/>
    <w:rsid w:val="00450263"/>
    <w:rsid w:val="004516C7"/>
    <w:rsid w:val="00451798"/>
    <w:rsid w:val="004541F3"/>
    <w:rsid w:val="00456FD7"/>
    <w:rsid w:val="00457145"/>
    <w:rsid w:val="00463392"/>
    <w:rsid w:val="0046502B"/>
    <w:rsid w:val="00466E4F"/>
    <w:rsid w:val="00476A0A"/>
    <w:rsid w:val="0048214A"/>
    <w:rsid w:val="00482F0D"/>
    <w:rsid w:val="00490CAE"/>
    <w:rsid w:val="00491921"/>
    <w:rsid w:val="00492643"/>
    <w:rsid w:val="00493670"/>
    <w:rsid w:val="00495373"/>
    <w:rsid w:val="004957A9"/>
    <w:rsid w:val="00496290"/>
    <w:rsid w:val="004A006B"/>
    <w:rsid w:val="004A109C"/>
    <w:rsid w:val="004A26CF"/>
    <w:rsid w:val="004A306C"/>
    <w:rsid w:val="004A32A1"/>
    <w:rsid w:val="004A3926"/>
    <w:rsid w:val="004A6ABA"/>
    <w:rsid w:val="004A7775"/>
    <w:rsid w:val="004A7F03"/>
    <w:rsid w:val="004B3940"/>
    <w:rsid w:val="004B6B1C"/>
    <w:rsid w:val="004B79C8"/>
    <w:rsid w:val="004C01AF"/>
    <w:rsid w:val="004C0476"/>
    <w:rsid w:val="004C04B0"/>
    <w:rsid w:val="004C2742"/>
    <w:rsid w:val="004C2950"/>
    <w:rsid w:val="004C310A"/>
    <w:rsid w:val="004C313E"/>
    <w:rsid w:val="004C38EE"/>
    <w:rsid w:val="004C43DB"/>
    <w:rsid w:val="004C4F9F"/>
    <w:rsid w:val="004C5466"/>
    <w:rsid w:val="004C6385"/>
    <w:rsid w:val="004C6E19"/>
    <w:rsid w:val="004C73CF"/>
    <w:rsid w:val="004D3E6F"/>
    <w:rsid w:val="004D4070"/>
    <w:rsid w:val="004D44CB"/>
    <w:rsid w:val="004D6B56"/>
    <w:rsid w:val="004E2CFA"/>
    <w:rsid w:val="004F0670"/>
    <w:rsid w:val="004F1544"/>
    <w:rsid w:val="004F1D8F"/>
    <w:rsid w:val="004F4C26"/>
    <w:rsid w:val="005009B8"/>
    <w:rsid w:val="005022B0"/>
    <w:rsid w:val="00510950"/>
    <w:rsid w:val="005126EA"/>
    <w:rsid w:val="00512ABE"/>
    <w:rsid w:val="00515936"/>
    <w:rsid w:val="00515C85"/>
    <w:rsid w:val="00516B35"/>
    <w:rsid w:val="005209DE"/>
    <w:rsid w:val="00520BCA"/>
    <w:rsid w:val="005222FD"/>
    <w:rsid w:val="00522981"/>
    <w:rsid w:val="0052324A"/>
    <w:rsid w:val="005266F4"/>
    <w:rsid w:val="00526C25"/>
    <w:rsid w:val="00532BCB"/>
    <w:rsid w:val="00532C65"/>
    <w:rsid w:val="00534503"/>
    <w:rsid w:val="00537F01"/>
    <w:rsid w:val="00541E43"/>
    <w:rsid w:val="00542D51"/>
    <w:rsid w:val="00547314"/>
    <w:rsid w:val="00555256"/>
    <w:rsid w:val="0055597A"/>
    <w:rsid w:val="005600D1"/>
    <w:rsid w:val="00560896"/>
    <w:rsid w:val="00562BF4"/>
    <w:rsid w:val="00562C9C"/>
    <w:rsid w:val="0056410E"/>
    <w:rsid w:val="00564AC6"/>
    <w:rsid w:val="00572B1F"/>
    <w:rsid w:val="00572B43"/>
    <w:rsid w:val="00574CB4"/>
    <w:rsid w:val="005813F8"/>
    <w:rsid w:val="00586EA7"/>
    <w:rsid w:val="00591686"/>
    <w:rsid w:val="00591AB5"/>
    <w:rsid w:val="00597D50"/>
    <w:rsid w:val="00597EDC"/>
    <w:rsid w:val="005A01BD"/>
    <w:rsid w:val="005A0303"/>
    <w:rsid w:val="005A0523"/>
    <w:rsid w:val="005A56AD"/>
    <w:rsid w:val="005A7EC6"/>
    <w:rsid w:val="005B06A5"/>
    <w:rsid w:val="005B1693"/>
    <w:rsid w:val="005B2E8C"/>
    <w:rsid w:val="005B41FE"/>
    <w:rsid w:val="005B4F4C"/>
    <w:rsid w:val="005B5366"/>
    <w:rsid w:val="005B6C38"/>
    <w:rsid w:val="005C0834"/>
    <w:rsid w:val="005C2520"/>
    <w:rsid w:val="005C2CD1"/>
    <w:rsid w:val="005C45B3"/>
    <w:rsid w:val="005C7E5B"/>
    <w:rsid w:val="005D3229"/>
    <w:rsid w:val="005D33E7"/>
    <w:rsid w:val="005D45D7"/>
    <w:rsid w:val="005D5B68"/>
    <w:rsid w:val="005E68D2"/>
    <w:rsid w:val="005F32F7"/>
    <w:rsid w:val="005F417C"/>
    <w:rsid w:val="005F5E94"/>
    <w:rsid w:val="005F6D71"/>
    <w:rsid w:val="00600C1C"/>
    <w:rsid w:val="00600D0B"/>
    <w:rsid w:val="00605491"/>
    <w:rsid w:val="00605500"/>
    <w:rsid w:val="00605DD3"/>
    <w:rsid w:val="006076A7"/>
    <w:rsid w:val="00611352"/>
    <w:rsid w:val="00611FF9"/>
    <w:rsid w:val="00613263"/>
    <w:rsid w:val="00613D36"/>
    <w:rsid w:val="0061449C"/>
    <w:rsid w:val="00617DC7"/>
    <w:rsid w:val="00620A5C"/>
    <w:rsid w:val="00623321"/>
    <w:rsid w:val="00625035"/>
    <w:rsid w:val="006254DF"/>
    <w:rsid w:val="00625C5B"/>
    <w:rsid w:val="0063295F"/>
    <w:rsid w:val="006357BF"/>
    <w:rsid w:val="006407B5"/>
    <w:rsid w:val="00641E9A"/>
    <w:rsid w:val="00642041"/>
    <w:rsid w:val="00642D0F"/>
    <w:rsid w:val="00643301"/>
    <w:rsid w:val="006442BD"/>
    <w:rsid w:val="0064550B"/>
    <w:rsid w:val="006468E3"/>
    <w:rsid w:val="00646D31"/>
    <w:rsid w:val="00647136"/>
    <w:rsid w:val="00647304"/>
    <w:rsid w:val="00647E4A"/>
    <w:rsid w:val="006517FB"/>
    <w:rsid w:val="00654AE6"/>
    <w:rsid w:val="0066276B"/>
    <w:rsid w:val="00664566"/>
    <w:rsid w:val="0066466E"/>
    <w:rsid w:val="0066626B"/>
    <w:rsid w:val="006669AB"/>
    <w:rsid w:val="00667F7A"/>
    <w:rsid w:val="00673AF3"/>
    <w:rsid w:val="0067436D"/>
    <w:rsid w:val="006748A6"/>
    <w:rsid w:val="00674FFA"/>
    <w:rsid w:val="00676A68"/>
    <w:rsid w:val="00676C37"/>
    <w:rsid w:val="00677F18"/>
    <w:rsid w:val="006835E8"/>
    <w:rsid w:val="00684002"/>
    <w:rsid w:val="00684A52"/>
    <w:rsid w:val="00686D21"/>
    <w:rsid w:val="00687D4C"/>
    <w:rsid w:val="006920E1"/>
    <w:rsid w:val="00696636"/>
    <w:rsid w:val="006A0241"/>
    <w:rsid w:val="006A0BE8"/>
    <w:rsid w:val="006A0E5E"/>
    <w:rsid w:val="006A10A7"/>
    <w:rsid w:val="006A19B7"/>
    <w:rsid w:val="006A71A8"/>
    <w:rsid w:val="006B09FC"/>
    <w:rsid w:val="006B14A6"/>
    <w:rsid w:val="006B2845"/>
    <w:rsid w:val="006B3199"/>
    <w:rsid w:val="006B3221"/>
    <w:rsid w:val="006C4A96"/>
    <w:rsid w:val="006C5F5F"/>
    <w:rsid w:val="006C67ED"/>
    <w:rsid w:val="006C7297"/>
    <w:rsid w:val="006C7C17"/>
    <w:rsid w:val="006D1C83"/>
    <w:rsid w:val="006D5FC7"/>
    <w:rsid w:val="006D69F6"/>
    <w:rsid w:val="006D6BB9"/>
    <w:rsid w:val="006E0162"/>
    <w:rsid w:val="006E4FC5"/>
    <w:rsid w:val="006E5312"/>
    <w:rsid w:val="006E6DFE"/>
    <w:rsid w:val="006E71F5"/>
    <w:rsid w:val="006F08CC"/>
    <w:rsid w:val="006F2505"/>
    <w:rsid w:val="006F3044"/>
    <w:rsid w:val="006F52BD"/>
    <w:rsid w:val="006F5794"/>
    <w:rsid w:val="006F69B2"/>
    <w:rsid w:val="007038D4"/>
    <w:rsid w:val="00704DD6"/>
    <w:rsid w:val="00706FC8"/>
    <w:rsid w:val="007101A9"/>
    <w:rsid w:val="007105FA"/>
    <w:rsid w:val="00711EA0"/>
    <w:rsid w:val="007130EE"/>
    <w:rsid w:val="0071404D"/>
    <w:rsid w:val="0072202F"/>
    <w:rsid w:val="007237E7"/>
    <w:rsid w:val="00725C67"/>
    <w:rsid w:val="0072669B"/>
    <w:rsid w:val="00726AD7"/>
    <w:rsid w:val="00726B08"/>
    <w:rsid w:val="007277C3"/>
    <w:rsid w:val="00730C75"/>
    <w:rsid w:val="00734551"/>
    <w:rsid w:val="00736A7E"/>
    <w:rsid w:val="007406D4"/>
    <w:rsid w:val="00741F8F"/>
    <w:rsid w:val="007431D7"/>
    <w:rsid w:val="00744797"/>
    <w:rsid w:val="00751D18"/>
    <w:rsid w:val="007536F6"/>
    <w:rsid w:val="00753CD9"/>
    <w:rsid w:val="007544DB"/>
    <w:rsid w:val="007563F2"/>
    <w:rsid w:val="007606E0"/>
    <w:rsid w:val="00764908"/>
    <w:rsid w:val="00764AC9"/>
    <w:rsid w:val="007652F6"/>
    <w:rsid w:val="0076721C"/>
    <w:rsid w:val="0077105E"/>
    <w:rsid w:val="0077267C"/>
    <w:rsid w:val="0077524B"/>
    <w:rsid w:val="007762CF"/>
    <w:rsid w:val="00776422"/>
    <w:rsid w:val="00776532"/>
    <w:rsid w:val="00777691"/>
    <w:rsid w:val="0078618F"/>
    <w:rsid w:val="00790BFC"/>
    <w:rsid w:val="00792EA8"/>
    <w:rsid w:val="007A0721"/>
    <w:rsid w:val="007A0F17"/>
    <w:rsid w:val="007A23EE"/>
    <w:rsid w:val="007A4009"/>
    <w:rsid w:val="007B08C2"/>
    <w:rsid w:val="007B0E03"/>
    <w:rsid w:val="007B2E98"/>
    <w:rsid w:val="007B33F5"/>
    <w:rsid w:val="007B4296"/>
    <w:rsid w:val="007C0708"/>
    <w:rsid w:val="007C3361"/>
    <w:rsid w:val="007C3644"/>
    <w:rsid w:val="007D0E01"/>
    <w:rsid w:val="007D1931"/>
    <w:rsid w:val="007D1DFC"/>
    <w:rsid w:val="007D3644"/>
    <w:rsid w:val="007D6133"/>
    <w:rsid w:val="007D614C"/>
    <w:rsid w:val="007D6F25"/>
    <w:rsid w:val="007D7115"/>
    <w:rsid w:val="007E180B"/>
    <w:rsid w:val="007E44CA"/>
    <w:rsid w:val="007E4E78"/>
    <w:rsid w:val="007E68F2"/>
    <w:rsid w:val="007E7C20"/>
    <w:rsid w:val="007E7F68"/>
    <w:rsid w:val="007E7F89"/>
    <w:rsid w:val="007F13C8"/>
    <w:rsid w:val="007F2530"/>
    <w:rsid w:val="007F25D3"/>
    <w:rsid w:val="007F2ADD"/>
    <w:rsid w:val="007F3E56"/>
    <w:rsid w:val="00800533"/>
    <w:rsid w:val="00801361"/>
    <w:rsid w:val="00801405"/>
    <w:rsid w:val="008017CF"/>
    <w:rsid w:val="00802461"/>
    <w:rsid w:val="0080521D"/>
    <w:rsid w:val="00805C0E"/>
    <w:rsid w:val="00806A00"/>
    <w:rsid w:val="00806B3A"/>
    <w:rsid w:val="00813496"/>
    <w:rsid w:val="008250BB"/>
    <w:rsid w:val="0082523A"/>
    <w:rsid w:val="00834CB0"/>
    <w:rsid w:val="00835D97"/>
    <w:rsid w:val="00836E9A"/>
    <w:rsid w:val="00837BA3"/>
    <w:rsid w:val="00840598"/>
    <w:rsid w:val="008424F1"/>
    <w:rsid w:val="0084281E"/>
    <w:rsid w:val="0085129D"/>
    <w:rsid w:val="00852A15"/>
    <w:rsid w:val="00852DFB"/>
    <w:rsid w:val="00853C9F"/>
    <w:rsid w:val="00854C17"/>
    <w:rsid w:val="0085558C"/>
    <w:rsid w:val="00856830"/>
    <w:rsid w:val="00860859"/>
    <w:rsid w:val="008620B4"/>
    <w:rsid w:val="00862732"/>
    <w:rsid w:val="008631DA"/>
    <w:rsid w:val="00864093"/>
    <w:rsid w:val="00867729"/>
    <w:rsid w:val="00867B59"/>
    <w:rsid w:val="00870C28"/>
    <w:rsid w:val="00871CD5"/>
    <w:rsid w:val="00877B4B"/>
    <w:rsid w:val="00881F36"/>
    <w:rsid w:val="0088539B"/>
    <w:rsid w:val="00887BC9"/>
    <w:rsid w:val="00887F8C"/>
    <w:rsid w:val="008902E0"/>
    <w:rsid w:val="0089162A"/>
    <w:rsid w:val="00895BB9"/>
    <w:rsid w:val="00897E95"/>
    <w:rsid w:val="008A02D5"/>
    <w:rsid w:val="008A47BA"/>
    <w:rsid w:val="008A4CBE"/>
    <w:rsid w:val="008A4FC5"/>
    <w:rsid w:val="008A7939"/>
    <w:rsid w:val="008B028E"/>
    <w:rsid w:val="008B1EAF"/>
    <w:rsid w:val="008B34FE"/>
    <w:rsid w:val="008B3622"/>
    <w:rsid w:val="008B4F4E"/>
    <w:rsid w:val="008C2060"/>
    <w:rsid w:val="008C2127"/>
    <w:rsid w:val="008C56EE"/>
    <w:rsid w:val="008C5927"/>
    <w:rsid w:val="008C7FCC"/>
    <w:rsid w:val="008D0AE3"/>
    <w:rsid w:val="008D111D"/>
    <w:rsid w:val="008D1A79"/>
    <w:rsid w:val="008D2160"/>
    <w:rsid w:val="008D40DC"/>
    <w:rsid w:val="008D4BFA"/>
    <w:rsid w:val="008D530F"/>
    <w:rsid w:val="008D5458"/>
    <w:rsid w:val="008D7911"/>
    <w:rsid w:val="008D7BA2"/>
    <w:rsid w:val="008E2AEA"/>
    <w:rsid w:val="008E52B9"/>
    <w:rsid w:val="008E617C"/>
    <w:rsid w:val="008E72AD"/>
    <w:rsid w:val="008E7D7D"/>
    <w:rsid w:val="008F1174"/>
    <w:rsid w:val="008F2B72"/>
    <w:rsid w:val="008F2BD2"/>
    <w:rsid w:val="008F2E38"/>
    <w:rsid w:val="008F517B"/>
    <w:rsid w:val="008F5C0C"/>
    <w:rsid w:val="008F7540"/>
    <w:rsid w:val="009054E4"/>
    <w:rsid w:val="00905EC3"/>
    <w:rsid w:val="00911616"/>
    <w:rsid w:val="00911C3F"/>
    <w:rsid w:val="009156BA"/>
    <w:rsid w:val="00915850"/>
    <w:rsid w:val="00922E84"/>
    <w:rsid w:val="009242DF"/>
    <w:rsid w:val="009274D2"/>
    <w:rsid w:val="00930519"/>
    <w:rsid w:val="009354B9"/>
    <w:rsid w:val="00941F2C"/>
    <w:rsid w:val="00946969"/>
    <w:rsid w:val="00947844"/>
    <w:rsid w:val="009533EB"/>
    <w:rsid w:val="00953AAC"/>
    <w:rsid w:val="00954209"/>
    <w:rsid w:val="00954C9C"/>
    <w:rsid w:val="00954CB2"/>
    <w:rsid w:val="00957A92"/>
    <w:rsid w:val="00957D33"/>
    <w:rsid w:val="00960784"/>
    <w:rsid w:val="00962D9E"/>
    <w:rsid w:val="009636A5"/>
    <w:rsid w:val="00965463"/>
    <w:rsid w:val="00966F0C"/>
    <w:rsid w:val="009679EC"/>
    <w:rsid w:val="00970FA5"/>
    <w:rsid w:val="009718CE"/>
    <w:rsid w:val="00972006"/>
    <w:rsid w:val="0097206E"/>
    <w:rsid w:val="0097222C"/>
    <w:rsid w:val="009776DB"/>
    <w:rsid w:val="009814CA"/>
    <w:rsid w:val="0098161D"/>
    <w:rsid w:val="00981C95"/>
    <w:rsid w:val="00982590"/>
    <w:rsid w:val="00982967"/>
    <w:rsid w:val="009908DB"/>
    <w:rsid w:val="00992BF3"/>
    <w:rsid w:val="00992F31"/>
    <w:rsid w:val="00993CDC"/>
    <w:rsid w:val="0099745E"/>
    <w:rsid w:val="009A1608"/>
    <w:rsid w:val="009A28FE"/>
    <w:rsid w:val="009A41C5"/>
    <w:rsid w:val="009A4A9F"/>
    <w:rsid w:val="009A4D67"/>
    <w:rsid w:val="009A5058"/>
    <w:rsid w:val="009A6390"/>
    <w:rsid w:val="009B176A"/>
    <w:rsid w:val="009B624D"/>
    <w:rsid w:val="009B775F"/>
    <w:rsid w:val="009B7822"/>
    <w:rsid w:val="009B79D8"/>
    <w:rsid w:val="009C0F46"/>
    <w:rsid w:val="009C1DD2"/>
    <w:rsid w:val="009C2442"/>
    <w:rsid w:val="009C55EE"/>
    <w:rsid w:val="009C7343"/>
    <w:rsid w:val="009D0D11"/>
    <w:rsid w:val="009D4A4E"/>
    <w:rsid w:val="009E07F3"/>
    <w:rsid w:val="009E0B5F"/>
    <w:rsid w:val="009E4D9B"/>
    <w:rsid w:val="009E524B"/>
    <w:rsid w:val="009E78A8"/>
    <w:rsid w:val="009F0158"/>
    <w:rsid w:val="009F3623"/>
    <w:rsid w:val="009F4C8D"/>
    <w:rsid w:val="009F64F9"/>
    <w:rsid w:val="009F78BC"/>
    <w:rsid w:val="00A00184"/>
    <w:rsid w:val="00A002F2"/>
    <w:rsid w:val="00A02AC0"/>
    <w:rsid w:val="00A0429C"/>
    <w:rsid w:val="00A05658"/>
    <w:rsid w:val="00A059D1"/>
    <w:rsid w:val="00A0699D"/>
    <w:rsid w:val="00A06D9D"/>
    <w:rsid w:val="00A10B6B"/>
    <w:rsid w:val="00A11672"/>
    <w:rsid w:val="00A13147"/>
    <w:rsid w:val="00A135AF"/>
    <w:rsid w:val="00A137F8"/>
    <w:rsid w:val="00A159B5"/>
    <w:rsid w:val="00A15B45"/>
    <w:rsid w:val="00A21139"/>
    <w:rsid w:val="00A26261"/>
    <w:rsid w:val="00A2744E"/>
    <w:rsid w:val="00A275B8"/>
    <w:rsid w:val="00A3178E"/>
    <w:rsid w:val="00A35502"/>
    <w:rsid w:val="00A3726A"/>
    <w:rsid w:val="00A37528"/>
    <w:rsid w:val="00A415AC"/>
    <w:rsid w:val="00A42548"/>
    <w:rsid w:val="00A42CB1"/>
    <w:rsid w:val="00A47AB9"/>
    <w:rsid w:val="00A50585"/>
    <w:rsid w:val="00A55EBC"/>
    <w:rsid w:val="00A56A7A"/>
    <w:rsid w:val="00A57D4E"/>
    <w:rsid w:val="00A61A75"/>
    <w:rsid w:val="00A645BC"/>
    <w:rsid w:val="00A6570F"/>
    <w:rsid w:val="00A65D7E"/>
    <w:rsid w:val="00A66A93"/>
    <w:rsid w:val="00A67014"/>
    <w:rsid w:val="00A7325A"/>
    <w:rsid w:val="00A81DE7"/>
    <w:rsid w:val="00A8710E"/>
    <w:rsid w:val="00A9060C"/>
    <w:rsid w:val="00A9276F"/>
    <w:rsid w:val="00A93B55"/>
    <w:rsid w:val="00A97991"/>
    <w:rsid w:val="00AA44CA"/>
    <w:rsid w:val="00AA4E1E"/>
    <w:rsid w:val="00AA6C79"/>
    <w:rsid w:val="00AA7BE0"/>
    <w:rsid w:val="00AB31F6"/>
    <w:rsid w:val="00AB3B5B"/>
    <w:rsid w:val="00AB4F59"/>
    <w:rsid w:val="00AB53C3"/>
    <w:rsid w:val="00AB6C60"/>
    <w:rsid w:val="00AB75AB"/>
    <w:rsid w:val="00AC090F"/>
    <w:rsid w:val="00AD4F55"/>
    <w:rsid w:val="00AE14CE"/>
    <w:rsid w:val="00AE5CE5"/>
    <w:rsid w:val="00AE77E5"/>
    <w:rsid w:val="00AE7B94"/>
    <w:rsid w:val="00AE7DB4"/>
    <w:rsid w:val="00AF1754"/>
    <w:rsid w:val="00AF1EAC"/>
    <w:rsid w:val="00B00FCC"/>
    <w:rsid w:val="00B0283B"/>
    <w:rsid w:val="00B06C65"/>
    <w:rsid w:val="00B102B9"/>
    <w:rsid w:val="00B110F3"/>
    <w:rsid w:val="00B122A7"/>
    <w:rsid w:val="00B12C0B"/>
    <w:rsid w:val="00B1406C"/>
    <w:rsid w:val="00B14F50"/>
    <w:rsid w:val="00B15277"/>
    <w:rsid w:val="00B15DCB"/>
    <w:rsid w:val="00B16E19"/>
    <w:rsid w:val="00B236E9"/>
    <w:rsid w:val="00B24B73"/>
    <w:rsid w:val="00B26657"/>
    <w:rsid w:val="00B3021D"/>
    <w:rsid w:val="00B3107E"/>
    <w:rsid w:val="00B36330"/>
    <w:rsid w:val="00B377C5"/>
    <w:rsid w:val="00B37ED7"/>
    <w:rsid w:val="00B416F1"/>
    <w:rsid w:val="00B42951"/>
    <w:rsid w:val="00B44642"/>
    <w:rsid w:val="00B45303"/>
    <w:rsid w:val="00B4552F"/>
    <w:rsid w:val="00B4687A"/>
    <w:rsid w:val="00B47A93"/>
    <w:rsid w:val="00B50728"/>
    <w:rsid w:val="00B51704"/>
    <w:rsid w:val="00B51E43"/>
    <w:rsid w:val="00B52FEC"/>
    <w:rsid w:val="00B54020"/>
    <w:rsid w:val="00B55804"/>
    <w:rsid w:val="00B55941"/>
    <w:rsid w:val="00B56FDA"/>
    <w:rsid w:val="00B6003A"/>
    <w:rsid w:val="00B61395"/>
    <w:rsid w:val="00B623BE"/>
    <w:rsid w:val="00B62BA7"/>
    <w:rsid w:val="00B6479D"/>
    <w:rsid w:val="00B649DD"/>
    <w:rsid w:val="00B64F48"/>
    <w:rsid w:val="00B654E9"/>
    <w:rsid w:val="00B65A00"/>
    <w:rsid w:val="00B65C67"/>
    <w:rsid w:val="00B73C8D"/>
    <w:rsid w:val="00B77650"/>
    <w:rsid w:val="00B77D90"/>
    <w:rsid w:val="00B8275C"/>
    <w:rsid w:val="00B8470A"/>
    <w:rsid w:val="00B8702B"/>
    <w:rsid w:val="00B8773D"/>
    <w:rsid w:val="00B909E2"/>
    <w:rsid w:val="00B925E9"/>
    <w:rsid w:val="00B93EAB"/>
    <w:rsid w:val="00B9408A"/>
    <w:rsid w:val="00B97470"/>
    <w:rsid w:val="00B974BC"/>
    <w:rsid w:val="00B97FAA"/>
    <w:rsid w:val="00BA09C2"/>
    <w:rsid w:val="00BA3E37"/>
    <w:rsid w:val="00BA414F"/>
    <w:rsid w:val="00BA5E10"/>
    <w:rsid w:val="00BA7217"/>
    <w:rsid w:val="00BA75A2"/>
    <w:rsid w:val="00BB0050"/>
    <w:rsid w:val="00BB4EB8"/>
    <w:rsid w:val="00BC397B"/>
    <w:rsid w:val="00BC4E57"/>
    <w:rsid w:val="00BC70F6"/>
    <w:rsid w:val="00BD0F66"/>
    <w:rsid w:val="00BD161E"/>
    <w:rsid w:val="00BD3138"/>
    <w:rsid w:val="00BD686E"/>
    <w:rsid w:val="00BD73B7"/>
    <w:rsid w:val="00BD7ECE"/>
    <w:rsid w:val="00BE0330"/>
    <w:rsid w:val="00BE04D9"/>
    <w:rsid w:val="00BE38D9"/>
    <w:rsid w:val="00BE39BC"/>
    <w:rsid w:val="00BE5372"/>
    <w:rsid w:val="00BE5DCE"/>
    <w:rsid w:val="00BF2154"/>
    <w:rsid w:val="00BF327C"/>
    <w:rsid w:val="00BF41C7"/>
    <w:rsid w:val="00BF662C"/>
    <w:rsid w:val="00BF66C5"/>
    <w:rsid w:val="00BF7B56"/>
    <w:rsid w:val="00C00068"/>
    <w:rsid w:val="00C0073B"/>
    <w:rsid w:val="00C02FBC"/>
    <w:rsid w:val="00C03855"/>
    <w:rsid w:val="00C121F5"/>
    <w:rsid w:val="00C17134"/>
    <w:rsid w:val="00C1723B"/>
    <w:rsid w:val="00C17FFC"/>
    <w:rsid w:val="00C2160A"/>
    <w:rsid w:val="00C2306B"/>
    <w:rsid w:val="00C23179"/>
    <w:rsid w:val="00C24451"/>
    <w:rsid w:val="00C2516D"/>
    <w:rsid w:val="00C25586"/>
    <w:rsid w:val="00C2574C"/>
    <w:rsid w:val="00C25E4C"/>
    <w:rsid w:val="00C26E74"/>
    <w:rsid w:val="00C310E2"/>
    <w:rsid w:val="00C314EA"/>
    <w:rsid w:val="00C320FF"/>
    <w:rsid w:val="00C3240B"/>
    <w:rsid w:val="00C342D5"/>
    <w:rsid w:val="00C3531A"/>
    <w:rsid w:val="00C4101B"/>
    <w:rsid w:val="00C41257"/>
    <w:rsid w:val="00C4649C"/>
    <w:rsid w:val="00C5366D"/>
    <w:rsid w:val="00C53740"/>
    <w:rsid w:val="00C54FD0"/>
    <w:rsid w:val="00C5535C"/>
    <w:rsid w:val="00C60393"/>
    <w:rsid w:val="00C60890"/>
    <w:rsid w:val="00C60EC9"/>
    <w:rsid w:val="00C61DC6"/>
    <w:rsid w:val="00C63026"/>
    <w:rsid w:val="00C64499"/>
    <w:rsid w:val="00C647C3"/>
    <w:rsid w:val="00C66337"/>
    <w:rsid w:val="00C70BAC"/>
    <w:rsid w:val="00C71925"/>
    <w:rsid w:val="00C804E2"/>
    <w:rsid w:val="00C81A6C"/>
    <w:rsid w:val="00C81FBB"/>
    <w:rsid w:val="00C85F30"/>
    <w:rsid w:val="00C87AB0"/>
    <w:rsid w:val="00C87F0B"/>
    <w:rsid w:val="00C91FFA"/>
    <w:rsid w:val="00C9671D"/>
    <w:rsid w:val="00C97050"/>
    <w:rsid w:val="00C977AB"/>
    <w:rsid w:val="00CA149D"/>
    <w:rsid w:val="00CA1D29"/>
    <w:rsid w:val="00CA2477"/>
    <w:rsid w:val="00CA2A13"/>
    <w:rsid w:val="00CA5D84"/>
    <w:rsid w:val="00CA682A"/>
    <w:rsid w:val="00CA6BEC"/>
    <w:rsid w:val="00CA7148"/>
    <w:rsid w:val="00CB0135"/>
    <w:rsid w:val="00CB1580"/>
    <w:rsid w:val="00CB614F"/>
    <w:rsid w:val="00CB6659"/>
    <w:rsid w:val="00CB76B3"/>
    <w:rsid w:val="00CD0085"/>
    <w:rsid w:val="00CD0AA1"/>
    <w:rsid w:val="00CD20DC"/>
    <w:rsid w:val="00CD3384"/>
    <w:rsid w:val="00CD3B4F"/>
    <w:rsid w:val="00CD5C5D"/>
    <w:rsid w:val="00CD737A"/>
    <w:rsid w:val="00CD78C7"/>
    <w:rsid w:val="00CE22F8"/>
    <w:rsid w:val="00CE494D"/>
    <w:rsid w:val="00CE539E"/>
    <w:rsid w:val="00CE5872"/>
    <w:rsid w:val="00CE637C"/>
    <w:rsid w:val="00CE63B2"/>
    <w:rsid w:val="00CE67FD"/>
    <w:rsid w:val="00CE682B"/>
    <w:rsid w:val="00CF0DB7"/>
    <w:rsid w:val="00CF26D5"/>
    <w:rsid w:val="00CF2E87"/>
    <w:rsid w:val="00CF42A9"/>
    <w:rsid w:val="00CF4B22"/>
    <w:rsid w:val="00CF6F99"/>
    <w:rsid w:val="00CF7425"/>
    <w:rsid w:val="00D010BF"/>
    <w:rsid w:val="00D03A03"/>
    <w:rsid w:val="00D04537"/>
    <w:rsid w:val="00D0460B"/>
    <w:rsid w:val="00D07742"/>
    <w:rsid w:val="00D10057"/>
    <w:rsid w:val="00D106DD"/>
    <w:rsid w:val="00D10C62"/>
    <w:rsid w:val="00D15D7E"/>
    <w:rsid w:val="00D23519"/>
    <w:rsid w:val="00D23B98"/>
    <w:rsid w:val="00D2546E"/>
    <w:rsid w:val="00D26402"/>
    <w:rsid w:val="00D26566"/>
    <w:rsid w:val="00D30C3D"/>
    <w:rsid w:val="00D31A67"/>
    <w:rsid w:val="00D37D5A"/>
    <w:rsid w:val="00D40A56"/>
    <w:rsid w:val="00D414A4"/>
    <w:rsid w:val="00D415F6"/>
    <w:rsid w:val="00D418D3"/>
    <w:rsid w:val="00D44C0F"/>
    <w:rsid w:val="00D44C2B"/>
    <w:rsid w:val="00D46F85"/>
    <w:rsid w:val="00D5009A"/>
    <w:rsid w:val="00D530F7"/>
    <w:rsid w:val="00D54E71"/>
    <w:rsid w:val="00D556BC"/>
    <w:rsid w:val="00D5685C"/>
    <w:rsid w:val="00D612C6"/>
    <w:rsid w:val="00D6171C"/>
    <w:rsid w:val="00D639E4"/>
    <w:rsid w:val="00D652E6"/>
    <w:rsid w:val="00D7271F"/>
    <w:rsid w:val="00D73CB8"/>
    <w:rsid w:val="00D75DCD"/>
    <w:rsid w:val="00D80847"/>
    <w:rsid w:val="00D8493F"/>
    <w:rsid w:val="00D8494B"/>
    <w:rsid w:val="00D84CA3"/>
    <w:rsid w:val="00D90400"/>
    <w:rsid w:val="00D91393"/>
    <w:rsid w:val="00D92352"/>
    <w:rsid w:val="00D93406"/>
    <w:rsid w:val="00D94EDD"/>
    <w:rsid w:val="00D95A35"/>
    <w:rsid w:val="00DA4A81"/>
    <w:rsid w:val="00DA74A1"/>
    <w:rsid w:val="00DB07E5"/>
    <w:rsid w:val="00DB099C"/>
    <w:rsid w:val="00DB1D76"/>
    <w:rsid w:val="00DB3D17"/>
    <w:rsid w:val="00DB4A9F"/>
    <w:rsid w:val="00DB5181"/>
    <w:rsid w:val="00DB66B2"/>
    <w:rsid w:val="00DB6F7B"/>
    <w:rsid w:val="00DC2E3A"/>
    <w:rsid w:val="00DC3DC6"/>
    <w:rsid w:val="00DC4275"/>
    <w:rsid w:val="00DC42BF"/>
    <w:rsid w:val="00DC4603"/>
    <w:rsid w:val="00DC572B"/>
    <w:rsid w:val="00DC5740"/>
    <w:rsid w:val="00DC5CE1"/>
    <w:rsid w:val="00DC7557"/>
    <w:rsid w:val="00DD1AEF"/>
    <w:rsid w:val="00DD3256"/>
    <w:rsid w:val="00DD522A"/>
    <w:rsid w:val="00DD59B4"/>
    <w:rsid w:val="00DD5B9A"/>
    <w:rsid w:val="00DD71B0"/>
    <w:rsid w:val="00DE3CC4"/>
    <w:rsid w:val="00DE7027"/>
    <w:rsid w:val="00DF0EB9"/>
    <w:rsid w:val="00DF22FE"/>
    <w:rsid w:val="00DF2ED5"/>
    <w:rsid w:val="00DF42AA"/>
    <w:rsid w:val="00DF6DB1"/>
    <w:rsid w:val="00E01EF8"/>
    <w:rsid w:val="00E02F6B"/>
    <w:rsid w:val="00E03C95"/>
    <w:rsid w:val="00E0523B"/>
    <w:rsid w:val="00E05A4C"/>
    <w:rsid w:val="00E1162D"/>
    <w:rsid w:val="00E11C34"/>
    <w:rsid w:val="00E120E3"/>
    <w:rsid w:val="00E158D9"/>
    <w:rsid w:val="00E203EC"/>
    <w:rsid w:val="00E20796"/>
    <w:rsid w:val="00E21AAB"/>
    <w:rsid w:val="00E22A09"/>
    <w:rsid w:val="00E25A93"/>
    <w:rsid w:val="00E26BA7"/>
    <w:rsid w:val="00E36C69"/>
    <w:rsid w:val="00E45B27"/>
    <w:rsid w:val="00E464A8"/>
    <w:rsid w:val="00E47AF0"/>
    <w:rsid w:val="00E51283"/>
    <w:rsid w:val="00E518DC"/>
    <w:rsid w:val="00E51D81"/>
    <w:rsid w:val="00E53EBB"/>
    <w:rsid w:val="00E55277"/>
    <w:rsid w:val="00E567CE"/>
    <w:rsid w:val="00E61EA8"/>
    <w:rsid w:val="00E62805"/>
    <w:rsid w:val="00E65D8C"/>
    <w:rsid w:val="00E71302"/>
    <w:rsid w:val="00E7443F"/>
    <w:rsid w:val="00E75A48"/>
    <w:rsid w:val="00E81700"/>
    <w:rsid w:val="00E83057"/>
    <w:rsid w:val="00E858CE"/>
    <w:rsid w:val="00E8748C"/>
    <w:rsid w:val="00E919FE"/>
    <w:rsid w:val="00E93939"/>
    <w:rsid w:val="00E944AA"/>
    <w:rsid w:val="00E945FF"/>
    <w:rsid w:val="00E94F44"/>
    <w:rsid w:val="00E95088"/>
    <w:rsid w:val="00E956E8"/>
    <w:rsid w:val="00E96BD9"/>
    <w:rsid w:val="00EA1FD0"/>
    <w:rsid w:val="00EA7ADD"/>
    <w:rsid w:val="00EA7C60"/>
    <w:rsid w:val="00EB00B5"/>
    <w:rsid w:val="00EB0461"/>
    <w:rsid w:val="00EB0830"/>
    <w:rsid w:val="00EB47A2"/>
    <w:rsid w:val="00EB551F"/>
    <w:rsid w:val="00EB6A45"/>
    <w:rsid w:val="00EB6AD1"/>
    <w:rsid w:val="00EC4E51"/>
    <w:rsid w:val="00EC591D"/>
    <w:rsid w:val="00EC7063"/>
    <w:rsid w:val="00EC7261"/>
    <w:rsid w:val="00ED00EC"/>
    <w:rsid w:val="00ED1246"/>
    <w:rsid w:val="00EE0CF2"/>
    <w:rsid w:val="00EE16FC"/>
    <w:rsid w:val="00EE4CA7"/>
    <w:rsid w:val="00EE509B"/>
    <w:rsid w:val="00EF2984"/>
    <w:rsid w:val="00EF2ABF"/>
    <w:rsid w:val="00EF3A5B"/>
    <w:rsid w:val="00EF57E6"/>
    <w:rsid w:val="00EF6119"/>
    <w:rsid w:val="00EF69A2"/>
    <w:rsid w:val="00F0438F"/>
    <w:rsid w:val="00F04CC7"/>
    <w:rsid w:val="00F068E8"/>
    <w:rsid w:val="00F07DD7"/>
    <w:rsid w:val="00F118A1"/>
    <w:rsid w:val="00F1526D"/>
    <w:rsid w:val="00F15C83"/>
    <w:rsid w:val="00F15CE2"/>
    <w:rsid w:val="00F15F95"/>
    <w:rsid w:val="00F16702"/>
    <w:rsid w:val="00F17CE3"/>
    <w:rsid w:val="00F22D56"/>
    <w:rsid w:val="00F2338E"/>
    <w:rsid w:val="00F3275A"/>
    <w:rsid w:val="00F32FEC"/>
    <w:rsid w:val="00F34F62"/>
    <w:rsid w:val="00F35057"/>
    <w:rsid w:val="00F40ED1"/>
    <w:rsid w:val="00F42E06"/>
    <w:rsid w:val="00F4477C"/>
    <w:rsid w:val="00F47B48"/>
    <w:rsid w:val="00F50636"/>
    <w:rsid w:val="00F5063B"/>
    <w:rsid w:val="00F50788"/>
    <w:rsid w:val="00F5291A"/>
    <w:rsid w:val="00F541A4"/>
    <w:rsid w:val="00F54D1C"/>
    <w:rsid w:val="00F5541D"/>
    <w:rsid w:val="00F56D07"/>
    <w:rsid w:val="00F56F61"/>
    <w:rsid w:val="00F57399"/>
    <w:rsid w:val="00F57D09"/>
    <w:rsid w:val="00F601B7"/>
    <w:rsid w:val="00F6063C"/>
    <w:rsid w:val="00F63713"/>
    <w:rsid w:val="00F6764C"/>
    <w:rsid w:val="00F70B0C"/>
    <w:rsid w:val="00F752B0"/>
    <w:rsid w:val="00F75365"/>
    <w:rsid w:val="00F75A67"/>
    <w:rsid w:val="00F77C9A"/>
    <w:rsid w:val="00F80136"/>
    <w:rsid w:val="00F8253B"/>
    <w:rsid w:val="00F83191"/>
    <w:rsid w:val="00F83A94"/>
    <w:rsid w:val="00F8406E"/>
    <w:rsid w:val="00F843D8"/>
    <w:rsid w:val="00F86388"/>
    <w:rsid w:val="00F933A9"/>
    <w:rsid w:val="00F94DEF"/>
    <w:rsid w:val="00F96855"/>
    <w:rsid w:val="00F97E32"/>
    <w:rsid w:val="00FA4485"/>
    <w:rsid w:val="00FA4AB7"/>
    <w:rsid w:val="00FA4CEB"/>
    <w:rsid w:val="00FA53BD"/>
    <w:rsid w:val="00FA6968"/>
    <w:rsid w:val="00FA6C93"/>
    <w:rsid w:val="00FB09D3"/>
    <w:rsid w:val="00FB3308"/>
    <w:rsid w:val="00FB4184"/>
    <w:rsid w:val="00FB42F4"/>
    <w:rsid w:val="00FB42FF"/>
    <w:rsid w:val="00FB4BDB"/>
    <w:rsid w:val="00FB4F01"/>
    <w:rsid w:val="00FB7192"/>
    <w:rsid w:val="00FC1222"/>
    <w:rsid w:val="00FC2F98"/>
    <w:rsid w:val="00FC3034"/>
    <w:rsid w:val="00FC7941"/>
    <w:rsid w:val="00FD16EA"/>
    <w:rsid w:val="00FD2382"/>
    <w:rsid w:val="00FD2B26"/>
    <w:rsid w:val="00FD35FD"/>
    <w:rsid w:val="00FD3AE5"/>
    <w:rsid w:val="00FD5983"/>
    <w:rsid w:val="00FD6DB2"/>
    <w:rsid w:val="00FE24FB"/>
    <w:rsid w:val="00FE2B32"/>
    <w:rsid w:val="00FE4781"/>
    <w:rsid w:val="00FF0C04"/>
    <w:rsid w:val="00FF1D3E"/>
    <w:rsid w:val="00FF360F"/>
    <w:rsid w:val="00FF37C1"/>
    <w:rsid w:val="00FF6C80"/>
    <w:rsid w:val="00FF6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7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3301"/>
    <w:pPr>
      <w:widowControl w:val="0"/>
      <w:spacing w:after="0" w:line="240" w:lineRule="exact"/>
    </w:pPr>
    <w:rPr>
      <w:rFonts w:ascii="Arial" w:eastAsia="Times New Roman" w:hAnsi="Arial"/>
      <w:color w:val="000000" w:themeColor="text1"/>
      <w:sz w:val="20"/>
      <w:szCs w:val="24"/>
      <w:lang w:val="it-IT" w:eastAsia="it-IT"/>
    </w:rPr>
  </w:style>
  <w:style w:type="paragraph" w:styleId="Nagwek1">
    <w:name w:val="heading 1"/>
    <w:basedOn w:val="Normalny"/>
    <w:next w:val="Normalny"/>
    <w:link w:val="Nagwek1Znak"/>
    <w:qFormat/>
    <w:rsid w:val="00867B59"/>
    <w:pPr>
      <w:keepNext/>
      <w:widowControl/>
      <w:spacing w:line="240" w:lineRule="auto"/>
      <w:outlineLvl w:val="0"/>
    </w:pPr>
    <w:rPr>
      <w:rFonts w:ascii="Times New Roman" w:hAnsi="Times New Roman" w:cs="Times New Roman"/>
      <w:b/>
      <w:color w:val="auto"/>
      <w:sz w:val="28"/>
      <w:szCs w:val="20"/>
      <w:u w:val="single"/>
      <w:lang w:val="pl-PL" w:eastAsia="pl-PL"/>
    </w:rPr>
  </w:style>
  <w:style w:type="paragraph" w:styleId="Nagwek2">
    <w:name w:val="heading 2"/>
    <w:basedOn w:val="Normalny"/>
    <w:next w:val="Normalny"/>
    <w:link w:val="Nagwek2Znak"/>
    <w:qFormat/>
    <w:rsid w:val="00867B59"/>
    <w:pPr>
      <w:keepNext/>
      <w:widowControl/>
      <w:spacing w:line="240" w:lineRule="auto"/>
      <w:outlineLvl w:val="1"/>
    </w:pPr>
    <w:rPr>
      <w:rFonts w:ascii="Times New Roman" w:hAnsi="Times New Roman" w:cs="Times New Roman"/>
      <w:b/>
      <w:color w:val="auto"/>
      <w:sz w:val="24"/>
      <w:szCs w:val="20"/>
      <w:lang w:val="en-US" w:eastAsia="pl-PL"/>
    </w:rPr>
  </w:style>
  <w:style w:type="paragraph" w:styleId="Nagwek3">
    <w:name w:val="heading 3"/>
    <w:basedOn w:val="Normalny"/>
    <w:next w:val="Normalny"/>
    <w:link w:val="Nagwek3Znak"/>
    <w:qFormat/>
    <w:rsid w:val="00867B59"/>
    <w:pPr>
      <w:keepNext/>
      <w:widowControl/>
      <w:spacing w:line="360" w:lineRule="auto"/>
      <w:ind w:left="3828" w:hanging="5240"/>
      <w:jc w:val="both"/>
      <w:outlineLvl w:val="2"/>
    </w:pPr>
    <w:rPr>
      <w:rFonts w:ascii="Times New Roman" w:hAnsi="Times New Roman" w:cs="Times New Roman"/>
      <w:b/>
      <w:color w:val="auto"/>
      <w:sz w:val="24"/>
      <w:szCs w:val="20"/>
      <w:lang w:val="pl-PL" w:eastAsia="pl-PL"/>
    </w:rPr>
  </w:style>
  <w:style w:type="paragraph" w:styleId="Nagwek4">
    <w:name w:val="heading 4"/>
    <w:basedOn w:val="Normalny"/>
    <w:next w:val="Normalny"/>
    <w:link w:val="Nagwek4Znak"/>
    <w:qFormat/>
    <w:rsid w:val="00867B59"/>
    <w:pPr>
      <w:keepNext/>
      <w:widowControl/>
      <w:spacing w:line="360" w:lineRule="auto"/>
      <w:ind w:left="142" w:firstLine="708"/>
      <w:jc w:val="both"/>
      <w:outlineLvl w:val="3"/>
    </w:pPr>
    <w:rPr>
      <w:rFonts w:ascii="Times New Roman" w:hAnsi="Times New Roman" w:cs="Times New Roman"/>
      <w:color w:val="auto"/>
      <w:sz w:val="24"/>
      <w:szCs w:val="20"/>
      <w:lang w:val="pl-PL" w:eastAsia="pl-PL"/>
    </w:rPr>
  </w:style>
  <w:style w:type="paragraph" w:styleId="Nagwek5">
    <w:name w:val="heading 5"/>
    <w:basedOn w:val="Normalny"/>
    <w:next w:val="Normalny"/>
    <w:link w:val="Nagwek5Znak"/>
    <w:qFormat/>
    <w:rsid w:val="00867B59"/>
    <w:pPr>
      <w:keepNext/>
      <w:widowControl/>
      <w:spacing w:line="240" w:lineRule="auto"/>
      <w:outlineLvl w:val="4"/>
    </w:pPr>
    <w:rPr>
      <w:rFonts w:ascii="Times New Roman" w:hAnsi="Times New Roman" w:cs="Times New Roman"/>
      <w:color w:val="auto"/>
      <w:sz w:val="24"/>
      <w:szCs w:val="20"/>
      <w:lang w:val="pl-PL" w:eastAsia="pl-PL"/>
    </w:rPr>
  </w:style>
  <w:style w:type="paragraph" w:styleId="Nagwek6">
    <w:name w:val="heading 6"/>
    <w:basedOn w:val="Normalny"/>
    <w:next w:val="Normalny"/>
    <w:link w:val="Nagwek6Znak"/>
    <w:qFormat/>
    <w:rsid w:val="00867B59"/>
    <w:pPr>
      <w:keepNext/>
      <w:widowControl/>
      <w:spacing w:line="360" w:lineRule="auto"/>
      <w:jc w:val="right"/>
      <w:outlineLvl w:val="5"/>
    </w:pPr>
    <w:rPr>
      <w:rFonts w:ascii="Times New Roman" w:hAnsi="Times New Roman" w:cs="Times New Roman"/>
      <w:color w:val="auto"/>
      <w:sz w:val="24"/>
      <w:szCs w:val="20"/>
      <w:lang w:val="pl-PL" w:eastAsia="pl-PL"/>
    </w:rPr>
  </w:style>
  <w:style w:type="paragraph" w:styleId="Nagwek7">
    <w:name w:val="heading 7"/>
    <w:basedOn w:val="Normalny"/>
    <w:next w:val="Normalny"/>
    <w:link w:val="Nagwek7Znak"/>
    <w:qFormat/>
    <w:rsid w:val="00867B59"/>
    <w:pPr>
      <w:keepNext/>
      <w:widowControl/>
      <w:spacing w:line="240" w:lineRule="auto"/>
      <w:jc w:val="center"/>
      <w:outlineLvl w:val="6"/>
    </w:pPr>
    <w:rPr>
      <w:rFonts w:ascii="Times New Roman" w:hAnsi="Times New Roman" w:cs="Times New Roman"/>
      <w:color w:val="auto"/>
      <w:sz w:val="24"/>
      <w:szCs w:val="20"/>
      <w:lang w:val="pl-PL" w:eastAsia="pl-PL"/>
    </w:rPr>
  </w:style>
  <w:style w:type="paragraph" w:styleId="Nagwek8">
    <w:name w:val="heading 8"/>
    <w:basedOn w:val="Normalny"/>
    <w:next w:val="Normalny"/>
    <w:link w:val="Nagwek8Znak"/>
    <w:qFormat/>
    <w:rsid w:val="00867B59"/>
    <w:pPr>
      <w:keepNext/>
      <w:widowControl/>
      <w:spacing w:line="240" w:lineRule="auto"/>
      <w:outlineLvl w:val="7"/>
    </w:pPr>
    <w:rPr>
      <w:rFonts w:ascii="Times New Roman" w:hAnsi="Times New Roman" w:cs="Times New Roman"/>
      <w:color w:val="auto"/>
      <w:sz w:val="26"/>
      <w:szCs w:val="20"/>
      <w:lang w:val="pl-PL" w:eastAsia="pl-PL"/>
    </w:rPr>
  </w:style>
  <w:style w:type="paragraph" w:styleId="Nagwek9">
    <w:name w:val="heading 9"/>
    <w:basedOn w:val="Normalny"/>
    <w:next w:val="Normalny"/>
    <w:link w:val="Nagwek9Znak"/>
    <w:qFormat/>
    <w:rsid w:val="00867B59"/>
    <w:pPr>
      <w:keepNext/>
      <w:widowControl/>
      <w:spacing w:line="240" w:lineRule="auto"/>
      <w:outlineLvl w:val="8"/>
    </w:pPr>
    <w:rPr>
      <w:rFonts w:ascii="Times New Roman" w:hAnsi="Times New Roman" w:cs="Times New Roman"/>
      <w:b/>
      <w:color w:val="auto"/>
      <w:sz w:val="26"/>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Tytuł_procedury,Kolorowa lista — akcent 11,Preambuła,List Paragraph,CW_Lista,ISCG Numerowanie,lp1,maz_wyliczenie,opis dzialania,K-P_odwolanie,A_wyliczenie"/>
    <w:basedOn w:val="Normalny"/>
    <w:link w:val="AkapitzlistZnak"/>
    <w:uiPriority w:val="34"/>
    <w:qFormat/>
    <w:rsid w:val="00643301"/>
    <w:pPr>
      <w:ind w:left="720"/>
      <w:contextualSpacing/>
    </w:pPr>
  </w:style>
  <w:style w:type="character" w:customStyle="1" w:styleId="AkapitzlistZnak">
    <w:name w:val="Akapit z listą Znak"/>
    <w:aliases w:val="L1 Znak,Numerowanie Znak,Akapit z listą5 Znak,T_SZ_List Paragraph Znak,normalny tekst Znak,Akapit z listą BS Znak,Tytuł_procedury Znak,Kolorowa lista — akcent 11 Znak,Preambuła Znak,List Paragraph Znak,CW_Lista Znak,lp1 Znak"/>
    <w:link w:val="Akapitzlist"/>
    <w:uiPriority w:val="34"/>
    <w:qFormat/>
    <w:locked/>
    <w:rsid w:val="00643301"/>
    <w:rPr>
      <w:rFonts w:ascii="Arial" w:eastAsia="Times New Roman" w:hAnsi="Arial"/>
      <w:color w:val="000000" w:themeColor="text1"/>
      <w:sz w:val="20"/>
      <w:szCs w:val="24"/>
      <w:lang w:val="it-IT" w:eastAsia="it-IT"/>
    </w:rPr>
  </w:style>
  <w:style w:type="character" w:customStyle="1" w:styleId="st">
    <w:name w:val="st"/>
    <w:basedOn w:val="Domylnaczcionkaakapitu"/>
    <w:rsid w:val="00643301"/>
  </w:style>
  <w:style w:type="paragraph" w:customStyle="1" w:styleId="wordsection1">
    <w:name w:val="wordsection1"/>
    <w:basedOn w:val="Normalny"/>
    <w:uiPriority w:val="99"/>
    <w:rsid w:val="00643301"/>
    <w:pPr>
      <w:widowControl/>
      <w:spacing w:before="100" w:beforeAutospacing="1" w:after="100" w:afterAutospacing="1" w:line="240" w:lineRule="auto"/>
    </w:pPr>
    <w:rPr>
      <w:rFonts w:ascii="Times New Roman" w:eastAsiaTheme="minorHAnsi" w:hAnsi="Times New Roman" w:cs="Times New Roman"/>
      <w:color w:val="auto"/>
      <w:sz w:val="24"/>
      <w:lang w:val="pl-PL" w:eastAsia="pl-PL"/>
    </w:rPr>
  </w:style>
  <w:style w:type="paragraph" w:styleId="Tekstpodstawowywcity">
    <w:name w:val="Body Text Indent"/>
    <w:basedOn w:val="Normalny"/>
    <w:link w:val="TekstpodstawowywcityZnak"/>
    <w:rsid w:val="00350795"/>
    <w:pPr>
      <w:widowControl/>
      <w:spacing w:line="348" w:lineRule="auto"/>
      <w:ind w:left="284" w:firstLine="425"/>
      <w:jc w:val="both"/>
    </w:pPr>
    <w:rPr>
      <w:rFonts w:ascii="Times New Roman" w:hAnsi="Times New Roman" w:cs="Times New Roman"/>
      <w:color w:val="auto"/>
      <w:sz w:val="24"/>
      <w:szCs w:val="20"/>
      <w:lang w:val="pl-PL" w:eastAsia="pl-PL"/>
    </w:rPr>
  </w:style>
  <w:style w:type="character" w:customStyle="1" w:styleId="TekstpodstawowywcityZnak">
    <w:name w:val="Tekst podstawowy wcięty Znak"/>
    <w:basedOn w:val="Domylnaczcionkaakapitu"/>
    <w:link w:val="Tekstpodstawowywcity"/>
    <w:rsid w:val="00350795"/>
    <w:rPr>
      <w:rFonts w:ascii="Times New Roman" w:eastAsia="Times New Roman" w:hAnsi="Times New Roman" w:cs="Times New Roman"/>
      <w:sz w:val="24"/>
      <w:szCs w:val="20"/>
      <w:lang w:eastAsia="pl-PL"/>
    </w:rPr>
  </w:style>
  <w:style w:type="table" w:styleId="Tabela-Siatka">
    <w:name w:val="Table Grid"/>
    <w:basedOn w:val="Standardowy"/>
    <w:uiPriority w:val="59"/>
    <w:rsid w:val="00350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D106DD"/>
    <w:rPr>
      <w:sz w:val="16"/>
      <w:szCs w:val="16"/>
    </w:rPr>
  </w:style>
  <w:style w:type="paragraph" w:styleId="Tekstkomentarza">
    <w:name w:val="annotation text"/>
    <w:basedOn w:val="Normalny"/>
    <w:link w:val="TekstkomentarzaZnak"/>
    <w:unhideWhenUsed/>
    <w:rsid w:val="00D106DD"/>
    <w:pPr>
      <w:spacing w:line="240" w:lineRule="auto"/>
    </w:pPr>
    <w:rPr>
      <w:szCs w:val="20"/>
    </w:rPr>
  </w:style>
  <w:style w:type="character" w:customStyle="1" w:styleId="TekstkomentarzaZnak">
    <w:name w:val="Tekst komentarza Znak"/>
    <w:basedOn w:val="Domylnaczcionkaakapitu"/>
    <w:link w:val="Tekstkomentarza"/>
    <w:uiPriority w:val="99"/>
    <w:rsid w:val="00D106DD"/>
    <w:rPr>
      <w:rFonts w:ascii="Arial" w:eastAsia="Times New Roman" w:hAnsi="Arial"/>
      <w:color w:val="000000" w:themeColor="text1"/>
      <w:sz w:val="20"/>
      <w:szCs w:val="20"/>
      <w:lang w:val="it-IT" w:eastAsia="it-IT"/>
    </w:rPr>
  </w:style>
  <w:style w:type="paragraph" w:styleId="Tematkomentarza">
    <w:name w:val="annotation subject"/>
    <w:basedOn w:val="Tekstkomentarza"/>
    <w:next w:val="Tekstkomentarza"/>
    <w:link w:val="TematkomentarzaZnak"/>
    <w:uiPriority w:val="99"/>
    <w:semiHidden/>
    <w:unhideWhenUsed/>
    <w:rsid w:val="00D106DD"/>
    <w:rPr>
      <w:b/>
      <w:bCs/>
    </w:rPr>
  </w:style>
  <w:style w:type="character" w:customStyle="1" w:styleId="TematkomentarzaZnak">
    <w:name w:val="Temat komentarza Znak"/>
    <w:basedOn w:val="TekstkomentarzaZnak"/>
    <w:link w:val="Tematkomentarza"/>
    <w:uiPriority w:val="99"/>
    <w:semiHidden/>
    <w:rsid w:val="00D106DD"/>
    <w:rPr>
      <w:rFonts w:ascii="Arial" w:eastAsia="Times New Roman" w:hAnsi="Arial"/>
      <w:b/>
      <w:bCs/>
      <w:color w:val="000000" w:themeColor="text1"/>
      <w:sz w:val="20"/>
      <w:szCs w:val="20"/>
      <w:lang w:val="it-IT" w:eastAsia="it-IT"/>
    </w:rPr>
  </w:style>
  <w:style w:type="paragraph" w:customStyle="1" w:styleId="Default">
    <w:name w:val="Default"/>
    <w:basedOn w:val="Normalny"/>
    <w:qFormat/>
    <w:rsid w:val="00261A84"/>
    <w:pPr>
      <w:widowControl/>
      <w:autoSpaceDE w:val="0"/>
      <w:autoSpaceDN w:val="0"/>
      <w:spacing w:line="240" w:lineRule="auto"/>
    </w:pPr>
    <w:rPr>
      <w:rFonts w:ascii="Calibri" w:eastAsiaTheme="minorHAnsi" w:hAnsi="Calibri" w:cs="Calibri"/>
      <w:color w:val="000000"/>
      <w:sz w:val="24"/>
      <w:lang w:val="pl-PL" w:eastAsia="pl-PL"/>
    </w:rPr>
  </w:style>
  <w:style w:type="character" w:styleId="Hipercze">
    <w:name w:val="Hyperlink"/>
    <w:basedOn w:val="Domylnaczcionkaakapitu"/>
    <w:unhideWhenUsed/>
    <w:rsid w:val="00704DD6"/>
    <w:rPr>
      <w:color w:val="0563C1" w:themeColor="hyperlink"/>
      <w:u w:val="single"/>
    </w:rPr>
  </w:style>
  <w:style w:type="character" w:styleId="UyteHipercze">
    <w:name w:val="FollowedHyperlink"/>
    <w:basedOn w:val="Domylnaczcionkaakapitu"/>
    <w:uiPriority w:val="99"/>
    <w:unhideWhenUsed/>
    <w:rsid w:val="00102E1A"/>
    <w:rPr>
      <w:color w:val="954F72" w:themeColor="followedHyperlink"/>
      <w:u w:val="single"/>
    </w:rPr>
  </w:style>
  <w:style w:type="character" w:customStyle="1" w:styleId="Nierozpoznanawzmianka1">
    <w:name w:val="Nierozpoznana wzmianka1"/>
    <w:basedOn w:val="Domylnaczcionkaakapitu"/>
    <w:uiPriority w:val="99"/>
    <w:semiHidden/>
    <w:unhideWhenUsed/>
    <w:rsid w:val="00F933A9"/>
    <w:rPr>
      <w:color w:val="605E5C"/>
      <w:shd w:val="clear" w:color="auto" w:fill="E1DFDD"/>
    </w:rPr>
  </w:style>
  <w:style w:type="paragraph" w:styleId="Bezodstpw">
    <w:name w:val="No Spacing"/>
    <w:uiPriority w:val="1"/>
    <w:qFormat/>
    <w:rsid w:val="0010585E"/>
    <w:pPr>
      <w:spacing w:after="0" w:line="240" w:lineRule="auto"/>
    </w:pPr>
  </w:style>
  <w:style w:type="paragraph" w:styleId="Tekstpodstawowy3">
    <w:name w:val="Body Text 3"/>
    <w:basedOn w:val="Normalny"/>
    <w:link w:val="Tekstpodstawowy3Znak"/>
    <w:uiPriority w:val="99"/>
    <w:unhideWhenUsed/>
    <w:rsid w:val="000C2EF2"/>
    <w:pPr>
      <w:widowControl/>
      <w:spacing w:after="120" w:line="276" w:lineRule="auto"/>
    </w:pPr>
    <w:rPr>
      <w:rFonts w:ascii="Calibri" w:eastAsia="Calibri" w:hAnsi="Calibri" w:cs="Times New Roman"/>
      <w:color w:val="auto"/>
      <w:sz w:val="16"/>
      <w:szCs w:val="16"/>
      <w:lang w:val="pl-PL" w:eastAsia="en-US"/>
    </w:rPr>
  </w:style>
  <w:style w:type="character" w:customStyle="1" w:styleId="Tekstpodstawowy3Znak">
    <w:name w:val="Tekst podstawowy 3 Znak"/>
    <w:basedOn w:val="Domylnaczcionkaakapitu"/>
    <w:link w:val="Tekstpodstawowy3"/>
    <w:uiPriority w:val="99"/>
    <w:rsid w:val="000C2EF2"/>
    <w:rPr>
      <w:rFonts w:ascii="Calibri" w:eastAsia="Calibri" w:hAnsi="Calibri" w:cs="Times New Roman"/>
      <w:sz w:val="16"/>
      <w:szCs w:val="16"/>
    </w:rPr>
  </w:style>
  <w:style w:type="paragraph" w:customStyle="1" w:styleId="Tekstpodstawowy21">
    <w:name w:val="Tekst podstawowy 21"/>
    <w:basedOn w:val="Normalny"/>
    <w:rsid w:val="000C2EF2"/>
    <w:pPr>
      <w:widowControl/>
      <w:spacing w:line="240" w:lineRule="auto"/>
      <w:jc w:val="both"/>
    </w:pPr>
    <w:rPr>
      <w:rFonts w:ascii="Times New Roman" w:hAnsi="Times New Roman" w:cs="Times New Roman"/>
      <w:color w:val="auto"/>
      <w:sz w:val="24"/>
      <w:szCs w:val="20"/>
      <w:lang w:val="pl-PL" w:eastAsia="pl-PL"/>
    </w:rPr>
  </w:style>
  <w:style w:type="paragraph" w:styleId="Nagwek">
    <w:name w:val="header"/>
    <w:basedOn w:val="Normalny"/>
    <w:link w:val="NagwekZnak"/>
    <w:uiPriority w:val="99"/>
    <w:unhideWhenUsed/>
    <w:rsid w:val="009F3623"/>
    <w:pPr>
      <w:widowControl/>
      <w:tabs>
        <w:tab w:val="center" w:pos="4536"/>
        <w:tab w:val="right" w:pos="9072"/>
      </w:tabs>
      <w:spacing w:line="240" w:lineRule="auto"/>
    </w:pPr>
    <w:rPr>
      <w:rFonts w:asciiTheme="minorHAnsi" w:eastAsiaTheme="minorHAnsi" w:hAnsiTheme="minorHAnsi"/>
      <w:color w:val="auto"/>
      <w:sz w:val="22"/>
      <w:szCs w:val="22"/>
      <w:lang w:val="pl-PL" w:eastAsia="en-US"/>
    </w:rPr>
  </w:style>
  <w:style w:type="character" w:customStyle="1" w:styleId="NagwekZnak">
    <w:name w:val="Nagłówek Znak"/>
    <w:basedOn w:val="Domylnaczcionkaakapitu"/>
    <w:link w:val="Nagwek"/>
    <w:uiPriority w:val="99"/>
    <w:rsid w:val="009F3623"/>
  </w:style>
  <w:style w:type="paragraph" w:styleId="Tekstprzypisukocowego">
    <w:name w:val="endnote text"/>
    <w:basedOn w:val="Normalny"/>
    <w:link w:val="TekstprzypisukocowegoZnak"/>
    <w:unhideWhenUsed/>
    <w:rsid w:val="00AE5CE5"/>
    <w:pPr>
      <w:spacing w:line="240" w:lineRule="auto"/>
    </w:pPr>
    <w:rPr>
      <w:szCs w:val="20"/>
    </w:rPr>
  </w:style>
  <w:style w:type="character" w:customStyle="1" w:styleId="TekstprzypisukocowegoZnak">
    <w:name w:val="Tekst przypisu końcowego Znak"/>
    <w:basedOn w:val="Domylnaczcionkaakapitu"/>
    <w:link w:val="Tekstprzypisukocowego"/>
    <w:rsid w:val="00AE5CE5"/>
    <w:rPr>
      <w:rFonts w:ascii="Arial" w:eastAsia="Times New Roman" w:hAnsi="Arial"/>
      <w:color w:val="000000" w:themeColor="text1"/>
      <w:sz w:val="20"/>
      <w:szCs w:val="20"/>
      <w:lang w:val="it-IT" w:eastAsia="it-IT"/>
    </w:rPr>
  </w:style>
  <w:style w:type="character" w:styleId="Odwoanieprzypisukocowego">
    <w:name w:val="endnote reference"/>
    <w:basedOn w:val="Domylnaczcionkaakapitu"/>
    <w:unhideWhenUsed/>
    <w:rsid w:val="00AE5CE5"/>
    <w:rPr>
      <w:vertAlign w:val="superscript"/>
    </w:rPr>
  </w:style>
  <w:style w:type="paragraph" w:customStyle="1" w:styleId="Tekstpodstawowy22">
    <w:name w:val="Tekst podstawowy 22"/>
    <w:basedOn w:val="Normalny"/>
    <w:rsid w:val="003A2EA9"/>
    <w:pPr>
      <w:widowControl/>
      <w:spacing w:line="240" w:lineRule="auto"/>
      <w:jc w:val="both"/>
    </w:pPr>
    <w:rPr>
      <w:rFonts w:ascii="Times New Roman" w:hAnsi="Times New Roman" w:cs="Times New Roman"/>
      <w:color w:val="auto"/>
      <w:sz w:val="24"/>
      <w:szCs w:val="20"/>
      <w:lang w:val="pl-PL" w:eastAsia="pl-PL"/>
    </w:rPr>
  </w:style>
  <w:style w:type="paragraph" w:customStyle="1" w:styleId="WW-Tekstpodstawowywcity2">
    <w:name w:val="WW-Tekst podstawowy wcięty 2"/>
    <w:basedOn w:val="Normalny"/>
    <w:rsid w:val="003A2EA9"/>
    <w:pPr>
      <w:widowControl/>
      <w:suppressAutoHyphens/>
      <w:spacing w:line="240" w:lineRule="auto"/>
      <w:ind w:left="284" w:firstLine="1"/>
      <w:jc w:val="both"/>
    </w:pPr>
    <w:rPr>
      <w:rFonts w:ascii="Arial Narrow" w:hAnsi="Arial Narrow" w:cs="Times New Roman"/>
      <w:color w:val="auto"/>
      <w:sz w:val="24"/>
      <w:szCs w:val="20"/>
      <w:lang w:val="pl-PL" w:eastAsia="pl-PL"/>
    </w:rPr>
  </w:style>
  <w:style w:type="paragraph" w:styleId="Stopka">
    <w:name w:val="footer"/>
    <w:basedOn w:val="Normalny"/>
    <w:link w:val="StopkaZnak"/>
    <w:unhideWhenUsed/>
    <w:rsid w:val="009776DB"/>
    <w:pPr>
      <w:tabs>
        <w:tab w:val="center" w:pos="4536"/>
        <w:tab w:val="right" w:pos="9072"/>
      </w:tabs>
      <w:spacing w:line="240" w:lineRule="auto"/>
    </w:pPr>
  </w:style>
  <w:style w:type="character" w:customStyle="1" w:styleId="StopkaZnak">
    <w:name w:val="Stopka Znak"/>
    <w:basedOn w:val="Domylnaczcionkaakapitu"/>
    <w:link w:val="Stopka"/>
    <w:uiPriority w:val="99"/>
    <w:rsid w:val="009776DB"/>
    <w:rPr>
      <w:rFonts w:ascii="Arial" w:eastAsia="Times New Roman" w:hAnsi="Arial"/>
      <w:color w:val="000000" w:themeColor="text1"/>
      <w:sz w:val="20"/>
      <w:szCs w:val="24"/>
      <w:lang w:val="it-IT" w:eastAsia="it-IT"/>
    </w:rPr>
  </w:style>
  <w:style w:type="paragraph" w:styleId="Tekstdymka">
    <w:name w:val="Balloon Text"/>
    <w:basedOn w:val="Normalny"/>
    <w:link w:val="TekstdymkaZnak"/>
    <w:semiHidden/>
    <w:unhideWhenUsed/>
    <w:rsid w:val="00093A4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3A4F"/>
    <w:rPr>
      <w:rFonts w:ascii="Tahoma" w:eastAsia="Times New Roman" w:hAnsi="Tahoma" w:cs="Tahoma"/>
      <w:color w:val="000000" w:themeColor="text1"/>
      <w:sz w:val="16"/>
      <w:szCs w:val="16"/>
      <w:lang w:val="it-IT" w:eastAsia="it-IT"/>
    </w:rPr>
  </w:style>
  <w:style w:type="character" w:customStyle="1" w:styleId="Nierozpoznanawzmianka2">
    <w:name w:val="Nierozpoznana wzmianka2"/>
    <w:basedOn w:val="Domylnaczcionkaakapitu"/>
    <w:uiPriority w:val="99"/>
    <w:semiHidden/>
    <w:unhideWhenUsed/>
    <w:rsid w:val="00D010BF"/>
    <w:rPr>
      <w:color w:val="605E5C"/>
      <w:shd w:val="clear" w:color="auto" w:fill="E1DFDD"/>
    </w:rPr>
  </w:style>
  <w:style w:type="paragraph" w:customStyle="1" w:styleId="stdnoalignsmallcopy">
    <w:name w:val="stdnoalignsmallcopy"/>
    <w:basedOn w:val="Normalny"/>
    <w:rsid w:val="002021EC"/>
    <w:pPr>
      <w:widowControl/>
      <w:spacing w:before="100" w:beforeAutospacing="1" w:after="100" w:afterAutospacing="1" w:line="240" w:lineRule="auto"/>
    </w:pPr>
    <w:rPr>
      <w:rFonts w:ascii="Times New Roman" w:hAnsi="Times New Roman" w:cs="Times New Roman"/>
      <w:color w:val="auto"/>
      <w:sz w:val="24"/>
      <w:lang w:val="pl-PL" w:eastAsia="pl-PL"/>
    </w:rPr>
  </w:style>
  <w:style w:type="character" w:styleId="Pogrubienie">
    <w:name w:val="Strong"/>
    <w:uiPriority w:val="22"/>
    <w:qFormat/>
    <w:rsid w:val="00B62BA7"/>
    <w:rPr>
      <w:b/>
      <w:bCs/>
    </w:rPr>
  </w:style>
  <w:style w:type="character" w:customStyle="1" w:styleId="Nagwek1Znak">
    <w:name w:val="Nagłówek 1 Znak"/>
    <w:basedOn w:val="Domylnaczcionkaakapitu"/>
    <w:link w:val="Nagwek1"/>
    <w:rsid w:val="00867B59"/>
    <w:rPr>
      <w:rFonts w:ascii="Times New Roman" w:eastAsia="Times New Roman" w:hAnsi="Times New Roman" w:cs="Times New Roman"/>
      <w:b/>
      <w:sz w:val="28"/>
      <w:szCs w:val="20"/>
      <w:u w:val="single"/>
      <w:lang w:eastAsia="pl-PL"/>
    </w:rPr>
  </w:style>
  <w:style w:type="character" w:customStyle="1" w:styleId="Nagwek2Znak">
    <w:name w:val="Nagłówek 2 Znak"/>
    <w:basedOn w:val="Domylnaczcionkaakapitu"/>
    <w:link w:val="Nagwek2"/>
    <w:rsid w:val="00867B59"/>
    <w:rPr>
      <w:rFonts w:ascii="Times New Roman" w:eastAsia="Times New Roman" w:hAnsi="Times New Roman" w:cs="Times New Roman"/>
      <w:b/>
      <w:sz w:val="24"/>
      <w:szCs w:val="20"/>
      <w:lang w:val="en-US" w:eastAsia="pl-PL"/>
    </w:rPr>
  </w:style>
  <w:style w:type="character" w:customStyle="1" w:styleId="Nagwek3Znak">
    <w:name w:val="Nagłówek 3 Znak"/>
    <w:basedOn w:val="Domylnaczcionkaakapitu"/>
    <w:link w:val="Nagwek3"/>
    <w:rsid w:val="00867B59"/>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867B59"/>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867B59"/>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867B59"/>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867B59"/>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867B59"/>
    <w:rPr>
      <w:rFonts w:ascii="Times New Roman" w:eastAsia="Times New Roman" w:hAnsi="Times New Roman" w:cs="Times New Roman"/>
      <w:sz w:val="26"/>
      <w:szCs w:val="20"/>
      <w:lang w:eastAsia="pl-PL"/>
    </w:rPr>
  </w:style>
  <w:style w:type="character" w:customStyle="1" w:styleId="Nagwek9Znak">
    <w:name w:val="Nagłówek 9 Znak"/>
    <w:basedOn w:val="Domylnaczcionkaakapitu"/>
    <w:link w:val="Nagwek9"/>
    <w:rsid w:val="00867B59"/>
    <w:rPr>
      <w:rFonts w:ascii="Times New Roman" w:eastAsia="Times New Roman" w:hAnsi="Times New Roman" w:cs="Times New Roman"/>
      <w:b/>
      <w:sz w:val="26"/>
      <w:szCs w:val="20"/>
      <w:lang w:eastAsia="pl-PL"/>
    </w:rPr>
  </w:style>
  <w:style w:type="paragraph" w:styleId="Tekstpodstawowy">
    <w:name w:val="Body Text"/>
    <w:basedOn w:val="Normalny"/>
    <w:link w:val="TekstpodstawowyZnak"/>
    <w:rsid w:val="00867B59"/>
    <w:pPr>
      <w:widowControl/>
      <w:spacing w:line="240" w:lineRule="auto"/>
    </w:pPr>
    <w:rPr>
      <w:rFonts w:ascii="Times New Roman" w:hAnsi="Times New Roman" w:cs="Times New Roman"/>
      <w:color w:val="auto"/>
      <w:sz w:val="24"/>
      <w:szCs w:val="20"/>
      <w:lang w:val="pl-PL" w:eastAsia="pl-PL"/>
    </w:rPr>
  </w:style>
  <w:style w:type="character" w:customStyle="1" w:styleId="TekstpodstawowyZnak">
    <w:name w:val="Tekst podstawowy Znak"/>
    <w:basedOn w:val="Domylnaczcionkaakapitu"/>
    <w:link w:val="Tekstpodstawowy"/>
    <w:rsid w:val="00867B59"/>
    <w:rPr>
      <w:rFonts w:ascii="Times New Roman" w:eastAsia="Times New Roman" w:hAnsi="Times New Roman" w:cs="Times New Roman"/>
      <w:sz w:val="24"/>
      <w:szCs w:val="20"/>
      <w:lang w:eastAsia="pl-PL"/>
    </w:rPr>
  </w:style>
  <w:style w:type="character" w:styleId="Numerstrony">
    <w:name w:val="page number"/>
    <w:basedOn w:val="Domylnaczcionkaakapitu"/>
    <w:rsid w:val="00867B59"/>
  </w:style>
  <w:style w:type="paragraph" w:styleId="Tekstpodstawowy2">
    <w:name w:val="Body Text 2"/>
    <w:basedOn w:val="Normalny"/>
    <w:link w:val="Tekstpodstawowy2Znak"/>
    <w:rsid w:val="00867B59"/>
    <w:pPr>
      <w:widowControl/>
      <w:spacing w:line="240" w:lineRule="auto"/>
    </w:pPr>
    <w:rPr>
      <w:rFonts w:ascii="Times New Roman" w:hAnsi="Times New Roman" w:cs="Times New Roman"/>
      <w:b/>
      <w:color w:val="auto"/>
      <w:sz w:val="28"/>
      <w:szCs w:val="20"/>
      <w:lang w:val="pl-PL" w:eastAsia="pl-PL"/>
    </w:rPr>
  </w:style>
  <w:style w:type="character" w:customStyle="1" w:styleId="Tekstpodstawowy2Znak">
    <w:name w:val="Tekst podstawowy 2 Znak"/>
    <w:basedOn w:val="Domylnaczcionkaakapitu"/>
    <w:link w:val="Tekstpodstawowy2"/>
    <w:rsid w:val="00867B59"/>
    <w:rPr>
      <w:rFonts w:ascii="Times New Roman" w:eastAsia="Times New Roman" w:hAnsi="Times New Roman" w:cs="Times New Roman"/>
      <w:b/>
      <w:sz w:val="28"/>
      <w:szCs w:val="20"/>
      <w:lang w:eastAsia="pl-PL"/>
    </w:rPr>
  </w:style>
  <w:style w:type="paragraph" w:styleId="Tekstpodstawowywcity2">
    <w:name w:val="Body Text Indent 2"/>
    <w:basedOn w:val="Normalny"/>
    <w:link w:val="Tekstpodstawowywcity2Znak"/>
    <w:rsid w:val="00867B59"/>
    <w:pPr>
      <w:widowControl/>
      <w:spacing w:line="360" w:lineRule="auto"/>
      <w:ind w:firstLine="709"/>
      <w:jc w:val="both"/>
    </w:pPr>
    <w:rPr>
      <w:rFonts w:ascii="Times New Roman" w:hAnsi="Times New Roman" w:cs="Times New Roman"/>
      <w:color w:val="auto"/>
      <w:sz w:val="24"/>
      <w:szCs w:val="20"/>
      <w:lang w:val="pl-PL" w:eastAsia="pl-PL"/>
    </w:rPr>
  </w:style>
  <w:style w:type="character" w:customStyle="1" w:styleId="Tekstpodstawowywcity2Znak">
    <w:name w:val="Tekst podstawowy wcięty 2 Znak"/>
    <w:basedOn w:val="Domylnaczcionkaakapitu"/>
    <w:link w:val="Tekstpodstawowywcity2"/>
    <w:rsid w:val="00867B59"/>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867B59"/>
    <w:pPr>
      <w:widowControl/>
      <w:spacing w:line="240" w:lineRule="auto"/>
      <w:ind w:firstLine="567"/>
    </w:pPr>
    <w:rPr>
      <w:rFonts w:ascii="Times New Roman" w:hAnsi="Times New Roman" w:cs="Times New Roman"/>
      <w:color w:val="auto"/>
      <w:sz w:val="26"/>
      <w:szCs w:val="20"/>
      <w:lang w:val="pl-PL" w:eastAsia="pl-PL"/>
    </w:rPr>
  </w:style>
  <w:style w:type="character" w:customStyle="1" w:styleId="Tekstpodstawowywcity3Znak">
    <w:name w:val="Tekst podstawowy wcięty 3 Znak"/>
    <w:basedOn w:val="Domylnaczcionkaakapitu"/>
    <w:link w:val="Tekstpodstawowywcity3"/>
    <w:rsid w:val="00867B59"/>
    <w:rPr>
      <w:rFonts w:ascii="Times New Roman" w:eastAsia="Times New Roman" w:hAnsi="Times New Roman" w:cs="Times New Roman"/>
      <w:sz w:val="26"/>
      <w:szCs w:val="20"/>
      <w:lang w:eastAsia="pl-PL"/>
    </w:rPr>
  </w:style>
  <w:style w:type="paragraph" w:styleId="Tekstprzypisudolnego">
    <w:name w:val="footnote text"/>
    <w:basedOn w:val="Normalny"/>
    <w:link w:val="TekstprzypisudolnegoZnak"/>
    <w:semiHidden/>
    <w:rsid w:val="00867B59"/>
    <w:pPr>
      <w:widowControl/>
      <w:spacing w:line="240" w:lineRule="auto"/>
    </w:pPr>
    <w:rPr>
      <w:rFonts w:ascii="Times New Roman" w:hAnsi="Times New Roman" w:cs="Times New Roman"/>
      <w:color w:val="auto"/>
      <w:szCs w:val="20"/>
      <w:lang w:val="pl-PL" w:eastAsia="pl-PL"/>
    </w:rPr>
  </w:style>
  <w:style w:type="character" w:customStyle="1" w:styleId="TekstprzypisudolnegoZnak">
    <w:name w:val="Tekst przypisu dolnego Znak"/>
    <w:basedOn w:val="Domylnaczcionkaakapitu"/>
    <w:link w:val="Tekstprzypisudolnego"/>
    <w:semiHidden/>
    <w:rsid w:val="00867B59"/>
    <w:rPr>
      <w:rFonts w:ascii="Times New Roman" w:eastAsia="Times New Roman" w:hAnsi="Times New Roman" w:cs="Times New Roman"/>
      <w:sz w:val="20"/>
      <w:szCs w:val="20"/>
      <w:lang w:eastAsia="pl-PL"/>
    </w:rPr>
  </w:style>
  <w:style w:type="character" w:styleId="Odwoanieprzypisudolnego">
    <w:name w:val="footnote reference"/>
    <w:semiHidden/>
    <w:rsid w:val="00867B59"/>
    <w:rPr>
      <w:vertAlign w:val="superscript"/>
    </w:rPr>
  </w:style>
  <w:style w:type="paragraph" w:styleId="NormalnyWeb">
    <w:name w:val="Normal (Web)"/>
    <w:basedOn w:val="Normalny"/>
    <w:uiPriority w:val="99"/>
    <w:rsid w:val="00867B59"/>
    <w:pPr>
      <w:widowControl/>
      <w:spacing w:before="100" w:beforeAutospacing="1" w:after="100" w:afterAutospacing="1" w:line="240" w:lineRule="auto"/>
    </w:pPr>
    <w:rPr>
      <w:rFonts w:ascii="Times New Roman" w:hAnsi="Times New Roman" w:cs="Times New Roman"/>
      <w:color w:val="auto"/>
      <w:sz w:val="24"/>
      <w:lang w:val="pl-PL" w:eastAsia="pl-PL"/>
    </w:rPr>
  </w:style>
  <w:style w:type="paragraph" w:customStyle="1" w:styleId="akapitzlistcxspdrugie">
    <w:name w:val="akapitzlistcxspdrugie"/>
    <w:basedOn w:val="Normalny"/>
    <w:rsid w:val="00867B59"/>
    <w:pPr>
      <w:widowControl/>
      <w:spacing w:before="100" w:beforeAutospacing="1" w:after="100" w:afterAutospacing="1" w:line="240" w:lineRule="auto"/>
    </w:pPr>
    <w:rPr>
      <w:rFonts w:ascii="Times New Roman" w:hAnsi="Times New Roman" w:cs="Times New Roman"/>
      <w:color w:val="auto"/>
      <w:sz w:val="24"/>
      <w:lang w:val="pl-PL" w:eastAsia="pl-PL"/>
    </w:rPr>
  </w:style>
  <w:style w:type="paragraph" w:customStyle="1" w:styleId="akapitzlistcxspnazwisko">
    <w:name w:val="akapitzlistcxspnazwisko"/>
    <w:basedOn w:val="Normalny"/>
    <w:rsid w:val="00867B59"/>
    <w:pPr>
      <w:widowControl/>
      <w:spacing w:before="100" w:beforeAutospacing="1" w:after="100" w:afterAutospacing="1" w:line="240" w:lineRule="auto"/>
    </w:pPr>
    <w:rPr>
      <w:rFonts w:ascii="Times New Roman" w:hAnsi="Times New Roman" w:cs="Times New Roman"/>
      <w:color w:val="auto"/>
      <w:sz w:val="24"/>
      <w:lang w:val="pl-PL" w:eastAsia="pl-PL"/>
    </w:rPr>
  </w:style>
  <w:style w:type="paragraph" w:customStyle="1" w:styleId="WW-Tekstpodstawowy2">
    <w:name w:val="WW-Tekst podstawowy 2"/>
    <w:basedOn w:val="Normalny"/>
    <w:rsid w:val="00867B59"/>
    <w:pPr>
      <w:widowControl/>
      <w:suppressAutoHyphens/>
      <w:spacing w:line="240" w:lineRule="auto"/>
      <w:jc w:val="both"/>
    </w:pPr>
    <w:rPr>
      <w:rFonts w:ascii="Comic Sans MS" w:hAnsi="Comic Sans MS" w:cs="Times New Roman"/>
      <w:color w:val="auto"/>
      <w:sz w:val="24"/>
      <w:lang w:val="pl-PL" w:eastAsia="ar-SA"/>
    </w:rPr>
  </w:style>
  <w:style w:type="paragraph" w:customStyle="1" w:styleId="BodyText31">
    <w:name w:val="Body Text 31"/>
    <w:basedOn w:val="Normalny"/>
    <w:rsid w:val="00867B59"/>
    <w:pPr>
      <w:overflowPunct w:val="0"/>
      <w:autoSpaceDE w:val="0"/>
      <w:autoSpaceDN w:val="0"/>
      <w:adjustRightInd w:val="0"/>
      <w:spacing w:line="240" w:lineRule="auto"/>
      <w:jc w:val="both"/>
      <w:textAlignment w:val="baseline"/>
    </w:pPr>
    <w:rPr>
      <w:rFonts w:ascii="Times New Roman" w:hAnsi="Times New Roman" w:cs="Times New Roman"/>
      <w:color w:val="auto"/>
      <w:sz w:val="28"/>
      <w:szCs w:val="20"/>
      <w:lang w:val="pl-PL" w:eastAsia="pl-PL"/>
    </w:rPr>
  </w:style>
  <w:style w:type="paragraph" w:customStyle="1" w:styleId="stdnoalignsmall">
    <w:name w:val="stdnoalignsmall"/>
    <w:basedOn w:val="Normalny"/>
    <w:rsid w:val="00867B59"/>
    <w:pPr>
      <w:widowControl/>
      <w:spacing w:before="100" w:beforeAutospacing="1" w:after="100" w:afterAutospacing="1" w:line="240" w:lineRule="auto"/>
    </w:pPr>
    <w:rPr>
      <w:rFonts w:ascii="Times New Roman" w:hAnsi="Times New Roman" w:cs="Times New Roman"/>
      <w:color w:val="auto"/>
      <w:sz w:val="24"/>
      <w:lang w:val="pl-PL" w:eastAsia="pl-PL"/>
    </w:rPr>
  </w:style>
  <w:style w:type="character" w:styleId="Uwydatnienie">
    <w:name w:val="Emphasis"/>
    <w:uiPriority w:val="20"/>
    <w:qFormat/>
    <w:rsid w:val="00867B59"/>
    <w:rPr>
      <w:i/>
      <w:iCs/>
    </w:rPr>
  </w:style>
  <w:style w:type="character" w:customStyle="1" w:styleId="UnresolvedMention">
    <w:name w:val="Unresolved Mention"/>
    <w:uiPriority w:val="99"/>
    <w:semiHidden/>
    <w:unhideWhenUsed/>
    <w:rsid w:val="00867B59"/>
    <w:rPr>
      <w:color w:val="605E5C"/>
      <w:shd w:val="clear" w:color="auto" w:fill="E1DFDD"/>
    </w:rPr>
  </w:style>
  <w:style w:type="paragraph" w:styleId="Poprawka">
    <w:name w:val="Revision"/>
    <w:hidden/>
    <w:uiPriority w:val="99"/>
    <w:semiHidden/>
    <w:rsid w:val="00867B59"/>
    <w:pPr>
      <w:spacing w:after="0" w:line="240" w:lineRule="auto"/>
    </w:pPr>
    <w:rPr>
      <w:rFonts w:ascii="Times New Roman" w:eastAsia="Times New Roman" w:hAnsi="Times New Roman" w:cs="Times New Roman"/>
      <w:sz w:val="20"/>
      <w:szCs w:val="20"/>
      <w:lang w:eastAsia="pl-PL"/>
    </w:rPr>
  </w:style>
  <w:style w:type="paragraph" w:customStyle="1" w:styleId="msonormal0">
    <w:name w:val="msonormal"/>
    <w:basedOn w:val="Normalny"/>
    <w:rsid w:val="00867B59"/>
    <w:pPr>
      <w:widowControl/>
      <w:spacing w:before="100" w:beforeAutospacing="1" w:after="100" w:afterAutospacing="1" w:line="240" w:lineRule="auto"/>
    </w:pPr>
    <w:rPr>
      <w:rFonts w:ascii="Times New Roman" w:hAnsi="Times New Roman" w:cs="Times New Roman"/>
      <w:color w:val="auto"/>
      <w:sz w:val="24"/>
      <w:lang w:val="pl-PL" w:eastAsia="pl-PL"/>
    </w:rPr>
  </w:style>
  <w:style w:type="paragraph" w:customStyle="1" w:styleId="font5">
    <w:name w:val="font5"/>
    <w:basedOn w:val="Normalny"/>
    <w:rsid w:val="00867B59"/>
    <w:pPr>
      <w:widowControl/>
      <w:spacing w:before="100" w:beforeAutospacing="1" w:after="100" w:afterAutospacing="1" w:line="240" w:lineRule="auto"/>
    </w:pPr>
    <w:rPr>
      <w:rFonts w:ascii="Tahoma" w:hAnsi="Tahoma" w:cs="Tahoma"/>
      <w:color w:val="000000"/>
      <w:sz w:val="18"/>
      <w:szCs w:val="18"/>
      <w:lang w:val="pl-PL" w:eastAsia="pl-PL"/>
    </w:rPr>
  </w:style>
  <w:style w:type="paragraph" w:customStyle="1" w:styleId="font6">
    <w:name w:val="font6"/>
    <w:basedOn w:val="Normalny"/>
    <w:rsid w:val="00867B59"/>
    <w:pPr>
      <w:widowControl/>
      <w:spacing w:before="100" w:beforeAutospacing="1" w:after="100" w:afterAutospacing="1" w:line="240" w:lineRule="auto"/>
    </w:pPr>
    <w:rPr>
      <w:rFonts w:ascii="Tahoma" w:hAnsi="Tahoma" w:cs="Tahoma"/>
      <w:b/>
      <w:bCs/>
      <w:color w:val="000000"/>
      <w:sz w:val="18"/>
      <w:szCs w:val="18"/>
      <w:lang w:val="pl-PL" w:eastAsia="pl-PL"/>
    </w:rPr>
  </w:style>
  <w:style w:type="paragraph" w:customStyle="1" w:styleId="xl65">
    <w:name w:val="xl65"/>
    <w:basedOn w:val="Normalny"/>
    <w:rsid w:val="00867B59"/>
    <w:pPr>
      <w:widowControl/>
      <w:pBdr>
        <w:top w:val="single" w:sz="4" w:space="0" w:color="95B3D7"/>
        <w:left w:val="single" w:sz="4" w:space="0" w:color="95B3D7"/>
        <w:bottom w:val="single" w:sz="4" w:space="0" w:color="95B3D7"/>
      </w:pBdr>
      <w:shd w:val="clear" w:color="DCE6F1" w:fill="DCE6F1"/>
      <w:spacing w:before="100" w:beforeAutospacing="1" w:after="100" w:afterAutospacing="1" w:line="240" w:lineRule="auto"/>
    </w:pPr>
    <w:rPr>
      <w:rFonts w:ascii="Times New Roman" w:hAnsi="Times New Roman" w:cs="Times New Roman"/>
      <w:color w:val="auto"/>
      <w:sz w:val="24"/>
      <w:lang w:val="pl-PL" w:eastAsia="pl-PL"/>
    </w:rPr>
  </w:style>
  <w:style w:type="paragraph" w:customStyle="1" w:styleId="xl66">
    <w:name w:val="xl66"/>
    <w:basedOn w:val="Normalny"/>
    <w:rsid w:val="00867B59"/>
    <w:pPr>
      <w:widowControl/>
      <w:pBdr>
        <w:top w:val="single" w:sz="4" w:space="0" w:color="95B3D7"/>
        <w:bottom w:val="single" w:sz="4" w:space="0" w:color="95B3D7"/>
      </w:pBdr>
      <w:shd w:val="clear" w:color="DCE6F1" w:fill="DCE6F1"/>
      <w:spacing w:before="100" w:beforeAutospacing="1" w:after="100" w:afterAutospacing="1" w:line="240" w:lineRule="auto"/>
    </w:pPr>
    <w:rPr>
      <w:rFonts w:ascii="Times New Roman" w:hAnsi="Times New Roman" w:cs="Times New Roman"/>
      <w:color w:val="auto"/>
      <w:sz w:val="24"/>
      <w:lang w:val="pl-PL" w:eastAsia="pl-PL"/>
    </w:rPr>
  </w:style>
  <w:style w:type="paragraph" w:customStyle="1" w:styleId="xl67">
    <w:name w:val="xl67"/>
    <w:basedOn w:val="Normalny"/>
    <w:rsid w:val="00867B59"/>
    <w:pPr>
      <w:widowControl/>
      <w:pBdr>
        <w:top w:val="single" w:sz="4" w:space="0" w:color="95B3D7"/>
        <w:bottom w:val="single" w:sz="4" w:space="0" w:color="95B3D7"/>
        <w:right w:val="single" w:sz="4" w:space="0" w:color="95B3D7"/>
      </w:pBdr>
      <w:shd w:val="clear" w:color="DCE6F1" w:fill="DCE6F1"/>
      <w:spacing w:before="100" w:beforeAutospacing="1" w:after="100" w:afterAutospacing="1" w:line="240" w:lineRule="auto"/>
    </w:pPr>
    <w:rPr>
      <w:rFonts w:ascii="Times New Roman" w:hAnsi="Times New Roman" w:cs="Times New Roman"/>
      <w:color w:val="auto"/>
      <w:sz w:val="24"/>
      <w:lang w:val="pl-PL" w:eastAsia="pl-PL"/>
    </w:rPr>
  </w:style>
  <w:style w:type="paragraph" w:customStyle="1" w:styleId="xl68">
    <w:name w:val="xl68"/>
    <w:basedOn w:val="Normalny"/>
    <w:rsid w:val="00867B59"/>
    <w:pPr>
      <w:widowControl/>
      <w:pBdr>
        <w:top w:val="single" w:sz="4" w:space="0" w:color="95B3D7"/>
        <w:left w:val="single" w:sz="4" w:space="0" w:color="95B3D7"/>
        <w:bottom w:val="single" w:sz="4" w:space="0" w:color="95B3D7"/>
      </w:pBdr>
      <w:spacing w:before="100" w:beforeAutospacing="1" w:after="100" w:afterAutospacing="1" w:line="240" w:lineRule="auto"/>
    </w:pPr>
    <w:rPr>
      <w:rFonts w:ascii="Times New Roman" w:hAnsi="Times New Roman" w:cs="Times New Roman"/>
      <w:color w:val="auto"/>
      <w:sz w:val="24"/>
      <w:lang w:val="pl-PL" w:eastAsia="pl-PL"/>
    </w:rPr>
  </w:style>
  <w:style w:type="paragraph" w:customStyle="1" w:styleId="xl69">
    <w:name w:val="xl69"/>
    <w:basedOn w:val="Normalny"/>
    <w:rsid w:val="00867B59"/>
    <w:pPr>
      <w:widowControl/>
      <w:pBdr>
        <w:top w:val="single" w:sz="4" w:space="0" w:color="95B3D7"/>
        <w:bottom w:val="single" w:sz="4" w:space="0" w:color="95B3D7"/>
      </w:pBdr>
      <w:spacing w:before="100" w:beforeAutospacing="1" w:after="100" w:afterAutospacing="1" w:line="240" w:lineRule="auto"/>
    </w:pPr>
    <w:rPr>
      <w:rFonts w:ascii="Times New Roman" w:hAnsi="Times New Roman" w:cs="Times New Roman"/>
      <w:color w:val="auto"/>
      <w:sz w:val="24"/>
      <w:lang w:val="pl-PL" w:eastAsia="pl-PL"/>
    </w:rPr>
  </w:style>
  <w:style w:type="paragraph" w:customStyle="1" w:styleId="xl70">
    <w:name w:val="xl70"/>
    <w:basedOn w:val="Normalny"/>
    <w:rsid w:val="00867B59"/>
    <w:pPr>
      <w:widowControl/>
      <w:pBdr>
        <w:top w:val="single" w:sz="4" w:space="0" w:color="95B3D7"/>
        <w:bottom w:val="single" w:sz="4" w:space="0" w:color="95B3D7"/>
        <w:right w:val="single" w:sz="4" w:space="0" w:color="95B3D7"/>
      </w:pBdr>
      <w:spacing w:before="100" w:beforeAutospacing="1" w:after="100" w:afterAutospacing="1" w:line="240" w:lineRule="auto"/>
    </w:pPr>
    <w:rPr>
      <w:rFonts w:ascii="Times New Roman" w:hAnsi="Times New Roman" w:cs="Times New Roman"/>
      <w:color w:val="auto"/>
      <w:sz w:val="24"/>
      <w:lang w:val="pl-PL" w:eastAsia="pl-PL"/>
    </w:rPr>
  </w:style>
  <w:style w:type="paragraph" w:customStyle="1" w:styleId="xl63">
    <w:name w:val="xl63"/>
    <w:basedOn w:val="Normalny"/>
    <w:rsid w:val="00867B59"/>
    <w:pPr>
      <w:widowControl/>
      <w:pBdr>
        <w:top w:val="single" w:sz="4" w:space="0" w:color="95B3D7"/>
        <w:left w:val="single" w:sz="4" w:space="0" w:color="95B3D7"/>
        <w:bottom w:val="single" w:sz="4" w:space="0" w:color="95B3D7"/>
      </w:pBdr>
      <w:shd w:val="clear" w:color="DCE6F1" w:fill="DCE6F1"/>
      <w:spacing w:before="100" w:beforeAutospacing="1" w:after="100" w:afterAutospacing="1" w:line="240" w:lineRule="auto"/>
    </w:pPr>
    <w:rPr>
      <w:rFonts w:ascii="Times New Roman" w:hAnsi="Times New Roman" w:cs="Times New Roman"/>
      <w:color w:val="auto"/>
      <w:sz w:val="24"/>
      <w:lang w:val="pl-PL" w:eastAsia="pl-PL"/>
    </w:rPr>
  </w:style>
  <w:style w:type="paragraph" w:customStyle="1" w:styleId="xl64">
    <w:name w:val="xl64"/>
    <w:basedOn w:val="Normalny"/>
    <w:rsid w:val="00867B59"/>
    <w:pPr>
      <w:widowControl/>
      <w:pBdr>
        <w:top w:val="single" w:sz="4" w:space="0" w:color="95B3D7"/>
        <w:bottom w:val="single" w:sz="4" w:space="0" w:color="95B3D7"/>
      </w:pBdr>
      <w:shd w:val="clear" w:color="DCE6F1" w:fill="DCE6F1"/>
      <w:spacing w:before="100" w:beforeAutospacing="1" w:after="100" w:afterAutospacing="1" w:line="240" w:lineRule="auto"/>
    </w:pPr>
    <w:rPr>
      <w:rFonts w:ascii="Times New Roman" w:hAnsi="Times New Roman" w:cs="Times New Roman"/>
      <w:color w:val="auto"/>
      <w:sz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3301"/>
    <w:pPr>
      <w:widowControl w:val="0"/>
      <w:spacing w:after="0" w:line="240" w:lineRule="exact"/>
    </w:pPr>
    <w:rPr>
      <w:rFonts w:ascii="Arial" w:eastAsia="Times New Roman" w:hAnsi="Arial"/>
      <w:color w:val="000000" w:themeColor="text1"/>
      <w:sz w:val="20"/>
      <w:szCs w:val="24"/>
      <w:lang w:val="it-IT" w:eastAsia="it-IT"/>
    </w:rPr>
  </w:style>
  <w:style w:type="paragraph" w:styleId="Nagwek1">
    <w:name w:val="heading 1"/>
    <w:basedOn w:val="Normalny"/>
    <w:next w:val="Normalny"/>
    <w:link w:val="Nagwek1Znak"/>
    <w:qFormat/>
    <w:rsid w:val="00867B59"/>
    <w:pPr>
      <w:keepNext/>
      <w:widowControl/>
      <w:spacing w:line="240" w:lineRule="auto"/>
      <w:outlineLvl w:val="0"/>
    </w:pPr>
    <w:rPr>
      <w:rFonts w:ascii="Times New Roman" w:hAnsi="Times New Roman" w:cs="Times New Roman"/>
      <w:b/>
      <w:color w:val="auto"/>
      <w:sz w:val="28"/>
      <w:szCs w:val="20"/>
      <w:u w:val="single"/>
      <w:lang w:val="pl-PL" w:eastAsia="pl-PL"/>
    </w:rPr>
  </w:style>
  <w:style w:type="paragraph" w:styleId="Nagwek2">
    <w:name w:val="heading 2"/>
    <w:basedOn w:val="Normalny"/>
    <w:next w:val="Normalny"/>
    <w:link w:val="Nagwek2Znak"/>
    <w:qFormat/>
    <w:rsid w:val="00867B59"/>
    <w:pPr>
      <w:keepNext/>
      <w:widowControl/>
      <w:spacing w:line="240" w:lineRule="auto"/>
      <w:outlineLvl w:val="1"/>
    </w:pPr>
    <w:rPr>
      <w:rFonts w:ascii="Times New Roman" w:hAnsi="Times New Roman" w:cs="Times New Roman"/>
      <w:b/>
      <w:color w:val="auto"/>
      <w:sz w:val="24"/>
      <w:szCs w:val="20"/>
      <w:lang w:val="en-US" w:eastAsia="pl-PL"/>
    </w:rPr>
  </w:style>
  <w:style w:type="paragraph" w:styleId="Nagwek3">
    <w:name w:val="heading 3"/>
    <w:basedOn w:val="Normalny"/>
    <w:next w:val="Normalny"/>
    <w:link w:val="Nagwek3Znak"/>
    <w:qFormat/>
    <w:rsid w:val="00867B59"/>
    <w:pPr>
      <w:keepNext/>
      <w:widowControl/>
      <w:spacing w:line="360" w:lineRule="auto"/>
      <w:ind w:left="3828" w:hanging="5240"/>
      <w:jc w:val="both"/>
      <w:outlineLvl w:val="2"/>
    </w:pPr>
    <w:rPr>
      <w:rFonts w:ascii="Times New Roman" w:hAnsi="Times New Roman" w:cs="Times New Roman"/>
      <w:b/>
      <w:color w:val="auto"/>
      <w:sz w:val="24"/>
      <w:szCs w:val="20"/>
      <w:lang w:val="pl-PL" w:eastAsia="pl-PL"/>
    </w:rPr>
  </w:style>
  <w:style w:type="paragraph" w:styleId="Nagwek4">
    <w:name w:val="heading 4"/>
    <w:basedOn w:val="Normalny"/>
    <w:next w:val="Normalny"/>
    <w:link w:val="Nagwek4Znak"/>
    <w:qFormat/>
    <w:rsid w:val="00867B59"/>
    <w:pPr>
      <w:keepNext/>
      <w:widowControl/>
      <w:spacing w:line="360" w:lineRule="auto"/>
      <w:ind w:left="142" w:firstLine="708"/>
      <w:jc w:val="both"/>
      <w:outlineLvl w:val="3"/>
    </w:pPr>
    <w:rPr>
      <w:rFonts w:ascii="Times New Roman" w:hAnsi="Times New Roman" w:cs="Times New Roman"/>
      <w:color w:val="auto"/>
      <w:sz w:val="24"/>
      <w:szCs w:val="20"/>
      <w:lang w:val="pl-PL" w:eastAsia="pl-PL"/>
    </w:rPr>
  </w:style>
  <w:style w:type="paragraph" w:styleId="Nagwek5">
    <w:name w:val="heading 5"/>
    <w:basedOn w:val="Normalny"/>
    <w:next w:val="Normalny"/>
    <w:link w:val="Nagwek5Znak"/>
    <w:qFormat/>
    <w:rsid w:val="00867B59"/>
    <w:pPr>
      <w:keepNext/>
      <w:widowControl/>
      <w:spacing w:line="240" w:lineRule="auto"/>
      <w:outlineLvl w:val="4"/>
    </w:pPr>
    <w:rPr>
      <w:rFonts w:ascii="Times New Roman" w:hAnsi="Times New Roman" w:cs="Times New Roman"/>
      <w:color w:val="auto"/>
      <w:sz w:val="24"/>
      <w:szCs w:val="20"/>
      <w:lang w:val="pl-PL" w:eastAsia="pl-PL"/>
    </w:rPr>
  </w:style>
  <w:style w:type="paragraph" w:styleId="Nagwek6">
    <w:name w:val="heading 6"/>
    <w:basedOn w:val="Normalny"/>
    <w:next w:val="Normalny"/>
    <w:link w:val="Nagwek6Znak"/>
    <w:qFormat/>
    <w:rsid w:val="00867B59"/>
    <w:pPr>
      <w:keepNext/>
      <w:widowControl/>
      <w:spacing w:line="360" w:lineRule="auto"/>
      <w:jc w:val="right"/>
      <w:outlineLvl w:val="5"/>
    </w:pPr>
    <w:rPr>
      <w:rFonts w:ascii="Times New Roman" w:hAnsi="Times New Roman" w:cs="Times New Roman"/>
      <w:color w:val="auto"/>
      <w:sz w:val="24"/>
      <w:szCs w:val="20"/>
      <w:lang w:val="pl-PL" w:eastAsia="pl-PL"/>
    </w:rPr>
  </w:style>
  <w:style w:type="paragraph" w:styleId="Nagwek7">
    <w:name w:val="heading 7"/>
    <w:basedOn w:val="Normalny"/>
    <w:next w:val="Normalny"/>
    <w:link w:val="Nagwek7Znak"/>
    <w:qFormat/>
    <w:rsid w:val="00867B59"/>
    <w:pPr>
      <w:keepNext/>
      <w:widowControl/>
      <w:spacing w:line="240" w:lineRule="auto"/>
      <w:jc w:val="center"/>
      <w:outlineLvl w:val="6"/>
    </w:pPr>
    <w:rPr>
      <w:rFonts w:ascii="Times New Roman" w:hAnsi="Times New Roman" w:cs="Times New Roman"/>
      <w:color w:val="auto"/>
      <w:sz w:val="24"/>
      <w:szCs w:val="20"/>
      <w:lang w:val="pl-PL" w:eastAsia="pl-PL"/>
    </w:rPr>
  </w:style>
  <w:style w:type="paragraph" w:styleId="Nagwek8">
    <w:name w:val="heading 8"/>
    <w:basedOn w:val="Normalny"/>
    <w:next w:val="Normalny"/>
    <w:link w:val="Nagwek8Znak"/>
    <w:qFormat/>
    <w:rsid w:val="00867B59"/>
    <w:pPr>
      <w:keepNext/>
      <w:widowControl/>
      <w:spacing w:line="240" w:lineRule="auto"/>
      <w:outlineLvl w:val="7"/>
    </w:pPr>
    <w:rPr>
      <w:rFonts w:ascii="Times New Roman" w:hAnsi="Times New Roman" w:cs="Times New Roman"/>
      <w:color w:val="auto"/>
      <w:sz w:val="26"/>
      <w:szCs w:val="20"/>
      <w:lang w:val="pl-PL" w:eastAsia="pl-PL"/>
    </w:rPr>
  </w:style>
  <w:style w:type="paragraph" w:styleId="Nagwek9">
    <w:name w:val="heading 9"/>
    <w:basedOn w:val="Normalny"/>
    <w:next w:val="Normalny"/>
    <w:link w:val="Nagwek9Znak"/>
    <w:qFormat/>
    <w:rsid w:val="00867B59"/>
    <w:pPr>
      <w:keepNext/>
      <w:widowControl/>
      <w:spacing w:line="240" w:lineRule="auto"/>
      <w:outlineLvl w:val="8"/>
    </w:pPr>
    <w:rPr>
      <w:rFonts w:ascii="Times New Roman" w:hAnsi="Times New Roman" w:cs="Times New Roman"/>
      <w:b/>
      <w:color w:val="auto"/>
      <w:sz w:val="26"/>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Tytuł_procedury,Kolorowa lista — akcent 11,Preambuła,List Paragraph,CW_Lista,ISCG Numerowanie,lp1,maz_wyliczenie,opis dzialania,K-P_odwolanie,A_wyliczenie"/>
    <w:basedOn w:val="Normalny"/>
    <w:link w:val="AkapitzlistZnak"/>
    <w:uiPriority w:val="34"/>
    <w:qFormat/>
    <w:rsid w:val="00643301"/>
    <w:pPr>
      <w:ind w:left="720"/>
      <w:contextualSpacing/>
    </w:pPr>
  </w:style>
  <w:style w:type="character" w:customStyle="1" w:styleId="AkapitzlistZnak">
    <w:name w:val="Akapit z listą Znak"/>
    <w:aliases w:val="L1 Znak,Numerowanie Znak,Akapit z listą5 Znak,T_SZ_List Paragraph Znak,normalny tekst Znak,Akapit z listą BS Znak,Tytuł_procedury Znak,Kolorowa lista — akcent 11 Znak,Preambuła Znak,List Paragraph Znak,CW_Lista Znak,lp1 Znak"/>
    <w:link w:val="Akapitzlist"/>
    <w:uiPriority w:val="34"/>
    <w:qFormat/>
    <w:locked/>
    <w:rsid w:val="00643301"/>
    <w:rPr>
      <w:rFonts w:ascii="Arial" w:eastAsia="Times New Roman" w:hAnsi="Arial"/>
      <w:color w:val="000000" w:themeColor="text1"/>
      <w:sz w:val="20"/>
      <w:szCs w:val="24"/>
      <w:lang w:val="it-IT" w:eastAsia="it-IT"/>
    </w:rPr>
  </w:style>
  <w:style w:type="character" w:customStyle="1" w:styleId="st">
    <w:name w:val="st"/>
    <w:basedOn w:val="Domylnaczcionkaakapitu"/>
    <w:rsid w:val="00643301"/>
  </w:style>
  <w:style w:type="paragraph" w:customStyle="1" w:styleId="wordsection1">
    <w:name w:val="wordsection1"/>
    <w:basedOn w:val="Normalny"/>
    <w:uiPriority w:val="99"/>
    <w:rsid w:val="00643301"/>
    <w:pPr>
      <w:widowControl/>
      <w:spacing w:before="100" w:beforeAutospacing="1" w:after="100" w:afterAutospacing="1" w:line="240" w:lineRule="auto"/>
    </w:pPr>
    <w:rPr>
      <w:rFonts w:ascii="Times New Roman" w:eastAsiaTheme="minorHAnsi" w:hAnsi="Times New Roman" w:cs="Times New Roman"/>
      <w:color w:val="auto"/>
      <w:sz w:val="24"/>
      <w:lang w:val="pl-PL" w:eastAsia="pl-PL"/>
    </w:rPr>
  </w:style>
  <w:style w:type="paragraph" w:styleId="Tekstpodstawowywcity">
    <w:name w:val="Body Text Indent"/>
    <w:basedOn w:val="Normalny"/>
    <w:link w:val="TekstpodstawowywcityZnak"/>
    <w:rsid w:val="00350795"/>
    <w:pPr>
      <w:widowControl/>
      <w:spacing w:line="348" w:lineRule="auto"/>
      <w:ind w:left="284" w:firstLine="425"/>
      <w:jc w:val="both"/>
    </w:pPr>
    <w:rPr>
      <w:rFonts w:ascii="Times New Roman" w:hAnsi="Times New Roman" w:cs="Times New Roman"/>
      <w:color w:val="auto"/>
      <w:sz w:val="24"/>
      <w:szCs w:val="20"/>
      <w:lang w:val="pl-PL" w:eastAsia="pl-PL"/>
    </w:rPr>
  </w:style>
  <w:style w:type="character" w:customStyle="1" w:styleId="TekstpodstawowywcityZnak">
    <w:name w:val="Tekst podstawowy wcięty Znak"/>
    <w:basedOn w:val="Domylnaczcionkaakapitu"/>
    <w:link w:val="Tekstpodstawowywcity"/>
    <w:rsid w:val="00350795"/>
    <w:rPr>
      <w:rFonts w:ascii="Times New Roman" w:eastAsia="Times New Roman" w:hAnsi="Times New Roman" w:cs="Times New Roman"/>
      <w:sz w:val="24"/>
      <w:szCs w:val="20"/>
      <w:lang w:eastAsia="pl-PL"/>
    </w:rPr>
  </w:style>
  <w:style w:type="table" w:styleId="Tabela-Siatka">
    <w:name w:val="Table Grid"/>
    <w:basedOn w:val="Standardowy"/>
    <w:uiPriority w:val="59"/>
    <w:rsid w:val="00350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D106DD"/>
    <w:rPr>
      <w:sz w:val="16"/>
      <w:szCs w:val="16"/>
    </w:rPr>
  </w:style>
  <w:style w:type="paragraph" w:styleId="Tekstkomentarza">
    <w:name w:val="annotation text"/>
    <w:basedOn w:val="Normalny"/>
    <w:link w:val="TekstkomentarzaZnak"/>
    <w:unhideWhenUsed/>
    <w:rsid w:val="00D106DD"/>
    <w:pPr>
      <w:spacing w:line="240" w:lineRule="auto"/>
    </w:pPr>
    <w:rPr>
      <w:szCs w:val="20"/>
    </w:rPr>
  </w:style>
  <w:style w:type="character" w:customStyle="1" w:styleId="TekstkomentarzaZnak">
    <w:name w:val="Tekst komentarza Znak"/>
    <w:basedOn w:val="Domylnaczcionkaakapitu"/>
    <w:link w:val="Tekstkomentarza"/>
    <w:uiPriority w:val="99"/>
    <w:rsid w:val="00D106DD"/>
    <w:rPr>
      <w:rFonts w:ascii="Arial" w:eastAsia="Times New Roman" w:hAnsi="Arial"/>
      <w:color w:val="000000" w:themeColor="text1"/>
      <w:sz w:val="20"/>
      <w:szCs w:val="20"/>
      <w:lang w:val="it-IT" w:eastAsia="it-IT"/>
    </w:rPr>
  </w:style>
  <w:style w:type="paragraph" w:styleId="Tematkomentarza">
    <w:name w:val="annotation subject"/>
    <w:basedOn w:val="Tekstkomentarza"/>
    <w:next w:val="Tekstkomentarza"/>
    <w:link w:val="TematkomentarzaZnak"/>
    <w:uiPriority w:val="99"/>
    <w:semiHidden/>
    <w:unhideWhenUsed/>
    <w:rsid w:val="00D106DD"/>
    <w:rPr>
      <w:b/>
      <w:bCs/>
    </w:rPr>
  </w:style>
  <w:style w:type="character" w:customStyle="1" w:styleId="TematkomentarzaZnak">
    <w:name w:val="Temat komentarza Znak"/>
    <w:basedOn w:val="TekstkomentarzaZnak"/>
    <w:link w:val="Tematkomentarza"/>
    <w:uiPriority w:val="99"/>
    <w:semiHidden/>
    <w:rsid w:val="00D106DD"/>
    <w:rPr>
      <w:rFonts w:ascii="Arial" w:eastAsia="Times New Roman" w:hAnsi="Arial"/>
      <w:b/>
      <w:bCs/>
      <w:color w:val="000000" w:themeColor="text1"/>
      <w:sz w:val="20"/>
      <w:szCs w:val="20"/>
      <w:lang w:val="it-IT" w:eastAsia="it-IT"/>
    </w:rPr>
  </w:style>
  <w:style w:type="paragraph" w:customStyle="1" w:styleId="Default">
    <w:name w:val="Default"/>
    <w:basedOn w:val="Normalny"/>
    <w:qFormat/>
    <w:rsid w:val="00261A84"/>
    <w:pPr>
      <w:widowControl/>
      <w:autoSpaceDE w:val="0"/>
      <w:autoSpaceDN w:val="0"/>
      <w:spacing w:line="240" w:lineRule="auto"/>
    </w:pPr>
    <w:rPr>
      <w:rFonts w:ascii="Calibri" w:eastAsiaTheme="minorHAnsi" w:hAnsi="Calibri" w:cs="Calibri"/>
      <w:color w:val="000000"/>
      <w:sz w:val="24"/>
      <w:lang w:val="pl-PL" w:eastAsia="pl-PL"/>
    </w:rPr>
  </w:style>
  <w:style w:type="character" w:styleId="Hipercze">
    <w:name w:val="Hyperlink"/>
    <w:basedOn w:val="Domylnaczcionkaakapitu"/>
    <w:unhideWhenUsed/>
    <w:rsid w:val="00704DD6"/>
    <w:rPr>
      <w:color w:val="0563C1" w:themeColor="hyperlink"/>
      <w:u w:val="single"/>
    </w:rPr>
  </w:style>
  <w:style w:type="character" w:styleId="UyteHipercze">
    <w:name w:val="FollowedHyperlink"/>
    <w:basedOn w:val="Domylnaczcionkaakapitu"/>
    <w:uiPriority w:val="99"/>
    <w:unhideWhenUsed/>
    <w:rsid w:val="00102E1A"/>
    <w:rPr>
      <w:color w:val="954F72" w:themeColor="followedHyperlink"/>
      <w:u w:val="single"/>
    </w:rPr>
  </w:style>
  <w:style w:type="character" w:customStyle="1" w:styleId="Nierozpoznanawzmianka1">
    <w:name w:val="Nierozpoznana wzmianka1"/>
    <w:basedOn w:val="Domylnaczcionkaakapitu"/>
    <w:uiPriority w:val="99"/>
    <w:semiHidden/>
    <w:unhideWhenUsed/>
    <w:rsid w:val="00F933A9"/>
    <w:rPr>
      <w:color w:val="605E5C"/>
      <w:shd w:val="clear" w:color="auto" w:fill="E1DFDD"/>
    </w:rPr>
  </w:style>
  <w:style w:type="paragraph" w:styleId="Bezodstpw">
    <w:name w:val="No Spacing"/>
    <w:uiPriority w:val="1"/>
    <w:qFormat/>
    <w:rsid w:val="0010585E"/>
    <w:pPr>
      <w:spacing w:after="0" w:line="240" w:lineRule="auto"/>
    </w:pPr>
  </w:style>
  <w:style w:type="paragraph" w:styleId="Tekstpodstawowy3">
    <w:name w:val="Body Text 3"/>
    <w:basedOn w:val="Normalny"/>
    <w:link w:val="Tekstpodstawowy3Znak"/>
    <w:uiPriority w:val="99"/>
    <w:unhideWhenUsed/>
    <w:rsid w:val="000C2EF2"/>
    <w:pPr>
      <w:widowControl/>
      <w:spacing w:after="120" w:line="276" w:lineRule="auto"/>
    </w:pPr>
    <w:rPr>
      <w:rFonts w:ascii="Calibri" w:eastAsia="Calibri" w:hAnsi="Calibri" w:cs="Times New Roman"/>
      <w:color w:val="auto"/>
      <w:sz w:val="16"/>
      <w:szCs w:val="16"/>
      <w:lang w:val="pl-PL" w:eastAsia="en-US"/>
    </w:rPr>
  </w:style>
  <w:style w:type="character" w:customStyle="1" w:styleId="Tekstpodstawowy3Znak">
    <w:name w:val="Tekst podstawowy 3 Znak"/>
    <w:basedOn w:val="Domylnaczcionkaakapitu"/>
    <w:link w:val="Tekstpodstawowy3"/>
    <w:uiPriority w:val="99"/>
    <w:rsid w:val="000C2EF2"/>
    <w:rPr>
      <w:rFonts w:ascii="Calibri" w:eastAsia="Calibri" w:hAnsi="Calibri" w:cs="Times New Roman"/>
      <w:sz w:val="16"/>
      <w:szCs w:val="16"/>
    </w:rPr>
  </w:style>
  <w:style w:type="paragraph" w:customStyle="1" w:styleId="Tekstpodstawowy21">
    <w:name w:val="Tekst podstawowy 21"/>
    <w:basedOn w:val="Normalny"/>
    <w:rsid w:val="000C2EF2"/>
    <w:pPr>
      <w:widowControl/>
      <w:spacing w:line="240" w:lineRule="auto"/>
      <w:jc w:val="both"/>
    </w:pPr>
    <w:rPr>
      <w:rFonts w:ascii="Times New Roman" w:hAnsi="Times New Roman" w:cs="Times New Roman"/>
      <w:color w:val="auto"/>
      <w:sz w:val="24"/>
      <w:szCs w:val="20"/>
      <w:lang w:val="pl-PL" w:eastAsia="pl-PL"/>
    </w:rPr>
  </w:style>
  <w:style w:type="paragraph" w:styleId="Nagwek">
    <w:name w:val="header"/>
    <w:basedOn w:val="Normalny"/>
    <w:link w:val="NagwekZnak"/>
    <w:uiPriority w:val="99"/>
    <w:unhideWhenUsed/>
    <w:rsid w:val="009F3623"/>
    <w:pPr>
      <w:widowControl/>
      <w:tabs>
        <w:tab w:val="center" w:pos="4536"/>
        <w:tab w:val="right" w:pos="9072"/>
      </w:tabs>
      <w:spacing w:line="240" w:lineRule="auto"/>
    </w:pPr>
    <w:rPr>
      <w:rFonts w:asciiTheme="minorHAnsi" w:eastAsiaTheme="minorHAnsi" w:hAnsiTheme="minorHAnsi"/>
      <w:color w:val="auto"/>
      <w:sz w:val="22"/>
      <w:szCs w:val="22"/>
      <w:lang w:val="pl-PL" w:eastAsia="en-US"/>
    </w:rPr>
  </w:style>
  <w:style w:type="character" w:customStyle="1" w:styleId="NagwekZnak">
    <w:name w:val="Nagłówek Znak"/>
    <w:basedOn w:val="Domylnaczcionkaakapitu"/>
    <w:link w:val="Nagwek"/>
    <w:uiPriority w:val="99"/>
    <w:rsid w:val="009F3623"/>
  </w:style>
  <w:style w:type="paragraph" w:styleId="Tekstprzypisukocowego">
    <w:name w:val="endnote text"/>
    <w:basedOn w:val="Normalny"/>
    <w:link w:val="TekstprzypisukocowegoZnak"/>
    <w:unhideWhenUsed/>
    <w:rsid w:val="00AE5CE5"/>
    <w:pPr>
      <w:spacing w:line="240" w:lineRule="auto"/>
    </w:pPr>
    <w:rPr>
      <w:szCs w:val="20"/>
    </w:rPr>
  </w:style>
  <w:style w:type="character" w:customStyle="1" w:styleId="TekstprzypisukocowegoZnak">
    <w:name w:val="Tekst przypisu końcowego Znak"/>
    <w:basedOn w:val="Domylnaczcionkaakapitu"/>
    <w:link w:val="Tekstprzypisukocowego"/>
    <w:rsid w:val="00AE5CE5"/>
    <w:rPr>
      <w:rFonts w:ascii="Arial" w:eastAsia="Times New Roman" w:hAnsi="Arial"/>
      <w:color w:val="000000" w:themeColor="text1"/>
      <w:sz w:val="20"/>
      <w:szCs w:val="20"/>
      <w:lang w:val="it-IT" w:eastAsia="it-IT"/>
    </w:rPr>
  </w:style>
  <w:style w:type="character" w:styleId="Odwoanieprzypisukocowego">
    <w:name w:val="endnote reference"/>
    <w:basedOn w:val="Domylnaczcionkaakapitu"/>
    <w:unhideWhenUsed/>
    <w:rsid w:val="00AE5CE5"/>
    <w:rPr>
      <w:vertAlign w:val="superscript"/>
    </w:rPr>
  </w:style>
  <w:style w:type="paragraph" w:customStyle="1" w:styleId="Tekstpodstawowy22">
    <w:name w:val="Tekst podstawowy 22"/>
    <w:basedOn w:val="Normalny"/>
    <w:rsid w:val="003A2EA9"/>
    <w:pPr>
      <w:widowControl/>
      <w:spacing w:line="240" w:lineRule="auto"/>
      <w:jc w:val="both"/>
    </w:pPr>
    <w:rPr>
      <w:rFonts w:ascii="Times New Roman" w:hAnsi="Times New Roman" w:cs="Times New Roman"/>
      <w:color w:val="auto"/>
      <w:sz w:val="24"/>
      <w:szCs w:val="20"/>
      <w:lang w:val="pl-PL" w:eastAsia="pl-PL"/>
    </w:rPr>
  </w:style>
  <w:style w:type="paragraph" w:customStyle="1" w:styleId="WW-Tekstpodstawowywcity2">
    <w:name w:val="WW-Tekst podstawowy wcięty 2"/>
    <w:basedOn w:val="Normalny"/>
    <w:rsid w:val="003A2EA9"/>
    <w:pPr>
      <w:widowControl/>
      <w:suppressAutoHyphens/>
      <w:spacing w:line="240" w:lineRule="auto"/>
      <w:ind w:left="284" w:firstLine="1"/>
      <w:jc w:val="both"/>
    </w:pPr>
    <w:rPr>
      <w:rFonts w:ascii="Arial Narrow" w:hAnsi="Arial Narrow" w:cs="Times New Roman"/>
      <w:color w:val="auto"/>
      <w:sz w:val="24"/>
      <w:szCs w:val="20"/>
      <w:lang w:val="pl-PL" w:eastAsia="pl-PL"/>
    </w:rPr>
  </w:style>
  <w:style w:type="paragraph" w:styleId="Stopka">
    <w:name w:val="footer"/>
    <w:basedOn w:val="Normalny"/>
    <w:link w:val="StopkaZnak"/>
    <w:unhideWhenUsed/>
    <w:rsid w:val="009776DB"/>
    <w:pPr>
      <w:tabs>
        <w:tab w:val="center" w:pos="4536"/>
        <w:tab w:val="right" w:pos="9072"/>
      </w:tabs>
      <w:spacing w:line="240" w:lineRule="auto"/>
    </w:pPr>
  </w:style>
  <w:style w:type="character" w:customStyle="1" w:styleId="StopkaZnak">
    <w:name w:val="Stopka Znak"/>
    <w:basedOn w:val="Domylnaczcionkaakapitu"/>
    <w:link w:val="Stopka"/>
    <w:uiPriority w:val="99"/>
    <w:rsid w:val="009776DB"/>
    <w:rPr>
      <w:rFonts w:ascii="Arial" w:eastAsia="Times New Roman" w:hAnsi="Arial"/>
      <w:color w:val="000000" w:themeColor="text1"/>
      <w:sz w:val="20"/>
      <w:szCs w:val="24"/>
      <w:lang w:val="it-IT" w:eastAsia="it-IT"/>
    </w:rPr>
  </w:style>
  <w:style w:type="paragraph" w:styleId="Tekstdymka">
    <w:name w:val="Balloon Text"/>
    <w:basedOn w:val="Normalny"/>
    <w:link w:val="TekstdymkaZnak"/>
    <w:semiHidden/>
    <w:unhideWhenUsed/>
    <w:rsid w:val="00093A4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3A4F"/>
    <w:rPr>
      <w:rFonts w:ascii="Tahoma" w:eastAsia="Times New Roman" w:hAnsi="Tahoma" w:cs="Tahoma"/>
      <w:color w:val="000000" w:themeColor="text1"/>
      <w:sz w:val="16"/>
      <w:szCs w:val="16"/>
      <w:lang w:val="it-IT" w:eastAsia="it-IT"/>
    </w:rPr>
  </w:style>
  <w:style w:type="character" w:customStyle="1" w:styleId="Nierozpoznanawzmianka2">
    <w:name w:val="Nierozpoznana wzmianka2"/>
    <w:basedOn w:val="Domylnaczcionkaakapitu"/>
    <w:uiPriority w:val="99"/>
    <w:semiHidden/>
    <w:unhideWhenUsed/>
    <w:rsid w:val="00D010BF"/>
    <w:rPr>
      <w:color w:val="605E5C"/>
      <w:shd w:val="clear" w:color="auto" w:fill="E1DFDD"/>
    </w:rPr>
  </w:style>
  <w:style w:type="paragraph" w:customStyle="1" w:styleId="stdnoalignsmallcopy">
    <w:name w:val="stdnoalignsmallcopy"/>
    <w:basedOn w:val="Normalny"/>
    <w:rsid w:val="002021EC"/>
    <w:pPr>
      <w:widowControl/>
      <w:spacing w:before="100" w:beforeAutospacing="1" w:after="100" w:afterAutospacing="1" w:line="240" w:lineRule="auto"/>
    </w:pPr>
    <w:rPr>
      <w:rFonts w:ascii="Times New Roman" w:hAnsi="Times New Roman" w:cs="Times New Roman"/>
      <w:color w:val="auto"/>
      <w:sz w:val="24"/>
      <w:lang w:val="pl-PL" w:eastAsia="pl-PL"/>
    </w:rPr>
  </w:style>
  <w:style w:type="character" w:styleId="Pogrubienie">
    <w:name w:val="Strong"/>
    <w:uiPriority w:val="22"/>
    <w:qFormat/>
    <w:rsid w:val="00B62BA7"/>
    <w:rPr>
      <w:b/>
      <w:bCs/>
    </w:rPr>
  </w:style>
  <w:style w:type="character" w:customStyle="1" w:styleId="Nagwek1Znak">
    <w:name w:val="Nagłówek 1 Znak"/>
    <w:basedOn w:val="Domylnaczcionkaakapitu"/>
    <w:link w:val="Nagwek1"/>
    <w:rsid w:val="00867B59"/>
    <w:rPr>
      <w:rFonts w:ascii="Times New Roman" w:eastAsia="Times New Roman" w:hAnsi="Times New Roman" w:cs="Times New Roman"/>
      <w:b/>
      <w:sz w:val="28"/>
      <w:szCs w:val="20"/>
      <w:u w:val="single"/>
      <w:lang w:eastAsia="pl-PL"/>
    </w:rPr>
  </w:style>
  <w:style w:type="character" w:customStyle="1" w:styleId="Nagwek2Znak">
    <w:name w:val="Nagłówek 2 Znak"/>
    <w:basedOn w:val="Domylnaczcionkaakapitu"/>
    <w:link w:val="Nagwek2"/>
    <w:rsid w:val="00867B59"/>
    <w:rPr>
      <w:rFonts w:ascii="Times New Roman" w:eastAsia="Times New Roman" w:hAnsi="Times New Roman" w:cs="Times New Roman"/>
      <w:b/>
      <w:sz w:val="24"/>
      <w:szCs w:val="20"/>
      <w:lang w:val="en-US" w:eastAsia="pl-PL"/>
    </w:rPr>
  </w:style>
  <w:style w:type="character" w:customStyle="1" w:styleId="Nagwek3Znak">
    <w:name w:val="Nagłówek 3 Znak"/>
    <w:basedOn w:val="Domylnaczcionkaakapitu"/>
    <w:link w:val="Nagwek3"/>
    <w:rsid w:val="00867B59"/>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867B59"/>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867B59"/>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867B59"/>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867B59"/>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867B59"/>
    <w:rPr>
      <w:rFonts w:ascii="Times New Roman" w:eastAsia="Times New Roman" w:hAnsi="Times New Roman" w:cs="Times New Roman"/>
      <w:sz w:val="26"/>
      <w:szCs w:val="20"/>
      <w:lang w:eastAsia="pl-PL"/>
    </w:rPr>
  </w:style>
  <w:style w:type="character" w:customStyle="1" w:styleId="Nagwek9Znak">
    <w:name w:val="Nagłówek 9 Znak"/>
    <w:basedOn w:val="Domylnaczcionkaakapitu"/>
    <w:link w:val="Nagwek9"/>
    <w:rsid w:val="00867B59"/>
    <w:rPr>
      <w:rFonts w:ascii="Times New Roman" w:eastAsia="Times New Roman" w:hAnsi="Times New Roman" w:cs="Times New Roman"/>
      <w:b/>
      <w:sz w:val="26"/>
      <w:szCs w:val="20"/>
      <w:lang w:eastAsia="pl-PL"/>
    </w:rPr>
  </w:style>
  <w:style w:type="paragraph" w:styleId="Tekstpodstawowy">
    <w:name w:val="Body Text"/>
    <w:basedOn w:val="Normalny"/>
    <w:link w:val="TekstpodstawowyZnak"/>
    <w:rsid w:val="00867B59"/>
    <w:pPr>
      <w:widowControl/>
      <w:spacing w:line="240" w:lineRule="auto"/>
    </w:pPr>
    <w:rPr>
      <w:rFonts w:ascii="Times New Roman" w:hAnsi="Times New Roman" w:cs="Times New Roman"/>
      <w:color w:val="auto"/>
      <w:sz w:val="24"/>
      <w:szCs w:val="20"/>
      <w:lang w:val="pl-PL" w:eastAsia="pl-PL"/>
    </w:rPr>
  </w:style>
  <w:style w:type="character" w:customStyle="1" w:styleId="TekstpodstawowyZnak">
    <w:name w:val="Tekst podstawowy Znak"/>
    <w:basedOn w:val="Domylnaczcionkaakapitu"/>
    <w:link w:val="Tekstpodstawowy"/>
    <w:rsid w:val="00867B59"/>
    <w:rPr>
      <w:rFonts w:ascii="Times New Roman" w:eastAsia="Times New Roman" w:hAnsi="Times New Roman" w:cs="Times New Roman"/>
      <w:sz w:val="24"/>
      <w:szCs w:val="20"/>
      <w:lang w:eastAsia="pl-PL"/>
    </w:rPr>
  </w:style>
  <w:style w:type="character" w:styleId="Numerstrony">
    <w:name w:val="page number"/>
    <w:basedOn w:val="Domylnaczcionkaakapitu"/>
    <w:rsid w:val="00867B59"/>
  </w:style>
  <w:style w:type="paragraph" w:styleId="Tekstpodstawowy2">
    <w:name w:val="Body Text 2"/>
    <w:basedOn w:val="Normalny"/>
    <w:link w:val="Tekstpodstawowy2Znak"/>
    <w:rsid w:val="00867B59"/>
    <w:pPr>
      <w:widowControl/>
      <w:spacing w:line="240" w:lineRule="auto"/>
    </w:pPr>
    <w:rPr>
      <w:rFonts w:ascii="Times New Roman" w:hAnsi="Times New Roman" w:cs="Times New Roman"/>
      <w:b/>
      <w:color w:val="auto"/>
      <w:sz w:val="28"/>
      <w:szCs w:val="20"/>
      <w:lang w:val="pl-PL" w:eastAsia="pl-PL"/>
    </w:rPr>
  </w:style>
  <w:style w:type="character" w:customStyle="1" w:styleId="Tekstpodstawowy2Znak">
    <w:name w:val="Tekst podstawowy 2 Znak"/>
    <w:basedOn w:val="Domylnaczcionkaakapitu"/>
    <w:link w:val="Tekstpodstawowy2"/>
    <w:rsid w:val="00867B59"/>
    <w:rPr>
      <w:rFonts w:ascii="Times New Roman" w:eastAsia="Times New Roman" w:hAnsi="Times New Roman" w:cs="Times New Roman"/>
      <w:b/>
      <w:sz w:val="28"/>
      <w:szCs w:val="20"/>
      <w:lang w:eastAsia="pl-PL"/>
    </w:rPr>
  </w:style>
  <w:style w:type="paragraph" w:styleId="Tekstpodstawowywcity2">
    <w:name w:val="Body Text Indent 2"/>
    <w:basedOn w:val="Normalny"/>
    <w:link w:val="Tekstpodstawowywcity2Znak"/>
    <w:rsid w:val="00867B59"/>
    <w:pPr>
      <w:widowControl/>
      <w:spacing w:line="360" w:lineRule="auto"/>
      <w:ind w:firstLine="709"/>
      <w:jc w:val="both"/>
    </w:pPr>
    <w:rPr>
      <w:rFonts w:ascii="Times New Roman" w:hAnsi="Times New Roman" w:cs="Times New Roman"/>
      <w:color w:val="auto"/>
      <w:sz w:val="24"/>
      <w:szCs w:val="20"/>
      <w:lang w:val="pl-PL" w:eastAsia="pl-PL"/>
    </w:rPr>
  </w:style>
  <w:style w:type="character" w:customStyle="1" w:styleId="Tekstpodstawowywcity2Znak">
    <w:name w:val="Tekst podstawowy wcięty 2 Znak"/>
    <w:basedOn w:val="Domylnaczcionkaakapitu"/>
    <w:link w:val="Tekstpodstawowywcity2"/>
    <w:rsid w:val="00867B59"/>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867B59"/>
    <w:pPr>
      <w:widowControl/>
      <w:spacing w:line="240" w:lineRule="auto"/>
      <w:ind w:firstLine="567"/>
    </w:pPr>
    <w:rPr>
      <w:rFonts w:ascii="Times New Roman" w:hAnsi="Times New Roman" w:cs="Times New Roman"/>
      <w:color w:val="auto"/>
      <w:sz w:val="26"/>
      <w:szCs w:val="20"/>
      <w:lang w:val="pl-PL" w:eastAsia="pl-PL"/>
    </w:rPr>
  </w:style>
  <w:style w:type="character" w:customStyle="1" w:styleId="Tekstpodstawowywcity3Znak">
    <w:name w:val="Tekst podstawowy wcięty 3 Znak"/>
    <w:basedOn w:val="Domylnaczcionkaakapitu"/>
    <w:link w:val="Tekstpodstawowywcity3"/>
    <w:rsid w:val="00867B59"/>
    <w:rPr>
      <w:rFonts w:ascii="Times New Roman" w:eastAsia="Times New Roman" w:hAnsi="Times New Roman" w:cs="Times New Roman"/>
      <w:sz w:val="26"/>
      <w:szCs w:val="20"/>
      <w:lang w:eastAsia="pl-PL"/>
    </w:rPr>
  </w:style>
  <w:style w:type="paragraph" w:styleId="Tekstprzypisudolnego">
    <w:name w:val="footnote text"/>
    <w:basedOn w:val="Normalny"/>
    <w:link w:val="TekstprzypisudolnegoZnak"/>
    <w:semiHidden/>
    <w:rsid w:val="00867B59"/>
    <w:pPr>
      <w:widowControl/>
      <w:spacing w:line="240" w:lineRule="auto"/>
    </w:pPr>
    <w:rPr>
      <w:rFonts w:ascii="Times New Roman" w:hAnsi="Times New Roman" w:cs="Times New Roman"/>
      <w:color w:val="auto"/>
      <w:szCs w:val="20"/>
      <w:lang w:val="pl-PL" w:eastAsia="pl-PL"/>
    </w:rPr>
  </w:style>
  <w:style w:type="character" w:customStyle="1" w:styleId="TekstprzypisudolnegoZnak">
    <w:name w:val="Tekst przypisu dolnego Znak"/>
    <w:basedOn w:val="Domylnaczcionkaakapitu"/>
    <w:link w:val="Tekstprzypisudolnego"/>
    <w:semiHidden/>
    <w:rsid w:val="00867B59"/>
    <w:rPr>
      <w:rFonts w:ascii="Times New Roman" w:eastAsia="Times New Roman" w:hAnsi="Times New Roman" w:cs="Times New Roman"/>
      <w:sz w:val="20"/>
      <w:szCs w:val="20"/>
      <w:lang w:eastAsia="pl-PL"/>
    </w:rPr>
  </w:style>
  <w:style w:type="character" w:styleId="Odwoanieprzypisudolnego">
    <w:name w:val="footnote reference"/>
    <w:semiHidden/>
    <w:rsid w:val="00867B59"/>
    <w:rPr>
      <w:vertAlign w:val="superscript"/>
    </w:rPr>
  </w:style>
  <w:style w:type="paragraph" w:styleId="NormalnyWeb">
    <w:name w:val="Normal (Web)"/>
    <w:basedOn w:val="Normalny"/>
    <w:uiPriority w:val="99"/>
    <w:rsid w:val="00867B59"/>
    <w:pPr>
      <w:widowControl/>
      <w:spacing w:before="100" w:beforeAutospacing="1" w:after="100" w:afterAutospacing="1" w:line="240" w:lineRule="auto"/>
    </w:pPr>
    <w:rPr>
      <w:rFonts w:ascii="Times New Roman" w:hAnsi="Times New Roman" w:cs="Times New Roman"/>
      <w:color w:val="auto"/>
      <w:sz w:val="24"/>
      <w:lang w:val="pl-PL" w:eastAsia="pl-PL"/>
    </w:rPr>
  </w:style>
  <w:style w:type="paragraph" w:customStyle="1" w:styleId="akapitzlistcxspdrugie">
    <w:name w:val="akapitzlistcxspdrugie"/>
    <w:basedOn w:val="Normalny"/>
    <w:rsid w:val="00867B59"/>
    <w:pPr>
      <w:widowControl/>
      <w:spacing w:before="100" w:beforeAutospacing="1" w:after="100" w:afterAutospacing="1" w:line="240" w:lineRule="auto"/>
    </w:pPr>
    <w:rPr>
      <w:rFonts w:ascii="Times New Roman" w:hAnsi="Times New Roman" w:cs="Times New Roman"/>
      <w:color w:val="auto"/>
      <w:sz w:val="24"/>
      <w:lang w:val="pl-PL" w:eastAsia="pl-PL"/>
    </w:rPr>
  </w:style>
  <w:style w:type="paragraph" w:customStyle="1" w:styleId="akapitzlistcxspnazwisko">
    <w:name w:val="akapitzlistcxspnazwisko"/>
    <w:basedOn w:val="Normalny"/>
    <w:rsid w:val="00867B59"/>
    <w:pPr>
      <w:widowControl/>
      <w:spacing w:before="100" w:beforeAutospacing="1" w:after="100" w:afterAutospacing="1" w:line="240" w:lineRule="auto"/>
    </w:pPr>
    <w:rPr>
      <w:rFonts w:ascii="Times New Roman" w:hAnsi="Times New Roman" w:cs="Times New Roman"/>
      <w:color w:val="auto"/>
      <w:sz w:val="24"/>
      <w:lang w:val="pl-PL" w:eastAsia="pl-PL"/>
    </w:rPr>
  </w:style>
  <w:style w:type="paragraph" w:customStyle="1" w:styleId="WW-Tekstpodstawowy2">
    <w:name w:val="WW-Tekst podstawowy 2"/>
    <w:basedOn w:val="Normalny"/>
    <w:rsid w:val="00867B59"/>
    <w:pPr>
      <w:widowControl/>
      <w:suppressAutoHyphens/>
      <w:spacing w:line="240" w:lineRule="auto"/>
      <w:jc w:val="both"/>
    </w:pPr>
    <w:rPr>
      <w:rFonts w:ascii="Comic Sans MS" w:hAnsi="Comic Sans MS" w:cs="Times New Roman"/>
      <w:color w:val="auto"/>
      <w:sz w:val="24"/>
      <w:lang w:val="pl-PL" w:eastAsia="ar-SA"/>
    </w:rPr>
  </w:style>
  <w:style w:type="paragraph" w:customStyle="1" w:styleId="BodyText31">
    <w:name w:val="Body Text 31"/>
    <w:basedOn w:val="Normalny"/>
    <w:rsid w:val="00867B59"/>
    <w:pPr>
      <w:overflowPunct w:val="0"/>
      <w:autoSpaceDE w:val="0"/>
      <w:autoSpaceDN w:val="0"/>
      <w:adjustRightInd w:val="0"/>
      <w:spacing w:line="240" w:lineRule="auto"/>
      <w:jc w:val="both"/>
      <w:textAlignment w:val="baseline"/>
    </w:pPr>
    <w:rPr>
      <w:rFonts w:ascii="Times New Roman" w:hAnsi="Times New Roman" w:cs="Times New Roman"/>
      <w:color w:val="auto"/>
      <w:sz w:val="28"/>
      <w:szCs w:val="20"/>
      <w:lang w:val="pl-PL" w:eastAsia="pl-PL"/>
    </w:rPr>
  </w:style>
  <w:style w:type="paragraph" w:customStyle="1" w:styleId="stdnoalignsmall">
    <w:name w:val="stdnoalignsmall"/>
    <w:basedOn w:val="Normalny"/>
    <w:rsid w:val="00867B59"/>
    <w:pPr>
      <w:widowControl/>
      <w:spacing w:before="100" w:beforeAutospacing="1" w:after="100" w:afterAutospacing="1" w:line="240" w:lineRule="auto"/>
    </w:pPr>
    <w:rPr>
      <w:rFonts w:ascii="Times New Roman" w:hAnsi="Times New Roman" w:cs="Times New Roman"/>
      <w:color w:val="auto"/>
      <w:sz w:val="24"/>
      <w:lang w:val="pl-PL" w:eastAsia="pl-PL"/>
    </w:rPr>
  </w:style>
  <w:style w:type="character" w:styleId="Uwydatnienie">
    <w:name w:val="Emphasis"/>
    <w:uiPriority w:val="20"/>
    <w:qFormat/>
    <w:rsid w:val="00867B59"/>
    <w:rPr>
      <w:i/>
      <w:iCs/>
    </w:rPr>
  </w:style>
  <w:style w:type="character" w:customStyle="1" w:styleId="UnresolvedMention">
    <w:name w:val="Unresolved Mention"/>
    <w:uiPriority w:val="99"/>
    <w:semiHidden/>
    <w:unhideWhenUsed/>
    <w:rsid w:val="00867B59"/>
    <w:rPr>
      <w:color w:val="605E5C"/>
      <w:shd w:val="clear" w:color="auto" w:fill="E1DFDD"/>
    </w:rPr>
  </w:style>
  <w:style w:type="paragraph" w:styleId="Poprawka">
    <w:name w:val="Revision"/>
    <w:hidden/>
    <w:uiPriority w:val="99"/>
    <w:semiHidden/>
    <w:rsid w:val="00867B59"/>
    <w:pPr>
      <w:spacing w:after="0" w:line="240" w:lineRule="auto"/>
    </w:pPr>
    <w:rPr>
      <w:rFonts w:ascii="Times New Roman" w:eastAsia="Times New Roman" w:hAnsi="Times New Roman" w:cs="Times New Roman"/>
      <w:sz w:val="20"/>
      <w:szCs w:val="20"/>
      <w:lang w:eastAsia="pl-PL"/>
    </w:rPr>
  </w:style>
  <w:style w:type="paragraph" w:customStyle="1" w:styleId="msonormal0">
    <w:name w:val="msonormal"/>
    <w:basedOn w:val="Normalny"/>
    <w:rsid w:val="00867B59"/>
    <w:pPr>
      <w:widowControl/>
      <w:spacing w:before="100" w:beforeAutospacing="1" w:after="100" w:afterAutospacing="1" w:line="240" w:lineRule="auto"/>
    </w:pPr>
    <w:rPr>
      <w:rFonts w:ascii="Times New Roman" w:hAnsi="Times New Roman" w:cs="Times New Roman"/>
      <w:color w:val="auto"/>
      <w:sz w:val="24"/>
      <w:lang w:val="pl-PL" w:eastAsia="pl-PL"/>
    </w:rPr>
  </w:style>
  <w:style w:type="paragraph" w:customStyle="1" w:styleId="font5">
    <w:name w:val="font5"/>
    <w:basedOn w:val="Normalny"/>
    <w:rsid w:val="00867B59"/>
    <w:pPr>
      <w:widowControl/>
      <w:spacing w:before="100" w:beforeAutospacing="1" w:after="100" w:afterAutospacing="1" w:line="240" w:lineRule="auto"/>
    </w:pPr>
    <w:rPr>
      <w:rFonts w:ascii="Tahoma" w:hAnsi="Tahoma" w:cs="Tahoma"/>
      <w:color w:val="000000"/>
      <w:sz w:val="18"/>
      <w:szCs w:val="18"/>
      <w:lang w:val="pl-PL" w:eastAsia="pl-PL"/>
    </w:rPr>
  </w:style>
  <w:style w:type="paragraph" w:customStyle="1" w:styleId="font6">
    <w:name w:val="font6"/>
    <w:basedOn w:val="Normalny"/>
    <w:rsid w:val="00867B59"/>
    <w:pPr>
      <w:widowControl/>
      <w:spacing w:before="100" w:beforeAutospacing="1" w:after="100" w:afterAutospacing="1" w:line="240" w:lineRule="auto"/>
    </w:pPr>
    <w:rPr>
      <w:rFonts w:ascii="Tahoma" w:hAnsi="Tahoma" w:cs="Tahoma"/>
      <w:b/>
      <w:bCs/>
      <w:color w:val="000000"/>
      <w:sz w:val="18"/>
      <w:szCs w:val="18"/>
      <w:lang w:val="pl-PL" w:eastAsia="pl-PL"/>
    </w:rPr>
  </w:style>
  <w:style w:type="paragraph" w:customStyle="1" w:styleId="xl65">
    <w:name w:val="xl65"/>
    <w:basedOn w:val="Normalny"/>
    <w:rsid w:val="00867B59"/>
    <w:pPr>
      <w:widowControl/>
      <w:pBdr>
        <w:top w:val="single" w:sz="4" w:space="0" w:color="95B3D7"/>
        <w:left w:val="single" w:sz="4" w:space="0" w:color="95B3D7"/>
        <w:bottom w:val="single" w:sz="4" w:space="0" w:color="95B3D7"/>
      </w:pBdr>
      <w:shd w:val="clear" w:color="DCE6F1" w:fill="DCE6F1"/>
      <w:spacing w:before="100" w:beforeAutospacing="1" w:after="100" w:afterAutospacing="1" w:line="240" w:lineRule="auto"/>
    </w:pPr>
    <w:rPr>
      <w:rFonts w:ascii="Times New Roman" w:hAnsi="Times New Roman" w:cs="Times New Roman"/>
      <w:color w:val="auto"/>
      <w:sz w:val="24"/>
      <w:lang w:val="pl-PL" w:eastAsia="pl-PL"/>
    </w:rPr>
  </w:style>
  <w:style w:type="paragraph" w:customStyle="1" w:styleId="xl66">
    <w:name w:val="xl66"/>
    <w:basedOn w:val="Normalny"/>
    <w:rsid w:val="00867B59"/>
    <w:pPr>
      <w:widowControl/>
      <w:pBdr>
        <w:top w:val="single" w:sz="4" w:space="0" w:color="95B3D7"/>
        <w:bottom w:val="single" w:sz="4" w:space="0" w:color="95B3D7"/>
      </w:pBdr>
      <w:shd w:val="clear" w:color="DCE6F1" w:fill="DCE6F1"/>
      <w:spacing w:before="100" w:beforeAutospacing="1" w:after="100" w:afterAutospacing="1" w:line="240" w:lineRule="auto"/>
    </w:pPr>
    <w:rPr>
      <w:rFonts w:ascii="Times New Roman" w:hAnsi="Times New Roman" w:cs="Times New Roman"/>
      <w:color w:val="auto"/>
      <w:sz w:val="24"/>
      <w:lang w:val="pl-PL" w:eastAsia="pl-PL"/>
    </w:rPr>
  </w:style>
  <w:style w:type="paragraph" w:customStyle="1" w:styleId="xl67">
    <w:name w:val="xl67"/>
    <w:basedOn w:val="Normalny"/>
    <w:rsid w:val="00867B59"/>
    <w:pPr>
      <w:widowControl/>
      <w:pBdr>
        <w:top w:val="single" w:sz="4" w:space="0" w:color="95B3D7"/>
        <w:bottom w:val="single" w:sz="4" w:space="0" w:color="95B3D7"/>
        <w:right w:val="single" w:sz="4" w:space="0" w:color="95B3D7"/>
      </w:pBdr>
      <w:shd w:val="clear" w:color="DCE6F1" w:fill="DCE6F1"/>
      <w:spacing w:before="100" w:beforeAutospacing="1" w:after="100" w:afterAutospacing="1" w:line="240" w:lineRule="auto"/>
    </w:pPr>
    <w:rPr>
      <w:rFonts w:ascii="Times New Roman" w:hAnsi="Times New Roman" w:cs="Times New Roman"/>
      <w:color w:val="auto"/>
      <w:sz w:val="24"/>
      <w:lang w:val="pl-PL" w:eastAsia="pl-PL"/>
    </w:rPr>
  </w:style>
  <w:style w:type="paragraph" w:customStyle="1" w:styleId="xl68">
    <w:name w:val="xl68"/>
    <w:basedOn w:val="Normalny"/>
    <w:rsid w:val="00867B59"/>
    <w:pPr>
      <w:widowControl/>
      <w:pBdr>
        <w:top w:val="single" w:sz="4" w:space="0" w:color="95B3D7"/>
        <w:left w:val="single" w:sz="4" w:space="0" w:color="95B3D7"/>
        <w:bottom w:val="single" w:sz="4" w:space="0" w:color="95B3D7"/>
      </w:pBdr>
      <w:spacing w:before="100" w:beforeAutospacing="1" w:after="100" w:afterAutospacing="1" w:line="240" w:lineRule="auto"/>
    </w:pPr>
    <w:rPr>
      <w:rFonts w:ascii="Times New Roman" w:hAnsi="Times New Roman" w:cs="Times New Roman"/>
      <w:color w:val="auto"/>
      <w:sz w:val="24"/>
      <w:lang w:val="pl-PL" w:eastAsia="pl-PL"/>
    </w:rPr>
  </w:style>
  <w:style w:type="paragraph" w:customStyle="1" w:styleId="xl69">
    <w:name w:val="xl69"/>
    <w:basedOn w:val="Normalny"/>
    <w:rsid w:val="00867B59"/>
    <w:pPr>
      <w:widowControl/>
      <w:pBdr>
        <w:top w:val="single" w:sz="4" w:space="0" w:color="95B3D7"/>
        <w:bottom w:val="single" w:sz="4" w:space="0" w:color="95B3D7"/>
      </w:pBdr>
      <w:spacing w:before="100" w:beforeAutospacing="1" w:after="100" w:afterAutospacing="1" w:line="240" w:lineRule="auto"/>
    </w:pPr>
    <w:rPr>
      <w:rFonts w:ascii="Times New Roman" w:hAnsi="Times New Roman" w:cs="Times New Roman"/>
      <w:color w:val="auto"/>
      <w:sz w:val="24"/>
      <w:lang w:val="pl-PL" w:eastAsia="pl-PL"/>
    </w:rPr>
  </w:style>
  <w:style w:type="paragraph" w:customStyle="1" w:styleId="xl70">
    <w:name w:val="xl70"/>
    <w:basedOn w:val="Normalny"/>
    <w:rsid w:val="00867B59"/>
    <w:pPr>
      <w:widowControl/>
      <w:pBdr>
        <w:top w:val="single" w:sz="4" w:space="0" w:color="95B3D7"/>
        <w:bottom w:val="single" w:sz="4" w:space="0" w:color="95B3D7"/>
        <w:right w:val="single" w:sz="4" w:space="0" w:color="95B3D7"/>
      </w:pBdr>
      <w:spacing w:before="100" w:beforeAutospacing="1" w:after="100" w:afterAutospacing="1" w:line="240" w:lineRule="auto"/>
    </w:pPr>
    <w:rPr>
      <w:rFonts w:ascii="Times New Roman" w:hAnsi="Times New Roman" w:cs="Times New Roman"/>
      <w:color w:val="auto"/>
      <w:sz w:val="24"/>
      <w:lang w:val="pl-PL" w:eastAsia="pl-PL"/>
    </w:rPr>
  </w:style>
  <w:style w:type="paragraph" w:customStyle="1" w:styleId="xl63">
    <w:name w:val="xl63"/>
    <w:basedOn w:val="Normalny"/>
    <w:rsid w:val="00867B59"/>
    <w:pPr>
      <w:widowControl/>
      <w:pBdr>
        <w:top w:val="single" w:sz="4" w:space="0" w:color="95B3D7"/>
        <w:left w:val="single" w:sz="4" w:space="0" w:color="95B3D7"/>
        <w:bottom w:val="single" w:sz="4" w:space="0" w:color="95B3D7"/>
      </w:pBdr>
      <w:shd w:val="clear" w:color="DCE6F1" w:fill="DCE6F1"/>
      <w:spacing w:before="100" w:beforeAutospacing="1" w:after="100" w:afterAutospacing="1" w:line="240" w:lineRule="auto"/>
    </w:pPr>
    <w:rPr>
      <w:rFonts w:ascii="Times New Roman" w:hAnsi="Times New Roman" w:cs="Times New Roman"/>
      <w:color w:val="auto"/>
      <w:sz w:val="24"/>
      <w:lang w:val="pl-PL" w:eastAsia="pl-PL"/>
    </w:rPr>
  </w:style>
  <w:style w:type="paragraph" w:customStyle="1" w:styleId="xl64">
    <w:name w:val="xl64"/>
    <w:basedOn w:val="Normalny"/>
    <w:rsid w:val="00867B59"/>
    <w:pPr>
      <w:widowControl/>
      <w:pBdr>
        <w:top w:val="single" w:sz="4" w:space="0" w:color="95B3D7"/>
        <w:bottom w:val="single" w:sz="4" w:space="0" w:color="95B3D7"/>
      </w:pBdr>
      <w:shd w:val="clear" w:color="DCE6F1" w:fill="DCE6F1"/>
      <w:spacing w:before="100" w:beforeAutospacing="1" w:after="100" w:afterAutospacing="1" w:line="240" w:lineRule="auto"/>
    </w:pPr>
    <w:rPr>
      <w:rFonts w:ascii="Times New Roman" w:hAnsi="Times New Roman" w:cs="Times New Roman"/>
      <w:color w:val="auto"/>
      <w:sz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4256">
      <w:bodyDiv w:val="1"/>
      <w:marLeft w:val="0"/>
      <w:marRight w:val="0"/>
      <w:marTop w:val="0"/>
      <w:marBottom w:val="0"/>
      <w:divBdr>
        <w:top w:val="none" w:sz="0" w:space="0" w:color="auto"/>
        <w:left w:val="none" w:sz="0" w:space="0" w:color="auto"/>
        <w:bottom w:val="none" w:sz="0" w:space="0" w:color="auto"/>
        <w:right w:val="none" w:sz="0" w:space="0" w:color="auto"/>
      </w:divBdr>
    </w:div>
    <w:div w:id="133253526">
      <w:bodyDiv w:val="1"/>
      <w:marLeft w:val="0"/>
      <w:marRight w:val="0"/>
      <w:marTop w:val="0"/>
      <w:marBottom w:val="0"/>
      <w:divBdr>
        <w:top w:val="none" w:sz="0" w:space="0" w:color="auto"/>
        <w:left w:val="none" w:sz="0" w:space="0" w:color="auto"/>
        <w:bottom w:val="none" w:sz="0" w:space="0" w:color="auto"/>
        <w:right w:val="none" w:sz="0" w:space="0" w:color="auto"/>
      </w:divBdr>
    </w:div>
    <w:div w:id="155531804">
      <w:bodyDiv w:val="1"/>
      <w:marLeft w:val="0"/>
      <w:marRight w:val="0"/>
      <w:marTop w:val="0"/>
      <w:marBottom w:val="0"/>
      <w:divBdr>
        <w:top w:val="none" w:sz="0" w:space="0" w:color="auto"/>
        <w:left w:val="none" w:sz="0" w:space="0" w:color="auto"/>
        <w:bottom w:val="none" w:sz="0" w:space="0" w:color="auto"/>
        <w:right w:val="none" w:sz="0" w:space="0" w:color="auto"/>
      </w:divBdr>
    </w:div>
    <w:div w:id="269050775">
      <w:bodyDiv w:val="1"/>
      <w:marLeft w:val="0"/>
      <w:marRight w:val="0"/>
      <w:marTop w:val="0"/>
      <w:marBottom w:val="0"/>
      <w:divBdr>
        <w:top w:val="none" w:sz="0" w:space="0" w:color="auto"/>
        <w:left w:val="none" w:sz="0" w:space="0" w:color="auto"/>
        <w:bottom w:val="none" w:sz="0" w:space="0" w:color="auto"/>
        <w:right w:val="none" w:sz="0" w:space="0" w:color="auto"/>
      </w:divBdr>
    </w:div>
    <w:div w:id="465515610">
      <w:bodyDiv w:val="1"/>
      <w:marLeft w:val="0"/>
      <w:marRight w:val="0"/>
      <w:marTop w:val="0"/>
      <w:marBottom w:val="0"/>
      <w:divBdr>
        <w:top w:val="none" w:sz="0" w:space="0" w:color="auto"/>
        <w:left w:val="none" w:sz="0" w:space="0" w:color="auto"/>
        <w:bottom w:val="none" w:sz="0" w:space="0" w:color="auto"/>
        <w:right w:val="none" w:sz="0" w:space="0" w:color="auto"/>
      </w:divBdr>
    </w:div>
    <w:div w:id="606155677">
      <w:bodyDiv w:val="1"/>
      <w:marLeft w:val="0"/>
      <w:marRight w:val="0"/>
      <w:marTop w:val="0"/>
      <w:marBottom w:val="0"/>
      <w:divBdr>
        <w:top w:val="none" w:sz="0" w:space="0" w:color="auto"/>
        <w:left w:val="none" w:sz="0" w:space="0" w:color="auto"/>
        <w:bottom w:val="none" w:sz="0" w:space="0" w:color="auto"/>
        <w:right w:val="none" w:sz="0" w:space="0" w:color="auto"/>
      </w:divBdr>
    </w:div>
    <w:div w:id="830607087">
      <w:bodyDiv w:val="1"/>
      <w:marLeft w:val="0"/>
      <w:marRight w:val="0"/>
      <w:marTop w:val="0"/>
      <w:marBottom w:val="0"/>
      <w:divBdr>
        <w:top w:val="none" w:sz="0" w:space="0" w:color="auto"/>
        <w:left w:val="none" w:sz="0" w:space="0" w:color="auto"/>
        <w:bottom w:val="none" w:sz="0" w:space="0" w:color="auto"/>
        <w:right w:val="none" w:sz="0" w:space="0" w:color="auto"/>
      </w:divBdr>
    </w:div>
    <w:div w:id="894853796">
      <w:bodyDiv w:val="1"/>
      <w:marLeft w:val="0"/>
      <w:marRight w:val="0"/>
      <w:marTop w:val="0"/>
      <w:marBottom w:val="0"/>
      <w:divBdr>
        <w:top w:val="none" w:sz="0" w:space="0" w:color="auto"/>
        <w:left w:val="none" w:sz="0" w:space="0" w:color="auto"/>
        <w:bottom w:val="none" w:sz="0" w:space="0" w:color="auto"/>
        <w:right w:val="none" w:sz="0" w:space="0" w:color="auto"/>
      </w:divBdr>
    </w:div>
    <w:div w:id="1094479712">
      <w:bodyDiv w:val="1"/>
      <w:marLeft w:val="0"/>
      <w:marRight w:val="0"/>
      <w:marTop w:val="0"/>
      <w:marBottom w:val="0"/>
      <w:divBdr>
        <w:top w:val="none" w:sz="0" w:space="0" w:color="auto"/>
        <w:left w:val="none" w:sz="0" w:space="0" w:color="auto"/>
        <w:bottom w:val="none" w:sz="0" w:space="0" w:color="auto"/>
        <w:right w:val="none" w:sz="0" w:space="0" w:color="auto"/>
      </w:divBdr>
    </w:div>
    <w:div w:id="1197355843">
      <w:bodyDiv w:val="1"/>
      <w:marLeft w:val="0"/>
      <w:marRight w:val="0"/>
      <w:marTop w:val="0"/>
      <w:marBottom w:val="0"/>
      <w:divBdr>
        <w:top w:val="none" w:sz="0" w:space="0" w:color="auto"/>
        <w:left w:val="none" w:sz="0" w:space="0" w:color="auto"/>
        <w:bottom w:val="none" w:sz="0" w:space="0" w:color="auto"/>
        <w:right w:val="none" w:sz="0" w:space="0" w:color="auto"/>
      </w:divBdr>
    </w:div>
    <w:div w:id="1214195511">
      <w:bodyDiv w:val="1"/>
      <w:marLeft w:val="0"/>
      <w:marRight w:val="0"/>
      <w:marTop w:val="0"/>
      <w:marBottom w:val="0"/>
      <w:divBdr>
        <w:top w:val="none" w:sz="0" w:space="0" w:color="auto"/>
        <w:left w:val="none" w:sz="0" w:space="0" w:color="auto"/>
        <w:bottom w:val="none" w:sz="0" w:space="0" w:color="auto"/>
        <w:right w:val="none" w:sz="0" w:space="0" w:color="auto"/>
      </w:divBdr>
    </w:div>
    <w:div w:id="1229652378">
      <w:bodyDiv w:val="1"/>
      <w:marLeft w:val="0"/>
      <w:marRight w:val="0"/>
      <w:marTop w:val="0"/>
      <w:marBottom w:val="0"/>
      <w:divBdr>
        <w:top w:val="none" w:sz="0" w:space="0" w:color="auto"/>
        <w:left w:val="none" w:sz="0" w:space="0" w:color="auto"/>
        <w:bottom w:val="none" w:sz="0" w:space="0" w:color="auto"/>
        <w:right w:val="none" w:sz="0" w:space="0" w:color="auto"/>
      </w:divBdr>
    </w:div>
    <w:div w:id="1252203896">
      <w:bodyDiv w:val="1"/>
      <w:marLeft w:val="0"/>
      <w:marRight w:val="0"/>
      <w:marTop w:val="0"/>
      <w:marBottom w:val="0"/>
      <w:divBdr>
        <w:top w:val="none" w:sz="0" w:space="0" w:color="auto"/>
        <w:left w:val="none" w:sz="0" w:space="0" w:color="auto"/>
        <w:bottom w:val="none" w:sz="0" w:space="0" w:color="auto"/>
        <w:right w:val="none" w:sz="0" w:space="0" w:color="auto"/>
      </w:divBdr>
    </w:div>
    <w:div w:id="1442334568">
      <w:bodyDiv w:val="1"/>
      <w:marLeft w:val="0"/>
      <w:marRight w:val="0"/>
      <w:marTop w:val="0"/>
      <w:marBottom w:val="0"/>
      <w:divBdr>
        <w:top w:val="none" w:sz="0" w:space="0" w:color="auto"/>
        <w:left w:val="none" w:sz="0" w:space="0" w:color="auto"/>
        <w:bottom w:val="none" w:sz="0" w:space="0" w:color="auto"/>
        <w:right w:val="none" w:sz="0" w:space="0" w:color="auto"/>
      </w:divBdr>
    </w:div>
    <w:div w:id="1508321663">
      <w:bodyDiv w:val="1"/>
      <w:marLeft w:val="0"/>
      <w:marRight w:val="0"/>
      <w:marTop w:val="0"/>
      <w:marBottom w:val="0"/>
      <w:divBdr>
        <w:top w:val="none" w:sz="0" w:space="0" w:color="auto"/>
        <w:left w:val="none" w:sz="0" w:space="0" w:color="auto"/>
        <w:bottom w:val="none" w:sz="0" w:space="0" w:color="auto"/>
        <w:right w:val="none" w:sz="0" w:space="0" w:color="auto"/>
      </w:divBdr>
    </w:div>
    <w:div w:id="1643466162">
      <w:bodyDiv w:val="1"/>
      <w:marLeft w:val="0"/>
      <w:marRight w:val="0"/>
      <w:marTop w:val="0"/>
      <w:marBottom w:val="0"/>
      <w:divBdr>
        <w:top w:val="none" w:sz="0" w:space="0" w:color="auto"/>
        <w:left w:val="none" w:sz="0" w:space="0" w:color="auto"/>
        <w:bottom w:val="none" w:sz="0" w:space="0" w:color="auto"/>
        <w:right w:val="none" w:sz="0" w:space="0" w:color="auto"/>
      </w:divBdr>
    </w:div>
    <w:div w:id="1662348001">
      <w:bodyDiv w:val="1"/>
      <w:marLeft w:val="0"/>
      <w:marRight w:val="0"/>
      <w:marTop w:val="0"/>
      <w:marBottom w:val="0"/>
      <w:divBdr>
        <w:top w:val="none" w:sz="0" w:space="0" w:color="auto"/>
        <w:left w:val="none" w:sz="0" w:space="0" w:color="auto"/>
        <w:bottom w:val="none" w:sz="0" w:space="0" w:color="auto"/>
        <w:right w:val="none" w:sz="0" w:space="0" w:color="auto"/>
      </w:divBdr>
    </w:div>
    <w:div w:id="1794245643">
      <w:bodyDiv w:val="1"/>
      <w:marLeft w:val="0"/>
      <w:marRight w:val="0"/>
      <w:marTop w:val="0"/>
      <w:marBottom w:val="0"/>
      <w:divBdr>
        <w:top w:val="none" w:sz="0" w:space="0" w:color="auto"/>
        <w:left w:val="none" w:sz="0" w:space="0" w:color="auto"/>
        <w:bottom w:val="none" w:sz="0" w:space="0" w:color="auto"/>
        <w:right w:val="none" w:sz="0" w:space="0" w:color="auto"/>
      </w:divBdr>
    </w:div>
    <w:div w:id="1795056745">
      <w:bodyDiv w:val="1"/>
      <w:marLeft w:val="0"/>
      <w:marRight w:val="0"/>
      <w:marTop w:val="0"/>
      <w:marBottom w:val="0"/>
      <w:divBdr>
        <w:top w:val="none" w:sz="0" w:space="0" w:color="auto"/>
        <w:left w:val="none" w:sz="0" w:space="0" w:color="auto"/>
        <w:bottom w:val="none" w:sz="0" w:space="0" w:color="auto"/>
        <w:right w:val="none" w:sz="0" w:space="0" w:color="auto"/>
      </w:divBdr>
    </w:div>
    <w:div w:id="1913850802">
      <w:bodyDiv w:val="1"/>
      <w:marLeft w:val="0"/>
      <w:marRight w:val="0"/>
      <w:marTop w:val="0"/>
      <w:marBottom w:val="0"/>
      <w:divBdr>
        <w:top w:val="none" w:sz="0" w:space="0" w:color="auto"/>
        <w:left w:val="none" w:sz="0" w:space="0" w:color="auto"/>
        <w:bottom w:val="none" w:sz="0" w:space="0" w:color="auto"/>
        <w:right w:val="none" w:sz="0" w:space="0" w:color="auto"/>
      </w:divBdr>
    </w:div>
    <w:div w:id="202401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39368a-5803-43fa-a088-27d6c03a57ef" xsi:nil="true"/>
    <lcf76f155ced4ddcb4097134ff3c332f xmlns="c95fcc17-e47b-48d5-96d7-a0c637ad3e4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520822771ABCE4A813ADD7EB08E7613" ma:contentTypeVersion="18" ma:contentTypeDescription="Utwórz nowy dokument." ma:contentTypeScope="" ma:versionID="9222068528574809d900a41793e49dc1">
  <xsd:schema xmlns:xsd="http://www.w3.org/2001/XMLSchema" xmlns:xs="http://www.w3.org/2001/XMLSchema" xmlns:p="http://schemas.microsoft.com/office/2006/metadata/properties" xmlns:ns2="c95fcc17-e47b-48d5-96d7-a0c637ad3e4b" xmlns:ns3="ac39368a-5803-43fa-a088-27d6c03a57ef" targetNamespace="http://schemas.microsoft.com/office/2006/metadata/properties" ma:root="true" ma:fieldsID="fa47c5cccb78a0212595870d8cb7ceb2" ns2:_="" ns3:_="">
    <xsd:import namespace="c95fcc17-e47b-48d5-96d7-a0c637ad3e4b"/>
    <xsd:import namespace="ac39368a-5803-43fa-a088-27d6c03a57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fcc17-e47b-48d5-96d7-a0c637ad3e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52c36a8b-d5d1-4c01-97ce-f8fa6def42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39368a-5803-43fa-a088-27d6c03a57e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e84b20f-5c3a-4e57-9419-fcafa4c2fa80}" ma:internalName="TaxCatchAll" ma:showField="CatchAllData" ma:web="ac39368a-5803-43fa-a088-27d6c03a57e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C00C4-6F40-4890-B7CE-CB40643438D3}">
  <ds:schemaRefs>
    <ds:schemaRef ds:uri="http://schemas.microsoft.com/sharepoint/v3/contenttype/forms"/>
  </ds:schemaRefs>
</ds:datastoreItem>
</file>

<file path=customXml/itemProps2.xml><?xml version="1.0" encoding="utf-8"?>
<ds:datastoreItem xmlns:ds="http://schemas.openxmlformats.org/officeDocument/2006/customXml" ds:itemID="{505DBA84-29A8-431F-853B-37038836EC83}">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c95fcc17-e47b-48d5-96d7-a0c637ad3e4b"/>
    <ds:schemaRef ds:uri="ac39368a-5803-43fa-a088-27d6c03a57ef"/>
    <ds:schemaRef ds:uri="http://www.w3.org/XML/1998/namespace"/>
    <ds:schemaRef ds:uri="http://purl.org/dc/dcmitype/"/>
  </ds:schemaRefs>
</ds:datastoreItem>
</file>

<file path=customXml/itemProps3.xml><?xml version="1.0" encoding="utf-8"?>
<ds:datastoreItem xmlns:ds="http://schemas.openxmlformats.org/officeDocument/2006/customXml" ds:itemID="{5161A3E7-0DD1-46F2-B8F9-35C0CA519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fcc17-e47b-48d5-96d7-a0c637ad3e4b"/>
    <ds:schemaRef ds:uri="ac39368a-5803-43fa-a088-27d6c03a57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4AF414-4F97-4890-BF5B-1743C3143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50</Pages>
  <Words>13216</Words>
  <Characters>79297</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Wrona | Rożek Brokers Group</dc:creator>
  <cp:lastModifiedBy>Wiesław Ślizanowski</cp:lastModifiedBy>
  <cp:revision>10</cp:revision>
  <cp:lastPrinted>2024-02-06T11:49:00Z</cp:lastPrinted>
  <dcterms:created xsi:type="dcterms:W3CDTF">2024-02-08T11:52:00Z</dcterms:created>
  <dcterms:modified xsi:type="dcterms:W3CDTF">2024-02-09T13:23:00Z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0x010100D520822771ABCE4A813ADD7EB08E7613</vt:lpwstr>
  </property>
  <property fmtid="{D5CDD505-2E9C-101B-9397-08002B2CF9AE}" pid="3" name="MediaServiceImageTags">
    <vt:lpwstr/>
  </property>
</Properties>
</file>