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2228AC" w:rsidRPr="005C1280" w:rsidTr="002228AC">
        <w:tc>
          <w:tcPr>
            <w:tcW w:w="3492" w:type="dxa"/>
          </w:tcPr>
          <w:p w:rsidR="002228AC" w:rsidRPr="005C1280" w:rsidRDefault="002228AC" w:rsidP="00735167">
            <w:pPr>
              <w:jc w:val="center"/>
            </w:pPr>
            <w:r w:rsidRPr="005C1280">
              <w:t>…………………………………..</w:t>
            </w:r>
          </w:p>
          <w:p w:rsidR="002228AC" w:rsidRPr="005C1280" w:rsidRDefault="002228AC" w:rsidP="00735167">
            <w:pPr>
              <w:jc w:val="center"/>
              <w:rPr>
                <w:b/>
                <w:sz w:val="16"/>
                <w:szCs w:val="16"/>
              </w:rPr>
            </w:pPr>
            <w:r w:rsidRPr="005C1280">
              <w:rPr>
                <w:sz w:val="16"/>
                <w:szCs w:val="16"/>
              </w:rPr>
              <w:t>(nazwa i adres wykonawcy)</w:t>
            </w:r>
          </w:p>
        </w:tc>
        <w:tc>
          <w:tcPr>
            <w:tcW w:w="1751" w:type="dxa"/>
          </w:tcPr>
          <w:p w:rsidR="002228AC" w:rsidRPr="005C1280" w:rsidRDefault="002228AC" w:rsidP="00735167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2228AC" w:rsidRPr="005C1280" w:rsidRDefault="00B10C4E" w:rsidP="00735167">
            <w:pPr>
              <w:jc w:val="right"/>
              <w:rPr>
                <w:b/>
              </w:rPr>
            </w:pPr>
            <w:r>
              <w:rPr>
                <w:b/>
              </w:rPr>
              <w:t>Załącznik nr 2b</w:t>
            </w:r>
            <w:r w:rsidR="002228AC" w:rsidRPr="005C1280">
              <w:rPr>
                <w:b/>
              </w:rPr>
              <w:t xml:space="preserve"> do SWZ</w:t>
            </w:r>
          </w:p>
          <w:p w:rsidR="005C1280" w:rsidRPr="005C1280" w:rsidRDefault="00B10C4E" w:rsidP="00735167">
            <w:pPr>
              <w:jc w:val="right"/>
              <w:rPr>
                <w:b/>
              </w:rPr>
            </w:pPr>
            <w:r>
              <w:rPr>
                <w:b/>
              </w:rPr>
              <w:t>dotyczy pakietu nr 2</w:t>
            </w:r>
          </w:p>
        </w:tc>
      </w:tr>
      <w:tr w:rsidR="002228AC" w:rsidRPr="005C1280" w:rsidTr="002228AC">
        <w:tc>
          <w:tcPr>
            <w:tcW w:w="9288" w:type="dxa"/>
            <w:gridSpan w:val="3"/>
          </w:tcPr>
          <w:p w:rsidR="002228AC" w:rsidRPr="005C1280" w:rsidRDefault="002228AC" w:rsidP="002228AC">
            <w:pPr>
              <w:jc w:val="center"/>
              <w:rPr>
                <w:b/>
              </w:rPr>
            </w:pPr>
          </w:p>
        </w:tc>
      </w:tr>
      <w:tr w:rsidR="002228AC" w:rsidRPr="005C1280" w:rsidTr="002228AC">
        <w:tc>
          <w:tcPr>
            <w:tcW w:w="9288" w:type="dxa"/>
            <w:gridSpan w:val="3"/>
          </w:tcPr>
          <w:p w:rsidR="002228AC" w:rsidRPr="005C1280" w:rsidRDefault="002228AC" w:rsidP="00673ABC">
            <w:pPr>
              <w:spacing w:line="276" w:lineRule="auto"/>
              <w:jc w:val="both"/>
              <w:rPr>
                <w:u w:val="single"/>
              </w:rPr>
            </w:pPr>
            <w:r w:rsidRPr="005C1280">
              <w:rPr>
                <w:u w:val="single"/>
              </w:rPr>
              <w:t xml:space="preserve">dotyczy: przetargu nieograniczonego na dostawę </w:t>
            </w:r>
            <w:r w:rsidR="00673ABC" w:rsidRPr="005C1280">
              <w:rPr>
                <w:u w:val="single"/>
              </w:rPr>
              <w:t>testów, barwników, odczynników, materiałów do kontroli wraz z najmem urządzeń wg 3 pakietów</w:t>
            </w:r>
            <w:r w:rsidRPr="005C1280">
              <w:rPr>
                <w:u w:val="single"/>
              </w:rPr>
              <w:t xml:space="preserve">, </w:t>
            </w:r>
            <w:r w:rsidR="00991351" w:rsidRPr="005C1280">
              <w:rPr>
                <w:u w:val="single"/>
              </w:rPr>
              <w:t>z</w:t>
            </w:r>
            <w:r w:rsidR="00673ABC" w:rsidRPr="005C1280">
              <w:rPr>
                <w:u w:val="single"/>
              </w:rPr>
              <w:t>nak sprawy: 4 WSzKzP.SZP.2612.15</w:t>
            </w:r>
            <w:r w:rsidRPr="005C1280">
              <w:rPr>
                <w:u w:val="single"/>
              </w:rPr>
              <w:t>.2021</w:t>
            </w:r>
          </w:p>
        </w:tc>
      </w:tr>
      <w:tr w:rsidR="002228AC" w:rsidRPr="005C1280" w:rsidTr="002228AC">
        <w:tc>
          <w:tcPr>
            <w:tcW w:w="9288" w:type="dxa"/>
            <w:gridSpan w:val="3"/>
          </w:tcPr>
          <w:p w:rsidR="002228AC" w:rsidRPr="005C1280" w:rsidRDefault="002228AC" w:rsidP="002228AC">
            <w:pPr>
              <w:jc w:val="center"/>
            </w:pPr>
          </w:p>
        </w:tc>
      </w:tr>
      <w:tr w:rsidR="00F358E6" w:rsidRPr="005C1280" w:rsidTr="002228AC">
        <w:tc>
          <w:tcPr>
            <w:tcW w:w="9288" w:type="dxa"/>
            <w:gridSpan w:val="3"/>
          </w:tcPr>
          <w:p w:rsidR="00F358E6" w:rsidRPr="005C1280" w:rsidRDefault="00F358E6" w:rsidP="002228AC">
            <w:pPr>
              <w:jc w:val="center"/>
            </w:pPr>
          </w:p>
        </w:tc>
      </w:tr>
      <w:tr w:rsidR="002228AC" w:rsidRPr="005C1280" w:rsidTr="002228AC">
        <w:tc>
          <w:tcPr>
            <w:tcW w:w="9288" w:type="dxa"/>
            <w:gridSpan w:val="3"/>
          </w:tcPr>
          <w:p w:rsidR="002228AC" w:rsidRPr="005C1280" w:rsidRDefault="005C1280" w:rsidP="00B10C4E">
            <w:pPr>
              <w:jc w:val="center"/>
              <w:rPr>
                <w:b/>
              </w:rPr>
            </w:pPr>
            <w:r w:rsidRPr="005C1280">
              <w:rPr>
                <w:b/>
              </w:rPr>
              <w:t xml:space="preserve">WYMAGANIA SZCZEGÓŁOWE DOTYCZĄCE </w:t>
            </w:r>
            <w:r w:rsidR="00B10C4E">
              <w:rPr>
                <w:b/>
              </w:rPr>
              <w:t>SPRZĘTU</w:t>
            </w:r>
          </w:p>
        </w:tc>
      </w:tr>
    </w:tbl>
    <w:p w:rsidR="00B10C4E" w:rsidRPr="00E74DE9" w:rsidRDefault="00B10C4E" w:rsidP="00B10C4E">
      <w:pPr>
        <w:rPr>
          <w:b/>
          <w:sz w:val="20"/>
          <w:szCs w:val="20"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4117"/>
        <w:gridCol w:w="1276"/>
        <w:gridCol w:w="4677"/>
      </w:tblGrid>
      <w:tr w:rsidR="00B10C4E" w:rsidTr="00297B95">
        <w:trPr>
          <w:trHeight w:val="691"/>
        </w:trPr>
        <w:tc>
          <w:tcPr>
            <w:tcW w:w="10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4E" w:rsidRPr="00B10C4E" w:rsidRDefault="00B10C4E" w:rsidP="00B10C4E">
            <w:r w:rsidRPr="00B10C4E">
              <w:rPr>
                <w:b/>
              </w:rPr>
              <w:t xml:space="preserve">Parametry graniczne dla przenośnego analizatora parametrów krytycznych dla </w:t>
            </w:r>
            <w:proofErr w:type="spellStart"/>
            <w:r w:rsidRPr="00B10C4E">
              <w:rPr>
                <w:b/>
              </w:rPr>
              <w:t>KOAiIT</w:t>
            </w:r>
            <w:proofErr w:type="spellEnd"/>
            <w:r w:rsidRPr="00B10C4E">
              <w:rPr>
                <w:b/>
              </w:rPr>
              <w:t xml:space="preserve"> i Oddziału Pulmonologiczno-Alergologicznego i Chorób Wewnętrznych TYPU A (2 sztuki)</w:t>
            </w:r>
          </w:p>
        </w:tc>
      </w:tr>
      <w:tr w:rsidR="00B10C4E" w:rsidTr="00B10C4E">
        <w:trPr>
          <w:trHeight w:val="70"/>
        </w:trPr>
        <w:tc>
          <w:tcPr>
            <w:tcW w:w="10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4E" w:rsidRPr="005A09F1" w:rsidRDefault="00B10C4E" w:rsidP="00B10C4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Producent / Firma : ………………………………</w:t>
            </w:r>
          </w:p>
        </w:tc>
      </w:tr>
      <w:tr w:rsidR="00B10C4E" w:rsidTr="00B10C4E">
        <w:trPr>
          <w:trHeight w:val="180"/>
        </w:trPr>
        <w:tc>
          <w:tcPr>
            <w:tcW w:w="10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4E" w:rsidRPr="005A09F1" w:rsidRDefault="00B10C4E" w:rsidP="00B10C4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Kraj : …………………………………</w:t>
            </w:r>
          </w:p>
        </w:tc>
      </w:tr>
      <w:tr w:rsidR="00B10C4E" w:rsidTr="00B10C4E">
        <w:trPr>
          <w:trHeight w:val="226"/>
        </w:trPr>
        <w:tc>
          <w:tcPr>
            <w:tcW w:w="10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4E" w:rsidRPr="005A09F1" w:rsidRDefault="00B10C4E" w:rsidP="00B10C4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Urządzenie typ :  ………………………</w:t>
            </w:r>
          </w:p>
        </w:tc>
      </w:tr>
      <w:tr w:rsidR="00B10C4E" w:rsidTr="00B10C4E">
        <w:trPr>
          <w:trHeight w:val="131"/>
        </w:trPr>
        <w:tc>
          <w:tcPr>
            <w:tcW w:w="10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4E" w:rsidRPr="005A09F1" w:rsidRDefault="00B10C4E" w:rsidP="00B10C4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brutto ……….… zł</w:t>
            </w:r>
            <w:r>
              <w:rPr>
                <w:b/>
                <w:sz w:val="20"/>
                <w:szCs w:val="20"/>
              </w:rPr>
              <w:t xml:space="preserve"> (do celów księgowych)</w:t>
            </w:r>
          </w:p>
        </w:tc>
      </w:tr>
      <w:tr w:rsidR="00B10C4E" w:rsidTr="0066436D">
        <w:trPr>
          <w:trHeight w:val="69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Pr="005A09F1" w:rsidRDefault="00B10C4E" w:rsidP="00664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09F1"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Pr="005A09F1" w:rsidRDefault="00B10C4E" w:rsidP="00664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09F1">
              <w:rPr>
                <w:b/>
                <w:bCs/>
                <w:color w:val="000000"/>
                <w:sz w:val="20"/>
                <w:szCs w:val="20"/>
              </w:rPr>
              <w:t>Parametr wymagany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4E" w:rsidRPr="005A09F1" w:rsidRDefault="00B10C4E" w:rsidP="00664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09F1">
              <w:rPr>
                <w:b/>
                <w:bCs/>
                <w:color w:val="000000"/>
                <w:sz w:val="20"/>
                <w:szCs w:val="20"/>
              </w:rPr>
              <w:t>Parametr graniczny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Pr="005A09F1" w:rsidRDefault="00B10C4E" w:rsidP="00664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09F1">
              <w:rPr>
                <w:b/>
                <w:bCs/>
                <w:color w:val="000000"/>
                <w:sz w:val="20"/>
                <w:szCs w:val="20"/>
              </w:rPr>
              <w:t>Odpowiedź tak/nie</w:t>
            </w:r>
            <w:r>
              <w:rPr>
                <w:rStyle w:val="Odwoanieprzypisudolnego"/>
                <w:b/>
                <w:bCs/>
                <w:color w:val="000000"/>
                <w:sz w:val="20"/>
                <w:szCs w:val="20"/>
              </w:rPr>
              <w:footnoteReference w:id="1"/>
            </w:r>
          </w:p>
        </w:tc>
      </w:tr>
      <w:tr w:rsidR="00B10C4E" w:rsidTr="00B10C4E">
        <w:trPr>
          <w:trHeight w:val="42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B10C4E">
            <w:pPr>
              <w:spacing w:before="422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66436D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Aparat fabrycznie nowy rok produkcji nie wcześniej niż 2017r.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664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4E" w:rsidRDefault="00B10C4E" w:rsidP="0066436D">
            <w:pPr>
              <w:rPr>
                <w:sz w:val="20"/>
                <w:szCs w:val="20"/>
              </w:rPr>
            </w:pPr>
          </w:p>
        </w:tc>
      </w:tr>
      <w:tr w:rsidR="00B10C4E" w:rsidTr="00B10C4E">
        <w:trPr>
          <w:trHeight w:val="109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B10C4E">
            <w:pPr>
              <w:spacing w:before="422"/>
              <w:jc w:val="center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66436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Oznaczane parametry : </w:t>
            </w:r>
            <w:proofErr w:type="spellStart"/>
            <w:r>
              <w:rPr>
                <w:sz w:val="20"/>
                <w:szCs w:val="20"/>
              </w:rPr>
              <w:t>pH</w:t>
            </w:r>
            <w:proofErr w:type="spellEnd"/>
            <w:r>
              <w:rPr>
                <w:sz w:val="20"/>
                <w:szCs w:val="20"/>
              </w:rPr>
              <w:t>, pO2, pCO2,</w:t>
            </w:r>
          </w:p>
          <w:p w:rsidR="00B10C4E" w:rsidRDefault="00B10C4E" w:rsidP="0066436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Na, K, Cl, Ca, </w:t>
            </w:r>
            <w:proofErr w:type="spellStart"/>
            <w:r>
              <w:rPr>
                <w:sz w:val="20"/>
                <w:szCs w:val="20"/>
              </w:rPr>
              <w:t>FmetHb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FHHb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FCOHb</w:t>
            </w:r>
            <w:proofErr w:type="spellEnd"/>
            <w:r>
              <w:rPr>
                <w:sz w:val="20"/>
                <w:szCs w:val="20"/>
              </w:rPr>
              <w:t xml:space="preserve">, FO2Hb, sO2, </w:t>
            </w:r>
            <w:proofErr w:type="spellStart"/>
            <w:r>
              <w:rPr>
                <w:sz w:val="20"/>
                <w:szCs w:val="20"/>
              </w:rPr>
              <w:t>ctHb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ctBil</w:t>
            </w:r>
            <w:proofErr w:type="spellEnd"/>
            <w:r>
              <w:rPr>
                <w:sz w:val="20"/>
                <w:szCs w:val="20"/>
              </w:rPr>
              <w:t>, glukoza, mleczany, Kreatynina, Mocznik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66436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4E" w:rsidRDefault="00B10C4E" w:rsidP="0066436D">
            <w:pPr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</w:tr>
      <w:tr w:rsidR="00B10C4E" w:rsidTr="00B10C4E">
        <w:trPr>
          <w:trHeight w:val="69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B10C4E">
            <w:pPr>
              <w:spacing w:before="422"/>
              <w:jc w:val="center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3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66436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Parametry wyliczane: ABE, SBE, HCO3-(</w:t>
            </w:r>
            <w:proofErr w:type="spellStart"/>
            <w:r>
              <w:rPr>
                <w:sz w:val="20"/>
                <w:szCs w:val="20"/>
              </w:rPr>
              <w:t>st</w:t>
            </w:r>
            <w:proofErr w:type="spellEnd"/>
            <w:r>
              <w:rPr>
                <w:sz w:val="20"/>
                <w:szCs w:val="20"/>
              </w:rPr>
              <w:t xml:space="preserve">), HCO3-(akt), Luka anionowa, Luka anionowa K, </w:t>
            </w:r>
            <w:proofErr w:type="spellStart"/>
            <w:r>
              <w:rPr>
                <w:sz w:val="20"/>
                <w:szCs w:val="20"/>
              </w:rPr>
              <w:t>Osmolalność</w:t>
            </w:r>
            <w:proofErr w:type="spellEnd"/>
            <w:r>
              <w:rPr>
                <w:sz w:val="20"/>
                <w:szCs w:val="20"/>
              </w:rPr>
              <w:t xml:space="preserve">, p50, </w:t>
            </w:r>
            <w:proofErr w:type="spellStart"/>
            <w:r>
              <w:rPr>
                <w:sz w:val="20"/>
                <w:szCs w:val="20"/>
              </w:rPr>
              <w:t>FShunt</w:t>
            </w:r>
            <w:proofErr w:type="spellEnd"/>
            <w:r>
              <w:rPr>
                <w:sz w:val="20"/>
                <w:szCs w:val="20"/>
              </w:rPr>
              <w:t>, ctO2, ctCO2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66436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4E" w:rsidRDefault="00B10C4E" w:rsidP="0066436D">
            <w:pPr>
              <w:rPr>
                <w:sz w:val="20"/>
                <w:szCs w:val="20"/>
              </w:rPr>
            </w:pPr>
          </w:p>
        </w:tc>
      </w:tr>
      <w:tr w:rsidR="00B10C4E" w:rsidTr="00B10C4E">
        <w:trPr>
          <w:trHeight w:val="69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B10C4E">
            <w:pPr>
              <w:spacing w:before="422"/>
              <w:jc w:val="center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4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66436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Pomiar parametrów w następującym rodzaju próbek: krew żylna, krew tętnicza , krew kapilarna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6643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4E" w:rsidRDefault="00B10C4E" w:rsidP="0066436D">
            <w:pPr>
              <w:rPr>
                <w:color w:val="000000"/>
                <w:sz w:val="20"/>
                <w:szCs w:val="20"/>
              </w:rPr>
            </w:pPr>
          </w:p>
        </w:tc>
      </w:tr>
      <w:tr w:rsidR="00B10C4E" w:rsidTr="00B10C4E">
        <w:trPr>
          <w:trHeight w:val="69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B10C4E">
            <w:pPr>
              <w:spacing w:before="422"/>
              <w:jc w:val="center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66436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Analizator kompaktowy,  przenośny z zasilaniem akumulatorowym utrzymującym podtrzymanie pracy, natychmiastowe przejście w tryb pracy po przeniesieniu, z wbudowaną drukarką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6643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4E" w:rsidRDefault="00B10C4E" w:rsidP="0066436D">
            <w:pPr>
              <w:rPr>
                <w:sz w:val="20"/>
                <w:szCs w:val="20"/>
              </w:rPr>
            </w:pPr>
          </w:p>
        </w:tc>
      </w:tr>
      <w:tr w:rsidR="00B10C4E" w:rsidTr="00B10C4E">
        <w:trPr>
          <w:trHeight w:val="69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B10C4E">
            <w:pPr>
              <w:spacing w:before="422"/>
              <w:jc w:val="center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6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66436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Możliwość wyłączenia aparatu bez utraty pozostałych w kasecie testów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6643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4E" w:rsidRDefault="00B10C4E" w:rsidP="0066436D">
            <w:pPr>
              <w:rPr>
                <w:sz w:val="20"/>
                <w:szCs w:val="20"/>
              </w:rPr>
            </w:pPr>
          </w:p>
        </w:tc>
      </w:tr>
      <w:tr w:rsidR="00B10C4E" w:rsidTr="00B10C4E">
        <w:trPr>
          <w:trHeight w:val="69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B10C4E">
            <w:pPr>
              <w:spacing w:before="422"/>
              <w:jc w:val="center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7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66436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Sterowanie i komunikacja z aparatem </w:t>
            </w:r>
          </w:p>
          <w:p w:rsidR="00B10C4E" w:rsidRDefault="00B10C4E" w:rsidP="0066436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(przyciski funkcyjne , monitor dotykowy), oprogramowanie i  instrukcja  w języku polskim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6643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4E" w:rsidRDefault="00B10C4E" w:rsidP="0066436D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B10C4E" w:rsidTr="00B10C4E">
        <w:trPr>
          <w:trHeight w:val="69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B10C4E">
            <w:pPr>
              <w:spacing w:before="422"/>
              <w:jc w:val="center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8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66436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Czas do uzyskana wyniku nie więcej niż 60 s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66436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4E" w:rsidRDefault="00B10C4E" w:rsidP="0066436D">
            <w:pPr>
              <w:rPr>
                <w:color w:val="000000"/>
                <w:sz w:val="20"/>
                <w:szCs w:val="20"/>
              </w:rPr>
            </w:pPr>
          </w:p>
        </w:tc>
      </w:tr>
      <w:tr w:rsidR="00B10C4E" w:rsidTr="00B10C4E">
        <w:trPr>
          <w:trHeight w:val="69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B10C4E">
            <w:pPr>
              <w:spacing w:before="422"/>
              <w:jc w:val="center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9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6643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Objętość próbki dla oznaczania wszystkich parametrów max do 70 µL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66436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4E" w:rsidRDefault="00B10C4E" w:rsidP="0066436D">
            <w:pPr>
              <w:rPr>
                <w:color w:val="000000"/>
                <w:sz w:val="20"/>
                <w:szCs w:val="20"/>
              </w:rPr>
            </w:pPr>
          </w:p>
        </w:tc>
      </w:tr>
      <w:tr w:rsidR="00B10C4E" w:rsidTr="00B10C4E">
        <w:trPr>
          <w:trHeight w:val="69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B10C4E">
            <w:pPr>
              <w:spacing w:before="422"/>
              <w:jc w:val="center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10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6643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System pracujący:</w:t>
            </w:r>
          </w:p>
          <w:p w:rsidR="00B10C4E" w:rsidRDefault="00B10C4E" w:rsidP="006643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kasety sensoryczne ( jedna kaseta do wszystkich oznaczeń )</w:t>
            </w:r>
          </w:p>
          <w:p w:rsidR="00B10C4E" w:rsidRDefault="00B10C4E" w:rsidP="006643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kasety zawierające : odczynniki, kalibratory,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materiały kontrolne umożliwiające wielokrotne pomiary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6643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4E" w:rsidRDefault="00B10C4E" w:rsidP="0066436D">
            <w:pPr>
              <w:rPr>
                <w:color w:val="000000"/>
                <w:sz w:val="20"/>
                <w:szCs w:val="20"/>
              </w:rPr>
            </w:pPr>
          </w:p>
        </w:tc>
      </w:tr>
      <w:tr w:rsidR="00B10C4E" w:rsidTr="00B10C4E">
        <w:trPr>
          <w:trHeight w:val="69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B10C4E">
            <w:pPr>
              <w:spacing w:before="422"/>
              <w:jc w:val="center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lastRenderedPageBreak/>
              <w:t>11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6643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Kontrola jakości wykonywana automatycznie , codziennie na 3 poziomach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66436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4E" w:rsidRDefault="00B10C4E" w:rsidP="0066436D">
            <w:pPr>
              <w:rPr>
                <w:color w:val="000000"/>
                <w:sz w:val="20"/>
                <w:szCs w:val="20"/>
              </w:rPr>
            </w:pPr>
          </w:p>
        </w:tc>
      </w:tr>
      <w:tr w:rsidR="00B10C4E" w:rsidTr="00B10C4E">
        <w:trPr>
          <w:trHeight w:val="69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B10C4E">
            <w:pPr>
              <w:spacing w:before="422"/>
              <w:jc w:val="center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12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664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Trwałość kaset od momentu  zainstalowania w aparacie min 14 dni.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66436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4E" w:rsidRDefault="00B10C4E" w:rsidP="0066436D">
            <w:pPr>
              <w:rPr>
                <w:color w:val="000000"/>
                <w:sz w:val="20"/>
                <w:szCs w:val="20"/>
              </w:rPr>
            </w:pPr>
          </w:p>
        </w:tc>
      </w:tr>
      <w:tr w:rsidR="00B10C4E" w:rsidTr="00B10C4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B10C4E">
            <w:pPr>
              <w:spacing w:before="422"/>
              <w:jc w:val="center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13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6643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Odczynniki zintegrowane z pojemnikiem ściekowym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66436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4E" w:rsidRDefault="00B10C4E" w:rsidP="0066436D">
            <w:pPr>
              <w:rPr>
                <w:color w:val="000000"/>
                <w:sz w:val="20"/>
                <w:szCs w:val="20"/>
              </w:rPr>
            </w:pPr>
          </w:p>
        </w:tc>
      </w:tr>
      <w:tr w:rsidR="00B10C4E" w:rsidTr="00B10C4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B10C4E">
            <w:pPr>
              <w:spacing w:before="422"/>
              <w:jc w:val="center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14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6643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System kaset dający możliwość doboru w zależności od natężenia wykonywanych oznaczeń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66436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4E" w:rsidRDefault="00B10C4E" w:rsidP="0066436D">
            <w:pPr>
              <w:rPr>
                <w:color w:val="000000"/>
                <w:sz w:val="20"/>
                <w:szCs w:val="20"/>
              </w:rPr>
            </w:pPr>
          </w:p>
        </w:tc>
      </w:tr>
      <w:tr w:rsidR="00B10C4E" w:rsidTr="00B10C4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B10C4E">
            <w:pPr>
              <w:spacing w:before="422"/>
              <w:jc w:val="center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15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6643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Podłączenie do systemu informatycznego szpitala AMMS.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6643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4E" w:rsidRDefault="00B10C4E" w:rsidP="0066436D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B10C4E" w:rsidRDefault="00B10C4E" w:rsidP="00B10C4E">
      <w:pPr>
        <w:rPr>
          <w:sz w:val="20"/>
          <w:szCs w:val="20"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4117"/>
        <w:gridCol w:w="1276"/>
        <w:gridCol w:w="4677"/>
      </w:tblGrid>
      <w:tr w:rsidR="00B10C4E" w:rsidRPr="00B10C4E" w:rsidTr="0066436D">
        <w:trPr>
          <w:trHeight w:val="691"/>
        </w:trPr>
        <w:tc>
          <w:tcPr>
            <w:tcW w:w="10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4E" w:rsidRPr="00B10C4E" w:rsidRDefault="00B10C4E" w:rsidP="0066436D">
            <w:r w:rsidRPr="00B10C4E">
              <w:rPr>
                <w:b/>
              </w:rPr>
              <w:t xml:space="preserve">Parametry graniczne dla przenośnego analizatora parametrów krytycznych dla </w:t>
            </w:r>
            <w:proofErr w:type="spellStart"/>
            <w:r w:rsidRPr="00B10C4E">
              <w:rPr>
                <w:b/>
              </w:rPr>
              <w:t>KOAiIT</w:t>
            </w:r>
            <w:proofErr w:type="spellEnd"/>
            <w:r w:rsidRPr="00B10C4E">
              <w:rPr>
                <w:b/>
              </w:rPr>
              <w:t xml:space="preserve"> i Kliniki Kardiologii w tym Oddziału Intensywnej Terapii Kardiologicznej TYPU B (3 sztuki)</w:t>
            </w:r>
          </w:p>
        </w:tc>
      </w:tr>
      <w:tr w:rsidR="00B10C4E" w:rsidRPr="005A09F1" w:rsidTr="0066436D">
        <w:trPr>
          <w:trHeight w:val="70"/>
        </w:trPr>
        <w:tc>
          <w:tcPr>
            <w:tcW w:w="10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4E" w:rsidRPr="005A09F1" w:rsidRDefault="00B10C4E" w:rsidP="0066436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Producent / Firma : ………………………………</w:t>
            </w:r>
          </w:p>
        </w:tc>
      </w:tr>
      <w:tr w:rsidR="00B10C4E" w:rsidRPr="005A09F1" w:rsidTr="0066436D">
        <w:trPr>
          <w:trHeight w:val="180"/>
        </w:trPr>
        <w:tc>
          <w:tcPr>
            <w:tcW w:w="10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4E" w:rsidRPr="005A09F1" w:rsidRDefault="00B10C4E" w:rsidP="0066436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Kraj : …………………………………</w:t>
            </w:r>
          </w:p>
        </w:tc>
      </w:tr>
      <w:tr w:rsidR="00B10C4E" w:rsidRPr="005A09F1" w:rsidTr="0066436D">
        <w:trPr>
          <w:trHeight w:val="226"/>
        </w:trPr>
        <w:tc>
          <w:tcPr>
            <w:tcW w:w="10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4E" w:rsidRPr="005A09F1" w:rsidRDefault="00B10C4E" w:rsidP="0066436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Urządzenie typ :  ………………………</w:t>
            </w:r>
          </w:p>
        </w:tc>
      </w:tr>
      <w:tr w:rsidR="00B10C4E" w:rsidRPr="005A09F1" w:rsidTr="0066436D">
        <w:trPr>
          <w:trHeight w:val="131"/>
        </w:trPr>
        <w:tc>
          <w:tcPr>
            <w:tcW w:w="10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4E" w:rsidRPr="005A09F1" w:rsidRDefault="00B10C4E" w:rsidP="0066436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brutto ……….… zł (do celów księgowych)</w:t>
            </w:r>
          </w:p>
        </w:tc>
      </w:tr>
      <w:tr w:rsidR="00B10C4E" w:rsidTr="0066436D">
        <w:trPr>
          <w:trHeight w:val="67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Pr="005A09F1" w:rsidRDefault="00B10C4E" w:rsidP="00664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09F1"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Pr="005A09F1" w:rsidRDefault="00B10C4E" w:rsidP="00664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09F1">
              <w:rPr>
                <w:b/>
                <w:bCs/>
                <w:color w:val="000000"/>
                <w:sz w:val="20"/>
                <w:szCs w:val="20"/>
              </w:rPr>
              <w:t>Parametr wymagany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4E" w:rsidRPr="005A09F1" w:rsidRDefault="00B10C4E" w:rsidP="00664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09F1">
              <w:rPr>
                <w:b/>
                <w:bCs/>
                <w:color w:val="000000"/>
                <w:sz w:val="20"/>
                <w:szCs w:val="20"/>
              </w:rPr>
              <w:t>Parametr graniczny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Pr="005A09F1" w:rsidRDefault="00B10C4E" w:rsidP="00664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09F1">
              <w:rPr>
                <w:b/>
                <w:bCs/>
                <w:color w:val="000000"/>
                <w:sz w:val="20"/>
                <w:szCs w:val="20"/>
              </w:rPr>
              <w:t>Odpowiedź tak/nie</w:t>
            </w:r>
            <w:r>
              <w:rPr>
                <w:rStyle w:val="Odwoanieprzypisudolnego"/>
                <w:b/>
                <w:bCs/>
                <w:color w:val="000000"/>
                <w:sz w:val="20"/>
                <w:szCs w:val="20"/>
              </w:rPr>
              <w:footnoteReference w:id="2"/>
            </w:r>
          </w:p>
        </w:tc>
      </w:tr>
      <w:tr w:rsidR="00B10C4E" w:rsidTr="0066436D">
        <w:trPr>
          <w:trHeight w:val="69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66436D">
            <w:pPr>
              <w:spacing w:before="422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66436D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Aparaty fabrycznie nowe rok produkcji nie wcześniej niż 2017r.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664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4E" w:rsidRDefault="00B10C4E" w:rsidP="0066436D">
            <w:pPr>
              <w:rPr>
                <w:sz w:val="20"/>
                <w:szCs w:val="20"/>
              </w:rPr>
            </w:pPr>
          </w:p>
        </w:tc>
      </w:tr>
      <w:tr w:rsidR="00B10C4E" w:rsidTr="0066436D">
        <w:trPr>
          <w:trHeight w:val="100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66436D">
            <w:pPr>
              <w:spacing w:before="422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66436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Oznaczane parametry : </w:t>
            </w:r>
            <w:proofErr w:type="spellStart"/>
            <w:r>
              <w:rPr>
                <w:sz w:val="20"/>
                <w:szCs w:val="20"/>
              </w:rPr>
              <w:t>pH</w:t>
            </w:r>
            <w:proofErr w:type="spellEnd"/>
            <w:r>
              <w:rPr>
                <w:sz w:val="20"/>
                <w:szCs w:val="20"/>
              </w:rPr>
              <w:t>, pO2, pCO2,</w:t>
            </w:r>
          </w:p>
          <w:p w:rsidR="00B10C4E" w:rsidRDefault="00B10C4E" w:rsidP="0066436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Na, K, Cl, Ca, </w:t>
            </w:r>
            <w:proofErr w:type="spellStart"/>
            <w:r>
              <w:rPr>
                <w:sz w:val="20"/>
                <w:szCs w:val="20"/>
              </w:rPr>
              <w:t>FmetHb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FHHb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FCOHb</w:t>
            </w:r>
            <w:proofErr w:type="spellEnd"/>
            <w:r>
              <w:rPr>
                <w:sz w:val="20"/>
                <w:szCs w:val="20"/>
              </w:rPr>
              <w:t xml:space="preserve">, FO2Hb, sO2, </w:t>
            </w:r>
            <w:proofErr w:type="spellStart"/>
            <w:r>
              <w:rPr>
                <w:sz w:val="20"/>
                <w:szCs w:val="20"/>
              </w:rPr>
              <w:t>ctHb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ctBil</w:t>
            </w:r>
            <w:proofErr w:type="spellEnd"/>
            <w:r>
              <w:rPr>
                <w:sz w:val="20"/>
                <w:szCs w:val="20"/>
              </w:rPr>
              <w:t>, glukoza, mleczany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66436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4E" w:rsidRDefault="00B10C4E" w:rsidP="0066436D">
            <w:pPr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</w:tr>
      <w:tr w:rsidR="00B10C4E" w:rsidTr="0066436D">
        <w:trPr>
          <w:trHeight w:val="69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66436D">
            <w:pPr>
              <w:spacing w:before="422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3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66436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Parametry wyliczane: ABE, SBE, HCO3-(</w:t>
            </w:r>
            <w:proofErr w:type="spellStart"/>
            <w:r>
              <w:rPr>
                <w:sz w:val="20"/>
                <w:szCs w:val="20"/>
              </w:rPr>
              <w:t>st</w:t>
            </w:r>
            <w:proofErr w:type="spellEnd"/>
            <w:r>
              <w:rPr>
                <w:sz w:val="20"/>
                <w:szCs w:val="20"/>
              </w:rPr>
              <w:t xml:space="preserve">), HCO3-(akt), Luka anionowa, Luka anionowa K, </w:t>
            </w:r>
            <w:proofErr w:type="spellStart"/>
            <w:r>
              <w:rPr>
                <w:sz w:val="20"/>
                <w:szCs w:val="20"/>
              </w:rPr>
              <w:t>Osmolalność</w:t>
            </w:r>
            <w:proofErr w:type="spellEnd"/>
            <w:r>
              <w:rPr>
                <w:sz w:val="20"/>
                <w:szCs w:val="20"/>
              </w:rPr>
              <w:t xml:space="preserve">, p50, </w:t>
            </w:r>
            <w:proofErr w:type="spellStart"/>
            <w:r>
              <w:rPr>
                <w:sz w:val="20"/>
                <w:szCs w:val="20"/>
              </w:rPr>
              <w:t>FShunt</w:t>
            </w:r>
            <w:proofErr w:type="spellEnd"/>
            <w:r>
              <w:rPr>
                <w:sz w:val="20"/>
                <w:szCs w:val="20"/>
              </w:rPr>
              <w:t>, ctO2, ctCO2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66436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4E" w:rsidRDefault="00B10C4E" w:rsidP="0066436D">
            <w:pPr>
              <w:rPr>
                <w:sz w:val="20"/>
                <w:szCs w:val="20"/>
              </w:rPr>
            </w:pPr>
          </w:p>
        </w:tc>
      </w:tr>
      <w:tr w:rsidR="00B10C4E" w:rsidTr="0066436D">
        <w:trPr>
          <w:trHeight w:val="78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66436D">
            <w:pPr>
              <w:spacing w:before="422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4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66436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Pomiar parametrów w następującym rodzaju próbek: krew żylna, krew tętnicza , krew kapilarna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6643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4E" w:rsidRDefault="00B10C4E" w:rsidP="0066436D">
            <w:pPr>
              <w:rPr>
                <w:color w:val="000000"/>
                <w:sz w:val="20"/>
                <w:szCs w:val="20"/>
              </w:rPr>
            </w:pPr>
          </w:p>
        </w:tc>
      </w:tr>
      <w:tr w:rsidR="00B10C4E" w:rsidTr="0066436D">
        <w:trPr>
          <w:trHeight w:val="133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66436D">
            <w:pPr>
              <w:spacing w:before="422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66436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Analizator kompaktowy,  przenośny z zasilaniem akumulatorowym utrzymującym podtrzymanie pracy, natychmiastowe przejście w tryb pracy po przeniesieniu, z wbudowaną drukarką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6643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4E" w:rsidRDefault="00B10C4E" w:rsidP="0066436D">
            <w:pPr>
              <w:rPr>
                <w:sz w:val="20"/>
                <w:szCs w:val="20"/>
              </w:rPr>
            </w:pPr>
          </w:p>
        </w:tc>
      </w:tr>
      <w:tr w:rsidR="00B10C4E" w:rsidTr="0066436D">
        <w:trPr>
          <w:trHeight w:val="69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66436D">
            <w:pPr>
              <w:spacing w:before="422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6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66436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Możliwość wyłączenia aparatu bez utraty pozostałych w kasecie testów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6643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4E" w:rsidRDefault="00B10C4E" w:rsidP="0066436D">
            <w:pPr>
              <w:rPr>
                <w:sz w:val="20"/>
                <w:szCs w:val="20"/>
              </w:rPr>
            </w:pPr>
          </w:p>
        </w:tc>
      </w:tr>
      <w:tr w:rsidR="00B10C4E" w:rsidTr="0066436D">
        <w:trPr>
          <w:trHeight w:val="69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66436D">
            <w:pPr>
              <w:spacing w:before="422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7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66436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Sterowanie i komunikacja z aparatem </w:t>
            </w:r>
          </w:p>
          <w:p w:rsidR="00B10C4E" w:rsidRDefault="00B10C4E" w:rsidP="0066436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(przyciski funkcyjne , monitor dotykowy), oprogramowanie i  instrukcja  w języku polskim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6643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4E" w:rsidRDefault="00B10C4E" w:rsidP="0066436D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B10C4E" w:rsidTr="0066436D">
        <w:trPr>
          <w:trHeight w:val="69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66436D">
            <w:pPr>
              <w:spacing w:before="422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8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66436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Czas do uzyskana wyniku nie więcej niż 60 s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66436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4E" w:rsidRDefault="00B10C4E" w:rsidP="0066436D">
            <w:pPr>
              <w:rPr>
                <w:color w:val="000000"/>
                <w:sz w:val="20"/>
                <w:szCs w:val="20"/>
              </w:rPr>
            </w:pPr>
          </w:p>
        </w:tc>
      </w:tr>
      <w:tr w:rsidR="00B10C4E" w:rsidTr="0066436D">
        <w:trPr>
          <w:trHeight w:val="69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66436D">
            <w:pPr>
              <w:spacing w:before="422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lastRenderedPageBreak/>
              <w:t>9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6643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Objętość próbki dla oznaczania wszystkich parametrów max do 70 µL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66436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4E" w:rsidRDefault="00B10C4E" w:rsidP="0066436D">
            <w:pPr>
              <w:rPr>
                <w:color w:val="000000"/>
                <w:sz w:val="20"/>
                <w:szCs w:val="20"/>
              </w:rPr>
            </w:pPr>
          </w:p>
        </w:tc>
      </w:tr>
      <w:tr w:rsidR="00B10C4E" w:rsidTr="0066436D">
        <w:trPr>
          <w:trHeight w:val="69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66436D">
            <w:pPr>
              <w:spacing w:before="422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10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6643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System pracujący:</w:t>
            </w:r>
          </w:p>
          <w:p w:rsidR="00B10C4E" w:rsidRDefault="00B10C4E" w:rsidP="006643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kasety sensoryczne ( jedna kaseta do wszystkich oznaczeń )</w:t>
            </w:r>
          </w:p>
          <w:p w:rsidR="00B10C4E" w:rsidRDefault="00B10C4E" w:rsidP="006643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kasety zawierające : odczynniki, kalibratory, materiały kontrolne umożliwiające wielokrotne pomiary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6643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4E" w:rsidRDefault="00B10C4E" w:rsidP="0066436D">
            <w:pPr>
              <w:rPr>
                <w:color w:val="000000"/>
                <w:sz w:val="20"/>
                <w:szCs w:val="20"/>
              </w:rPr>
            </w:pPr>
          </w:p>
        </w:tc>
      </w:tr>
      <w:tr w:rsidR="00B10C4E" w:rsidTr="0066436D">
        <w:trPr>
          <w:trHeight w:val="69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66436D">
            <w:pPr>
              <w:spacing w:before="422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11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6643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Kontrola jakości wykonywana automatycznie , codziennie na 3 poziomach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66436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4E" w:rsidRDefault="00B10C4E" w:rsidP="0066436D">
            <w:pPr>
              <w:rPr>
                <w:color w:val="000000"/>
                <w:sz w:val="20"/>
                <w:szCs w:val="20"/>
              </w:rPr>
            </w:pPr>
          </w:p>
        </w:tc>
      </w:tr>
      <w:tr w:rsidR="00B10C4E" w:rsidTr="0066436D">
        <w:trPr>
          <w:trHeight w:val="69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66436D">
            <w:pPr>
              <w:spacing w:before="422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12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6643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Trwałość kaset od momentu zainstalowania w aparacie min 30 dni.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66436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4E" w:rsidRDefault="00B10C4E" w:rsidP="0066436D">
            <w:pPr>
              <w:rPr>
                <w:color w:val="000000"/>
                <w:sz w:val="20"/>
                <w:szCs w:val="20"/>
              </w:rPr>
            </w:pPr>
          </w:p>
        </w:tc>
      </w:tr>
      <w:tr w:rsidR="00B10C4E" w:rsidTr="0066436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66436D">
            <w:pPr>
              <w:spacing w:before="422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13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6643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Odczynniki zintegrowane z pojemnikiem ściekowym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66436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4E" w:rsidRDefault="00B10C4E" w:rsidP="0066436D">
            <w:pPr>
              <w:rPr>
                <w:color w:val="000000"/>
                <w:sz w:val="20"/>
                <w:szCs w:val="20"/>
              </w:rPr>
            </w:pPr>
          </w:p>
        </w:tc>
      </w:tr>
      <w:tr w:rsidR="00B10C4E" w:rsidTr="0066436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66436D">
            <w:pPr>
              <w:spacing w:before="422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14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6643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System kaset dający możliwość doboru w zależności od natężenia wykonywanych oznaczeń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66436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4E" w:rsidRDefault="00B10C4E" w:rsidP="0066436D">
            <w:pPr>
              <w:rPr>
                <w:color w:val="000000"/>
                <w:sz w:val="20"/>
                <w:szCs w:val="20"/>
              </w:rPr>
            </w:pPr>
          </w:p>
        </w:tc>
      </w:tr>
      <w:tr w:rsidR="00B10C4E" w:rsidTr="0066436D">
        <w:trPr>
          <w:trHeight w:val="51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66436D">
            <w:pPr>
              <w:spacing w:before="422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15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6643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Podłączenie do systemu informatycznego szpitala AMMS.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4E" w:rsidRDefault="00B10C4E" w:rsidP="006643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4E" w:rsidRDefault="00B10C4E" w:rsidP="0066436D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660BF9" w:rsidRDefault="00660BF9" w:rsidP="00B10C4E">
      <w:pPr>
        <w:rPr>
          <w:sz w:val="20"/>
          <w:szCs w:val="20"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"/>
        <w:gridCol w:w="567"/>
        <w:gridCol w:w="4111"/>
        <w:gridCol w:w="1276"/>
        <w:gridCol w:w="4678"/>
      </w:tblGrid>
      <w:tr w:rsidR="00660BF9" w:rsidRPr="00B10C4E" w:rsidTr="00660BF9">
        <w:trPr>
          <w:trHeight w:val="691"/>
        </w:trPr>
        <w:tc>
          <w:tcPr>
            <w:tcW w:w="10643" w:type="dxa"/>
            <w:gridSpan w:val="5"/>
            <w:vAlign w:val="center"/>
          </w:tcPr>
          <w:p w:rsidR="00660BF9" w:rsidRPr="00660BF9" w:rsidRDefault="00660BF9" w:rsidP="0066436D">
            <w:r w:rsidRPr="00660BF9">
              <w:rPr>
                <w:b/>
              </w:rPr>
              <w:t>Parametry graniczne dla systemu nadzoru nad analizatorami POCT:</w:t>
            </w:r>
          </w:p>
        </w:tc>
      </w:tr>
      <w:tr w:rsidR="00660BF9" w:rsidRPr="005A09F1" w:rsidTr="00660BF9">
        <w:trPr>
          <w:trHeight w:val="70"/>
        </w:trPr>
        <w:tc>
          <w:tcPr>
            <w:tcW w:w="10643" w:type="dxa"/>
            <w:gridSpan w:val="5"/>
            <w:vAlign w:val="center"/>
          </w:tcPr>
          <w:p w:rsidR="00660BF9" w:rsidRPr="005A09F1" w:rsidRDefault="00660BF9" w:rsidP="0066436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Producent / Firma : ………………………………</w:t>
            </w:r>
          </w:p>
        </w:tc>
      </w:tr>
      <w:tr w:rsidR="00660BF9" w:rsidRPr="005A09F1" w:rsidTr="00660BF9">
        <w:trPr>
          <w:trHeight w:val="180"/>
        </w:trPr>
        <w:tc>
          <w:tcPr>
            <w:tcW w:w="10643" w:type="dxa"/>
            <w:gridSpan w:val="5"/>
            <w:vAlign w:val="center"/>
          </w:tcPr>
          <w:p w:rsidR="00660BF9" w:rsidRPr="005A09F1" w:rsidRDefault="00660BF9" w:rsidP="0066436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Kraj : …………………………………</w:t>
            </w:r>
          </w:p>
        </w:tc>
      </w:tr>
      <w:tr w:rsidR="00660BF9" w:rsidRPr="005A09F1" w:rsidTr="00660BF9">
        <w:trPr>
          <w:trHeight w:val="226"/>
        </w:trPr>
        <w:tc>
          <w:tcPr>
            <w:tcW w:w="10643" w:type="dxa"/>
            <w:gridSpan w:val="5"/>
            <w:vAlign w:val="center"/>
          </w:tcPr>
          <w:p w:rsidR="00660BF9" w:rsidRPr="005A09F1" w:rsidRDefault="00660BF9" w:rsidP="0066436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</w:t>
            </w:r>
            <w:r>
              <w:rPr>
                <w:b/>
                <w:sz w:val="20"/>
                <w:szCs w:val="20"/>
              </w:rPr>
              <w:t>:  ………………………</w:t>
            </w:r>
          </w:p>
        </w:tc>
      </w:tr>
      <w:tr w:rsidR="00B10C4E" w:rsidRPr="005A09F1" w:rsidTr="00660BF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1" w:type="dxa"/>
          <w:trHeight w:val="300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B10C4E" w:rsidRPr="005A09F1" w:rsidRDefault="00B10C4E" w:rsidP="00664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09F1"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  <w:hideMark/>
          </w:tcPr>
          <w:p w:rsidR="00B10C4E" w:rsidRPr="005A09F1" w:rsidRDefault="00B10C4E" w:rsidP="00664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09F1">
              <w:rPr>
                <w:b/>
                <w:bCs/>
                <w:color w:val="000000"/>
                <w:sz w:val="20"/>
                <w:szCs w:val="20"/>
              </w:rPr>
              <w:t>Parametr wymagany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10C4E" w:rsidRPr="005A09F1" w:rsidRDefault="00B10C4E" w:rsidP="00664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09F1">
              <w:rPr>
                <w:b/>
                <w:bCs/>
                <w:color w:val="000000"/>
                <w:sz w:val="20"/>
                <w:szCs w:val="20"/>
              </w:rPr>
              <w:t>Parametr graniczny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  <w:hideMark/>
          </w:tcPr>
          <w:p w:rsidR="00B10C4E" w:rsidRPr="005A09F1" w:rsidRDefault="00B10C4E" w:rsidP="00664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09F1">
              <w:rPr>
                <w:b/>
                <w:bCs/>
                <w:color w:val="000000"/>
                <w:sz w:val="20"/>
                <w:szCs w:val="20"/>
              </w:rPr>
              <w:t>Odpowiedź tak/nie</w:t>
            </w:r>
            <w:r w:rsidR="00660BF9">
              <w:rPr>
                <w:rStyle w:val="Odwoanieprzypisudolnego"/>
                <w:b/>
                <w:bCs/>
                <w:color w:val="000000"/>
                <w:sz w:val="20"/>
                <w:szCs w:val="20"/>
              </w:rPr>
              <w:footnoteReference w:id="3"/>
            </w:r>
          </w:p>
        </w:tc>
      </w:tr>
      <w:tr w:rsidR="00B10C4E" w:rsidRPr="005A09F1" w:rsidTr="00660BF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1" w:type="dxa"/>
          <w:trHeight w:val="315"/>
        </w:trPr>
        <w:tc>
          <w:tcPr>
            <w:tcW w:w="567" w:type="dxa"/>
            <w:vMerge/>
            <w:vAlign w:val="center"/>
            <w:hideMark/>
          </w:tcPr>
          <w:p w:rsidR="00B10C4E" w:rsidRPr="005A09F1" w:rsidRDefault="00B10C4E" w:rsidP="0066436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B10C4E" w:rsidRPr="005A09F1" w:rsidRDefault="00B10C4E" w:rsidP="0066436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10C4E" w:rsidRPr="005A09F1" w:rsidRDefault="00B10C4E" w:rsidP="0066436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B10C4E" w:rsidRPr="005A09F1" w:rsidRDefault="00B10C4E" w:rsidP="0066436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0C4E" w:rsidRPr="005A09F1" w:rsidTr="00660BF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1" w:type="dxa"/>
          <w:trHeight w:val="108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10C4E" w:rsidRPr="005A09F1" w:rsidRDefault="00B10C4E" w:rsidP="0066436D">
            <w:pPr>
              <w:jc w:val="center"/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10C4E" w:rsidRPr="005A09F1" w:rsidRDefault="00B10C4E" w:rsidP="0066436D">
            <w:pPr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 xml:space="preserve">Zapewnienie dostępu do systemu zarządzania z każdego komputera </w:t>
            </w:r>
            <w:r w:rsidRPr="005A09F1">
              <w:rPr>
                <w:color w:val="000000"/>
                <w:sz w:val="20"/>
                <w:szCs w:val="20"/>
              </w:rPr>
              <w:br/>
              <w:t xml:space="preserve">w laboratorium poprzez przeglądarkę internetową.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C4E" w:rsidRPr="005A09F1" w:rsidRDefault="00B10C4E" w:rsidP="0066436D">
            <w:pPr>
              <w:jc w:val="center"/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10C4E" w:rsidRPr="005A09F1" w:rsidRDefault="00B10C4E" w:rsidP="0066436D">
            <w:pPr>
              <w:jc w:val="center"/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10C4E" w:rsidRPr="005A09F1" w:rsidTr="00660BF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1" w:type="dxa"/>
          <w:trHeight w:val="78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10C4E" w:rsidRPr="005A09F1" w:rsidRDefault="00B10C4E" w:rsidP="0066436D">
            <w:pPr>
              <w:jc w:val="center"/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10C4E" w:rsidRPr="005A09F1" w:rsidRDefault="00B10C4E" w:rsidP="0066436D">
            <w:pPr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 xml:space="preserve">Zapewnienie podłączenia </w:t>
            </w:r>
            <w:r w:rsidRPr="005A09F1">
              <w:rPr>
                <w:color w:val="000000"/>
                <w:sz w:val="20"/>
                <w:szCs w:val="20"/>
              </w:rPr>
              <w:br/>
              <w:t xml:space="preserve">do systemu zarządzania oferowanych do najmu analizatorów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C4E" w:rsidRPr="005A09F1" w:rsidRDefault="00B10C4E" w:rsidP="0066436D">
            <w:pPr>
              <w:jc w:val="center"/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10C4E" w:rsidRPr="005A09F1" w:rsidRDefault="00B10C4E" w:rsidP="0066436D">
            <w:pPr>
              <w:jc w:val="center"/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10C4E" w:rsidRPr="005A09F1" w:rsidTr="00660BF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1" w:type="dxa"/>
          <w:trHeight w:val="78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10C4E" w:rsidRPr="005A09F1" w:rsidRDefault="00B10C4E" w:rsidP="0066436D">
            <w:pPr>
              <w:jc w:val="center"/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10C4E" w:rsidRPr="005A09F1" w:rsidRDefault="00B10C4E" w:rsidP="0066436D">
            <w:pPr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 xml:space="preserve">Dodawanie nowych użytkowników systemu, nadawanie i odbieranie uprawnień użytkownikom systemu.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C4E" w:rsidRPr="005A09F1" w:rsidRDefault="00B10C4E" w:rsidP="0066436D">
            <w:pPr>
              <w:jc w:val="center"/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10C4E" w:rsidRPr="005A09F1" w:rsidRDefault="00B10C4E" w:rsidP="0066436D">
            <w:pPr>
              <w:jc w:val="center"/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10C4E" w:rsidRPr="005A09F1" w:rsidTr="00660BF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1" w:type="dxa"/>
          <w:trHeight w:val="52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10C4E" w:rsidRPr="005A09F1" w:rsidRDefault="00B10C4E" w:rsidP="0066436D">
            <w:pPr>
              <w:jc w:val="center"/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10C4E" w:rsidRPr="005A09F1" w:rsidRDefault="00B10C4E" w:rsidP="0066436D">
            <w:pPr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 xml:space="preserve">Możliwość tworzenia jednostek szpitala w systemie zarządzającym (oddziały) i przypisywania im analizatorów.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C4E" w:rsidRPr="005A09F1" w:rsidRDefault="00B10C4E" w:rsidP="0066436D">
            <w:pPr>
              <w:jc w:val="center"/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10C4E" w:rsidRPr="005A09F1" w:rsidRDefault="00B10C4E" w:rsidP="0066436D">
            <w:pPr>
              <w:jc w:val="center"/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10C4E" w:rsidRPr="005A09F1" w:rsidTr="00660BF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1" w:type="dxa"/>
          <w:trHeight w:val="52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10C4E" w:rsidRPr="005A09F1" w:rsidRDefault="00B10C4E" w:rsidP="0066436D">
            <w:pPr>
              <w:jc w:val="center"/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10C4E" w:rsidRPr="005A09F1" w:rsidRDefault="00B10C4E" w:rsidP="0066436D">
            <w:pPr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 xml:space="preserve">Alarmowanie przez system zarządzania konieczności interwencji użytkownika.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C4E" w:rsidRPr="005A09F1" w:rsidRDefault="00B10C4E" w:rsidP="0066436D">
            <w:pPr>
              <w:jc w:val="center"/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10C4E" w:rsidRPr="005A09F1" w:rsidRDefault="00B10C4E" w:rsidP="0066436D">
            <w:pPr>
              <w:jc w:val="center"/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10C4E" w:rsidRPr="005A09F1" w:rsidTr="00660BF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1" w:type="dxa"/>
          <w:trHeight w:val="205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10C4E" w:rsidRPr="005A09F1" w:rsidRDefault="00B10C4E" w:rsidP="0066436D">
            <w:pPr>
              <w:jc w:val="center"/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10C4E" w:rsidRPr="005A09F1" w:rsidRDefault="00B10C4E" w:rsidP="0066436D">
            <w:pPr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 xml:space="preserve">Zdalna kontrola w czasie rzeczywistym analizatorów znajdujących się poza laboratorium w zakresie: </w:t>
            </w:r>
            <w:r w:rsidRPr="005A09F1">
              <w:rPr>
                <w:color w:val="000000"/>
                <w:sz w:val="20"/>
                <w:szCs w:val="20"/>
              </w:rPr>
              <w:br/>
              <w:t>1) ogólnego stanu i działania;</w:t>
            </w:r>
            <w:r w:rsidRPr="005A09F1">
              <w:rPr>
                <w:color w:val="000000"/>
                <w:sz w:val="20"/>
                <w:szCs w:val="20"/>
              </w:rPr>
              <w:br/>
              <w:t>2) stanu połączenia sieciowego;</w:t>
            </w:r>
            <w:r w:rsidRPr="005A09F1">
              <w:rPr>
                <w:color w:val="000000"/>
                <w:sz w:val="20"/>
                <w:szCs w:val="20"/>
              </w:rPr>
              <w:br/>
              <w:t>3) poziomu odczynników;</w:t>
            </w:r>
            <w:r w:rsidRPr="005A09F1">
              <w:rPr>
                <w:color w:val="000000"/>
                <w:sz w:val="20"/>
                <w:szCs w:val="20"/>
              </w:rPr>
              <w:br/>
              <w:t>4) kalibracji;</w:t>
            </w:r>
            <w:r w:rsidRPr="005A09F1">
              <w:rPr>
                <w:color w:val="000000"/>
                <w:sz w:val="20"/>
                <w:szCs w:val="20"/>
              </w:rPr>
              <w:br/>
              <w:t>5) wewnętrznej kontroli jakości;</w:t>
            </w:r>
            <w:r w:rsidRPr="005A09F1">
              <w:rPr>
                <w:color w:val="000000"/>
                <w:sz w:val="20"/>
                <w:szCs w:val="20"/>
              </w:rPr>
              <w:br/>
              <w:t>6) czyszczenia, płukania.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C4E" w:rsidRPr="005A09F1" w:rsidRDefault="00B10C4E" w:rsidP="0066436D">
            <w:pPr>
              <w:jc w:val="center"/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10C4E" w:rsidRPr="005A09F1" w:rsidRDefault="00B10C4E" w:rsidP="0066436D">
            <w:pPr>
              <w:jc w:val="center"/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10C4E" w:rsidRPr="005A09F1" w:rsidTr="00660BF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1" w:type="dxa"/>
          <w:trHeight w:val="129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10C4E" w:rsidRPr="005A09F1" w:rsidRDefault="00B10C4E" w:rsidP="0066436D">
            <w:pPr>
              <w:jc w:val="center"/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10C4E" w:rsidRPr="005A09F1" w:rsidRDefault="00B10C4E" w:rsidP="0066436D">
            <w:pPr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 xml:space="preserve">Przesyłanie informacji </w:t>
            </w:r>
            <w:r w:rsidRPr="005A09F1">
              <w:rPr>
                <w:color w:val="000000"/>
                <w:sz w:val="20"/>
                <w:szCs w:val="20"/>
              </w:rPr>
              <w:br/>
              <w:t xml:space="preserve">o zdarzeniach: opis problemu, </w:t>
            </w:r>
            <w:r w:rsidRPr="005A09F1">
              <w:rPr>
                <w:color w:val="000000"/>
                <w:sz w:val="20"/>
                <w:szCs w:val="20"/>
              </w:rPr>
              <w:br/>
              <w:t xml:space="preserve">dane identyfikujące analizator, godzina zdarzenia, możliwość wprowadzenia informacji </w:t>
            </w:r>
            <w:r w:rsidRPr="005A09F1">
              <w:rPr>
                <w:color w:val="000000"/>
                <w:sz w:val="20"/>
                <w:szCs w:val="20"/>
              </w:rPr>
              <w:br/>
              <w:t>o podjętych działaniach naprawczych.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C4E" w:rsidRPr="005A09F1" w:rsidRDefault="00B10C4E" w:rsidP="0066436D">
            <w:pPr>
              <w:jc w:val="center"/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10C4E" w:rsidRPr="005A09F1" w:rsidRDefault="00B10C4E" w:rsidP="0066436D">
            <w:pPr>
              <w:jc w:val="center"/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10C4E" w:rsidRPr="005A09F1" w:rsidTr="00660BF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1" w:type="dxa"/>
          <w:trHeight w:val="78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10C4E" w:rsidRPr="005A09F1" w:rsidRDefault="00B10C4E" w:rsidP="0066436D">
            <w:pPr>
              <w:jc w:val="center"/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10C4E" w:rsidRPr="005A09F1" w:rsidRDefault="00B10C4E" w:rsidP="0066436D">
            <w:pPr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 xml:space="preserve">Generowanie raportów z dokonanych działań naprawczych względem zaistniałych zdarzeń  w zadanym przez użytkownika okresie czasu.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C4E" w:rsidRPr="005A09F1" w:rsidRDefault="00B10C4E" w:rsidP="0066436D">
            <w:pPr>
              <w:jc w:val="center"/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10C4E" w:rsidRPr="005A09F1" w:rsidRDefault="00B10C4E" w:rsidP="0066436D">
            <w:pPr>
              <w:jc w:val="center"/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10C4E" w:rsidRPr="005A09F1" w:rsidTr="00660BF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1" w:type="dxa"/>
          <w:trHeight w:val="52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10C4E" w:rsidRPr="005A09F1" w:rsidRDefault="00B10C4E" w:rsidP="0066436D">
            <w:pPr>
              <w:jc w:val="center"/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10C4E" w:rsidRPr="005A09F1" w:rsidRDefault="00B10C4E" w:rsidP="0066436D">
            <w:pPr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>Możliwość sprawdzania statusu podłączenia poszczególnych analizatorów.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C4E" w:rsidRPr="005A09F1" w:rsidRDefault="00B10C4E" w:rsidP="0066436D">
            <w:pPr>
              <w:jc w:val="center"/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10C4E" w:rsidRPr="005A09F1" w:rsidRDefault="00B10C4E" w:rsidP="0066436D">
            <w:pPr>
              <w:jc w:val="center"/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10C4E" w:rsidRPr="005A09F1" w:rsidTr="00660BF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1" w:type="dxa"/>
          <w:trHeight w:val="52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10C4E" w:rsidRPr="005A09F1" w:rsidRDefault="00B10C4E" w:rsidP="0066436D">
            <w:pPr>
              <w:jc w:val="center"/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10C4E" w:rsidRPr="005A09F1" w:rsidRDefault="00B10C4E" w:rsidP="0066436D">
            <w:pPr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 xml:space="preserve">Możliwość zdalnego blokowania dokonywanych oznaczeń przez analizator.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C4E" w:rsidRPr="005A09F1" w:rsidRDefault="00B10C4E" w:rsidP="0066436D">
            <w:pPr>
              <w:jc w:val="center"/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10C4E" w:rsidRPr="005A09F1" w:rsidRDefault="00B10C4E" w:rsidP="0066436D">
            <w:pPr>
              <w:jc w:val="center"/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10C4E" w:rsidRPr="005A09F1" w:rsidTr="00660BF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1" w:type="dxa"/>
          <w:trHeight w:val="52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10C4E" w:rsidRPr="005A09F1" w:rsidRDefault="00B10C4E" w:rsidP="0066436D">
            <w:pPr>
              <w:jc w:val="center"/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10C4E" w:rsidRPr="005A09F1" w:rsidRDefault="00B10C4E" w:rsidP="0066436D">
            <w:pPr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>Możliwość sprawdzania stanu odczynników na pokładzie analizatorów.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C4E" w:rsidRPr="005A09F1" w:rsidRDefault="00B10C4E" w:rsidP="0066436D">
            <w:pPr>
              <w:jc w:val="center"/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10C4E" w:rsidRPr="005A09F1" w:rsidRDefault="00B10C4E" w:rsidP="0066436D">
            <w:pPr>
              <w:jc w:val="center"/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10C4E" w:rsidRPr="005A09F1" w:rsidTr="00660BF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1" w:type="dxa"/>
          <w:trHeight w:val="52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10C4E" w:rsidRPr="005A09F1" w:rsidRDefault="00B10C4E" w:rsidP="0066436D">
            <w:pPr>
              <w:jc w:val="center"/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10C4E" w:rsidRPr="005A09F1" w:rsidRDefault="00B10C4E" w:rsidP="0066436D">
            <w:pPr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>Możliwość podglądu wynikó</w:t>
            </w:r>
            <w:bookmarkStart w:id="0" w:name="_GoBack"/>
            <w:bookmarkEnd w:id="0"/>
            <w:r w:rsidRPr="005A09F1">
              <w:rPr>
                <w:color w:val="000000"/>
                <w:sz w:val="20"/>
                <w:szCs w:val="20"/>
              </w:rPr>
              <w:t xml:space="preserve">w badań wykonanych na analizatorach.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C4E" w:rsidRPr="005A09F1" w:rsidRDefault="00B10C4E" w:rsidP="0066436D">
            <w:pPr>
              <w:jc w:val="center"/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10C4E" w:rsidRPr="005A09F1" w:rsidRDefault="00B10C4E" w:rsidP="0066436D">
            <w:pPr>
              <w:jc w:val="center"/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10C4E" w:rsidRPr="005A09F1" w:rsidTr="00660BF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1" w:type="dxa"/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10C4E" w:rsidRPr="005A09F1" w:rsidRDefault="00B10C4E" w:rsidP="0066436D">
            <w:pPr>
              <w:jc w:val="center"/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10C4E" w:rsidRPr="005A09F1" w:rsidRDefault="00B10C4E" w:rsidP="0066436D">
            <w:pPr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>Możliwość wymuszania wykonania kalibracji analizatora.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C4E" w:rsidRPr="005A09F1" w:rsidRDefault="00B10C4E" w:rsidP="0066436D">
            <w:pPr>
              <w:jc w:val="center"/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10C4E" w:rsidRPr="005A09F1" w:rsidRDefault="00B10C4E" w:rsidP="0066436D">
            <w:pPr>
              <w:jc w:val="center"/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10C4E" w:rsidRPr="005A09F1" w:rsidTr="00660BF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1" w:type="dxa"/>
          <w:trHeight w:val="52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10C4E" w:rsidRPr="005A09F1" w:rsidRDefault="00B10C4E" w:rsidP="0066436D">
            <w:pPr>
              <w:jc w:val="center"/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10C4E" w:rsidRPr="005A09F1" w:rsidRDefault="00B10C4E" w:rsidP="0066436D">
            <w:pPr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 xml:space="preserve">Możliwość wymuszenia wykonania kontroli jakości na analizatorze.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C4E" w:rsidRPr="005A09F1" w:rsidRDefault="00B10C4E" w:rsidP="0066436D">
            <w:pPr>
              <w:jc w:val="center"/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10C4E" w:rsidRPr="005A09F1" w:rsidRDefault="00B10C4E" w:rsidP="0066436D">
            <w:pPr>
              <w:jc w:val="center"/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10C4E" w:rsidRPr="005A09F1" w:rsidTr="00660BF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1" w:type="dxa"/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10C4E" w:rsidRPr="005A09F1" w:rsidRDefault="00B10C4E" w:rsidP="0066436D">
            <w:pPr>
              <w:jc w:val="center"/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10C4E" w:rsidRPr="005A09F1" w:rsidRDefault="00B10C4E" w:rsidP="0066436D">
            <w:pPr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 xml:space="preserve">Możliwość wysyłania listy uprawnionych operatorów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C4E" w:rsidRPr="005A09F1" w:rsidRDefault="00B10C4E" w:rsidP="0066436D">
            <w:pPr>
              <w:jc w:val="center"/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10C4E" w:rsidRPr="005A09F1" w:rsidRDefault="00B10C4E" w:rsidP="0066436D">
            <w:pPr>
              <w:jc w:val="center"/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10C4E" w:rsidRPr="005A09F1" w:rsidTr="00660BF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1" w:type="dxa"/>
          <w:trHeight w:val="70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10C4E" w:rsidRPr="005A09F1" w:rsidRDefault="00B10C4E" w:rsidP="0066436D">
            <w:pPr>
              <w:jc w:val="center"/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10C4E" w:rsidRPr="005A09F1" w:rsidRDefault="00B10C4E" w:rsidP="0066436D">
            <w:pPr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 xml:space="preserve">Możliwość generowania raportów z kontroli jakości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C4E" w:rsidRPr="005A09F1" w:rsidRDefault="00B10C4E" w:rsidP="0066436D">
            <w:pPr>
              <w:jc w:val="center"/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10C4E" w:rsidRPr="005A09F1" w:rsidRDefault="00B10C4E" w:rsidP="0066436D">
            <w:pPr>
              <w:jc w:val="center"/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10C4E" w:rsidRPr="005A09F1" w:rsidTr="00660BF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1" w:type="dxa"/>
          <w:trHeight w:val="52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10C4E" w:rsidRPr="005A09F1" w:rsidRDefault="00B10C4E" w:rsidP="0066436D">
            <w:pPr>
              <w:jc w:val="center"/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10C4E" w:rsidRPr="005A09F1" w:rsidRDefault="00B10C4E" w:rsidP="0066436D">
            <w:pPr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 xml:space="preserve">Możliwość zarządzania operatorami analizatorów.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C4E" w:rsidRPr="005A09F1" w:rsidRDefault="00B10C4E" w:rsidP="0066436D">
            <w:pPr>
              <w:jc w:val="center"/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10C4E" w:rsidRPr="005A09F1" w:rsidRDefault="00B10C4E" w:rsidP="0066436D">
            <w:pPr>
              <w:jc w:val="center"/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10C4E" w:rsidRPr="005A09F1" w:rsidTr="00660BF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1" w:type="dxa"/>
          <w:trHeight w:val="78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10C4E" w:rsidRPr="005A09F1" w:rsidRDefault="00B10C4E" w:rsidP="0066436D">
            <w:pPr>
              <w:jc w:val="center"/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10C4E" w:rsidRPr="005A09F1" w:rsidRDefault="00B10C4E" w:rsidP="0066436D">
            <w:pPr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>Możliwość dodawania / usuwania  operatorów analizatorów.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C4E" w:rsidRPr="005A09F1" w:rsidRDefault="00B10C4E" w:rsidP="0066436D">
            <w:pPr>
              <w:jc w:val="center"/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10C4E" w:rsidRPr="005A09F1" w:rsidRDefault="00B10C4E" w:rsidP="0066436D">
            <w:pPr>
              <w:jc w:val="center"/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10C4E" w:rsidRPr="005A09F1" w:rsidTr="00660BF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1" w:type="dxa"/>
          <w:trHeight w:val="52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10C4E" w:rsidRPr="005A09F1" w:rsidRDefault="00B10C4E" w:rsidP="0066436D">
            <w:pPr>
              <w:jc w:val="center"/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10C4E" w:rsidRPr="005A09F1" w:rsidRDefault="00B10C4E" w:rsidP="0066436D">
            <w:pPr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>Możliwość nadawania operatorowi uprawnień do konkretnych analizatorów.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C4E" w:rsidRPr="005A09F1" w:rsidRDefault="00B10C4E" w:rsidP="0066436D">
            <w:pPr>
              <w:jc w:val="center"/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10C4E" w:rsidRPr="005A09F1" w:rsidRDefault="00B10C4E" w:rsidP="0066436D">
            <w:pPr>
              <w:jc w:val="center"/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10C4E" w:rsidRPr="005A09F1" w:rsidTr="00660BF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1" w:type="dxa"/>
          <w:trHeight w:val="78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10C4E" w:rsidRPr="005A09F1" w:rsidRDefault="00B10C4E" w:rsidP="0066436D">
            <w:pPr>
              <w:jc w:val="center"/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10C4E" w:rsidRPr="005A09F1" w:rsidRDefault="00B10C4E" w:rsidP="0066436D">
            <w:pPr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>Generowanie raportów z ilości wykonanych badań na poszczególnych analizatorach i dla poszczególnych oddziałów.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C4E" w:rsidRPr="005A09F1" w:rsidRDefault="00B10C4E" w:rsidP="0066436D">
            <w:pPr>
              <w:jc w:val="center"/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10C4E" w:rsidRPr="005A09F1" w:rsidRDefault="00B10C4E" w:rsidP="0066436D">
            <w:pPr>
              <w:jc w:val="center"/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10C4E" w:rsidRPr="005A09F1" w:rsidTr="00660BF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1" w:type="dxa"/>
          <w:trHeight w:val="52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10C4E" w:rsidRPr="005A09F1" w:rsidRDefault="00B10C4E" w:rsidP="0066436D">
            <w:pPr>
              <w:jc w:val="center"/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10C4E" w:rsidRPr="005A09F1" w:rsidRDefault="00B10C4E" w:rsidP="0066436D">
            <w:pPr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 xml:space="preserve">Komunikacja użytkownika z systemem w języku polskim.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0C4E" w:rsidRPr="005A09F1" w:rsidRDefault="00B10C4E" w:rsidP="0066436D">
            <w:pPr>
              <w:jc w:val="center"/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10C4E" w:rsidRPr="005A09F1" w:rsidRDefault="00B10C4E" w:rsidP="0066436D">
            <w:pPr>
              <w:jc w:val="center"/>
              <w:rPr>
                <w:color w:val="000000"/>
                <w:sz w:val="20"/>
                <w:szCs w:val="20"/>
              </w:rPr>
            </w:pPr>
            <w:r w:rsidRPr="005A09F1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B10C4E" w:rsidRPr="005A09F1" w:rsidRDefault="00B10C4E" w:rsidP="00B10C4E">
      <w:pPr>
        <w:rPr>
          <w:b/>
          <w:sz w:val="20"/>
          <w:szCs w:val="20"/>
        </w:rPr>
      </w:pPr>
    </w:p>
    <w:p w:rsidR="005C1280" w:rsidRDefault="002228AC" w:rsidP="005C1280">
      <w:pPr>
        <w:spacing w:after="140" w:line="288" w:lineRule="auto"/>
        <w:rPr>
          <w:rFonts w:eastAsia="Calibri"/>
          <w:color w:val="000000"/>
          <w:lang w:eastAsia="en-US"/>
        </w:rPr>
      </w:pPr>
      <w:r w:rsidRPr="005C1280">
        <w:rPr>
          <w:rFonts w:eastAsia="Calibri"/>
          <w:color w:val="000000"/>
          <w:lang w:eastAsia="en-US"/>
        </w:rPr>
        <w:tab/>
      </w:r>
    </w:p>
    <w:p w:rsidR="005C1280" w:rsidRDefault="005C1280" w:rsidP="005C1280">
      <w:pPr>
        <w:spacing w:after="140" w:line="288" w:lineRule="auto"/>
        <w:rPr>
          <w:rFonts w:eastAsia="Calibri"/>
          <w:color w:val="000000"/>
          <w:lang w:eastAsia="en-US"/>
        </w:rPr>
      </w:pPr>
    </w:p>
    <w:p w:rsidR="002228AC" w:rsidRPr="005C1280" w:rsidRDefault="002228AC" w:rsidP="002228AC">
      <w:pPr>
        <w:rPr>
          <w:sz w:val="16"/>
          <w:szCs w:val="16"/>
        </w:rPr>
      </w:pPr>
    </w:p>
    <w:p w:rsidR="00FE3C45" w:rsidRPr="005C1280" w:rsidRDefault="00FE3C45"/>
    <w:sectPr w:rsidR="00FE3C45" w:rsidRPr="005C1280" w:rsidSect="00B10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D41" w:rsidRDefault="003A2D41" w:rsidP="00B10C4E">
      <w:r>
        <w:separator/>
      </w:r>
    </w:p>
  </w:endnote>
  <w:endnote w:type="continuationSeparator" w:id="0">
    <w:p w:rsidR="003A2D41" w:rsidRDefault="003A2D41" w:rsidP="00B1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D41" w:rsidRDefault="003A2D41" w:rsidP="00B10C4E">
      <w:r>
        <w:separator/>
      </w:r>
    </w:p>
  </w:footnote>
  <w:footnote w:type="continuationSeparator" w:id="0">
    <w:p w:rsidR="003A2D41" w:rsidRDefault="003A2D41" w:rsidP="00B10C4E">
      <w:r>
        <w:continuationSeparator/>
      </w:r>
    </w:p>
  </w:footnote>
  <w:footnote w:id="1">
    <w:p w:rsidR="00B10C4E" w:rsidRDefault="00B10C4E">
      <w:pPr>
        <w:pStyle w:val="Tekstprzypisudolnego"/>
      </w:pPr>
      <w:r>
        <w:rPr>
          <w:rStyle w:val="Odwoanieprzypisudolnego"/>
        </w:rPr>
        <w:footnoteRef/>
      </w:r>
      <w:r>
        <w:t xml:space="preserve"> odpowiedź NIE spowoduje odrzucenie oferty</w:t>
      </w:r>
    </w:p>
  </w:footnote>
  <w:footnote w:id="2">
    <w:p w:rsidR="00B10C4E" w:rsidRDefault="00B10C4E">
      <w:pPr>
        <w:pStyle w:val="Tekstprzypisudolnego"/>
      </w:pPr>
      <w:r>
        <w:rPr>
          <w:rStyle w:val="Odwoanieprzypisudolnego"/>
        </w:rPr>
        <w:footnoteRef/>
      </w:r>
      <w:r>
        <w:t xml:space="preserve"> odpowiedź NIE spowoduje odrzucenie oferty</w:t>
      </w:r>
    </w:p>
  </w:footnote>
  <w:footnote w:id="3">
    <w:p w:rsidR="00660BF9" w:rsidRDefault="00660BF9">
      <w:pPr>
        <w:pStyle w:val="Tekstprzypisudolnego"/>
      </w:pPr>
      <w:r>
        <w:rPr>
          <w:rStyle w:val="Odwoanieprzypisudolnego"/>
        </w:rPr>
        <w:footnoteRef/>
      </w:r>
      <w:r>
        <w:t xml:space="preserve"> odpowiedź NIE spowoduje odrzucenie oferty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5129"/>
    <w:multiLevelType w:val="hybridMultilevel"/>
    <w:tmpl w:val="C492B5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C569F"/>
    <w:multiLevelType w:val="hybridMultilevel"/>
    <w:tmpl w:val="9432B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8AC"/>
    <w:rsid w:val="002228AC"/>
    <w:rsid w:val="002B2FEF"/>
    <w:rsid w:val="003A2D41"/>
    <w:rsid w:val="005C1280"/>
    <w:rsid w:val="00660BF9"/>
    <w:rsid w:val="00673ABC"/>
    <w:rsid w:val="006D6947"/>
    <w:rsid w:val="00991351"/>
    <w:rsid w:val="009C1CBB"/>
    <w:rsid w:val="00B10C4E"/>
    <w:rsid w:val="00E61166"/>
    <w:rsid w:val="00F358E6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C1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0C4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0C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0C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C1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0C4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0C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0C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8B86A-AC12-47DC-872E-BC07AB94C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911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Lekarz</cp:lastModifiedBy>
  <cp:revision>8</cp:revision>
  <dcterms:created xsi:type="dcterms:W3CDTF">2021-03-18T10:30:00Z</dcterms:created>
  <dcterms:modified xsi:type="dcterms:W3CDTF">2021-05-06T10:51:00Z</dcterms:modified>
</cp:coreProperties>
</file>