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99" w:rsidRPr="0001337F" w:rsidRDefault="00ED6999" w:rsidP="00ED6999">
      <w:pPr>
        <w:spacing w:line="276" w:lineRule="auto"/>
        <w:jc w:val="center"/>
        <w:rPr>
          <w:rFonts w:ascii="Lato" w:hAnsi="Lato"/>
          <w:b/>
          <w:bCs/>
          <w:sz w:val="20"/>
          <w:szCs w:val="20"/>
        </w:rPr>
      </w:pPr>
      <w:r w:rsidRPr="0001337F">
        <w:rPr>
          <w:rFonts w:ascii="Lato" w:hAnsi="Lato"/>
          <w:b/>
          <w:bCs/>
          <w:sz w:val="20"/>
          <w:szCs w:val="20"/>
        </w:rPr>
        <w:t>(Projekt umowy)</w:t>
      </w:r>
    </w:p>
    <w:p w:rsidR="00ED6999" w:rsidRPr="0001337F" w:rsidRDefault="00ED6999" w:rsidP="00ED6999">
      <w:pPr>
        <w:spacing w:line="276" w:lineRule="auto"/>
        <w:jc w:val="center"/>
        <w:rPr>
          <w:rFonts w:ascii="Lato" w:hAnsi="Lato"/>
          <w:b/>
          <w:bCs/>
          <w:sz w:val="20"/>
          <w:szCs w:val="20"/>
        </w:rPr>
      </w:pPr>
      <w:r w:rsidRPr="0001337F">
        <w:rPr>
          <w:rFonts w:ascii="Lato" w:hAnsi="Lato"/>
          <w:b/>
          <w:bCs/>
          <w:sz w:val="20"/>
          <w:szCs w:val="20"/>
        </w:rPr>
        <w:t>Umowa nr ……………………….</w:t>
      </w:r>
    </w:p>
    <w:p w:rsidR="00ED6999" w:rsidRPr="0001337F" w:rsidRDefault="00ED6999" w:rsidP="00ED6999">
      <w:pPr>
        <w:spacing w:after="0" w:line="276" w:lineRule="auto"/>
        <w:jc w:val="both"/>
        <w:rPr>
          <w:rFonts w:ascii="Lato" w:hAnsi="Lato"/>
          <w:b/>
          <w:color w:val="FF0000"/>
          <w:sz w:val="20"/>
          <w:szCs w:val="20"/>
        </w:rPr>
      </w:pPr>
    </w:p>
    <w:p w:rsidR="00ED6999" w:rsidRPr="0001337F" w:rsidRDefault="00ED6999" w:rsidP="00ED6999">
      <w:pPr>
        <w:pStyle w:val="Tekstpodstawowy"/>
        <w:spacing w:line="276" w:lineRule="auto"/>
        <w:jc w:val="both"/>
        <w:rPr>
          <w:rFonts w:ascii="Lato" w:hAnsi="Lato" w:cs="Arial"/>
          <w:sz w:val="20"/>
          <w:szCs w:val="20"/>
        </w:rPr>
      </w:pPr>
      <w:r w:rsidRPr="0001337F">
        <w:rPr>
          <w:rFonts w:ascii="Lato" w:hAnsi="Lato" w:cs="Arial"/>
          <w:sz w:val="20"/>
          <w:szCs w:val="20"/>
        </w:rPr>
        <w:t xml:space="preserve">W dniu </w:t>
      </w:r>
      <w:r w:rsidRPr="0001337F">
        <w:rPr>
          <w:rFonts w:ascii="Lato" w:hAnsi="Lato" w:cs="Arial"/>
          <w:b/>
          <w:sz w:val="20"/>
          <w:szCs w:val="20"/>
        </w:rPr>
        <w:t>……………..</w:t>
      </w:r>
      <w:r w:rsidRPr="0001337F">
        <w:rPr>
          <w:rFonts w:ascii="Lato" w:hAnsi="Lato" w:cs="Arial"/>
          <w:sz w:val="20"/>
          <w:szCs w:val="20"/>
        </w:rPr>
        <w:t xml:space="preserve"> w Dąbrówce  </w:t>
      </w:r>
    </w:p>
    <w:p w:rsidR="00ED6999" w:rsidRPr="0001337F" w:rsidRDefault="00ED6999" w:rsidP="00ED6999">
      <w:pPr>
        <w:pStyle w:val="Tekstpodstawowy"/>
        <w:spacing w:line="276" w:lineRule="auto"/>
        <w:jc w:val="both"/>
        <w:rPr>
          <w:rFonts w:ascii="Lato" w:hAnsi="Lato" w:cs="Arial"/>
          <w:sz w:val="20"/>
          <w:szCs w:val="20"/>
        </w:rPr>
      </w:pPr>
      <w:r w:rsidRPr="0001337F">
        <w:rPr>
          <w:rFonts w:ascii="Lato" w:hAnsi="Lato" w:cs="Arial"/>
          <w:sz w:val="20"/>
          <w:szCs w:val="20"/>
        </w:rPr>
        <w:t xml:space="preserve">pomiędzy Gminą Dąbrówka z siedzibą w Dąbrówce przy ul. Tadeusza Kościuszki 14 </w:t>
      </w:r>
      <w:r w:rsidRPr="0001337F">
        <w:rPr>
          <w:rStyle w:val="FontStyle13"/>
          <w:rFonts w:ascii="Lato" w:hAnsi="Lato" w:cs="Arial"/>
        </w:rPr>
        <w:t xml:space="preserve">NIP: 125-133-47-85, REGON: 550 667 971 </w:t>
      </w:r>
      <w:r w:rsidRPr="0001337F">
        <w:rPr>
          <w:rFonts w:ascii="Lato" w:hAnsi="Lato" w:cs="Arial"/>
          <w:sz w:val="20"/>
          <w:szCs w:val="20"/>
        </w:rPr>
        <w:t xml:space="preserve">zwaną dalej Zamawiającym, reprezentowaną przez: </w:t>
      </w:r>
    </w:p>
    <w:p w:rsidR="00ED6999" w:rsidRPr="0001337F" w:rsidRDefault="00ED6999" w:rsidP="00ED6999">
      <w:pPr>
        <w:pStyle w:val="Tekstpodstawowy"/>
        <w:spacing w:line="276" w:lineRule="auto"/>
        <w:rPr>
          <w:rFonts w:ascii="Lato" w:hAnsi="Lato" w:cs="Arial"/>
          <w:sz w:val="20"/>
          <w:szCs w:val="20"/>
        </w:rPr>
      </w:pPr>
      <w:r w:rsidRPr="0001337F">
        <w:rPr>
          <w:rFonts w:ascii="Lato" w:hAnsi="Lato" w:cs="Arial"/>
          <w:b/>
          <w:sz w:val="20"/>
          <w:szCs w:val="20"/>
        </w:rPr>
        <w:t>________________________________________________________</w:t>
      </w:r>
    </w:p>
    <w:p w:rsidR="00ED6999" w:rsidRPr="0001337F" w:rsidRDefault="00ED6999" w:rsidP="00ED6999">
      <w:pPr>
        <w:pStyle w:val="Tekstpodstawowy"/>
        <w:spacing w:line="276" w:lineRule="auto"/>
        <w:rPr>
          <w:rFonts w:ascii="Lato" w:hAnsi="Lato" w:cs="Arial"/>
          <w:sz w:val="20"/>
          <w:szCs w:val="20"/>
        </w:rPr>
      </w:pPr>
      <w:r w:rsidRPr="0001337F">
        <w:rPr>
          <w:rFonts w:ascii="Lato" w:hAnsi="Lato" w:cs="Arial"/>
          <w:sz w:val="20"/>
          <w:szCs w:val="20"/>
        </w:rPr>
        <w:t xml:space="preserve">przy kontrasygnacie </w:t>
      </w:r>
      <w:r w:rsidRPr="0001337F">
        <w:rPr>
          <w:rFonts w:ascii="Lato" w:hAnsi="Lato" w:cs="Arial"/>
          <w:b/>
          <w:sz w:val="20"/>
          <w:szCs w:val="20"/>
        </w:rPr>
        <w:t>________________________________________________________</w:t>
      </w:r>
    </w:p>
    <w:p w:rsidR="00ED6999" w:rsidRPr="0001337F" w:rsidRDefault="00ED6999" w:rsidP="00ED6999">
      <w:pPr>
        <w:spacing w:line="276" w:lineRule="auto"/>
        <w:jc w:val="both"/>
        <w:rPr>
          <w:rFonts w:ascii="Lato" w:hAnsi="Lato" w:cs="Arial"/>
          <w:sz w:val="20"/>
          <w:szCs w:val="20"/>
        </w:rPr>
      </w:pPr>
      <w:r w:rsidRPr="0001337F">
        <w:rPr>
          <w:rFonts w:ascii="Lato" w:hAnsi="Lato" w:cs="Arial"/>
          <w:sz w:val="20"/>
          <w:szCs w:val="20"/>
        </w:rPr>
        <w:t>a</w:t>
      </w:r>
      <w:r w:rsidRPr="0001337F">
        <w:rPr>
          <w:rFonts w:ascii="Lato" w:hAnsi="Lato" w:cs="Arial"/>
          <w:b/>
          <w:sz w:val="20"/>
          <w:szCs w:val="20"/>
        </w:rPr>
        <w:t>________________________________________________________</w:t>
      </w:r>
    </w:p>
    <w:p w:rsidR="00ED6999" w:rsidRPr="0001337F" w:rsidRDefault="00ED6999" w:rsidP="00ED6999">
      <w:pPr>
        <w:spacing w:line="276" w:lineRule="auto"/>
        <w:jc w:val="both"/>
        <w:rPr>
          <w:rFonts w:ascii="Lato" w:hAnsi="Lato" w:cs="Arial"/>
          <w:b/>
          <w:sz w:val="20"/>
          <w:szCs w:val="20"/>
        </w:rPr>
      </w:pPr>
      <w:r w:rsidRPr="0001337F">
        <w:rPr>
          <w:rFonts w:ascii="Lato" w:hAnsi="Lato" w:cs="Arial"/>
          <w:sz w:val="20"/>
          <w:szCs w:val="20"/>
        </w:rPr>
        <w:t>zwanym dalej „Wykonawcą</w:t>
      </w:r>
    </w:p>
    <w:p w:rsidR="00ED6999" w:rsidRPr="0001337F" w:rsidRDefault="00ED6999" w:rsidP="00ED6999">
      <w:pPr>
        <w:spacing w:after="0" w:line="276" w:lineRule="auto"/>
        <w:ind w:left="374" w:hanging="374"/>
        <w:jc w:val="both"/>
        <w:rPr>
          <w:rFonts w:ascii="Lato" w:eastAsia="Times New Roman" w:hAnsi="Lato"/>
          <w:sz w:val="20"/>
          <w:szCs w:val="20"/>
          <w:lang w:eastAsia="pl-PL"/>
        </w:rPr>
      </w:pPr>
    </w:p>
    <w:p w:rsidR="00ED6999" w:rsidRPr="0001337F" w:rsidRDefault="00ED6999" w:rsidP="00ED6999">
      <w:pPr>
        <w:suppressAutoHyphens/>
        <w:spacing w:after="0" w:line="276" w:lineRule="auto"/>
        <w:jc w:val="both"/>
        <w:rPr>
          <w:rFonts w:ascii="Lato" w:hAnsi="Lato"/>
          <w:i/>
          <w:kern w:val="2"/>
          <w:sz w:val="20"/>
          <w:szCs w:val="20"/>
          <w:lang w:eastAsia="pl-PL"/>
        </w:rPr>
      </w:pPr>
      <w:r w:rsidRPr="0001337F">
        <w:rPr>
          <w:rFonts w:ascii="Lato" w:hAnsi="Lato"/>
          <w:color w:val="000000"/>
          <w:kern w:val="2"/>
          <w:sz w:val="20"/>
          <w:szCs w:val="20"/>
          <w:lang w:eastAsia="pl-PL"/>
        </w:rPr>
        <w:t xml:space="preserve">W wyniku dokonania przez Zamawiającego wyboru oferty Wykonawcy w trakcie postępowania </w:t>
      </w:r>
      <w:r w:rsidRPr="0001337F">
        <w:rPr>
          <w:rFonts w:ascii="Lato" w:hAnsi="Lato"/>
          <w:color w:val="000000"/>
          <w:kern w:val="2"/>
          <w:sz w:val="20"/>
          <w:szCs w:val="20"/>
          <w:lang w:eastAsia="pl-PL"/>
        </w:rPr>
        <w:br/>
        <w:t>o udzielenie zamówienia p.n</w:t>
      </w:r>
      <w:r w:rsidRPr="0001337F">
        <w:rPr>
          <w:rFonts w:ascii="Lato" w:hAnsi="Lato"/>
          <w:b/>
          <w:color w:val="000000"/>
          <w:kern w:val="2"/>
          <w:sz w:val="20"/>
          <w:szCs w:val="20"/>
          <w:lang w:eastAsia="pl-PL"/>
        </w:rPr>
        <w:t>.:</w:t>
      </w:r>
      <w:r w:rsidRPr="0001337F">
        <w:rPr>
          <w:rFonts w:ascii="Lato" w:hAnsi="Lato"/>
          <w:b/>
          <w:kern w:val="2"/>
          <w:sz w:val="20"/>
          <w:szCs w:val="20"/>
          <w:lang w:eastAsia="pl-PL"/>
        </w:rPr>
        <w:t xml:space="preserve"> </w:t>
      </w:r>
      <w:r w:rsidRPr="0001337F">
        <w:rPr>
          <w:rFonts w:ascii="Lato" w:hAnsi="Lato"/>
          <w:b/>
          <w:sz w:val="20"/>
          <w:szCs w:val="20"/>
        </w:rPr>
        <w:t xml:space="preserve">Przebudowa drogi gminnej wewnętrznej w miejscowościach Dąbrówka i Małopole, </w:t>
      </w:r>
      <w:r w:rsidRPr="0001337F">
        <w:rPr>
          <w:rFonts w:ascii="Lato" w:eastAsia="Times New Roman" w:hAnsi="Lato"/>
          <w:color w:val="000000"/>
          <w:sz w:val="20"/>
          <w:szCs w:val="20"/>
          <w:lang w:eastAsia="pl-PL"/>
        </w:rPr>
        <w:t xml:space="preserve">prowadzonego w trybie </w:t>
      </w:r>
      <w:r w:rsidRPr="0001337F">
        <w:rPr>
          <w:rFonts w:ascii="Lato" w:hAnsi="Lato" w:cs="Calibri"/>
          <w:color w:val="000000"/>
          <w:sz w:val="20"/>
          <w:szCs w:val="20"/>
        </w:rPr>
        <w:t>podstawowym z możliwością negocjacji na podstawie art. 275 pkt 1 ustawy z dnia 11 września 2019 r. Prawo zamówień publicznych (Dz. U. z 2022 r. poz. 1710, z późn. zm.)</w:t>
      </w:r>
      <w:r w:rsidRPr="0001337F">
        <w:rPr>
          <w:rFonts w:ascii="Lato" w:eastAsia="Times New Roman" w:hAnsi="Lato"/>
          <w:color w:val="000000"/>
          <w:sz w:val="20"/>
          <w:szCs w:val="20"/>
          <w:lang w:eastAsia="pl-PL"/>
        </w:rPr>
        <w:t>, dalej Pzp,</w:t>
      </w:r>
      <w:r w:rsidRPr="0001337F">
        <w:rPr>
          <w:rFonts w:ascii="Lato" w:eastAsia="Times New Roman" w:hAnsi="Lato"/>
          <w:b/>
          <w:bCs/>
          <w:i/>
          <w:iCs/>
          <w:color w:val="000000"/>
          <w:sz w:val="20"/>
          <w:szCs w:val="20"/>
          <w:lang w:eastAsia="pl-PL"/>
        </w:rPr>
        <w:t xml:space="preserve"> </w:t>
      </w:r>
      <w:r w:rsidRPr="0001337F">
        <w:rPr>
          <w:rFonts w:ascii="Lato" w:eastAsia="Times New Roman" w:hAnsi="Lato"/>
          <w:color w:val="000000"/>
          <w:sz w:val="20"/>
          <w:szCs w:val="20"/>
          <w:lang w:eastAsia="pl-PL"/>
        </w:rPr>
        <w:t>została zawarta umowa o następującej treści:</w:t>
      </w:r>
    </w:p>
    <w:p w:rsidR="00ED6999" w:rsidRPr="0001337F" w:rsidRDefault="00ED6999" w:rsidP="00ED6999">
      <w:pPr>
        <w:spacing w:after="0" w:line="276" w:lineRule="auto"/>
        <w:jc w:val="both"/>
        <w:rPr>
          <w:rFonts w:ascii="Lato" w:eastAsia="Times New Roman" w:hAnsi="Lato"/>
          <w:color w:val="000000"/>
          <w:sz w:val="20"/>
          <w:szCs w:val="20"/>
          <w:lang w:eastAsia="pl-PL"/>
        </w:rPr>
      </w:pP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1. Przedmiot umowy.</w:t>
      </w:r>
    </w:p>
    <w:p w:rsidR="00ED6999" w:rsidRPr="0001337F" w:rsidRDefault="00ED6999" w:rsidP="00ED6999">
      <w:pPr>
        <w:widowControl w:val="0"/>
        <w:numPr>
          <w:ilvl w:val="0"/>
          <w:numId w:val="2"/>
        </w:numPr>
        <w:kinsoku w:val="0"/>
        <w:overflowPunct w:val="0"/>
        <w:autoSpaceDE w:val="0"/>
        <w:autoSpaceDN w:val="0"/>
        <w:adjustRightInd w:val="0"/>
        <w:spacing w:after="0" w:line="276" w:lineRule="auto"/>
        <w:ind w:left="425" w:right="121" w:hanging="426"/>
        <w:jc w:val="both"/>
        <w:rPr>
          <w:rFonts w:ascii="Lato" w:hAnsi="Lato"/>
          <w:sz w:val="20"/>
          <w:szCs w:val="20"/>
          <w:lang w:eastAsia="pl-PL"/>
        </w:rPr>
      </w:pPr>
      <w:r w:rsidRPr="0001337F">
        <w:rPr>
          <w:rFonts w:ascii="Lato" w:hAnsi="Lato"/>
          <w:sz w:val="20"/>
          <w:szCs w:val="20"/>
          <w:lang w:eastAsia="pl-PL"/>
        </w:rPr>
        <w:t>Wykonawca przyjmuje do wykonania zamówienie p.n.</w:t>
      </w:r>
      <w:r w:rsidRPr="0001337F">
        <w:rPr>
          <w:rFonts w:ascii="Lato" w:hAnsi="Lato"/>
          <w:b/>
          <w:sz w:val="20"/>
          <w:szCs w:val="20"/>
          <w:lang w:eastAsia="pl-PL"/>
        </w:rPr>
        <w:t xml:space="preserve">: </w:t>
      </w:r>
      <w:r w:rsidRPr="0001337F">
        <w:rPr>
          <w:rFonts w:ascii="Lato" w:hAnsi="Lato"/>
          <w:b/>
          <w:sz w:val="20"/>
          <w:szCs w:val="20"/>
        </w:rPr>
        <w:t>Przebudowa drogi gminnej wewnętrznej w miejscowościach Dąbrówka i Małopole.</w:t>
      </w:r>
    </w:p>
    <w:p w:rsidR="00ED6999" w:rsidRPr="0001337F" w:rsidRDefault="00ED6999" w:rsidP="00ED6999">
      <w:pPr>
        <w:widowControl w:val="0"/>
        <w:numPr>
          <w:ilvl w:val="0"/>
          <w:numId w:val="2"/>
        </w:numPr>
        <w:kinsoku w:val="0"/>
        <w:overflowPunct w:val="0"/>
        <w:autoSpaceDE w:val="0"/>
        <w:autoSpaceDN w:val="0"/>
        <w:adjustRightInd w:val="0"/>
        <w:spacing w:after="0" w:line="276" w:lineRule="auto"/>
        <w:ind w:left="425" w:right="121" w:hanging="426"/>
        <w:jc w:val="both"/>
        <w:rPr>
          <w:rFonts w:ascii="Lato" w:hAnsi="Lato"/>
          <w:sz w:val="20"/>
          <w:szCs w:val="20"/>
          <w:lang w:eastAsia="pl-PL"/>
        </w:rPr>
      </w:pPr>
      <w:r w:rsidRPr="0001337F">
        <w:rPr>
          <w:rFonts w:ascii="Lato" w:hAnsi="Lato"/>
          <w:bCs/>
          <w:iCs/>
          <w:sz w:val="20"/>
          <w:szCs w:val="20"/>
          <w:lang w:eastAsia="pl-PL"/>
        </w:rPr>
        <w:t xml:space="preserve">Zadanie </w:t>
      </w:r>
      <w:r w:rsidRPr="0001337F">
        <w:rPr>
          <w:rFonts w:ascii="Lato" w:hAnsi="Lato"/>
          <w:bCs/>
          <w:sz w:val="20"/>
          <w:szCs w:val="20"/>
          <w:lang w:eastAsia="pl-PL"/>
        </w:rPr>
        <w:t>współfinansowane ze środków Samorządu Województwa Mazowieckiego.</w:t>
      </w:r>
    </w:p>
    <w:p w:rsidR="00ED6999" w:rsidRPr="0001337F" w:rsidRDefault="00ED6999" w:rsidP="00ED6999">
      <w:pPr>
        <w:widowControl w:val="0"/>
        <w:numPr>
          <w:ilvl w:val="0"/>
          <w:numId w:val="2"/>
        </w:numPr>
        <w:kinsoku w:val="0"/>
        <w:overflowPunct w:val="0"/>
        <w:autoSpaceDE w:val="0"/>
        <w:autoSpaceDN w:val="0"/>
        <w:adjustRightInd w:val="0"/>
        <w:spacing w:after="0" w:line="276" w:lineRule="auto"/>
        <w:ind w:left="425" w:right="121" w:hanging="426"/>
        <w:jc w:val="both"/>
        <w:rPr>
          <w:rFonts w:ascii="Lato" w:hAnsi="Lato"/>
          <w:sz w:val="20"/>
          <w:szCs w:val="20"/>
          <w:lang w:eastAsia="pl-PL"/>
        </w:rPr>
      </w:pPr>
      <w:r w:rsidRPr="0001337F">
        <w:rPr>
          <w:rFonts w:ascii="Lato" w:hAnsi="Lato"/>
          <w:sz w:val="20"/>
          <w:szCs w:val="20"/>
          <w:lang w:eastAsia="pl-PL"/>
        </w:rPr>
        <w:t>Szczegółowy zakres zamówienia  został określony</w:t>
      </w:r>
      <w:r w:rsidRPr="0001337F">
        <w:rPr>
          <w:rFonts w:ascii="Lato" w:hAnsi="Lato"/>
          <w:spacing w:val="-3"/>
          <w:sz w:val="20"/>
          <w:szCs w:val="20"/>
          <w:lang w:eastAsia="pl-PL"/>
        </w:rPr>
        <w:t xml:space="preserve"> </w:t>
      </w:r>
      <w:r w:rsidRPr="0001337F">
        <w:rPr>
          <w:rFonts w:ascii="Lato" w:hAnsi="Lato"/>
          <w:sz w:val="20"/>
          <w:szCs w:val="20"/>
          <w:lang w:eastAsia="pl-PL"/>
        </w:rPr>
        <w:t>w:</w:t>
      </w:r>
    </w:p>
    <w:p w:rsidR="00ED6999" w:rsidRPr="0001337F" w:rsidRDefault="00ED6999" w:rsidP="00ED6999">
      <w:pPr>
        <w:numPr>
          <w:ilvl w:val="0"/>
          <w:numId w:val="17"/>
        </w:numPr>
        <w:spacing w:after="0" w:line="276" w:lineRule="auto"/>
        <w:contextualSpacing/>
        <w:jc w:val="both"/>
        <w:outlineLvl w:val="0"/>
        <w:rPr>
          <w:rFonts w:ascii="Lato" w:hAnsi="Lato"/>
          <w:bCs/>
          <w:sz w:val="20"/>
          <w:szCs w:val="20"/>
        </w:rPr>
      </w:pPr>
      <w:r w:rsidRPr="0001337F">
        <w:rPr>
          <w:rFonts w:ascii="Lato" w:hAnsi="Lato"/>
          <w:bCs/>
          <w:sz w:val="20"/>
          <w:szCs w:val="20"/>
        </w:rPr>
        <w:t>Specyfikacji Warunków Zamówienia wraz z załącznikami,</w:t>
      </w:r>
    </w:p>
    <w:p w:rsidR="00ED6999" w:rsidRPr="0001337F" w:rsidRDefault="00ED6999" w:rsidP="00ED6999">
      <w:pPr>
        <w:numPr>
          <w:ilvl w:val="0"/>
          <w:numId w:val="17"/>
        </w:numPr>
        <w:spacing w:after="0" w:line="276" w:lineRule="auto"/>
        <w:contextualSpacing/>
        <w:jc w:val="both"/>
        <w:outlineLvl w:val="0"/>
        <w:rPr>
          <w:rFonts w:ascii="Lato" w:hAnsi="Lato"/>
          <w:bCs/>
          <w:sz w:val="20"/>
          <w:szCs w:val="20"/>
        </w:rPr>
      </w:pPr>
      <w:r w:rsidRPr="0001337F">
        <w:rPr>
          <w:rFonts w:ascii="Lato" w:hAnsi="Lato"/>
          <w:bCs/>
          <w:sz w:val="20"/>
          <w:szCs w:val="20"/>
        </w:rPr>
        <w:t>ofercie Wykonawcy,</w:t>
      </w:r>
      <w:r w:rsidRPr="0001337F">
        <w:rPr>
          <w:rFonts w:ascii="Lato" w:hAnsi="Lato"/>
          <w:spacing w:val="1"/>
          <w:sz w:val="20"/>
          <w:szCs w:val="20"/>
          <w:lang w:eastAsia="pl-PL"/>
        </w:rPr>
        <w:t xml:space="preserve"> </w:t>
      </w:r>
    </w:p>
    <w:p w:rsidR="00ED6999" w:rsidRPr="0001337F" w:rsidRDefault="00ED6999" w:rsidP="00ED6999">
      <w:pPr>
        <w:spacing w:after="0" w:line="276" w:lineRule="auto"/>
        <w:ind w:left="425"/>
        <w:contextualSpacing/>
        <w:jc w:val="both"/>
        <w:outlineLvl w:val="0"/>
        <w:rPr>
          <w:rFonts w:ascii="Lato" w:hAnsi="Lato"/>
          <w:bCs/>
          <w:sz w:val="20"/>
          <w:szCs w:val="20"/>
        </w:rPr>
      </w:pPr>
      <w:r w:rsidRPr="0001337F">
        <w:rPr>
          <w:rFonts w:ascii="Lato" w:hAnsi="Lato"/>
          <w:spacing w:val="-1"/>
          <w:sz w:val="20"/>
          <w:szCs w:val="20"/>
          <w:lang w:eastAsia="pl-PL"/>
        </w:rPr>
        <w:t>stanowiącymi</w:t>
      </w:r>
      <w:r w:rsidRPr="0001337F">
        <w:rPr>
          <w:rFonts w:ascii="Lato" w:hAnsi="Lato"/>
          <w:spacing w:val="2"/>
          <w:sz w:val="20"/>
          <w:szCs w:val="20"/>
          <w:lang w:eastAsia="pl-PL"/>
        </w:rPr>
        <w:t xml:space="preserve"> </w:t>
      </w:r>
      <w:r w:rsidRPr="0001337F">
        <w:rPr>
          <w:rFonts w:ascii="Lato" w:hAnsi="Lato"/>
          <w:spacing w:val="-1"/>
          <w:sz w:val="20"/>
          <w:szCs w:val="20"/>
          <w:lang w:eastAsia="pl-PL"/>
        </w:rPr>
        <w:t>integralną część</w:t>
      </w:r>
      <w:r w:rsidRPr="0001337F">
        <w:rPr>
          <w:rFonts w:ascii="Lato" w:hAnsi="Lato"/>
          <w:spacing w:val="1"/>
          <w:sz w:val="20"/>
          <w:szCs w:val="20"/>
          <w:lang w:eastAsia="pl-PL"/>
        </w:rPr>
        <w:t xml:space="preserve"> u</w:t>
      </w:r>
      <w:r w:rsidRPr="0001337F">
        <w:rPr>
          <w:rFonts w:ascii="Lato" w:hAnsi="Lato"/>
          <w:sz w:val="20"/>
          <w:szCs w:val="20"/>
          <w:lang w:eastAsia="pl-PL"/>
        </w:rPr>
        <w:t>mowy.</w:t>
      </w:r>
    </w:p>
    <w:p w:rsidR="00ED6999" w:rsidRPr="0001337F" w:rsidRDefault="00ED6999" w:rsidP="00ED6999">
      <w:pPr>
        <w:widowControl w:val="0"/>
        <w:kinsoku w:val="0"/>
        <w:overflowPunct w:val="0"/>
        <w:autoSpaceDE w:val="0"/>
        <w:autoSpaceDN w:val="0"/>
        <w:adjustRightInd w:val="0"/>
        <w:spacing w:after="0" w:line="276" w:lineRule="auto"/>
        <w:rPr>
          <w:rFonts w:ascii="Lato" w:eastAsia="Times New Roman" w:hAnsi="Lato"/>
          <w:b/>
          <w:bCs/>
          <w:sz w:val="20"/>
          <w:szCs w:val="20"/>
          <w:lang w:eastAsia="pl-PL"/>
        </w:rPr>
      </w:pPr>
    </w:p>
    <w:p w:rsidR="00ED6999" w:rsidRPr="0001337F" w:rsidRDefault="00ED6999" w:rsidP="00ED6999">
      <w:pPr>
        <w:spacing w:after="0" w:line="276" w:lineRule="auto"/>
        <w:jc w:val="center"/>
        <w:rPr>
          <w:rFonts w:ascii="Lato" w:eastAsia="Times New Roman" w:hAnsi="Lato"/>
          <w:b/>
          <w:bCs/>
          <w:sz w:val="20"/>
          <w:szCs w:val="20"/>
          <w:lang w:eastAsia="pl-PL"/>
        </w:rPr>
      </w:pP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2. Obowiązki Stron.</w:t>
      </w:r>
    </w:p>
    <w:p w:rsidR="00ED6999" w:rsidRPr="0001337F" w:rsidRDefault="00ED6999" w:rsidP="00ED6999">
      <w:pPr>
        <w:numPr>
          <w:ilvl w:val="0"/>
          <w:numId w:val="3"/>
        </w:numPr>
        <w:autoSpaceDE w:val="0"/>
        <w:autoSpaceDN w:val="0"/>
        <w:adjustRightInd w:val="0"/>
        <w:spacing w:after="0" w:line="276" w:lineRule="auto"/>
        <w:ind w:left="426" w:hanging="426"/>
        <w:jc w:val="both"/>
        <w:rPr>
          <w:rFonts w:ascii="Lato" w:hAnsi="Lato"/>
          <w:color w:val="000000"/>
          <w:sz w:val="20"/>
          <w:szCs w:val="20"/>
          <w:lang w:eastAsia="pl-PL"/>
        </w:rPr>
      </w:pPr>
      <w:r w:rsidRPr="0001337F">
        <w:rPr>
          <w:rFonts w:ascii="Lato" w:hAnsi="Lato"/>
          <w:color w:val="000000"/>
          <w:sz w:val="20"/>
          <w:szCs w:val="20"/>
          <w:lang w:eastAsia="pl-PL"/>
        </w:rPr>
        <w:t>Zamawiający zobowiązany jest do:</w:t>
      </w:r>
    </w:p>
    <w:p w:rsidR="00ED6999" w:rsidRPr="0001337F" w:rsidRDefault="00ED6999" w:rsidP="00ED6999">
      <w:pPr>
        <w:numPr>
          <w:ilvl w:val="1"/>
          <w:numId w:val="4"/>
        </w:numPr>
        <w:autoSpaceDE w:val="0"/>
        <w:autoSpaceDN w:val="0"/>
        <w:adjustRightInd w:val="0"/>
        <w:spacing w:after="0" w:line="276" w:lineRule="auto"/>
        <w:ind w:left="851" w:hanging="425"/>
        <w:jc w:val="both"/>
        <w:rPr>
          <w:rFonts w:ascii="Lato" w:hAnsi="Lato"/>
          <w:color w:val="000000"/>
          <w:sz w:val="20"/>
          <w:szCs w:val="20"/>
          <w:lang w:eastAsia="pl-PL"/>
        </w:rPr>
      </w:pPr>
      <w:r w:rsidRPr="0001337F">
        <w:rPr>
          <w:rFonts w:ascii="Lato" w:hAnsi="Lato"/>
          <w:color w:val="000000"/>
          <w:sz w:val="20"/>
          <w:szCs w:val="20"/>
          <w:lang w:eastAsia="pl-PL"/>
        </w:rPr>
        <w:t>protokolarnego przekazania terenu budowy,</w:t>
      </w:r>
    </w:p>
    <w:p w:rsidR="00ED6999" w:rsidRPr="0001337F" w:rsidRDefault="00ED6999" w:rsidP="00ED6999">
      <w:pPr>
        <w:numPr>
          <w:ilvl w:val="1"/>
          <w:numId w:val="4"/>
        </w:numPr>
        <w:autoSpaceDE w:val="0"/>
        <w:autoSpaceDN w:val="0"/>
        <w:adjustRightInd w:val="0"/>
        <w:spacing w:after="0" w:line="276" w:lineRule="auto"/>
        <w:ind w:left="851" w:hanging="425"/>
        <w:jc w:val="both"/>
        <w:rPr>
          <w:rFonts w:ascii="Lato" w:hAnsi="Lato"/>
          <w:color w:val="000000"/>
          <w:sz w:val="20"/>
          <w:szCs w:val="20"/>
          <w:lang w:eastAsia="pl-PL"/>
        </w:rPr>
      </w:pPr>
      <w:r w:rsidRPr="0001337F">
        <w:rPr>
          <w:rFonts w:ascii="Lato" w:hAnsi="Lato"/>
          <w:color w:val="000000"/>
          <w:sz w:val="20"/>
          <w:szCs w:val="20"/>
          <w:lang w:eastAsia="pl-PL"/>
        </w:rPr>
        <w:t>odbioru przedmiotu umowy po sprawdzeniu jego należytego wykonania.</w:t>
      </w:r>
    </w:p>
    <w:p w:rsidR="00ED6999" w:rsidRPr="0001337F" w:rsidRDefault="00ED6999" w:rsidP="00ED6999">
      <w:pPr>
        <w:pStyle w:val="Akapitzlist"/>
        <w:numPr>
          <w:ilvl w:val="0"/>
          <w:numId w:val="3"/>
        </w:numPr>
        <w:spacing w:after="0" w:line="276" w:lineRule="auto"/>
        <w:ind w:left="426"/>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Zakres robót – przebudowa drogi gminnej poprzez wykonanie:</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robót pomiarowych;</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robót ziemnych (wykopy i nasypy);</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profilowanie i zagęszczenie podłoża pod warstwy konstrukcyjne;</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wykonanie podbudowy z kruszywa betonowego 4/63 o gr. 18 cm po zagęszczeniu na odcinku 410,0 m;</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regulacja wysokościowa pokryw studni kanalizacyjnych, zasuw wodociągowych i gazowych;</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 xml:space="preserve">wykonanie nawierzchni z kruszywa naturalnego (mieszanka optymalna) o gr. po zagęszczeniu </w:t>
      </w:r>
      <w:r w:rsidRPr="0001337F">
        <w:rPr>
          <w:rFonts w:ascii="Lato" w:eastAsia="Times New Roman" w:hAnsi="Lato" w:cs="Times New Roman"/>
          <w:sz w:val="20"/>
          <w:szCs w:val="20"/>
          <w:lang w:eastAsia="pl-PL"/>
        </w:rPr>
        <w:br/>
        <w:t>8 cm;</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wykonanie ulepszonych poboczy o szerokości 0,5 m z kruszywa naturalnego łamanego i kruszywa naturalnego w stosunku 1:1 o grubości warstwy po zagęszczeniu 10 cm z wyprofilowaniem, zakupem i dowozem materiału,</w:t>
      </w:r>
    </w:p>
    <w:p w:rsidR="00ED6999" w:rsidRPr="0001337F" w:rsidRDefault="00ED6999" w:rsidP="00ED6999">
      <w:pPr>
        <w:pStyle w:val="Akapitzlist"/>
        <w:numPr>
          <w:ilvl w:val="0"/>
          <w:numId w:val="26"/>
        </w:numPr>
        <w:spacing w:after="0" w:line="276" w:lineRule="auto"/>
        <w:ind w:left="851"/>
        <w:jc w:val="both"/>
        <w:rPr>
          <w:rFonts w:ascii="Lato" w:eastAsia="Times New Roman" w:hAnsi="Lato" w:cs="Times New Roman"/>
          <w:sz w:val="20"/>
          <w:szCs w:val="20"/>
          <w:lang w:eastAsia="pl-PL"/>
        </w:rPr>
      </w:pPr>
      <w:r w:rsidRPr="0001337F">
        <w:rPr>
          <w:rFonts w:ascii="Lato" w:eastAsia="Times New Roman" w:hAnsi="Lato" w:cs="Times New Roman"/>
          <w:sz w:val="20"/>
          <w:szCs w:val="20"/>
          <w:lang w:eastAsia="pl-PL"/>
        </w:rPr>
        <w:t>uporządkowanie terenu budowy. </w:t>
      </w:r>
    </w:p>
    <w:p w:rsidR="00ED6999" w:rsidRPr="0001337F" w:rsidRDefault="00ED6999" w:rsidP="00ED6999">
      <w:pPr>
        <w:numPr>
          <w:ilvl w:val="0"/>
          <w:numId w:val="3"/>
        </w:numPr>
        <w:autoSpaceDE w:val="0"/>
        <w:autoSpaceDN w:val="0"/>
        <w:adjustRightInd w:val="0"/>
        <w:spacing w:after="0" w:line="276" w:lineRule="auto"/>
        <w:ind w:left="426" w:hanging="426"/>
        <w:jc w:val="both"/>
        <w:rPr>
          <w:rFonts w:ascii="Lato" w:hAnsi="Lato"/>
          <w:color w:val="000000"/>
          <w:sz w:val="20"/>
          <w:szCs w:val="20"/>
          <w:lang w:eastAsia="pl-PL"/>
        </w:rPr>
      </w:pPr>
      <w:r w:rsidRPr="0001337F">
        <w:rPr>
          <w:rFonts w:ascii="Lato" w:hAnsi="Lato"/>
          <w:color w:val="000000"/>
          <w:sz w:val="20"/>
          <w:szCs w:val="20"/>
          <w:lang w:eastAsia="pl-PL"/>
        </w:rPr>
        <w:t xml:space="preserve">Zastosowane materiały powinny spełniać wszelkie wymogi ustawy Prawo Budowlane, to jest posiadać odpowiednie certyfikaty na znak bezpieczeństwa, być zgodne z kryteriami technicznymi </w:t>
      </w:r>
      <w:r w:rsidRPr="0001337F">
        <w:rPr>
          <w:rFonts w:ascii="Lato" w:hAnsi="Lato"/>
          <w:color w:val="000000"/>
          <w:sz w:val="20"/>
          <w:szCs w:val="20"/>
          <w:lang w:eastAsia="pl-PL"/>
        </w:rPr>
        <w:lastRenderedPageBreak/>
        <w:t>określonymi w Polskich Normach lub aprobatą techniczną, o ile dla danego wyrobu nie ustanowiono Polskiej Normy oraz zgodne z właściwymi przepisami i dokumentami technicznymi.</w:t>
      </w:r>
    </w:p>
    <w:p w:rsidR="00ED6999" w:rsidRPr="0001337F" w:rsidRDefault="00ED6999" w:rsidP="00ED6999">
      <w:pPr>
        <w:numPr>
          <w:ilvl w:val="0"/>
          <w:numId w:val="3"/>
        </w:numPr>
        <w:autoSpaceDE w:val="0"/>
        <w:autoSpaceDN w:val="0"/>
        <w:adjustRightInd w:val="0"/>
        <w:spacing w:after="0" w:line="276" w:lineRule="auto"/>
        <w:ind w:left="426" w:hanging="426"/>
        <w:jc w:val="both"/>
        <w:rPr>
          <w:rFonts w:ascii="Lato" w:hAnsi="Lato"/>
          <w:color w:val="000000"/>
          <w:sz w:val="20"/>
          <w:szCs w:val="20"/>
          <w:lang w:eastAsia="pl-PL"/>
        </w:rPr>
      </w:pPr>
      <w:r w:rsidRPr="0001337F">
        <w:rPr>
          <w:rFonts w:ascii="Lato" w:hAnsi="Lato"/>
          <w:color w:val="000000"/>
          <w:sz w:val="20"/>
          <w:szCs w:val="20"/>
          <w:lang w:eastAsia="pl-PL"/>
        </w:rPr>
        <w:t>Wykonawca ma obowiązek przekazać w/w dokumenty oraz wykonane przez niego badania jakościowo-ilościowe stosowanych materiałów i wyrobów budowlanych.</w:t>
      </w:r>
    </w:p>
    <w:p w:rsidR="00ED6999" w:rsidRPr="0001337F" w:rsidRDefault="00ED6999" w:rsidP="00ED6999">
      <w:pPr>
        <w:numPr>
          <w:ilvl w:val="0"/>
          <w:numId w:val="3"/>
        </w:numPr>
        <w:autoSpaceDE w:val="0"/>
        <w:autoSpaceDN w:val="0"/>
        <w:adjustRightInd w:val="0"/>
        <w:spacing w:after="0" w:line="276" w:lineRule="auto"/>
        <w:ind w:left="426" w:hanging="426"/>
        <w:jc w:val="both"/>
        <w:rPr>
          <w:rFonts w:ascii="Lato" w:hAnsi="Lato"/>
          <w:color w:val="000000"/>
          <w:sz w:val="20"/>
          <w:szCs w:val="20"/>
          <w:lang w:eastAsia="pl-PL"/>
        </w:rPr>
      </w:pPr>
      <w:r w:rsidRPr="0001337F">
        <w:rPr>
          <w:rFonts w:ascii="Lato" w:hAnsi="Lato"/>
          <w:color w:val="000000"/>
          <w:sz w:val="20"/>
          <w:szCs w:val="20"/>
          <w:lang w:eastAsia="pl-PL"/>
        </w:rPr>
        <w:t>Wykonawca zobowiązuje się do używania jedynie takiego sprzętu, który zagwarantuje zachowanie wymaganej jakości robót.</w:t>
      </w:r>
    </w:p>
    <w:p w:rsidR="00ED6999" w:rsidRPr="0001337F" w:rsidRDefault="00ED6999" w:rsidP="00ED6999">
      <w:pPr>
        <w:spacing w:after="0" w:line="276" w:lineRule="auto"/>
        <w:rPr>
          <w:rFonts w:ascii="Lato" w:eastAsia="Times New Roman" w:hAnsi="Lato"/>
          <w:b/>
          <w:bCs/>
          <w:sz w:val="20"/>
          <w:szCs w:val="20"/>
          <w:lang w:eastAsia="pl-PL"/>
        </w:rPr>
      </w:pP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3. Oświadczenia i zapewnienia Wykonawcy.</w:t>
      </w:r>
    </w:p>
    <w:p w:rsidR="00ED6999" w:rsidRPr="0001337F" w:rsidRDefault="00ED6999" w:rsidP="00ED6999">
      <w:pPr>
        <w:numPr>
          <w:ilvl w:val="0"/>
          <w:numId w:val="5"/>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Wykonawca oświadcza i zapewnia, że posiada niezbędną wiedzę fachową, kwalifikacje, doświadczenie, możliwości i uprawnienia konieczne dla prawidłowego wykonania umowy </w:t>
      </w:r>
      <w:r w:rsidRPr="0001337F">
        <w:rPr>
          <w:rFonts w:ascii="Lato" w:hAnsi="Lato"/>
          <w:sz w:val="20"/>
          <w:szCs w:val="20"/>
          <w:lang w:eastAsia="pl-PL"/>
        </w:rPr>
        <w:br/>
        <w:t>oraz nie wnosi uwag w tym zakresie.</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Wykonawca może zlecić podwykonawcom wykonanie robót budowlanych, dostaw, usług objętych umową, jednak za działania i zaniechania tych podwykonawców przyjmuje wyłączną odpowiedzialność jak za działania własne.</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Wykonawca, podwykonawca lub dalszy podwykonawca przedmiotu umowy zamierzający zawrzeć umowę o podwykonawstwo w zakresie robót budowlanych, jest obowiązany do przedłożenia Zamawiającemu projektu tej umowy, przy czym podwykonawca lub dalszy podwykonawca jest zobowiązany dołączyć zgodę Wykonawcy na zawarcie umowy o podwykonawstwo o treści zgodnej z projektem umowy. Postanowienia niniejszego paragrafu w zakresie dotyczącym umów o podwykonawstwo mają zastosowanie również do wszelkich późniejszych ich zmian.</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Zamawiający, w terminie 7 dni od dnia otrzymania projektu umowy o podwykonawstwo na roboty budowlane, może zgłosić pisemne zastrzeżenia, do w/w projektu umowy, w szczególności jeżeli:</w:t>
      </w:r>
    </w:p>
    <w:p w:rsidR="00ED6999" w:rsidRPr="0001337F" w:rsidRDefault="00ED6999" w:rsidP="00ED6999">
      <w:pPr>
        <w:numPr>
          <w:ilvl w:val="1"/>
          <w:numId w:val="5"/>
        </w:numPr>
        <w:autoSpaceDE w:val="0"/>
        <w:autoSpaceDN w:val="0"/>
        <w:adjustRightInd w:val="0"/>
        <w:spacing w:after="0" w:line="276" w:lineRule="auto"/>
        <w:ind w:left="851" w:hanging="426"/>
        <w:jc w:val="both"/>
        <w:rPr>
          <w:rFonts w:ascii="Lato" w:hAnsi="Lato"/>
          <w:sz w:val="20"/>
          <w:szCs w:val="20"/>
          <w:lang w:eastAsia="pl-PL"/>
        </w:rPr>
      </w:pPr>
      <w:r w:rsidRPr="0001337F">
        <w:rPr>
          <w:rFonts w:ascii="Lato" w:hAnsi="Lato"/>
          <w:sz w:val="20"/>
          <w:szCs w:val="20"/>
          <w:lang w:eastAsia="pl-PL"/>
        </w:rPr>
        <w:t>zawiera ustalenia niespełniające wymagań określonych w specyfikacji istotnych warunków zamówienia;</w:t>
      </w:r>
    </w:p>
    <w:p w:rsidR="00ED6999" w:rsidRPr="0001337F" w:rsidRDefault="00ED6999" w:rsidP="00ED6999">
      <w:pPr>
        <w:numPr>
          <w:ilvl w:val="1"/>
          <w:numId w:val="5"/>
        </w:numPr>
        <w:autoSpaceDE w:val="0"/>
        <w:autoSpaceDN w:val="0"/>
        <w:adjustRightInd w:val="0"/>
        <w:spacing w:after="0" w:line="276" w:lineRule="auto"/>
        <w:ind w:left="851" w:hanging="426"/>
        <w:jc w:val="both"/>
        <w:rPr>
          <w:rFonts w:ascii="Lato" w:hAnsi="Lato"/>
          <w:sz w:val="20"/>
          <w:szCs w:val="20"/>
          <w:lang w:eastAsia="pl-PL"/>
        </w:rPr>
      </w:pPr>
      <w:r w:rsidRPr="0001337F">
        <w:rPr>
          <w:rFonts w:ascii="Lato" w:hAnsi="Lato"/>
          <w:sz w:val="20"/>
          <w:szCs w:val="20"/>
          <w:lang w:eastAsia="pl-PL"/>
        </w:rPr>
        <w:t>gdy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Niezgłoszenie pisemnych zastrzeżeń do przedłożonego projektu umowy o podwykonawstwo, </w:t>
      </w:r>
      <w:r w:rsidRPr="0001337F">
        <w:rPr>
          <w:rFonts w:ascii="Lato" w:hAnsi="Lato"/>
          <w:sz w:val="20"/>
          <w:szCs w:val="20"/>
          <w:lang w:eastAsia="pl-PL"/>
        </w:rPr>
        <w:br/>
        <w:t>w terminie 7 dni uważa się za akceptację projektu umowy przez Zamawiającego.</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Wykonawca, podwykonawca lub dalszy podwykonawca przedmiotu zamówienia przedkłada Zamawiającemu poświadczoną za zgodność z oryginałem kopię zawartej umowy </w:t>
      </w:r>
      <w:r w:rsidRPr="0001337F">
        <w:rPr>
          <w:rFonts w:ascii="Lato" w:hAnsi="Lato"/>
          <w:sz w:val="20"/>
          <w:szCs w:val="20"/>
          <w:lang w:eastAsia="pl-PL"/>
        </w:rPr>
        <w:br/>
        <w:t>o podwykonawstwo, w terminie 7 dni od dnia jej zawarcia. Powyższe znajduje odpowiednie zastosowanie również do wszelkich późniejszych zmian umowy o podwykonawstwo.</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Zamawiający, w terminie 7 dni od dnia otrzymania kopii zawartej umowy o podwykonawstwo, może zgłosić pisemny sprzeciw do umowy w przypadku gdy umowa jest niezgodna z uprzednio zaakceptowanym projektem oraz w przypadkach wskazanych w ust. 4. Niezgłoszenie pisemnego sprzeciwu w w/w terminie uważa się za akceptację umowy przez Zamawiającego.</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b/>
          <w:sz w:val="20"/>
          <w:szCs w:val="20"/>
          <w:lang w:eastAsia="pl-PL"/>
        </w:rPr>
      </w:pPr>
      <w:r w:rsidRPr="0001337F">
        <w:rPr>
          <w:rFonts w:ascii="Lato" w:hAnsi="Lato"/>
          <w:sz w:val="20"/>
          <w:szCs w:val="20"/>
        </w:rPr>
        <w:t>Wartość wszystkich umów o podwykonawstwo nie może przekraczać wartości niniejszej umowy określonej w § 6 ust. 1.</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Termin zapłaty wynagrodzenia podwykonawcy lub dalszemu podwykonawcy przewidziany </w:t>
      </w:r>
      <w:r w:rsidRPr="0001337F">
        <w:rPr>
          <w:rFonts w:ascii="Lato" w:hAnsi="Lato"/>
          <w:sz w:val="20"/>
          <w:szCs w:val="20"/>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W przypadku, gdy przedmiotem umowy o podwykonawstwo są dostawy lub usługi i jeżeli termin zapłaty wynagrodzenia jest dłuższy niż określony w ust. 9, Zamawiający informuje o tym Wykonawcę i wzywa go do doprowadzenia do zmiany tej umowy pod rygorem wystąpienia </w:t>
      </w:r>
      <w:r w:rsidRPr="0001337F">
        <w:rPr>
          <w:rFonts w:ascii="Lato" w:hAnsi="Lato"/>
          <w:sz w:val="20"/>
          <w:szCs w:val="20"/>
          <w:lang w:eastAsia="pl-PL"/>
        </w:rPr>
        <w:br/>
        <w:t>o zapłatę kary umownej.</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Zamawiający dokonuje bezpośredniej zapłaty wymagalnego wynagrodzenia przysługującego podwykonawcy lub dalszemu podwykonawcy, który zawarł zaakceptowaną przez Zamawiającego </w:t>
      </w:r>
      <w:r w:rsidRPr="0001337F">
        <w:rPr>
          <w:rFonts w:ascii="Lato" w:hAnsi="Lato"/>
          <w:sz w:val="20"/>
          <w:szCs w:val="20"/>
          <w:lang w:eastAsia="pl-PL"/>
        </w:rPr>
        <w:lastRenderedPageBreak/>
        <w:t>umowę o podwykonawstwo w przypadku uchylenia się od obowiązku zapłaty odpowiednio przez wykonawcę, podwykonawcę lub dalszego podwykonawcę. Bezpośrednia zapłata obejmuje wyłącznie należne w rozumieniu umowy wynagrodzenie, bez odsetek, należnych podwykonawcy lub dalszemu podwykonawcy.</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Przed dokonaniem przez Zamawiającego bezpośredniej zapłaty, o której mowa w ust. 11,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przypadku zgłoszenia uwag, w terminie wskazanym przez Zamawiającego, może on:</w:t>
      </w:r>
    </w:p>
    <w:p w:rsidR="00ED6999" w:rsidRPr="0001337F" w:rsidRDefault="00ED6999" w:rsidP="00ED6999">
      <w:pPr>
        <w:numPr>
          <w:ilvl w:val="1"/>
          <w:numId w:val="6"/>
        </w:numPr>
        <w:autoSpaceDE w:val="0"/>
        <w:autoSpaceDN w:val="0"/>
        <w:adjustRightInd w:val="0"/>
        <w:spacing w:after="0" w:line="276" w:lineRule="auto"/>
        <w:ind w:left="851" w:hanging="425"/>
        <w:jc w:val="both"/>
        <w:rPr>
          <w:rFonts w:ascii="Lato" w:hAnsi="Lato"/>
          <w:sz w:val="20"/>
          <w:szCs w:val="20"/>
          <w:lang w:eastAsia="pl-PL"/>
        </w:rPr>
      </w:pPr>
      <w:r w:rsidRPr="0001337F">
        <w:rPr>
          <w:rFonts w:ascii="Lato" w:hAnsi="Lato"/>
          <w:sz w:val="20"/>
          <w:szCs w:val="20"/>
          <w:lang w:eastAsia="pl-PL"/>
        </w:rPr>
        <w:t>nie dokonać bezpośredniej zapłaty wynagrodzenia podwykonawcy lub dalszemu podwykonawcy, jeżeli Wykonawca wykaże niezasadność takiej zapłaty albo,</w:t>
      </w:r>
    </w:p>
    <w:p w:rsidR="00ED6999" w:rsidRPr="0001337F" w:rsidRDefault="00ED6999" w:rsidP="00ED6999">
      <w:pPr>
        <w:numPr>
          <w:ilvl w:val="1"/>
          <w:numId w:val="6"/>
        </w:numPr>
        <w:autoSpaceDE w:val="0"/>
        <w:autoSpaceDN w:val="0"/>
        <w:adjustRightInd w:val="0"/>
        <w:spacing w:after="0" w:line="276" w:lineRule="auto"/>
        <w:ind w:left="851" w:hanging="425"/>
        <w:jc w:val="both"/>
        <w:rPr>
          <w:rFonts w:ascii="Lato" w:hAnsi="Lato"/>
          <w:sz w:val="20"/>
          <w:szCs w:val="20"/>
          <w:lang w:eastAsia="pl-PL"/>
        </w:rPr>
      </w:pPr>
      <w:r w:rsidRPr="0001337F">
        <w:rPr>
          <w:rFonts w:ascii="Lato" w:hAnsi="Lato"/>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6999" w:rsidRPr="0001337F" w:rsidRDefault="00ED6999" w:rsidP="00ED6999">
      <w:pPr>
        <w:numPr>
          <w:ilvl w:val="1"/>
          <w:numId w:val="6"/>
        </w:numPr>
        <w:autoSpaceDE w:val="0"/>
        <w:autoSpaceDN w:val="0"/>
        <w:adjustRightInd w:val="0"/>
        <w:spacing w:after="0" w:line="276" w:lineRule="auto"/>
        <w:ind w:left="851" w:hanging="425"/>
        <w:jc w:val="both"/>
        <w:rPr>
          <w:rFonts w:ascii="Lato" w:hAnsi="Lato"/>
          <w:sz w:val="20"/>
          <w:szCs w:val="20"/>
          <w:lang w:eastAsia="pl-PL"/>
        </w:rPr>
      </w:pPr>
      <w:r w:rsidRPr="0001337F">
        <w:rPr>
          <w:rFonts w:ascii="Lato" w:hAnsi="Lato"/>
          <w:sz w:val="20"/>
          <w:szCs w:val="20"/>
          <w:lang w:eastAsia="pl-PL"/>
        </w:rPr>
        <w:t>dokonać bezpośredniej zapłaty wynagrodzenia podwykonawcy lub dalszemu podwykonawcy, jeżeli podwykonawca lub dalszy podwykonawca wykaże zasadność takiej zapłaty.</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W przypadku dokonania przez Zamawiającego bezpośredniej zapłaty, o której mowa w ust. 11 podwykonawcy lub dalszemu podwykonawcy, Zamawiający pomniejsza kwotę wypłaconego wynagrodzenia należnego Wykonawcy o kwotę dokonanej zapłaty na rzecz podwykonawców.</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Zasady zawierania umów o podwykonawstwo mają odpowiednie zastosowanie do umów zawieranych z dalszymi podwykonawcami.</w:t>
      </w:r>
    </w:p>
    <w:p w:rsidR="00ED6999" w:rsidRPr="0001337F" w:rsidRDefault="00ED6999" w:rsidP="00ED6999">
      <w:pPr>
        <w:numPr>
          <w:ilvl w:val="0"/>
          <w:numId w:val="5"/>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Zamawiający ma prawo zażądać zmiany podwykonawcy na każdym etapie realizacji umowy, </w:t>
      </w:r>
      <w:r w:rsidRPr="0001337F">
        <w:rPr>
          <w:rFonts w:ascii="Lato" w:hAnsi="Lato"/>
          <w:sz w:val="20"/>
          <w:szCs w:val="20"/>
          <w:lang w:eastAsia="pl-PL"/>
        </w:rPr>
        <w:br/>
        <w:t>w przypadku stwierdzenia zastrzeżeń, co do wykonywanych przez niego prac lub nie stosowania się do zaleceń i żądań Zamawiającego.</w:t>
      </w:r>
    </w:p>
    <w:p w:rsidR="00ED6999" w:rsidRPr="0001337F" w:rsidRDefault="00ED6999" w:rsidP="00ED6999">
      <w:pPr>
        <w:autoSpaceDE w:val="0"/>
        <w:autoSpaceDN w:val="0"/>
        <w:adjustRightInd w:val="0"/>
        <w:spacing w:after="0" w:line="276" w:lineRule="auto"/>
        <w:jc w:val="both"/>
        <w:rPr>
          <w:rFonts w:ascii="Lato" w:eastAsia="Times New Roman" w:hAnsi="Lato"/>
          <w:sz w:val="20"/>
          <w:szCs w:val="20"/>
          <w:lang w:eastAsia="pl-PL"/>
        </w:rPr>
      </w:pPr>
    </w:p>
    <w:p w:rsidR="00ED6999" w:rsidRPr="0001337F" w:rsidRDefault="00ED6999" w:rsidP="00ED6999">
      <w:pPr>
        <w:autoSpaceDE w:val="0"/>
        <w:autoSpaceDN w:val="0"/>
        <w:adjustRightInd w:val="0"/>
        <w:spacing w:after="0" w:line="276" w:lineRule="auto"/>
        <w:jc w:val="both"/>
        <w:rPr>
          <w:rFonts w:ascii="Lato" w:eastAsia="Times New Roman" w:hAnsi="Lato"/>
          <w:sz w:val="20"/>
          <w:szCs w:val="20"/>
          <w:lang w:eastAsia="pl-PL"/>
        </w:rPr>
      </w:pP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4. Termin realizacji umowy.</w:t>
      </w:r>
    </w:p>
    <w:p w:rsidR="00ED6999" w:rsidRPr="0001337F" w:rsidRDefault="00ED6999" w:rsidP="00ED6999">
      <w:pPr>
        <w:pStyle w:val="Akapitzlist"/>
        <w:numPr>
          <w:ilvl w:val="0"/>
          <w:numId w:val="21"/>
        </w:numPr>
        <w:spacing w:after="0" w:line="276" w:lineRule="auto"/>
        <w:ind w:left="426"/>
        <w:jc w:val="both"/>
        <w:rPr>
          <w:rFonts w:ascii="Lato" w:eastAsia="Times New Roman" w:hAnsi="Lato"/>
          <w:b/>
          <w:sz w:val="20"/>
          <w:szCs w:val="20"/>
          <w:lang w:eastAsia="pl-PL"/>
        </w:rPr>
      </w:pPr>
      <w:r w:rsidRPr="0001337F">
        <w:rPr>
          <w:rFonts w:ascii="Lato" w:eastAsia="Times New Roman" w:hAnsi="Lato"/>
          <w:sz w:val="20"/>
          <w:szCs w:val="20"/>
          <w:lang w:eastAsia="pl-PL"/>
        </w:rPr>
        <w:t xml:space="preserve">Wykonawca wykona przedmiot umowy w terminie </w:t>
      </w:r>
      <w:r w:rsidRPr="0001337F">
        <w:rPr>
          <w:rFonts w:ascii="Lato" w:eastAsia="Times New Roman" w:hAnsi="Lato"/>
          <w:b/>
          <w:sz w:val="20"/>
          <w:szCs w:val="20"/>
          <w:lang w:eastAsia="pl-PL"/>
        </w:rPr>
        <w:t xml:space="preserve">od dnia podpisania umowy do dnia </w:t>
      </w:r>
      <w:r w:rsidRPr="0001337F">
        <w:rPr>
          <w:rFonts w:ascii="Lato" w:eastAsia="Times New Roman" w:hAnsi="Lato"/>
          <w:b/>
          <w:sz w:val="20"/>
          <w:szCs w:val="20"/>
          <w:lang w:eastAsia="pl-PL"/>
        </w:rPr>
        <w:br/>
        <w:t>27 października 2023 r.</w:t>
      </w:r>
    </w:p>
    <w:p w:rsidR="00ED6999" w:rsidRPr="0001337F" w:rsidRDefault="00ED6999" w:rsidP="00ED6999">
      <w:pPr>
        <w:numPr>
          <w:ilvl w:val="0"/>
          <w:numId w:val="21"/>
        </w:numPr>
        <w:suppressAutoHyphens/>
        <w:spacing w:after="0" w:line="276" w:lineRule="auto"/>
        <w:ind w:left="426"/>
        <w:contextualSpacing/>
        <w:jc w:val="both"/>
        <w:rPr>
          <w:rFonts w:ascii="Lato" w:hAnsi="Lato" w:cs="Arial"/>
          <w:bCs/>
          <w:sz w:val="20"/>
          <w:szCs w:val="20"/>
        </w:rPr>
      </w:pPr>
      <w:r w:rsidRPr="0001337F">
        <w:rPr>
          <w:rFonts w:ascii="Lato" w:hAnsi="Lato" w:cs="Arial"/>
          <w:sz w:val="20"/>
          <w:szCs w:val="20"/>
        </w:rPr>
        <w:t xml:space="preserve">Roboty budowlane rozpoczną się po przekazaniu Wykonawcy terenu robót, jednak nie później </w:t>
      </w:r>
      <w:r w:rsidRPr="0001337F">
        <w:rPr>
          <w:rFonts w:ascii="Lato" w:hAnsi="Lato" w:cs="Arial"/>
          <w:sz w:val="20"/>
          <w:szCs w:val="20"/>
        </w:rPr>
        <w:br/>
        <w:t>niż 5 dni roboczych od daty podpisania umowy</w:t>
      </w:r>
      <w:r w:rsidRPr="0001337F">
        <w:rPr>
          <w:rFonts w:ascii="Lato" w:hAnsi="Lato" w:cs="Arial"/>
          <w:bCs/>
          <w:sz w:val="20"/>
          <w:szCs w:val="20"/>
        </w:rPr>
        <w:t>.</w:t>
      </w:r>
    </w:p>
    <w:p w:rsidR="00ED6999" w:rsidRPr="0001337F" w:rsidRDefault="00ED6999" w:rsidP="00ED6999">
      <w:pPr>
        <w:numPr>
          <w:ilvl w:val="0"/>
          <w:numId w:val="21"/>
        </w:numPr>
        <w:suppressAutoHyphens/>
        <w:spacing w:after="0" w:line="276" w:lineRule="auto"/>
        <w:ind w:left="426"/>
        <w:contextualSpacing/>
        <w:jc w:val="both"/>
        <w:rPr>
          <w:rFonts w:ascii="Lato" w:hAnsi="Lato" w:cs="Arial"/>
          <w:bCs/>
          <w:sz w:val="20"/>
          <w:szCs w:val="20"/>
        </w:rPr>
      </w:pPr>
      <w:r w:rsidRPr="0001337F">
        <w:rPr>
          <w:rFonts w:ascii="Lato" w:eastAsia="StarSymbol" w:hAnsi="Lato" w:cs="Arial"/>
          <w:sz w:val="20"/>
          <w:szCs w:val="20"/>
        </w:rPr>
        <w:t>Terminy wykonania robót objętych niniejszą umową i rozliczenia inwestycji mogą ulec zmianie</w:t>
      </w:r>
      <w:r w:rsidRPr="0001337F">
        <w:rPr>
          <w:rFonts w:ascii="Lato" w:eastAsia="StarSymbol" w:hAnsi="Lato" w:cs="Arial"/>
          <w:sz w:val="20"/>
          <w:szCs w:val="20"/>
        </w:rPr>
        <w:br/>
        <w:t>w przypadku:</w:t>
      </w:r>
    </w:p>
    <w:p w:rsidR="00ED6999" w:rsidRPr="0001337F" w:rsidRDefault="00ED6999" w:rsidP="00ED6999">
      <w:pPr>
        <w:numPr>
          <w:ilvl w:val="1"/>
          <w:numId w:val="22"/>
        </w:numPr>
        <w:suppressAutoHyphens/>
        <w:spacing w:after="0" w:line="276" w:lineRule="auto"/>
        <w:ind w:left="709"/>
        <w:contextualSpacing/>
        <w:jc w:val="both"/>
        <w:rPr>
          <w:rFonts w:ascii="Lato" w:eastAsia="StarSymbol" w:hAnsi="Lato" w:cs="Arial"/>
          <w:sz w:val="20"/>
          <w:szCs w:val="20"/>
        </w:rPr>
      </w:pPr>
      <w:r w:rsidRPr="0001337F">
        <w:rPr>
          <w:rFonts w:ascii="Lato" w:eastAsia="StarSymbol" w:hAnsi="Lato" w:cs="Arial"/>
          <w:sz w:val="20"/>
          <w:szCs w:val="20"/>
        </w:rPr>
        <w:t xml:space="preserve">przerw w realizacji prac i robót, powstałych z przyczyn leżących po stronie Zamawiającego </w:t>
      </w:r>
      <w:r w:rsidRPr="0001337F">
        <w:rPr>
          <w:rFonts w:ascii="Lato" w:eastAsia="StarSymbol" w:hAnsi="Lato" w:cs="Arial"/>
          <w:sz w:val="20"/>
          <w:szCs w:val="20"/>
        </w:rPr>
        <w:br/>
        <w:t>lub na jego pisemne żądanie,</w:t>
      </w:r>
    </w:p>
    <w:p w:rsidR="00ED6999" w:rsidRPr="0001337F" w:rsidRDefault="00ED6999" w:rsidP="00ED6999">
      <w:pPr>
        <w:numPr>
          <w:ilvl w:val="1"/>
          <w:numId w:val="22"/>
        </w:numPr>
        <w:suppressAutoHyphens/>
        <w:spacing w:after="0" w:line="276" w:lineRule="auto"/>
        <w:ind w:left="709"/>
        <w:contextualSpacing/>
        <w:jc w:val="both"/>
        <w:rPr>
          <w:rFonts w:ascii="Lato" w:eastAsia="StarSymbol" w:hAnsi="Lato" w:cs="Arial"/>
          <w:sz w:val="20"/>
          <w:szCs w:val="20"/>
        </w:rPr>
      </w:pPr>
      <w:r w:rsidRPr="0001337F">
        <w:rPr>
          <w:rFonts w:ascii="Lato" w:eastAsia="StarSymbol" w:hAnsi="Lato" w:cs="Arial"/>
          <w:sz w:val="20"/>
          <w:szCs w:val="20"/>
        </w:rPr>
        <w:t>zlecenia przez Zamawiającego robót dodatkowych lub zamiennych, jeżeli terminy ich zlecenia, rodzaj lub zakres, uniemożliwiają dotrzymanie pierwotnego terminu umownego,</w:t>
      </w:r>
    </w:p>
    <w:p w:rsidR="00ED6999" w:rsidRPr="0001337F" w:rsidRDefault="00ED6999" w:rsidP="00ED6999">
      <w:pPr>
        <w:numPr>
          <w:ilvl w:val="1"/>
          <w:numId w:val="22"/>
        </w:numPr>
        <w:suppressAutoHyphens/>
        <w:spacing w:after="0" w:line="276" w:lineRule="auto"/>
        <w:ind w:left="709"/>
        <w:contextualSpacing/>
        <w:jc w:val="both"/>
        <w:rPr>
          <w:rFonts w:ascii="Lato" w:eastAsia="StarSymbol" w:hAnsi="Lato" w:cs="Arial"/>
          <w:sz w:val="20"/>
          <w:szCs w:val="20"/>
        </w:rPr>
      </w:pPr>
      <w:r w:rsidRPr="0001337F">
        <w:rPr>
          <w:rFonts w:ascii="Lato" w:eastAsia="StarSymbol" w:hAnsi="Lato" w:cs="Arial"/>
          <w:sz w:val="20"/>
          <w:szCs w:val="20"/>
        </w:rPr>
        <w:t>w przypadku, gdy warunki atmosferyczne</w:t>
      </w:r>
      <w:r w:rsidRPr="0001337F">
        <w:rPr>
          <w:rFonts w:ascii="Lato" w:hAnsi="Lato" w:cs="Arial"/>
          <w:sz w:val="20"/>
          <w:szCs w:val="20"/>
        </w:rPr>
        <w:t xml:space="preserve"> nie pozwolą na prowadzenie robót zgodnie z wymogami technologicznymi, termin realizacji może się przesunąć o czas niezbędny do poprawnego wykonania robót</w:t>
      </w:r>
      <w:r w:rsidRPr="0001337F">
        <w:rPr>
          <w:rFonts w:ascii="Lato" w:eastAsia="StarSymbol" w:hAnsi="Lato" w:cs="Arial"/>
          <w:sz w:val="20"/>
          <w:szCs w:val="20"/>
        </w:rPr>
        <w:t>,</w:t>
      </w:r>
    </w:p>
    <w:p w:rsidR="00ED6999" w:rsidRPr="0001337F" w:rsidRDefault="00ED6999" w:rsidP="00ED6999">
      <w:pPr>
        <w:pStyle w:val="Akapitzlist"/>
        <w:numPr>
          <w:ilvl w:val="0"/>
          <w:numId w:val="21"/>
        </w:numPr>
        <w:suppressAutoHyphens/>
        <w:spacing w:after="0" w:line="276" w:lineRule="auto"/>
        <w:ind w:left="426"/>
        <w:jc w:val="both"/>
        <w:rPr>
          <w:rFonts w:ascii="Lato" w:eastAsia="StarSymbol" w:hAnsi="Lato" w:cs="Arial"/>
          <w:sz w:val="20"/>
          <w:szCs w:val="20"/>
        </w:rPr>
      </w:pPr>
      <w:r w:rsidRPr="0001337F">
        <w:rPr>
          <w:rFonts w:ascii="Lato" w:eastAsia="StarSymbol" w:hAnsi="Lato" w:cs="Arial"/>
          <w:sz w:val="20"/>
          <w:szCs w:val="20"/>
        </w:rPr>
        <w:t>Wszelkie przerwy w robotach wraz z uzasadnieniem musi potwierdzić pisemnie Inspektor Nadzoru.</w:t>
      </w:r>
    </w:p>
    <w:p w:rsidR="00ED6999" w:rsidRPr="0001337F" w:rsidRDefault="00ED6999" w:rsidP="00ED6999">
      <w:pPr>
        <w:pStyle w:val="Akapitzlist"/>
        <w:numPr>
          <w:ilvl w:val="0"/>
          <w:numId w:val="21"/>
        </w:numPr>
        <w:suppressAutoHyphens/>
        <w:spacing w:after="0" w:line="276" w:lineRule="auto"/>
        <w:ind w:left="426"/>
        <w:jc w:val="both"/>
        <w:rPr>
          <w:rFonts w:ascii="Lato" w:eastAsia="StarSymbol" w:hAnsi="Lato" w:cs="Arial"/>
          <w:sz w:val="20"/>
          <w:szCs w:val="20"/>
        </w:rPr>
      </w:pPr>
      <w:r w:rsidRPr="0001337F">
        <w:rPr>
          <w:rFonts w:ascii="Lato" w:eastAsia="StarSymbol" w:hAnsi="Lato" w:cs="Arial"/>
          <w:sz w:val="20"/>
          <w:szCs w:val="20"/>
        </w:rPr>
        <w:t>W przypadku przedłużenia terminu realizacji umowy z przyczyn wskazanych w ust. 3 potwierdzonych zgodnie z ust. 4, po zaakceptowaniu przez Zamawiającego, Strony sporządzą stosowny Aneks do niniejszej umowy.</w:t>
      </w:r>
    </w:p>
    <w:p w:rsidR="00ED6999" w:rsidRPr="0001337F" w:rsidRDefault="00ED6999" w:rsidP="00ED6999">
      <w:pPr>
        <w:spacing w:after="0" w:line="276" w:lineRule="auto"/>
        <w:ind w:left="374" w:hanging="374"/>
        <w:jc w:val="center"/>
        <w:outlineLvl w:val="1"/>
        <w:rPr>
          <w:rFonts w:ascii="Lato" w:eastAsia="Times New Roman" w:hAnsi="Lato"/>
          <w:b/>
          <w:bCs/>
          <w:sz w:val="20"/>
          <w:szCs w:val="20"/>
          <w:lang w:eastAsia="pl-PL"/>
        </w:rPr>
      </w:pPr>
    </w:p>
    <w:p w:rsidR="00ED6999" w:rsidRPr="0001337F" w:rsidRDefault="00ED6999" w:rsidP="00ED6999">
      <w:pPr>
        <w:spacing w:after="0" w:line="276" w:lineRule="auto"/>
        <w:ind w:left="374" w:hanging="374"/>
        <w:jc w:val="center"/>
        <w:outlineLvl w:val="1"/>
        <w:rPr>
          <w:rFonts w:ascii="Lato" w:eastAsia="Times New Roman" w:hAnsi="Lato"/>
          <w:b/>
          <w:bCs/>
          <w:sz w:val="20"/>
          <w:szCs w:val="20"/>
          <w:lang w:eastAsia="pl-PL"/>
        </w:rPr>
      </w:pPr>
    </w:p>
    <w:p w:rsidR="00ED6999" w:rsidRPr="0001337F" w:rsidRDefault="00ED6999" w:rsidP="00ED6999">
      <w:pPr>
        <w:spacing w:after="0" w:line="276" w:lineRule="auto"/>
        <w:ind w:left="374" w:hanging="374"/>
        <w:jc w:val="center"/>
        <w:outlineLvl w:val="1"/>
        <w:rPr>
          <w:rFonts w:ascii="Lato" w:eastAsia="Times New Roman" w:hAnsi="Lato"/>
          <w:b/>
          <w:bCs/>
          <w:sz w:val="20"/>
          <w:szCs w:val="20"/>
          <w:lang w:eastAsia="pl-PL"/>
        </w:rPr>
      </w:pPr>
      <w:r w:rsidRPr="0001337F">
        <w:rPr>
          <w:rFonts w:ascii="Lato" w:eastAsia="Times New Roman" w:hAnsi="Lato"/>
          <w:b/>
          <w:bCs/>
          <w:sz w:val="20"/>
          <w:szCs w:val="20"/>
          <w:lang w:eastAsia="pl-PL"/>
        </w:rPr>
        <w:lastRenderedPageBreak/>
        <w:t>§ 5. Odbiór robót.</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Przedmiotem odbioru końcowego jest całość zamówienia, po wykonaniu przedmiotu umowy. </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Odbiorom częściowym podlegają roboty zanikające, ulegające zakryciu oraz elementy robót zakończonych (według decyzji Zamawiającego). </w:t>
      </w:r>
    </w:p>
    <w:p w:rsidR="00ED6999" w:rsidRPr="0001337F" w:rsidRDefault="00ED6999" w:rsidP="00ED6999">
      <w:pPr>
        <w:numPr>
          <w:ilvl w:val="0"/>
          <w:numId w:val="7"/>
        </w:numPr>
        <w:spacing w:after="0" w:line="276" w:lineRule="auto"/>
        <w:ind w:left="426" w:hanging="426"/>
        <w:jc w:val="both"/>
        <w:rPr>
          <w:rFonts w:ascii="Lato" w:hAnsi="Lato"/>
          <w:color w:val="FF0000"/>
          <w:sz w:val="20"/>
          <w:szCs w:val="20"/>
          <w:lang w:eastAsia="pl-PL"/>
        </w:rPr>
      </w:pPr>
      <w:r w:rsidRPr="0001337F">
        <w:rPr>
          <w:rFonts w:ascii="Lato" w:hAnsi="Lato"/>
          <w:sz w:val="20"/>
          <w:szCs w:val="20"/>
          <w:lang w:eastAsia="pl-PL"/>
        </w:rPr>
        <w:t xml:space="preserve">W odbiorach uczestniczą: przedstawiciele Zamawiającego i Wykonawcy.  </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Do obowiązków Wykonawcy należy skompletowanie i przedstawienie Zamawiającemu dokumentów pozwalających na ocenę prawidłowego wykonania przedmiotu odbioru.</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Odbiór końcowy robót zostanie przeprowadzony przez Zamawiającego w ciągu 14 dni od dnia prawidłowego zgłoszenia przez Wykonawcę przedmiotu umowy do odbioru końcowego zgodnie </w:t>
      </w:r>
      <w:r w:rsidRPr="0001337F">
        <w:rPr>
          <w:rFonts w:ascii="Lato" w:hAnsi="Lato"/>
          <w:sz w:val="20"/>
          <w:szCs w:val="20"/>
          <w:lang w:eastAsia="pl-PL"/>
        </w:rPr>
        <w:br/>
        <w:t xml:space="preserve">z ust. 6. Natomiast odbiór częściowy w terminie 3 dni od daty zawiadomienia przez Wykonawcę </w:t>
      </w:r>
      <w:r w:rsidRPr="0001337F">
        <w:rPr>
          <w:rFonts w:ascii="Lato" w:hAnsi="Lato"/>
          <w:sz w:val="20"/>
          <w:szCs w:val="20"/>
          <w:lang w:eastAsia="pl-PL"/>
        </w:rPr>
        <w:br/>
        <w:t xml:space="preserve">o gotowości do odbioru. </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Gotowość do odbioru Wykonawca jest zobowiązany potwierdzić pisemnie. Osiągnięcie gotowości do odbioru każdorazowo zatwierdza Kierownik Referatu Inwestycji i Rozwoju lub wyznaczony przez niego przedstawiciel Referatu, a w przypadku robót budowlanych również Inspektor Nadzoru.</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Jeżeli w toku czynności odbioru zostanie stwierdzone, że przedmiot nie osiągnął gotowości </w:t>
      </w:r>
      <w:r w:rsidRPr="0001337F">
        <w:rPr>
          <w:rFonts w:ascii="Lato" w:hAnsi="Lato"/>
          <w:sz w:val="20"/>
          <w:szCs w:val="20"/>
          <w:lang w:eastAsia="pl-PL"/>
        </w:rPr>
        <w:br/>
        <w:t xml:space="preserve">do odbioru z powodu nie zakończenia prac, stwierdzenia wad lub nie wywiązania się z obowiązków, o których mowa w niniejszej umowie, Zamawiający może odmówić odbioru. </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Z czynności odbioru (końcowego i częściowego) sporządza się protokół, który powinien zawierać ustalenia poczynione w toku odbioru. Odbiór końcowy jest dokonany po złożeniu stosownego oświadczenia przez Zamawiającego w protokole odbioru końcowego lub po potwierdzeniu w w/w protokole usunięcia wszystkich wad stwierdzonych w tym odbiorze. Ryzyko utraty lub uszkodzenia przedmiotu umowy przechodzi na Zamawiającego od dnia dokonania odbioru końcowego i ponownego protokolarnego przekazania terenu budowy Zamawiającemu.</w:t>
      </w:r>
    </w:p>
    <w:p w:rsidR="00ED6999" w:rsidRPr="0001337F" w:rsidRDefault="00ED6999" w:rsidP="00ED6999">
      <w:pPr>
        <w:numPr>
          <w:ilvl w:val="0"/>
          <w:numId w:val="7"/>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Jeżeli odbiór nie został dokonany z winy Zamawiającego w terminie ustalonym w ust. 5 niniejszego paragrafu, mimo prawidłowego zawiadomienia o gotowości do odbioru przez Wykonawcę, to Wykonawca nie pozostaje w zwłoce z wykonaniem zobowiązania wynikającego z umowy.</w:t>
      </w:r>
    </w:p>
    <w:p w:rsidR="00ED6999" w:rsidRPr="0001337F" w:rsidRDefault="00ED6999" w:rsidP="00ED6999">
      <w:pPr>
        <w:numPr>
          <w:ilvl w:val="0"/>
          <w:numId w:val="7"/>
        </w:numPr>
        <w:spacing w:after="0" w:line="276" w:lineRule="auto"/>
        <w:ind w:left="426" w:hanging="426"/>
        <w:jc w:val="both"/>
        <w:rPr>
          <w:rFonts w:ascii="Lato" w:eastAsia="Calibri" w:hAnsi="Lato"/>
          <w:sz w:val="20"/>
          <w:szCs w:val="20"/>
          <w:lang w:eastAsia="pl-PL"/>
        </w:rPr>
      </w:pPr>
      <w:r w:rsidRPr="0001337F">
        <w:rPr>
          <w:rFonts w:ascii="Lato" w:eastAsia="StarSymbol" w:hAnsi="Lato"/>
          <w:sz w:val="20"/>
          <w:szCs w:val="20"/>
        </w:rPr>
        <w:t>Wykonawca zobowiązuje się teren przyległy, na którym nie są prowadzone roboty, przed odbiorem robót doprowadzić do stanu nie gorszego niż stan przed wprowadzeniem Wykonawcy na roboty.</w:t>
      </w:r>
    </w:p>
    <w:p w:rsidR="00ED6999" w:rsidRPr="0001337F" w:rsidRDefault="00ED6999" w:rsidP="00ED6999">
      <w:pPr>
        <w:spacing w:after="0" w:line="276" w:lineRule="auto"/>
        <w:ind w:left="426"/>
        <w:jc w:val="both"/>
        <w:rPr>
          <w:rFonts w:ascii="Lato" w:hAnsi="Lato"/>
          <w:sz w:val="20"/>
          <w:szCs w:val="20"/>
          <w:lang w:eastAsia="pl-PL"/>
        </w:rPr>
      </w:pPr>
    </w:p>
    <w:p w:rsidR="00ED6999" w:rsidRPr="0001337F" w:rsidRDefault="00ED6999" w:rsidP="00ED6999">
      <w:pPr>
        <w:spacing w:after="0" w:line="276" w:lineRule="auto"/>
        <w:ind w:left="426"/>
        <w:jc w:val="both"/>
        <w:rPr>
          <w:rFonts w:ascii="Lato" w:hAnsi="Lato"/>
          <w:sz w:val="20"/>
          <w:szCs w:val="20"/>
          <w:lang w:eastAsia="pl-PL"/>
        </w:rPr>
      </w:pPr>
    </w:p>
    <w:p w:rsidR="00ED6999" w:rsidRPr="0001337F" w:rsidRDefault="00ED6999" w:rsidP="00ED6999">
      <w:pPr>
        <w:spacing w:after="0" w:line="276" w:lineRule="auto"/>
        <w:ind w:left="426"/>
        <w:jc w:val="center"/>
        <w:rPr>
          <w:rFonts w:ascii="Lato" w:eastAsia="Times New Roman" w:hAnsi="Lato"/>
          <w:b/>
          <w:bCs/>
          <w:sz w:val="20"/>
          <w:szCs w:val="20"/>
          <w:lang w:eastAsia="pl-PL"/>
        </w:rPr>
      </w:pPr>
      <w:r w:rsidRPr="0001337F">
        <w:rPr>
          <w:rFonts w:ascii="Lato" w:hAnsi="Lato"/>
          <w:b/>
          <w:sz w:val="20"/>
          <w:szCs w:val="20"/>
          <w:lang w:eastAsia="pl-PL"/>
        </w:rPr>
        <w:t xml:space="preserve">§ 6. </w:t>
      </w:r>
      <w:r w:rsidRPr="0001337F">
        <w:rPr>
          <w:rFonts w:ascii="Lato" w:eastAsia="Times New Roman" w:hAnsi="Lato"/>
          <w:b/>
          <w:bCs/>
          <w:sz w:val="20"/>
          <w:szCs w:val="20"/>
          <w:lang w:eastAsia="pl-PL"/>
        </w:rPr>
        <w:t>Wynagrodzenie i sposób rozliczeń.</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sz w:val="20"/>
          <w:szCs w:val="20"/>
        </w:rPr>
      </w:pPr>
      <w:r w:rsidRPr="0001337F">
        <w:rPr>
          <w:rFonts w:ascii="Lato" w:hAnsi="Lato" w:cs="Arial"/>
          <w:sz w:val="20"/>
          <w:szCs w:val="20"/>
        </w:rPr>
        <w:t>Wynagrodzenie ryczałtowe za wykonanie przedmiotu umowy ustalone zostało na podstawie oferty Wykonawcy i wynosi _________________ zł netto + podatek VAT w kwocie __________________ co łącznie daje kwotę __________zł brutto (słownie: _____________________________________________zł).</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sz w:val="20"/>
          <w:szCs w:val="20"/>
        </w:rPr>
      </w:pPr>
      <w:r w:rsidRPr="0001337F">
        <w:rPr>
          <w:rFonts w:ascii="Lato" w:hAnsi="Lato" w:cs="Arial"/>
          <w:sz w:val="20"/>
          <w:szCs w:val="20"/>
        </w:rPr>
        <w:t xml:space="preserve">Wynagrodzenie wskazane w ust. 1 zawiera wszelkie koszty niezbędne do prawidłowego </w:t>
      </w:r>
      <w:r w:rsidRPr="0001337F">
        <w:rPr>
          <w:rFonts w:ascii="Lato" w:hAnsi="Lato" w:cs="Arial"/>
          <w:sz w:val="20"/>
          <w:szCs w:val="20"/>
        </w:rPr>
        <w:br/>
        <w:t xml:space="preserve">i bezusterkowego wykonania przedmiotu umowy, w szczególności robocizny, mobilizacji </w:t>
      </w:r>
      <w:r w:rsidRPr="0001337F">
        <w:rPr>
          <w:rFonts w:ascii="Lato" w:hAnsi="Lato" w:cs="Arial"/>
          <w:sz w:val="20"/>
          <w:szCs w:val="20"/>
        </w:rPr>
        <w:br/>
        <w:t>i demobilizacji, sprzętu, transportu oraz materiałów niezbędnych do wykonania przedmiotu umowy.</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sz w:val="20"/>
          <w:szCs w:val="20"/>
        </w:rPr>
      </w:pPr>
      <w:r w:rsidRPr="0001337F">
        <w:rPr>
          <w:rFonts w:ascii="Lato" w:hAnsi="Lato" w:cs="Arial"/>
          <w:sz w:val="20"/>
          <w:szCs w:val="20"/>
        </w:rPr>
        <w:t xml:space="preserve">Zamawiający oświadcza, że będzie dokonywał płatności za przedmiot umowy z zastosowaniem mechanizmu podzielonej płatności. </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sz w:val="20"/>
          <w:szCs w:val="20"/>
        </w:rPr>
      </w:pPr>
      <w:r w:rsidRPr="0001337F">
        <w:rPr>
          <w:rFonts w:ascii="Lato" w:hAnsi="Lato" w:cs="Arial"/>
          <w:sz w:val="20"/>
          <w:szCs w:val="20"/>
        </w:rPr>
        <w:t>Wykonawca oświadcza, że wskazany w fakturze rachunek bankowy będzie rachunkiem rozliczeniowym służącym wyłącznie do celów rozliczeń z tytułu prowadzonej przez niego działalności gospodarczej oraz wskazanym jako rachunek bankowy Wykonawcy na tzw. Białej liście podatników Vat w rozumieniu art. 96b ust. 3 pkt 13 ustawy z dn. 11 marca 2004 r. o podatku od towarów i usług (t. j. Dz. U z 2022 r. poz. 931, z późn. zm.).</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sz w:val="20"/>
          <w:szCs w:val="20"/>
        </w:rPr>
        <w:t>Należności za wykonane roboty Zamawiający przekaże na rachunek bankowy Wykonawcy na podstawie prawidłowo wystawionych faktur VAT w terminie 30 dni od dnia doręczenia faktury do siedziby Zamawiającego wraz z oświadczeniami</w:t>
      </w:r>
      <w:r w:rsidRPr="0001337F">
        <w:rPr>
          <w:rFonts w:ascii="Lato" w:hAnsi="Lato"/>
          <w:sz w:val="20"/>
          <w:szCs w:val="20"/>
        </w:rPr>
        <w:t xml:space="preserve"> podpisanymi przez wszystkich podwykonawców stwierdzających uregulowanie pomiędzy stronami wymagalnego wynagrodzenia.</w:t>
      </w:r>
      <w:r w:rsidRPr="0001337F">
        <w:rPr>
          <w:rFonts w:ascii="Lato" w:hAnsi="Lato" w:cs="Arial"/>
          <w:sz w:val="20"/>
          <w:szCs w:val="20"/>
        </w:rPr>
        <w:t>. W przypadku braku oświadczeń, o których mowa zdaniu</w:t>
      </w:r>
      <w:r w:rsidRPr="0001337F">
        <w:rPr>
          <w:rFonts w:ascii="Lato" w:hAnsi="Lato" w:cs="Arial"/>
          <w:color w:val="000000"/>
          <w:sz w:val="20"/>
          <w:szCs w:val="20"/>
        </w:rPr>
        <w:t xml:space="preserve"> poprzedzającym </w:t>
      </w:r>
      <w:r w:rsidRPr="0001337F">
        <w:rPr>
          <w:rFonts w:ascii="Lato" w:hAnsi="Lato" w:cs="Arial"/>
          <w:color w:val="000000"/>
          <w:sz w:val="20"/>
          <w:szCs w:val="20"/>
        </w:rPr>
        <w:lastRenderedPageBreak/>
        <w:t>Zamawiający ma prawo wstrzymać płatności bez prawa naliczenia odsetek z tego tytułu przez Wykonawcę.  Datą zapłaty jest data złożenia przez Zamawiającego polecenia przelewu.</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 xml:space="preserve">Faktury/ faktury korygujące mogą być dostarczane: </w:t>
      </w:r>
    </w:p>
    <w:p w:rsidR="00ED6999" w:rsidRPr="0001337F" w:rsidRDefault="00ED6999" w:rsidP="00ED6999">
      <w:pPr>
        <w:pStyle w:val="Akapitzlist"/>
        <w:numPr>
          <w:ilvl w:val="0"/>
          <w:numId w:val="24"/>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 xml:space="preserve">w sposób tradycyjny – w formie papierowej lub </w:t>
      </w:r>
    </w:p>
    <w:p w:rsidR="00ED6999" w:rsidRPr="0001337F" w:rsidRDefault="00ED6999" w:rsidP="00ED6999">
      <w:pPr>
        <w:pStyle w:val="Akapitzlist"/>
        <w:numPr>
          <w:ilvl w:val="0"/>
          <w:numId w:val="24"/>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 xml:space="preserve">za pośrednictwem poczty elektronicznej - w formacie PDF na adres e-mail </w:t>
      </w:r>
      <w:hyperlink r:id="rId5" w:history="1">
        <w:r w:rsidRPr="0001337F">
          <w:rPr>
            <w:rStyle w:val="Hipercze"/>
            <w:rFonts w:ascii="Lato" w:hAnsi="Lato" w:cs="Arial"/>
            <w:sz w:val="20"/>
            <w:szCs w:val="20"/>
          </w:rPr>
          <w:t>urzad@dabrowka.net.pl</w:t>
        </w:r>
      </w:hyperlink>
      <w:r w:rsidRPr="0001337F">
        <w:rPr>
          <w:rFonts w:ascii="Lato" w:hAnsi="Lato" w:cs="Arial"/>
          <w:color w:val="000000"/>
          <w:sz w:val="20"/>
          <w:szCs w:val="20"/>
        </w:rPr>
        <w:t>;</w:t>
      </w:r>
    </w:p>
    <w:p w:rsidR="00ED6999" w:rsidRPr="0001337F" w:rsidRDefault="00ED6999" w:rsidP="00ED6999">
      <w:pPr>
        <w:pStyle w:val="Akapitzlist"/>
        <w:numPr>
          <w:ilvl w:val="0"/>
          <w:numId w:val="24"/>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Wykonawca oświadcza, że faktury, o których mowa w pkt 2) będą przesyłane z następującego adresu e-mail _____________________________________; jednocześnie Wykonawca zobowiązuje się poinformować Zamawiającego na piśmie o każdej zmianie wskazanego wyżej adresu e-mail;</w:t>
      </w:r>
    </w:p>
    <w:p w:rsidR="00ED6999" w:rsidRPr="0001337F" w:rsidRDefault="00ED6999" w:rsidP="00ED6999">
      <w:pPr>
        <w:pStyle w:val="Akapitzlist"/>
        <w:numPr>
          <w:ilvl w:val="0"/>
          <w:numId w:val="24"/>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rsidR="00ED6999" w:rsidRPr="0001337F" w:rsidRDefault="00ED6999" w:rsidP="00ED6999">
      <w:pPr>
        <w:pStyle w:val="Akapitzlist"/>
        <w:numPr>
          <w:ilvl w:val="0"/>
          <w:numId w:val="24"/>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Za datę dostarczenia faktury w formie papierowej przyjmuje się datę wpływu faktury do siedziby Zamawiającego;</w:t>
      </w:r>
    </w:p>
    <w:p w:rsidR="00ED6999" w:rsidRPr="0001337F" w:rsidRDefault="00ED6999" w:rsidP="00ED6999">
      <w:pPr>
        <w:pStyle w:val="Akapitzlist"/>
        <w:numPr>
          <w:ilvl w:val="0"/>
          <w:numId w:val="24"/>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Za moment dostarczenia faktury za pośrednictwem poczty elektronicznej uznaje się moment zarejestrowania wysyłki na serwerze Zamawiającego.</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Wystawienie faktur częściowych jest uzależnione od sporządzenia i podpisania przez strony protokołu odbioru częściowego robót budowlanych, o którym mowa w § 5 ust. 8 oraz jego akceptacji przez Zamawiającego, co do wartości faktury i zakresu rzeczowego robót.</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Faktura końcowa będzie wystawiona po rozliczeniu formalnoprawnym umowy, na podstawie bezusterkowego protokołu końcowego odbioru, o którym mowa w §5 ust. 8, podpisanego przez przedstawicieli Stron.</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Fakturę należy wystawić na:</w:t>
      </w:r>
    </w:p>
    <w:p w:rsidR="00ED6999" w:rsidRPr="0001337F" w:rsidRDefault="00ED6999" w:rsidP="00ED6999">
      <w:pPr>
        <w:pStyle w:val="Akapitzlist"/>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Gmina Dąbrówka</w:t>
      </w:r>
    </w:p>
    <w:p w:rsidR="00ED6999" w:rsidRPr="0001337F" w:rsidRDefault="00ED6999" w:rsidP="00ED6999">
      <w:pPr>
        <w:pStyle w:val="Akapitzlist"/>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ul. Tadeusza Kościuszki 14, 05-252 Dąbrówka</w:t>
      </w:r>
    </w:p>
    <w:p w:rsidR="00ED6999" w:rsidRPr="0001337F" w:rsidRDefault="00ED6999" w:rsidP="00ED6999">
      <w:pPr>
        <w:pStyle w:val="Akapitzlist"/>
        <w:autoSpaceDE w:val="0"/>
        <w:autoSpaceDN w:val="0"/>
        <w:adjustRightInd w:val="0"/>
        <w:spacing w:after="0" w:line="276" w:lineRule="auto"/>
        <w:jc w:val="both"/>
        <w:rPr>
          <w:rFonts w:ascii="Lato" w:hAnsi="Lato" w:cs="Arial"/>
          <w:color w:val="000000"/>
          <w:sz w:val="20"/>
          <w:szCs w:val="20"/>
        </w:rPr>
      </w:pPr>
      <w:r w:rsidRPr="0001337F">
        <w:rPr>
          <w:rFonts w:ascii="Lato" w:hAnsi="Lato" w:cs="Arial"/>
          <w:color w:val="000000"/>
          <w:sz w:val="20"/>
          <w:szCs w:val="20"/>
        </w:rPr>
        <w:t>NIP: 125-133-47-85</w:t>
      </w:r>
    </w:p>
    <w:p w:rsidR="00ED6999" w:rsidRPr="0001337F" w:rsidRDefault="00ED6999" w:rsidP="00ED6999">
      <w:pPr>
        <w:pStyle w:val="Akapitzlist"/>
        <w:numPr>
          <w:ilvl w:val="0"/>
          <w:numId w:val="23"/>
        </w:numPr>
        <w:autoSpaceDE w:val="0"/>
        <w:autoSpaceDN w:val="0"/>
        <w:adjustRightInd w:val="0"/>
        <w:spacing w:after="0" w:line="276" w:lineRule="auto"/>
        <w:jc w:val="both"/>
        <w:rPr>
          <w:rFonts w:ascii="Lato" w:eastAsia="Times New Roman" w:hAnsi="Lato"/>
          <w:b/>
          <w:bCs/>
          <w:sz w:val="20"/>
          <w:szCs w:val="20"/>
          <w:lang w:eastAsia="pl-PL"/>
        </w:rPr>
      </w:pPr>
      <w:r w:rsidRPr="0001337F">
        <w:rPr>
          <w:rFonts w:ascii="Lato" w:hAnsi="Lato" w:cs="Arial"/>
          <w:color w:val="000000"/>
          <w:sz w:val="20"/>
          <w:szCs w:val="20"/>
        </w:rPr>
        <w:t>Wykonawca nie może dokonać cesji żadnych praw i roszczeń, ani przeniesienia obowiązków wynikających z umowy na rzecz osoby trzeciej bez uprzedniej pisemnej zgody Zamawiającego.</w:t>
      </w:r>
    </w:p>
    <w:p w:rsidR="00ED6999" w:rsidRPr="0001337F" w:rsidRDefault="00ED6999" w:rsidP="00ED6999">
      <w:pPr>
        <w:pStyle w:val="Akapitzlist"/>
        <w:autoSpaceDE w:val="0"/>
        <w:autoSpaceDN w:val="0"/>
        <w:adjustRightInd w:val="0"/>
        <w:spacing w:after="0" w:line="276" w:lineRule="auto"/>
        <w:jc w:val="both"/>
        <w:rPr>
          <w:rFonts w:ascii="Lato" w:hAnsi="Lato" w:cs="Arial"/>
          <w:color w:val="000000"/>
          <w:sz w:val="20"/>
          <w:szCs w:val="20"/>
        </w:rPr>
      </w:pP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7.</w:t>
      </w: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Rękojmia za wady, gwarancja i zastępcze usuwanie wad.</w:t>
      </w:r>
    </w:p>
    <w:p w:rsidR="00ED6999" w:rsidRPr="0001337F" w:rsidRDefault="00ED6999" w:rsidP="00ED6999">
      <w:pPr>
        <w:numPr>
          <w:ilvl w:val="2"/>
          <w:numId w:val="6"/>
        </w:numPr>
        <w:spacing w:after="0" w:line="276" w:lineRule="auto"/>
        <w:contextualSpacing/>
        <w:jc w:val="both"/>
        <w:rPr>
          <w:rFonts w:ascii="Lato" w:hAnsi="Lato"/>
          <w:sz w:val="20"/>
          <w:szCs w:val="20"/>
          <w:lang w:eastAsia="pl-PL"/>
        </w:rPr>
      </w:pPr>
      <w:r w:rsidRPr="0001337F">
        <w:rPr>
          <w:rFonts w:ascii="Lato" w:hAnsi="Lato"/>
          <w:sz w:val="20"/>
          <w:szCs w:val="20"/>
          <w:lang w:eastAsia="pl-PL"/>
        </w:rPr>
        <w:t xml:space="preserve"> Wykonawca udziela Zamawiającemu gwarancji jakości na roboty stanowiące przedmiot umowy  zgodnie z ofertą stanowiącą załącznik nr 2 do niniejszej umowy. </w:t>
      </w:r>
    </w:p>
    <w:p w:rsidR="00ED6999" w:rsidRPr="0001337F" w:rsidRDefault="00ED6999" w:rsidP="00ED6999">
      <w:pPr>
        <w:numPr>
          <w:ilvl w:val="2"/>
          <w:numId w:val="6"/>
        </w:numPr>
        <w:spacing w:after="0" w:line="276" w:lineRule="auto"/>
        <w:ind w:left="425" w:hanging="425"/>
        <w:jc w:val="both"/>
        <w:rPr>
          <w:rFonts w:ascii="Lato" w:hAnsi="Lato"/>
          <w:sz w:val="20"/>
          <w:szCs w:val="20"/>
          <w:lang w:eastAsia="pl-PL"/>
        </w:rPr>
      </w:pPr>
      <w:r w:rsidRPr="0001337F">
        <w:rPr>
          <w:rFonts w:ascii="Lato" w:hAnsi="Lato"/>
          <w:sz w:val="20"/>
          <w:szCs w:val="20"/>
          <w:lang w:eastAsia="pl-PL"/>
        </w:rPr>
        <w:t xml:space="preserve">Termin gwarancji ustala się na </w:t>
      </w:r>
      <w:r w:rsidRPr="0001337F">
        <w:rPr>
          <w:rFonts w:ascii="Lato" w:hAnsi="Lato"/>
          <w:b/>
          <w:bCs/>
          <w:sz w:val="20"/>
          <w:szCs w:val="20"/>
          <w:lang w:eastAsia="pl-PL"/>
        </w:rPr>
        <w:t>okres ……..…… miesięcy</w:t>
      </w:r>
      <w:r w:rsidRPr="0001337F">
        <w:rPr>
          <w:rFonts w:ascii="Lato" w:hAnsi="Lato"/>
          <w:sz w:val="20"/>
          <w:szCs w:val="20"/>
          <w:lang w:eastAsia="pl-PL"/>
        </w:rPr>
        <w:t>. Gwarancja rozpoczyna swój bieg od daty odbioru końcowego przedmiotu umowy.</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cs="Calibri"/>
          <w:sz w:val="20"/>
          <w:szCs w:val="20"/>
        </w:rPr>
        <w:t xml:space="preserve">Wykonawca jest odpowiedzialny z tytułu rękojmi przez </w:t>
      </w:r>
      <w:r w:rsidRPr="0001337F">
        <w:rPr>
          <w:rFonts w:ascii="Lato" w:hAnsi="Lato" w:cs="Calibri"/>
          <w:b/>
          <w:sz w:val="20"/>
          <w:szCs w:val="20"/>
        </w:rPr>
        <w:t>okres 60 miesięcy</w:t>
      </w:r>
      <w:r w:rsidRPr="0001337F">
        <w:rPr>
          <w:rFonts w:ascii="Lato" w:hAnsi="Lato" w:cs="Calibri"/>
          <w:sz w:val="20"/>
          <w:szCs w:val="20"/>
        </w:rPr>
        <w:t xml:space="preserve">, od daty końcowego odbioru, za wady fizyczne przedmiotu umowy istniejące w czasie dokonywania czynności odbioru oraz za wady powstałe po odbiorze, lecz z przyczyn tkwiących w wykonanym przedmiocie umowy w chwili odbioru. </w:t>
      </w:r>
      <w:r w:rsidRPr="0001337F">
        <w:rPr>
          <w:rFonts w:ascii="Lato" w:hAnsi="Lato"/>
          <w:sz w:val="20"/>
          <w:szCs w:val="20"/>
          <w:lang w:eastAsia="pl-PL"/>
        </w:rPr>
        <w:t xml:space="preserve"> </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lastRenderedPageBreak/>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W przypadku wystąpienia w okresie gwarancji lub rękojmi jakichkolwiek wad lub usterek </w:t>
      </w:r>
      <w:r w:rsidRPr="0001337F">
        <w:rPr>
          <w:rFonts w:ascii="Lato" w:hAnsi="Lato"/>
          <w:sz w:val="20"/>
          <w:szCs w:val="20"/>
          <w:lang w:eastAsia="pl-PL"/>
        </w:rPr>
        <w:br/>
        <w:t xml:space="preserve">w przedmiocie umowy, Zamawiający zawiadomi Wykonawcę  (faksem lub pisemnie lub e-mailem) </w:t>
      </w:r>
      <w:r w:rsidRPr="0001337F">
        <w:rPr>
          <w:rFonts w:ascii="Lato" w:hAnsi="Lato"/>
          <w:sz w:val="20"/>
          <w:szCs w:val="20"/>
          <w:lang w:eastAsia="pl-PL"/>
        </w:rPr>
        <w:br/>
        <w:t>o powstałych wadach lub usterkach a Wykonawca zobowiązuje się do ich usunięcia niezwłocznie, nie później jednak jak w terminie 14 dni roboczych od ich zgłoszenia przez Zamawiającego. W przypadku wad szczególnie uciążliwych lub zagrażających życiu lub zdrowiu Wykonawca zobowiązuje się do ich usunięcia natychmiast. W uzasadnionych wypadkach Zamawiający może wyznaczyć inny termin usunięcia wady.</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W przypadku bezskutecznego upływu terminu, o którym mowa w ust. 7, Zamawiający może zlecić usunięcie wad lub usterek osobie trzeciej na koszt i ryzyko Wykonawcy. Powyższe nie powoduje utraty gwarancji i rękojmi. Nie pozbawia to Zamawiającego prawa obciążenia Wykonawcy przewidzianymi Umową karami umownymi oraz żądania odszkodowania na zasadach ogólnych.</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Jeżeli w wykonaniu swoich obowiązków z gwarancji lub rękojmi Wykonawca dostarczył Zamawiającemu zamiast rzeczy wadliwej rzecz wolną od wad albo dokonał istotnych napraw lub usunięcia usterek, termin gwarancji i rękojmi biegnie na nowo od chwili dostarczenia rzeczy wolnej od wad lub zakończenia naprawy lub usunięcia usterki. Jeżeli Wykonawca wymienił lub naprawił część rzeczy, postanowienie powyższe stosuje się odpowiednio do części wymienionej lub naprawionej. W pozostałych przypadkach okres gwarancji i rękojmi zostanie przedłużony o okres wykonania naprawy, liczony od dnia zgłoszenia wady, do dnia, w którym Wykonawca odda Zamawiającemu rzecz wolną od wad.  </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Jeżeli warunki gwarancji udzielonej przez producenta materiałów i urządzeń przewidują dłuższy okres gwarancji niż gwarancja udzielona przez Wykonawcę – obowiązuje okres gwarancji </w:t>
      </w:r>
      <w:r w:rsidRPr="0001337F">
        <w:rPr>
          <w:rFonts w:ascii="Lato" w:hAnsi="Lato"/>
          <w:sz w:val="20"/>
          <w:szCs w:val="20"/>
          <w:lang w:eastAsia="pl-PL"/>
        </w:rPr>
        <w:br/>
        <w:t>w wymiarze równym okresowi gwarancji producenta. Jeżeli warunki gwarancji udzielonej przez producenta materiałów i urządzeń przewidują krótszy okres gwarancji niż gwarancja udzielona przez Wykonawcę – obowiązuje okres gwarancji udzielony przez Wykonawcę.</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Wykonawca nie może odmówić usunięcia wad bez względu na ich koszt.</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Umowa stanowi dokument gwarancyjny w rozumieniu Kodeksu cywilnego. </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W razie stwierdzenia w toku czynności odbioru istnienia wady nadającej się do usunięcia Zamawiający może:</w:t>
      </w:r>
    </w:p>
    <w:p w:rsidR="00ED6999" w:rsidRPr="0001337F" w:rsidRDefault="00ED6999" w:rsidP="00ED6999">
      <w:pPr>
        <w:numPr>
          <w:ilvl w:val="0"/>
          <w:numId w:val="8"/>
        </w:numPr>
        <w:spacing w:after="0" w:line="276" w:lineRule="auto"/>
        <w:ind w:left="284" w:firstLine="142"/>
        <w:jc w:val="both"/>
        <w:rPr>
          <w:rFonts w:ascii="Lato" w:hAnsi="Lato"/>
          <w:sz w:val="20"/>
          <w:szCs w:val="20"/>
          <w:lang w:eastAsia="pl-PL"/>
        </w:rPr>
      </w:pPr>
      <w:r w:rsidRPr="0001337F">
        <w:rPr>
          <w:rFonts w:ascii="Lato" w:hAnsi="Lato"/>
          <w:sz w:val="20"/>
          <w:szCs w:val="20"/>
          <w:lang w:eastAsia="pl-PL"/>
        </w:rPr>
        <w:t>odmówić odbioru do czasu usunięcia wady,</w:t>
      </w:r>
    </w:p>
    <w:p w:rsidR="00ED6999" w:rsidRPr="0001337F" w:rsidRDefault="00ED6999" w:rsidP="00ED6999">
      <w:pPr>
        <w:numPr>
          <w:ilvl w:val="0"/>
          <w:numId w:val="8"/>
        </w:numPr>
        <w:spacing w:after="0" w:line="276" w:lineRule="auto"/>
        <w:ind w:left="709" w:hanging="283"/>
        <w:jc w:val="both"/>
        <w:rPr>
          <w:rFonts w:ascii="Lato" w:hAnsi="Lato"/>
          <w:sz w:val="20"/>
          <w:szCs w:val="20"/>
          <w:lang w:eastAsia="pl-PL"/>
        </w:rPr>
      </w:pPr>
      <w:r w:rsidRPr="0001337F">
        <w:rPr>
          <w:rFonts w:ascii="Lato" w:hAnsi="Lato"/>
          <w:sz w:val="20"/>
          <w:szCs w:val="20"/>
          <w:lang w:eastAsia="pl-PL"/>
        </w:rPr>
        <w:t>dokonać odbioru i żądać usunięcia wady wyznaczając odpowiedni termin.</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W razie odebrania przedmiotu umowy z zastrzeżeniem, co do stwierdzonej przy odbiorze wady nadającej się do usunięcia lub stwierdzenia takiej wady w okresie rękojmi lub gwarancji Zamawiający może:</w:t>
      </w:r>
    </w:p>
    <w:p w:rsidR="00ED6999" w:rsidRPr="0001337F" w:rsidRDefault="00ED6999" w:rsidP="00ED6999">
      <w:pPr>
        <w:numPr>
          <w:ilvl w:val="0"/>
          <w:numId w:val="16"/>
        </w:numPr>
        <w:spacing w:after="0" w:line="276" w:lineRule="auto"/>
        <w:ind w:left="709" w:hanging="283"/>
        <w:jc w:val="both"/>
        <w:rPr>
          <w:rFonts w:ascii="Lato" w:hAnsi="Lato"/>
          <w:sz w:val="20"/>
          <w:szCs w:val="20"/>
          <w:lang w:eastAsia="pl-PL"/>
        </w:rPr>
      </w:pPr>
      <w:r w:rsidRPr="0001337F">
        <w:rPr>
          <w:rFonts w:ascii="Lato" w:hAnsi="Lato"/>
          <w:sz w:val="20"/>
          <w:szCs w:val="20"/>
          <w:lang w:eastAsia="pl-PL"/>
        </w:rPr>
        <w:t>żądać usunięcia wady wyznaczając Wykonawcy odpowiedni termin,</w:t>
      </w:r>
    </w:p>
    <w:p w:rsidR="00ED6999" w:rsidRPr="0001337F" w:rsidRDefault="00ED6999" w:rsidP="00ED6999">
      <w:pPr>
        <w:numPr>
          <w:ilvl w:val="0"/>
          <w:numId w:val="16"/>
        </w:numPr>
        <w:spacing w:after="0" w:line="276" w:lineRule="auto"/>
        <w:ind w:left="709" w:hanging="283"/>
        <w:jc w:val="both"/>
        <w:rPr>
          <w:rFonts w:ascii="Lato" w:hAnsi="Lato"/>
          <w:sz w:val="20"/>
          <w:szCs w:val="20"/>
          <w:lang w:eastAsia="pl-PL"/>
        </w:rPr>
      </w:pPr>
      <w:r w:rsidRPr="0001337F">
        <w:rPr>
          <w:rFonts w:ascii="Lato" w:hAnsi="Lato"/>
          <w:sz w:val="20"/>
          <w:szCs w:val="20"/>
          <w:lang w:eastAsia="pl-PL"/>
        </w:rPr>
        <w:t xml:space="preserve">żądać zapłaty odszkodowania odpowiednio do poniesionych szkód i do utraconej wartości użytkowej, estetycznej i technicznej. </w:t>
      </w:r>
    </w:p>
    <w:p w:rsidR="00ED6999" w:rsidRPr="0001337F" w:rsidRDefault="00ED6999" w:rsidP="00ED6999">
      <w:pPr>
        <w:numPr>
          <w:ilvl w:val="2"/>
          <w:numId w:val="6"/>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W razie stwierdzenia w toku czynności odbioru istnienia wady nie nadającej się usunięcia Zamawiający może odmówić odbioru odpowiedniej części zamówienia pomniejszając wynagrodzenie o wartość nieodebranych robót.</w:t>
      </w:r>
    </w:p>
    <w:p w:rsidR="00ED6999" w:rsidRPr="0001337F" w:rsidRDefault="00ED6999" w:rsidP="00ED6999">
      <w:pPr>
        <w:spacing w:after="0" w:line="276" w:lineRule="auto"/>
        <w:ind w:left="851"/>
        <w:jc w:val="both"/>
        <w:rPr>
          <w:rFonts w:ascii="Lato" w:hAnsi="Lato"/>
          <w:sz w:val="20"/>
          <w:szCs w:val="20"/>
          <w:lang w:eastAsia="pl-PL"/>
        </w:rPr>
      </w:pP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xml:space="preserve">§ 8. </w:t>
      </w:r>
    </w:p>
    <w:p w:rsidR="00ED6999" w:rsidRPr="0001337F" w:rsidRDefault="00ED6999" w:rsidP="00ED6999">
      <w:pPr>
        <w:spacing w:after="0" w:line="276" w:lineRule="auto"/>
        <w:jc w:val="center"/>
        <w:rPr>
          <w:rFonts w:ascii="Lato" w:eastAsia="Times New Roman" w:hAnsi="Lato" w:cs="Verdana,Bold"/>
          <w:b/>
          <w:bCs/>
          <w:color w:val="000000"/>
          <w:sz w:val="20"/>
          <w:szCs w:val="20"/>
          <w:lang w:eastAsia="pl-PL"/>
        </w:rPr>
      </w:pPr>
      <w:r w:rsidRPr="0001337F">
        <w:rPr>
          <w:rFonts w:ascii="Lato" w:eastAsia="Times New Roman" w:hAnsi="Lato" w:cs="Verdana,Bold"/>
          <w:b/>
          <w:bCs/>
          <w:color w:val="000000"/>
          <w:sz w:val="20"/>
          <w:szCs w:val="20"/>
          <w:lang w:eastAsia="pl-PL"/>
        </w:rPr>
        <w:t>Dopuszczalne zmiany postanowień umowy oraz określenie warunków zmian</w:t>
      </w:r>
    </w:p>
    <w:p w:rsidR="00ED6999" w:rsidRPr="0001337F" w:rsidRDefault="00ED6999" w:rsidP="00ED6999">
      <w:pPr>
        <w:numPr>
          <w:ilvl w:val="0"/>
          <w:numId w:val="9"/>
        </w:numPr>
        <w:autoSpaceDE w:val="0"/>
        <w:autoSpaceDN w:val="0"/>
        <w:adjustRightInd w:val="0"/>
        <w:spacing w:after="0" w:line="276" w:lineRule="auto"/>
        <w:ind w:left="426" w:hanging="426"/>
        <w:rPr>
          <w:rFonts w:ascii="Lato" w:hAnsi="Lato" w:cs="Verdana"/>
          <w:color w:val="000000"/>
          <w:sz w:val="20"/>
          <w:szCs w:val="20"/>
          <w:lang w:eastAsia="pl-PL"/>
        </w:rPr>
      </w:pPr>
      <w:r w:rsidRPr="0001337F">
        <w:rPr>
          <w:rFonts w:ascii="Lato" w:hAnsi="Lato" w:cs="Verdana"/>
          <w:color w:val="000000"/>
          <w:sz w:val="20"/>
          <w:szCs w:val="20"/>
          <w:lang w:eastAsia="pl-PL"/>
        </w:rPr>
        <w:t>Wszelkie zmiany w umowie pod rygorem nieważności muszą być dokonane w formie pisemnej.</w:t>
      </w:r>
    </w:p>
    <w:p w:rsidR="00ED6999" w:rsidRPr="0001337F" w:rsidRDefault="00ED6999" w:rsidP="00ED6999">
      <w:pPr>
        <w:numPr>
          <w:ilvl w:val="0"/>
          <w:numId w:val="9"/>
        </w:numPr>
        <w:autoSpaceDE w:val="0"/>
        <w:autoSpaceDN w:val="0"/>
        <w:adjustRightInd w:val="0"/>
        <w:spacing w:after="0" w:line="276" w:lineRule="auto"/>
        <w:ind w:left="426" w:hanging="426"/>
        <w:contextualSpacing/>
        <w:jc w:val="both"/>
        <w:rPr>
          <w:rFonts w:ascii="Lato" w:eastAsia="Times New Roman" w:hAnsi="Lato"/>
          <w:color w:val="000000"/>
          <w:sz w:val="20"/>
          <w:szCs w:val="20"/>
          <w:lang w:eastAsia="pl-PL"/>
        </w:rPr>
      </w:pPr>
      <w:r w:rsidRPr="0001337F">
        <w:rPr>
          <w:rFonts w:ascii="Lato" w:eastAsia="Times New Roman" w:hAnsi="Lato"/>
          <w:color w:val="000000"/>
          <w:sz w:val="20"/>
          <w:szCs w:val="20"/>
          <w:lang w:eastAsia="pl-PL"/>
        </w:rPr>
        <w:t xml:space="preserve">Zamawiający zgodnie z art. 455 ustawy Pzp, </w:t>
      </w:r>
      <w:r w:rsidRPr="0001337F">
        <w:rPr>
          <w:rFonts w:ascii="Lato" w:hAnsi="Lato" w:cs="Verdana"/>
          <w:color w:val="000000"/>
          <w:sz w:val="20"/>
          <w:szCs w:val="20"/>
          <w:lang w:eastAsia="pl-PL"/>
        </w:rPr>
        <w:t>przewiduje możliwość dokonania zmian postanowień zawartej umowy w stosunku do treści oferty, na podstawie której dokonano wyboru Wykonawcy, w przypadku wystąpienia co najmniej jednej z okoliczności</w:t>
      </w:r>
      <w:r w:rsidRPr="0001337F">
        <w:rPr>
          <w:rFonts w:ascii="Lato" w:eastAsia="Times New Roman" w:hAnsi="Lato"/>
          <w:color w:val="000000"/>
          <w:sz w:val="20"/>
          <w:szCs w:val="20"/>
          <w:lang w:eastAsia="pl-PL"/>
        </w:rPr>
        <w:t xml:space="preserve">: </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lastRenderedPageBreak/>
        <w:t>przerwania robót przez Zamawiającego. Wówczas termin realizacji umowy na wniosek Wykonawcy może ulec wydłużeniu o czas nie dłuższy niż czas przerwy,</w:t>
      </w:r>
    </w:p>
    <w:p w:rsidR="00ED6999" w:rsidRPr="0001337F" w:rsidRDefault="00ED6999" w:rsidP="00ED6999">
      <w:pPr>
        <w:numPr>
          <w:ilvl w:val="0"/>
          <w:numId w:val="10"/>
        </w:numPr>
        <w:autoSpaceDE w:val="0"/>
        <w:autoSpaceDN w:val="0"/>
        <w:adjustRightInd w:val="0"/>
        <w:spacing w:after="0" w:line="276" w:lineRule="auto"/>
        <w:jc w:val="both"/>
        <w:rPr>
          <w:rFonts w:ascii="Lato" w:hAnsi="Lato" w:cs="Verdana"/>
          <w:color w:val="000000"/>
          <w:sz w:val="20"/>
          <w:szCs w:val="20"/>
          <w:lang w:eastAsia="pl-PL"/>
        </w:rPr>
      </w:pPr>
      <w:r w:rsidRPr="0001337F">
        <w:rPr>
          <w:rFonts w:ascii="Lato" w:hAnsi="Lato" w:cs="Verdana"/>
          <w:color w:val="000000"/>
          <w:sz w:val="20"/>
          <w:szCs w:val="20"/>
          <w:lang w:eastAsia="pl-PL"/>
        </w:rPr>
        <w:t>zmiany spowodowane warunkami atmosferycznymi, które spowodowały niezawinione niemożliwe do uniknięcia przez Wykonawcę opóźnienie;</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t xml:space="preserve">konieczności uzyskania decyzji lub uzgodnień, mogących spowodować wstrzymanie robót. Wówczas termin realizacji umowy na wniosek </w:t>
      </w:r>
      <w:r w:rsidRPr="0001337F">
        <w:rPr>
          <w:rFonts w:ascii="Lato" w:hAnsi="Lato" w:cs="Calibri"/>
          <w:b/>
          <w:noProof/>
          <w:sz w:val="20"/>
          <w:szCs w:val="20"/>
        </w:rPr>
        <w:t>Wykonawcy</w:t>
      </w:r>
      <w:r w:rsidRPr="0001337F">
        <w:rPr>
          <w:rFonts w:ascii="Lato" w:hAnsi="Lato" w:cs="Calibri"/>
          <w:noProof/>
          <w:sz w:val="20"/>
          <w:szCs w:val="20"/>
        </w:rPr>
        <w:t xml:space="preserve"> może ulec wydłużeniu o czas niezbędny do uzyskania wymaganych decyzji lub uzgodnień.</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t xml:space="preserve">konieczności wykonania dodatkowych badań i ekspertyz. Wówczas termin realizacji umowy na wniosek </w:t>
      </w:r>
      <w:r w:rsidRPr="0001337F">
        <w:rPr>
          <w:rFonts w:ascii="Lato" w:hAnsi="Lato" w:cs="Calibri"/>
          <w:b/>
          <w:noProof/>
          <w:sz w:val="20"/>
          <w:szCs w:val="20"/>
        </w:rPr>
        <w:t>Wykonawcy</w:t>
      </w:r>
      <w:r w:rsidRPr="0001337F">
        <w:rPr>
          <w:rFonts w:ascii="Lato" w:hAnsi="Lato" w:cs="Calibri"/>
          <w:noProof/>
          <w:sz w:val="20"/>
          <w:szCs w:val="20"/>
        </w:rPr>
        <w:t xml:space="preserve"> może ulec wydłużeniu o czas niezbędny do wykonania wymaganych dodatkowych badań i ekspertyz.</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t xml:space="preserve">prowadzenia prac lub badań archeologicznych, powodujących konieczność wstrzymania robót objętych niniejszą umową. Wówczas termin realizacji umowy na wniosek </w:t>
      </w:r>
      <w:r w:rsidRPr="0001337F">
        <w:rPr>
          <w:rFonts w:ascii="Lato" w:hAnsi="Lato" w:cs="Calibri"/>
          <w:b/>
          <w:noProof/>
          <w:sz w:val="20"/>
          <w:szCs w:val="20"/>
        </w:rPr>
        <w:t>Wykonawcy</w:t>
      </w:r>
      <w:r w:rsidRPr="0001337F">
        <w:rPr>
          <w:rFonts w:ascii="Lato" w:hAnsi="Lato" w:cs="Calibri"/>
          <w:noProof/>
          <w:sz w:val="20"/>
          <w:szCs w:val="20"/>
        </w:rPr>
        <w:t xml:space="preserve"> może ulec wydłużeniu o czas nie dłuższy niż czas wstrzymania robót lub okres niezbędny do wykonania prac lub badań archeologicznych.</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t xml:space="preserve">realizacji w drodze odrębnej umowy prac powiązanych z przedmiotem niniejszej umowy, wymuszającej konieczność skoordynowania prac i uwzględnienia wzajemnych powiązań. Wówczas termin realizacji umowy na wniosek </w:t>
      </w:r>
      <w:r w:rsidRPr="0001337F">
        <w:rPr>
          <w:rFonts w:ascii="Lato" w:hAnsi="Lato" w:cs="Calibri"/>
          <w:b/>
          <w:noProof/>
          <w:sz w:val="20"/>
          <w:szCs w:val="20"/>
        </w:rPr>
        <w:t>Wykonawcy</w:t>
      </w:r>
      <w:r w:rsidRPr="0001337F">
        <w:rPr>
          <w:rFonts w:ascii="Lato" w:hAnsi="Lato" w:cs="Calibri"/>
          <w:noProof/>
          <w:sz w:val="20"/>
          <w:szCs w:val="20"/>
        </w:rPr>
        <w:t xml:space="preserve"> może ulec wydłużeniu o czas niezbędny do wykonania prac powiązanych z przedmiotem niniejszej umowy, realizowanych </w:t>
      </w:r>
      <w:r w:rsidRPr="0001337F">
        <w:rPr>
          <w:rFonts w:ascii="Lato" w:hAnsi="Lato" w:cs="Calibri"/>
          <w:noProof/>
          <w:sz w:val="20"/>
          <w:szCs w:val="20"/>
        </w:rPr>
        <w:br/>
        <w:t>w drodze odrębnej umowy.</w:t>
      </w:r>
    </w:p>
    <w:p w:rsidR="00ED6999" w:rsidRPr="0001337F" w:rsidRDefault="00ED6999" w:rsidP="00ED6999">
      <w:pPr>
        <w:numPr>
          <w:ilvl w:val="0"/>
          <w:numId w:val="10"/>
        </w:numPr>
        <w:autoSpaceDE w:val="0"/>
        <w:autoSpaceDN w:val="0"/>
        <w:adjustRightInd w:val="0"/>
        <w:spacing w:after="0" w:line="276" w:lineRule="auto"/>
        <w:contextualSpacing/>
        <w:jc w:val="both"/>
        <w:rPr>
          <w:rFonts w:ascii="Lato" w:eastAsia="Times New Roman" w:hAnsi="Lato"/>
          <w:color w:val="000000"/>
          <w:sz w:val="20"/>
          <w:szCs w:val="20"/>
          <w:lang w:eastAsia="pl-PL"/>
        </w:rPr>
      </w:pPr>
      <w:r w:rsidRPr="0001337F">
        <w:rPr>
          <w:rFonts w:ascii="Lato" w:eastAsia="Times New Roman" w:hAnsi="Lato"/>
          <w:color w:val="000000"/>
          <w:sz w:val="20"/>
          <w:szCs w:val="20"/>
          <w:lang w:eastAsia="pl-PL"/>
        </w:rPr>
        <w:t xml:space="preserve">przedłużanie się, poza wynikające  z obowiązującego prawa terminy, wydania niezbędnych </w:t>
      </w:r>
    </w:p>
    <w:p w:rsidR="00ED6999" w:rsidRPr="0001337F" w:rsidRDefault="00ED6999" w:rsidP="00ED6999">
      <w:pPr>
        <w:spacing w:after="80" w:line="276" w:lineRule="auto"/>
        <w:ind w:left="720"/>
        <w:contextualSpacing/>
        <w:jc w:val="both"/>
        <w:rPr>
          <w:rFonts w:ascii="Lato" w:hAnsi="Lato" w:cs="Calibri"/>
          <w:noProof/>
          <w:sz w:val="20"/>
          <w:szCs w:val="20"/>
        </w:rPr>
      </w:pPr>
      <w:r w:rsidRPr="0001337F">
        <w:rPr>
          <w:rFonts w:ascii="Lato" w:eastAsia="Times New Roman" w:hAnsi="Lato"/>
          <w:color w:val="000000"/>
          <w:sz w:val="20"/>
          <w:szCs w:val="20"/>
          <w:lang w:eastAsia="pl-PL"/>
        </w:rPr>
        <w:t>do wykonania przedmiotu umowy decyzji administracyjnych, pozwoleń, uzgodnień itp.</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sz w:val="20"/>
          <w:szCs w:val="20"/>
        </w:rPr>
        <w:t xml:space="preserve">złożenia skargi lub wniosku do właściwych organów administracyjnych lub sądowych lub odwołania od ich rozstrzygnięcia, o ile będą mogły mieć wpływ na zmianę terminu realizacji. </w:t>
      </w:r>
      <w:r w:rsidRPr="0001337F">
        <w:rPr>
          <w:rFonts w:ascii="Lato" w:hAnsi="Lato" w:cs="Calibri"/>
          <w:noProof/>
          <w:sz w:val="20"/>
          <w:szCs w:val="20"/>
        </w:rPr>
        <w:t xml:space="preserve">Wówczas termin realizacji umowy na wniosek Wykonawcy może ulec wydłużeniu o czas trwania powyższych okoliczności. </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sz w:val="20"/>
          <w:szCs w:val="20"/>
        </w:rPr>
        <w:t xml:space="preserve">ograniczenia w dostępie do terenu objętego robotami; </w:t>
      </w:r>
      <w:r w:rsidRPr="0001337F">
        <w:rPr>
          <w:rFonts w:ascii="Lato" w:hAnsi="Lato" w:cs="Calibri"/>
          <w:noProof/>
          <w:sz w:val="20"/>
          <w:szCs w:val="20"/>
        </w:rPr>
        <w:t xml:space="preserve">wówczas termin realizacji umowy na wniosek Wykonawcy może ulec odpowiednio wydłużeniu o czas trwania tego ograniczenia. </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t xml:space="preserve">wystąpienia innych okoliczności których nie można było przewidzieć w chwili zawarcia umowy pomimo zachowania należytej staranności, w tym m.in. konieczności uzyskania decyzji </w:t>
      </w:r>
      <w:r w:rsidRPr="0001337F">
        <w:rPr>
          <w:rFonts w:ascii="Lato" w:hAnsi="Lato" w:cs="Calibri"/>
          <w:noProof/>
          <w:sz w:val="20"/>
          <w:szCs w:val="20"/>
        </w:rPr>
        <w:br/>
        <w:t xml:space="preserve">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rsidR="00ED6999" w:rsidRPr="0001337F" w:rsidRDefault="00ED6999" w:rsidP="00ED6999">
      <w:pPr>
        <w:numPr>
          <w:ilvl w:val="0"/>
          <w:numId w:val="10"/>
        </w:numPr>
        <w:spacing w:after="80" w:line="276" w:lineRule="auto"/>
        <w:contextualSpacing/>
        <w:jc w:val="both"/>
        <w:rPr>
          <w:rFonts w:ascii="Lato" w:hAnsi="Lato" w:cs="Calibri"/>
          <w:noProof/>
          <w:sz w:val="20"/>
          <w:szCs w:val="20"/>
        </w:rPr>
      </w:pPr>
      <w:r w:rsidRPr="0001337F">
        <w:rPr>
          <w:rFonts w:ascii="Lato" w:hAnsi="Lato" w:cs="Calibri"/>
          <w:noProof/>
          <w:sz w:val="20"/>
          <w:szCs w:val="20"/>
        </w:rPr>
        <w:t xml:space="preserve">wystąpienia robót dodatkowych mających wpływ na dotrzymanie terminu zamówienia. Wówczas termin realizacji umowy na wniosek </w:t>
      </w:r>
      <w:r w:rsidRPr="0001337F">
        <w:rPr>
          <w:rFonts w:ascii="Lato" w:hAnsi="Lato" w:cs="Calibri"/>
          <w:b/>
          <w:noProof/>
          <w:sz w:val="20"/>
          <w:szCs w:val="20"/>
        </w:rPr>
        <w:t>Wykonawcy</w:t>
      </w:r>
      <w:r w:rsidRPr="0001337F">
        <w:rPr>
          <w:rFonts w:ascii="Lato" w:hAnsi="Lato" w:cs="Calibri"/>
          <w:noProof/>
          <w:sz w:val="20"/>
          <w:szCs w:val="20"/>
        </w:rPr>
        <w:t xml:space="preserve"> może ulec wydłużeniu o czas niezbędny do wykonania robót dodatkowych.</w:t>
      </w:r>
    </w:p>
    <w:p w:rsidR="00ED6999" w:rsidRPr="0001337F" w:rsidRDefault="00ED6999" w:rsidP="00ED6999">
      <w:pPr>
        <w:numPr>
          <w:ilvl w:val="0"/>
          <w:numId w:val="10"/>
        </w:numPr>
        <w:autoSpaceDE w:val="0"/>
        <w:autoSpaceDN w:val="0"/>
        <w:adjustRightInd w:val="0"/>
        <w:spacing w:after="0" w:line="276" w:lineRule="auto"/>
        <w:jc w:val="both"/>
        <w:rPr>
          <w:rFonts w:ascii="Lato" w:hAnsi="Lato" w:cs="Verdana"/>
          <w:color w:val="000000"/>
          <w:sz w:val="20"/>
          <w:szCs w:val="20"/>
          <w:lang w:eastAsia="pl-PL"/>
        </w:rPr>
      </w:pPr>
      <w:r w:rsidRPr="0001337F">
        <w:rPr>
          <w:rFonts w:ascii="Lato" w:hAnsi="Lato" w:cs="Verdana"/>
          <w:color w:val="000000"/>
          <w:sz w:val="20"/>
          <w:szCs w:val="20"/>
          <w:lang w:eastAsia="pl-PL"/>
        </w:rPr>
        <w:t>gdy zaistnieje inna okoliczność prawna, ekonomiczna lub techniczna, skutkująca niemożliwością wykonania lub należytego wykonania umowy zgodnie z SWZ.</w:t>
      </w:r>
    </w:p>
    <w:p w:rsidR="00ED6999" w:rsidRPr="0001337F" w:rsidRDefault="00ED6999" w:rsidP="00ED6999">
      <w:pPr>
        <w:numPr>
          <w:ilvl w:val="0"/>
          <w:numId w:val="9"/>
        </w:numPr>
        <w:spacing w:after="0" w:line="276" w:lineRule="auto"/>
        <w:ind w:left="426" w:hanging="426"/>
        <w:contextualSpacing/>
        <w:jc w:val="both"/>
        <w:rPr>
          <w:rFonts w:ascii="Lato" w:eastAsia="MS Mincho" w:hAnsi="Lato"/>
          <w:sz w:val="20"/>
          <w:szCs w:val="20"/>
          <w:lang w:eastAsia="pl-PL"/>
        </w:rPr>
      </w:pPr>
      <w:r w:rsidRPr="0001337F">
        <w:rPr>
          <w:rFonts w:ascii="Lato" w:eastAsia="MS Mincho" w:hAnsi="Lato"/>
          <w:sz w:val="20"/>
          <w:szCs w:val="20"/>
          <w:lang w:eastAsia="pl-PL"/>
        </w:rPr>
        <w:t>Zmiany postanowień umowy w zakresie wynagrodzenia można uczynić w sytuacji zaistnienia okoliczności o których mowa w ust. 2.</w:t>
      </w:r>
    </w:p>
    <w:p w:rsidR="00ED6999" w:rsidRPr="0001337F" w:rsidRDefault="00ED6999" w:rsidP="00ED6999">
      <w:pPr>
        <w:numPr>
          <w:ilvl w:val="0"/>
          <w:numId w:val="9"/>
        </w:numPr>
        <w:spacing w:after="0" w:line="276" w:lineRule="auto"/>
        <w:ind w:left="426" w:hanging="426"/>
        <w:contextualSpacing/>
        <w:jc w:val="both"/>
        <w:rPr>
          <w:rFonts w:ascii="Lato" w:eastAsia="MS Mincho" w:hAnsi="Lato"/>
          <w:sz w:val="20"/>
          <w:szCs w:val="20"/>
          <w:lang w:eastAsia="pl-PL"/>
        </w:rPr>
      </w:pPr>
      <w:r w:rsidRPr="0001337F">
        <w:rPr>
          <w:rFonts w:ascii="Lato" w:eastAsia="MS Mincho" w:hAnsi="Lato"/>
          <w:sz w:val="20"/>
          <w:szCs w:val="20"/>
          <w:lang w:eastAsia="pl-PL"/>
        </w:rPr>
        <w:t xml:space="preserve">Zmiany postanowień umowy w zakresie terminu wykonania przedmiotu zamówienia można uczynić w sytuacji zaistnienia okoliczności o których mowa w ust. 2. </w:t>
      </w:r>
    </w:p>
    <w:p w:rsidR="00ED6999" w:rsidRPr="0001337F" w:rsidRDefault="00ED6999" w:rsidP="00ED6999">
      <w:pPr>
        <w:autoSpaceDE w:val="0"/>
        <w:autoSpaceDN w:val="0"/>
        <w:adjustRightInd w:val="0"/>
        <w:spacing w:after="0" w:line="276" w:lineRule="auto"/>
        <w:ind w:left="720"/>
        <w:jc w:val="both"/>
        <w:rPr>
          <w:rFonts w:ascii="Lato" w:hAnsi="Lato" w:cs="Verdana"/>
          <w:color w:val="000000"/>
          <w:sz w:val="20"/>
          <w:szCs w:val="20"/>
          <w:lang w:eastAsia="pl-PL"/>
        </w:rPr>
      </w:pP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9.</w:t>
      </w:r>
    </w:p>
    <w:p w:rsidR="00ED6999" w:rsidRPr="0001337F" w:rsidRDefault="00ED6999" w:rsidP="00ED6999">
      <w:pPr>
        <w:spacing w:after="0" w:line="276" w:lineRule="auto"/>
        <w:jc w:val="center"/>
        <w:rPr>
          <w:rFonts w:ascii="Lato" w:eastAsia="Times New Roman" w:hAnsi="Lato"/>
          <w:b/>
          <w:bCs/>
          <w:sz w:val="20"/>
          <w:szCs w:val="20"/>
          <w:lang w:eastAsia="pl-PL"/>
        </w:rPr>
      </w:pPr>
      <w:r w:rsidRPr="0001337F">
        <w:rPr>
          <w:rFonts w:ascii="Lato" w:eastAsia="Times New Roman" w:hAnsi="Lato"/>
          <w:b/>
          <w:bCs/>
          <w:sz w:val="20"/>
          <w:szCs w:val="20"/>
          <w:lang w:eastAsia="pl-PL"/>
        </w:rPr>
        <w:t xml:space="preserve"> Odstąpienie od umowy.</w:t>
      </w:r>
    </w:p>
    <w:p w:rsidR="00ED6999" w:rsidRPr="0001337F" w:rsidRDefault="00ED6999" w:rsidP="00ED6999">
      <w:pPr>
        <w:numPr>
          <w:ilvl w:val="0"/>
          <w:numId w:val="11"/>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Zamawiający może odstąpić od umowy (w całości lub w części) ze skutkiem natychmiastowym:</w:t>
      </w:r>
    </w:p>
    <w:p w:rsidR="00ED6999" w:rsidRPr="0001337F" w:rsidRDefault="00ED6999" w:rsidP="00ED6999">
      <w:pPr>
        <w:autoSpaceDE w:val="0"/>
        <w:autoSpaceDN w:val="0"/>
        <w:adjustRightInd w:val="0"/>
        <w:spacing w:after="0" w:line="276" w:lineRule="auto"/>
        <w:ind w:left="709" w:hanging="283"/>
        <w:jc w:val="both"/>
        <w:rPr>
          <w:rFonts w:ascii="Lato" w:hAnsi="Lato"/>
          <w:sz w:val="20"/>
          <w:szCs w:val="20"/>
          <w:lang w:eastAsia="pl-PL"/>
        </w:rPr>
      </w:pPr>
      <w:r w:rsidRPr="0001337F">
        <w:rPr>
          <w:rFonts w:ascii="Lato" w:hAnsi="Lato"/>
          <w:sz w:val="20"/>
          <w:szCs w:val="20"/>
          <w:lang w:eastAsia="pl-PL"/>
        </w:rPr>
        <w:lastRenderedPageBreak/>
        <w:t>1)  jeśli Wykonawca wykonuje roboty budowlane lub inne obowiązki z naruszeniem przepisów Prawa Budowlanego, w szczególności nie zachowując odpowiedniej jakości albo staranności, jak również niezgodnie z dokumentacją;</w:t>
      </w:r>
    </w:p>
    <w:p w:rsidR="00ED6999" w:rsidRPr="0001337F" w:rsidRDefault="00ED6999" w:rsidP="00ED6999">
      <w:pPr>
        <w:autoSpaceDE w:val="0"/>
        <w:autoSpaceDN w:val="0"/>
        <w:adjustRightInd w:val="0"/>
        <w:spacing w:after="0" w:line="276" w:lineRule="auto"/>
        <w:ind w:left="360" w:firstLine="66"/>
        <w:jc w:val="both"/>
        <w:rPr>
          <w:rFonts w:ascii="Lato" w:hAnsi="Lato"/>
          <w:sz w:val="20"/>
          <w:szCs w:val="20"/>
          <w:lang w:eastAsia="pl-PL"/>
        </w:rPr>
      </w:pPr>
      <w:r w:rsidRPr="0001337F">
        <w:rPr>
          <w:rFonts w:ascii="Lato" w:hAnsi="Lato"/>
          <w:sz w:val="20"/>
          <w:szCs w:val="20"/>
          <w:lang w:eastAsia="pl-PL"/>
        </w:rPr>
        <w:t>2)  jeśli Wykonawca narusza postanowienia umowy o posługiwaniu się podwykonawcami;</w:t>
      </w:r>
    </w:p>
    <w:p w:rsidR="00ED6999" w:rsidRPr="0001337F" w:rsidRDefault="00ED6999" w:rsidP="00ED6999">
      <w:pPr>
        <w:autoSpaceDE w:val="0"/>
        <w:autoSpaceDN w:val="0"/>
        <w:adjustRightInd w:val="0"/>
        <w:spacing w:after="0" w:line="276" w:lineRule="auto"/>
        <w:ind w:left="360" w:firstLine="66"/>
        <w:jc w:val="both"/>
        <w:rPr>
          <w:rFonts w:ascii="Lato" w:hAnsi="Lato"/>
          <w:sz w:val="20"/>
          <w:szCs w:val="20"/>
          <w:lang w:eastAsia="pl-PL"/>
        </w:rPr>
      </w:pPr>
      <w:r w:rsidRPr="0001337F">
        <w:rPr>
          <w:rFonts w:ascii="Lato" w:hAnsi="Lato"/>
          <w:sz w:val="20"/>
          <w:szCs w:val="20"/>
          <w:lang w:eastAsia="pl-PL"/>
        </w:rPr>
        <w:t>3)  jeśli Wykonawca w inny sposób narusza umowę w sposób istotny, bądź wielokrotnie;</w:t>
      </w:r>
    </w:p>
    <w:p w:rsidR="00ED6999" w:rsidRPr="0001337F" w:rsidRDefault="00ED6999" w:rsidP="00ED6999">
      <w:pPr>
        <w:autoSpaceDE w:val="0"/>
        <w:autoSpaceDN w:val="0"/>
        <w:adjustRightInd w:val="0"/>
        <w:spacing w:after="0" w:line="276" w:lineRule="auto"/>
        <w:ind w:left="709" w:hanging="283"/>
        <w:jc w:val="both"/>
        <w:rPr>
          <w:rFonts w:ascii="Lato" w:eastAsia="Times New Roman" w:hAnsi="Lato"/>
          <w:bCs/>
          <w:sz w:val="20"/>
          <w:szCs w:val="20"/>
          <w:lang w:eastAsia="pl-PL"/>
        </w:rPr>
      </w:pPr>
      <w:r w:rsidRPr="0001337F">
        <w:rPr>
          <w:rFonts w:ascii="Lato" w:hAnsi="Lato"/>
          <w:sz w:val="20"/>
          <w:szCs w:val="20"/>
          <w:lang w:eastAsia="pl-PL"/>
        </w:rPr>
        <w:t xml:space="preserve">4)  </w:t>
      </w:r>
      <w:r w:rsidRPr="0001337F">
        <w:rPr>
          <w:rFonts w:ascii="Lato" w:eastAsia="Times New Roman" w:hAnsi="Lato"/>
          <w:bCs/>
          <w:sz w:val="20"/>
          <w:szCs w:val="20"/>
          <w:lang w:eastAsia="pl-PL"/>
        </w:rPr>
        <w:t>jeżeli Wykonawca wykonuje przedmiot umowy w sposób wadliwy i pomimo zgłoszenia przez   Zamawiającego uwag co do sposobu wykonywania umowy, nie dostosuje się do nich;</w:t>
      </w:r>
    </w:p>
    <w:p w:rsidR="00ED6999" w:rsidRPr="0001337F" w:rsidRDefault="00ED6999" w:rsidP="00ED6999">
      <w:pPr>
        <w:autoSpaceDE w:val="0"/>
        <w:autoSpaceDN w:val="0"/>
        <w:adjustRightInd w:val="0"/>
        <w:spacing w:after="0" w:line="276" w:lineRule="auto"/>
        <w:ind w:left="709" w:hanging="283"/>
        <w:jc w:val="both"/>
        <w:rPr>
          <w:rFonts w:ascii="Lato" w:hAnsi="Lato"/>
          <w:sz w:val="20"/>
          <w:szCs w:val="20"/>
          <w:lang w:eastAsia="pl-PL"/>
        </w:rPr>
      </w:pPr>
      <w:r w:rsidRPr="0001337F">
        <w:rPr>
          <w:rFonts w:ascii="Lato" w:eastAsia="Times New Roman" w:hAnsi="Lato"/>
          <w:bCs/>
          <w:sz w:val="20"/>
          <w:szCs w:val="20"/>
          <w:lang w:eastAsia="pl-PL"/>
        </w:rPr>
        <w:t xml:space="preserve">5)  </w:t>
      </w:r>
      <w:r w:rsidRPr="0001337F">
        <w:rPr>
          <w:rFonts w:ascii="Lato" w:hAnsi="Lato"/>
          <w:sz w:val="20"/>
          <w:szCs w:val="20"/>
          <w:lang w:eastAsia="pl-PL"/>
        </w:rPr>
        <w:t>w przypadku, o którym mowa w przepisie art. 456 ustawy – Prawo zamówień publicznych;</w:t>
      </w:r>
    </w:p>
    <w:p w:rsidR="00ED6999" w:rsidRPr="0001337F" w:rsidRDefault="00ED6999" w:rsidP="00ED6999">
      <w:pPr>
        <w:autoSpaceDE w:val="0"/>
        <w:autoSpaceDN w:val="0"/>
        <w:adjustRightInd w:val="0"/>
        <w:spacing w:after="0" w:line="276" w:lineRule="auto"/>
        <w:ind w:left="709" w:hanging="283"/>
        <w:jc w:val="both"/>
        <w:rPr>
          <w:rFonts w:ascii="Lato" w:hAnsi="Lato"/>
          <w:sz w:val="20"/>
          <w:szCs w:val="20"/>
        </w:rPr>
      </w:pPr>
      <w:r w:rsidRPr="0001337F">
        <w:rPr>
          <w:rFonts w:ascii="Lato" w:hAnsi="Lato"/>
          <w:sz w:val="20"/>
          <w:szCs w:val="20"/>
          <w:lang w:eastAsia="pl-PL"/>
        </w:rPr>
        <w:t xml:space="preserve">6) </w:t>
      </w:r>
      <w:r w:rsidRPr="0001337F">
        <w:rPr>
          <w:rFonts w:ascii="Lato" w:hAnsi="Lato"/>
          <w:sz w:val="20"/>
          <w:szCs w:val="20"/>
        </w:rPr>
        <w:t>niepodjęcia przez Wykonawcę robót przez okres co najmniej 10 dni roboczych od daty wprowadzenia na teren budowy;</w:t>
      </w:r>
    </w:p>
    <w:p w:rsidR="00ED6999" w:rsidRPr="0001337F" w:rsidRDefault="00ED6999" w:rsidP="00ED6999">
      <w:pPr>
        <w:autoSpaceDE w:val="0"/>
        <w:autoSpaceDN w:val="0"/>
        <w:adjustRightInd w:val="0"/>
        <w:spacing w:after="0" w:line="276" w:lineRule="auto"/>
        <w:ind w:left="709" w:hanging="283"/>
        <w:jc w:val="both"/>
        <w:rPr>
          <w:rFonts w:ascii="Lato" w:hAnsi="Lato"/>
          <w:sz w:val="20"/>
          <w:szCs w:val="20"/>
        </w:rPr>
      </w:pPr>
      <w:r w:rsidRPr="0001337F">
        <w:rPr>
          <w:rFonts w:ascii="Lato" w:hAnsi="Lato"/>
          <w:sz w:val="20"/>
          <w:szCs w:val="20"/>
        </w:rPr>
        <w:t>7) zwłoki w przejęciu placu budowy wynoszącego co najmniej 10 dni;</w:t>
      </w:r>
    </w:p>
    <w:p w:rsidR="00ED6999" w:rsidRPr="0001337F" w:rsidRDefault="00ED6999" w:rsidP="00ED6999">
      <w:pPr>
        <w:autoSpaceDE w:val="0"/>
        <w:autoSpaceDN w:val="0"/>
        <w:adjustRightInd w:val="0"/>
        <w:spacing w:after="0" w:line="276" w:lineRule="auto"/>
        <w:ind w:left="709" w:hanging="283"/>
        <w:jc w:val="both"/>
        <w:rPr>
          <w:rFonts w:ascii="Lato" w:hAnsi="Lato"/>
          <w:sz w:val="20"/>
          <w:szCs w:val="20"/>
        </w:rPr>
      </w:pPr>
      <w:r w:rsidRPr="0001337F">
        <w:rPr>
          <w:rFonts w:ascii="Lato" w:hAnsi="Lato"/>
          <w:sz w:val="20"/>
          <w:szCs w:val="20"/>
        </w:rPr>
        <w:t>8) w przypadku przerwy w robotach przez okres dłuższy niż 10 dni roboczych z przyczyn leżących po stronie Wykonawcy;</w:t>
      </w:r>
    </w:p>
    <w:p w:rsidR="00ED6999" w:rsidRPr="0001337F" w:rsidRDefault="00ED6999" w:rsidP="00ED6999">
      <w:pPr>
        <w:autoSpaceDE w:val="0"/>
        <w:autoSpaceDN w:val="0"/>
        <w:adjustRightInd w:val="0"/>
        <w:spacing w:after="0" w:line="276" w:lineRule="auto"/>
        <w:ind w:left="709" w:hanging="283"/>
        <w:jc w:val="both"/>
        <w:rPr>
          <w:rFonts w:ascii="Lato" w:hAnsi="Lato"/>
          <w:sz w:val="20"/>
          <w:szCs w:val="20"/>
        </w:rPr>
      </w:pPr>
      <w:r w:rsidRPr="0001337F">
        <w:rPr>
          <w:rFonts w:ascii="Lato" w:hAnsi="Lato"/>
          <w:sz w:val="20"/>
          <w:szCs w:val="20"/>
        </w:rPr>
        <w:t>9) zwłoki w zakończeniu realizacji przedmiotu umowy wynoszącego co najmniej 10 dni roboczych;</w:t>
      </w:r>
    </w:p>
    <w:p w:rsidR="00ED6999" w:rsidRPr="0001337F" w:rsidRDefault="00ED6999" w:rsidP="00ED6999">
      <w:pPr>
        <w:autoSpaceDE w:val="0"/>
        <w:autoSpaceDN w:val="0"/>
        <w:adjustRightInd w:val="0"/>
        <w:spacing w:after="0" w:line="276" w:lineRule="auto"/>
        <w:ind w:left="709" w:hanging="283"/>
        <w:jc w:val="both"/>
        <w:rPr>
          <w:rFonts w:ascii="Lato" w:hAnsi="Lato"/>
          <w:sz w:val="20"/>
          <w:szCs w:val="20"/>
        </w:rPr>
      </w:pPr>
      <w:r w:rsidRPr="0001337F">
        <w:rPr>
          <w:rFonts w:ascii="Lato" w:hAnsi="Lato"/>
          <w:sz w:val="20"/>
          <w:szCs w:val="20"/>
        </w:rPr>
        <w:t>10) nie zgłoszenia do odbioru robót zanikających lub ulegających zakryciu.</w:t>
      </w:r>
    </w:p>
    <w:p w:rsidR="00ED6999" w:rsidRPr="0001337F" w:rsidRDefault="00ED6999" w:rsidP="00ED6999">
      <w:pPr>
        <w:numPr>
          <w:ilvl w:val="0"/>
          <w:numId w:val="11"/>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W razie odstąpienia od umowy w części Wykonawca przy udziale Zamawiającego sporządzi protokół inwentaryzacji zaawansowania prac na dzień odstąpienia oraz:</w:t>
      </w:r>
    </w:p>
    <w:p w:rsidR="00ED6999" w:rsidRPr="0001337F" w:rsidRDefault="00ED6999" w:rsidP="00ED6999">
      <w:pPr>
        <w:numPr>
          <w:ilvl w:val="0"/>
          <w:numId w:val="12"/>
        </w:numPr>
        <w:autoSpaceDE w:val="0"/>
        <w:autoSpaceDN w:val="0"/>
        <w:adjustRightInd w:val="0"/>
        <w:spacing w:after="0" w:line="276" w:lineRule="auto"/>
        <w:ind w:left="709" w:hanging="283"/>
        <w:jc w:val="both"/>
        <w:rPr>
          <w:rFonts w:ascii="Lato" w:hAnsi="Lato"/>
          <w:sz w:val="20"/>
          <w:szCs w:val="20"/>
          <w:lang w:eastAsia="pl-PL"/>
        </w:rPr>
      </w:pPr>
      <w:r w:rsidRPr="0001337F">
        <w:rPr>
          <w:rFonts w:ascii="Lato" w:hAnsi="Lato"/>
          <w:sz w:val="20"/>
          <w:szCs w:val="20"/>
          <w:lang w:eastAsia="pl-PL"/>
        </w:rPr>
        <w:t>zabezpieczy przerwane roboty w zakresie wzajemnie uzgodnionym,</w:t>
      </w:r>
    </w:p>
    <w:p w:rsidR="00ED6999" w:rsidRPr="0001337F" w:rsidRDefault="00ED6999" w:rsidP="00ED6999">
      <w:pPr>
        <w:numPr>
          <w:ilvl w:val="0"/>
          <w:numId w:val="12"/>
        </w:numPr>
        <w:autoSpaceDE w:val="0"/>
        <w:autoSpaceDN w:val="0"/>
        <w:adjustRightInd w:val="0"/>
        <w:spacing w:after="0" w:line="276" w:lineRule="auto"/>
        <w:ind w:left="709" w:hanging="283"/>
        <w:jc w:val="both"/>
        <w:rPr>
          <w:rFonts w:ascii="Lato" w:hAnsi="Lato"/>
          <w:sz w:val="20"/>
          <w:szCs w:val="20"/>
          <w:lang w:eastAsia="pl-PL"/>
        </w:rPr>
      </w:pPr>
      <w:r w:rsidRPr="0001337F">
        <w:rPr>
          <w:rFonts w:ascii="Lato" w:hAnsi="Lato"/>
          <w:sz w:val="20"/>
          <w:szCs w:val="20"/>
          <w:lang w:eastAsia="pl-PL"/>
        </w:rPr>
        <w:t>rozliczy się z pobranej oraz wytworzonej dokumentacji budowy.</w:t>
      </w:r>
    </w:p>
    <w:p w:rsidR="00ED6999" w:rsidRPr="0001337F" w:rsidRDefault="00ED6999" w:rsidP="00ED6999">
      <w:pPr>
        <w:numPr>
          <w:ilvl w:val="0"/>
          <w:numId w:val="11"/>
        </w:numPr>
        <w:autoSpaceDE w:val="0"/>
        <w:autoSpaceDN w:val="0"/>
        <w:adjustRightInd w:val="0"/>
        <w:spacing w:after="0" w:line="276" w:lineRule="auto"/>
        <w:ind w:left="426" w:hanging="426"/>
        <w:jc w:val="both"/>
        <w:rPr>
          <w:rFonts w:ascii="Lato" w:hAnsi="Lato"/>
          <w:sz w:val="20"/>
          <w:szCs w:val="20"/>
          <w:lang w:eastAsia="pl-PL"/>
        </w:rPr>
      </w:pPr>
      <w:r w:rsidRPr="0001337F">
        <w:rPr>
          <w:rFonts w:ascii="Lato" w:hAnsi="Lato"/>
          <w:sz w:val="20"/>
          <w:szCs w:val="20"/>
          <w:lang w:eastAsia="pl-PL"/>
        </w:rPr>
        <w:t>Inwentaryzacja będzie podstawą rozliczenia finansowego Stron.</w:t>
      </w:r>
    </w:p>
    <w:p w:rsidR="00ED6999" w:rsidRPr="0001337F" w:rsidRDefault="00ED6999" w:rsidP="00ED6999">
      <w:pPr>
        <w:numPr>
          <w:ilvl w:val="0"/>
          <w:numId w:val="11"/>
        </w:numPr>
        <w:spacing w:after="0" w:line="276" w:lineRule="auto"/>
        <w:ind w:left="425" w:hanging="425"/>
        <w:jc w:val="both"/>
        <w:rPr>
          <w:rFonts w:ascii="Lato" w:hAnsi="Lato"/>
          <w:bCs/>
          <w:sz w:val="20"/>
          <w:szCs w:val="20"/>
        </w:rPr>
      </w:pPr>
      <w:r w:rsidRPr="0001337F">
        <w:rPr>
          <w:rFonts w:ascii="Lato" w:hAnsi="Lato"/>
          <w:bCs/>
          <w:sz w:val="20"/>
          <w:szCs w:val="20"/>
        </w:rPr>
        <w:t>Zamawiający może odstąpić od umowy w przypadkach określonych w ust. 1 w  terminie 30 dni od daty powzięcia wiadomości o okoliczności uzasadniających odstąpienie od umowy.</w:t>
      </w:r>
      <w:r w:rsidRPr="0001337F">
        <w:rPr>
          <w:rFonts w:ascii="Lato" w:hAnsi="Lato" w:cs="Calibri"/>
          <w:sz w:val="20"/>
          <w:szCs w:val="20"/>
        </w:rPr>
        <w:t xml:space="preserve"> </w:t>
      </w:r>
      <w:r w:rsidRPr="0001337F">
        <w:rPr>
          <w:rFonts w:ascii="Lato" w:hAnsi="Lato"/>
          <w:bCs/>
          <w:sz w:val="20"/>
          <w:szCs w:val="20"/>
        </w:rPr>
        <w:t>Odstąpienie od Umowy powinno nastąpić w formie pisemnej pod rygorem nieważności i  zawierać uzasadnienie.</w:t>
      </w:r>
    </w:p>
    <w:p w:rsidR="00ED6999" w:rsidRPr="0001337F" w:rsidRDefault="00ED6999" w:rsidP="00ED6999">
      <w:pPr>
        <w:numPr>
          <w:ilvl w:val="0"/>
          <w:numId w:val="11"/>
        </w:numPr>
        <w:spacing w:after="0" w:line="276" w:lineRule="auto"/>
        <w:ind w:left="425" w:hanging="425"/>
        <w:jc w:val="both"/>
        <w:rPr>
          <w:rFonts w:ascii="Lato" w:eastAsia="Calibri" w:hAnsi="Lato"/>
          <w:bCs/>
          <w:sz w:val="20"/>
          <w:szCs w:val="20"/>
        </w:rPr>
      </w:pPr>
      <w:r w:rsidRPr="0001337F">
        <w:rPr>
          <w:rFonts w:ascii="Lato" w:eastAsia="StarSymbol" w:hAnsi="Lato"/>
          <w:sz w:val="20"/>
          <w:szCs w:val="20"/>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r w:rsidRPr="0001337F">
        <w:rPr>
          <w:rFonts w:ascii="Lato" w:eastAsia="Times New Roman" w:hAnsi="Lato"/>
          <w:b/>
          <w:bCs/>
          <w:sz w:val="20"/>
          <w:szCs w:val="20"/>
          <w:lang w:eastAsia="pl-PL"/>
        </w:rPr>
        <w:t>§ 10</w:t>
      </w: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r w:rsidRPr="0001337F">
        <w:rPr>
          <w:rFonts w:ascii="Lato" w:eastAsia="Times New Roman" w:hAnsi="Lato"/>
          <w:b/>
          <w:bCs/>
          <w:sz w:val="20"/>
          <w:szCs w:val="20"/>
          <w:lang w:eastAsia="pl-PL"/>
        </w:rPr>
        <w:t>Kary umowne.</w:t>
      </w:r>
    </w:p>
    <w:p w:rsidR="00ED6999" w:rsidRPr="0001337F" w:rsidRDefault="00ED6999" w:rsidP="00ED6999">
      <w:pPr>
        <w:spacing w:after="0" w:line="276" w:lineRule="auto"/>
        <w:ind w:left="374" w:hanging="374"/>
        <w:jc w:val="both"/>
        <w:rPr>
          <w:rFonts w:ascii="Lato" w:eastAsia="Times New Roman" w:hAnsi="Lato"/>
          <w:sz w:val="20"/>
          <w:szCs w:val="20"/>
          <w:lang w:eastAsia="pl-PL"/>
        </w:rPr>
      </w:pPr>
      <w:r w:rsidRPr="0001337F">
        <w:rPr>
          <w:rFonts w:ascii="Lato" w:eastAsia="Times New Roman" w:hAnsi="Lato"/>
          <w:sz w:val="20"/>
          <w:szCs w:val="20"/>
          <w:lang w:eastAsia="pl-PL"/>
        </w:rPr>
        <w:t xml:space="preserve">Strony ustalają, że formą odszkodowania będą kary umowne z następujących tytułów: </w:t>
      </w:r>
    </w:p>
    <w:p w:rsidR="00ED6999" w:rsidRPr="0001337F" w:rsidRDefault="00ED6999" w:rsidP="00ED6999">
      <w:pPr>
        <w:numPr>
          <w:ilvl w:val="0"/>
          <w:numId w:val="13"/>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Wykonawca zapłaci Zamawiającemu kary umowne: </w:t>
      </w:r>
    </w:p>
    <w:p w:rsidR="00ED6999" w:rsidRPr="0001337F" w:rsidRDefault="00ED6999" w:rsidP="00ED6999">
      <w:pPr>
        <w:numPr>
          <w:ilvl w:val="0"/>
          <w:numId w:val="14"/>
        </w:numPr>
        <w:spacing w:after="0" w:line="276" w:lineRule="auto"/>
        <w:ind w:left="850" w:hanging="425"/>
        <w:jc w:val="both"/>
        <w:rPr>
          <w:rFonts w:ascii="Lato" w:hAnsi="Lato"/>
          <w:sz w:val="20"/>
          <w:szCs w:val="20"/>
          <w:lang w:eastAsia="pl-PL"/>
        </w:rPr>
      </w:pPr>
      <w:r w:rsidRPr="0001337F">
        <w:rPr>
          <w:rFonts w:ascii="Lato" w:hAnsi="Lato"/>
          <w:sz w:val="20"/>
          <w:szCs w:val="20"/>
          <w:lang w:eastAsia="pl-PL"/>
        </w:rPr>
        <w:t xml:space="preserve">za zwłokę w ukończeniu przedmiotu umowy </w:t>
      </w:r>
      <w:r w:rsidRPr="0001337F">
        <w:rPr>
          <w:rFonts w:ascii="Lato" w:hAnsi="Lato"/>
          <w:bCs/>
          <w:sz w:val="20"/>
          <w:szCs w:val="20"/>
        </w:rPr>
        <w:t>w terminie wskazanym w § 4</w:t>
      </w:r>
      <w:r w:rsidRPr="0001337F">
        <w:rPr>
          <w:rFonts w:ascii="Lato" w:hAnsi="Lato"/>
          <w:sz w:val="20"/>
          <w:szCs w:val="20"/>
          <w:lang w:eastAsia="pl-PL"/>
        </w:rPr>
        <w:t xml:space="preserve"> – w wysokości 0,2 % </w:t>
      </w:r>
      <w:r w:rsidRPr="0001337F">
        <w:rPr>
          <w:rFonts w:ascii="Lato" w:hAnsi="Lato"/>
          <w:sz w:val="20"/>
          <w:szCs w:val="20"/>
        </w:rPr>
        <w:t>wynagrodzenia umownego netto</w:t>
      </w:r>
      <w:r w:rsidRPr="0001337F">
        <w:rPr>
          <w:rFonts w:ascii="Lato" w:hAnsi="Lato"/>
          <w:sz w:val="20"/>
          <w:szCs w:val="20"/>
          <w:lang w:eastAsia="pl-PL"/>
        </w:rPr>
        <w:t>, o którym mowa w § 6 ust. 1 umowy, za każdy dzień zwłoki,</w:t>
      </w:r>
    </w:p>
    <w:p w:rsidR="00ED6999" w:rsidRPr="0001337F" w:rsidRDefault="00ED6999" w:rsidP="00ED6999">
      <w:pPr>
        <w:numPr>
          <w:ilvl w:val="0"/>
          <w:numId w:val="14"/>
        </w:numPr>
        <w:spacing w:after="0" w:line="276" w:lineRule="auto"/>
        <w:ind w:left="850" w:hanging="425"/>
        <w:jc w:val="both"/>
        <w:rPr>
          <w:rFonts w:ascii="Lato" w:hAnsi="Lato"/>
          <w:sz w:val="20"/>
          <w:szCs w:val="20"/>
          <w:lang w:eastAsia="pl-PL"/>
        </w:rPr>
      </w:pPr>
      <w:r w:rsidRPr="0001337F">
        <w:rPr>
          <w:rFonts w:ascii="Lato" w:hAnsi="Lato"/>
          <w:sz w:val="20"/>
          <w:szCs w:val="20"/>
          <w:lang w:eastAsia="pl-PL"/>
        </w:rPr>
        <w:t xml:space="preserve">za zwłokę w usunięciu wady stwierdzonej przy odbiorze końcowym robót, w przypadku dokonania odbioru, a także w okresie gwarancji lub rękojmi - w wysokości 0,2 % </w:t>
      </w:r>
      <w:r w:rsidRPr="0001337F">
        <w:rPr>
          <w:rFonts w:ascii="Lato" w:hAnsi="Lato"/>
          <w:sz w:val="20"/>
          <w:szCs w:val="20"/>
        </w:rPr>
        <w:t>wynagrodzenia umownego netto</w:t>
      </w:r>
      <w:r w:rsidRPr="0001337F">
        <w:rPr>
          <w:rFonts w:ascii="Lato" w:hAnsi="Lato"/>
          <w:sz w:val="20"/>
          <w:szCs w:val="20"/>
          <w:lang w:eastAsia="pl-PL"/>
        </w:rPr>
        <w:t xml:space="preserve">, o którym mowa w § 6 ust. 1 umowy, za każdy rozpoczęty dzień zwłoki, </w:t>
      </w:r>
    </w:p>
    <w:p w:rsidR="00ED6999" w:rsidRPr="0001337F" w:rsidRDefault="00ED6999" w:rsidP="00ED6999">
      <w:pPr>
        <w:numPr>
          <w:ilvl w:val="0"/>
          <w:numId w:val="14"/>
        </w:numPr>
        <w:spacing w:after="0" w:line="276" w:lineRule="auto"/>
        <w:ind w:left="850" w:hanging="425"/>
        <w:contextualSpacing/>
        <w:jc w:val="both"/>
        <w:rPr>
          <w:rFonts w:ascii="Lato" w:hAnsi="Lato"/>
          <w:sz w:val="20"/>
          <w:szCs w:val="20"/>
        </w:rPr>
      </w:pPr>
      <w:r w:rsidRPr="0001337F">
        <w:rPr>
          <w:rFonts w:ascii="Lato" w:hAnsi="Lato"/>
          <w:sz w:val="20"/>
          <w:szCs w:val="20"/>
        </w:rPr>
        <w:t xml:space="preserve">za brak zapłaty wynagrodzenia należnego Podwykonawcom lub dalszym Podwykonawcom – </w:t>
      </w:r>
      <w:r w:rsidRPr="0001337F">
        <w:rPr>
          <w:rFonts w:ascii="Lato" w:hAnsi="Lato"/>
          <w:sz w:val="20"/>
          <w:szCs w:val="20"/>
        </w:rPr>
        <w:br/>
        <w:t>w wysokości 0,2 % wynagrodzenia umownego netto,</w:t>
      </w:r>
      <w:r w:rsidRPr="0001337F">
        <w:rPr>
          <w:rFonts w:ascii="Lato" w:hAnsi="Lato"/>
          <w:sz w:val="20"/>
          <w:szCs w:val="20"/>
          <w:lang w:eastAsia="pl-PL"/>
        </w:rPr>
        <w:t xml:space="preserve"> o którym mowa w § 6 ust. 1 umowy, </w:t>
      </w:r>
      <w:r w:rsidRPr="0001337F">
        <w:rPr>
          <w:rFonts w:ascii="Lato" w:hAnsi="Lato"/>
          <w:sz w:val="20"/>
          <w:szCs w:val="20"/>
        </w:rPr>
        <w:t xml:space="preserve"> za każde dokonanie przez Zamawiającego bezpośredniej płatności na rzecz Podwykonawców lub dalszych Podwykonawców,</w:t>
      </w:r>
    </w:p>
    <w:p w:rsidR="00ED6999" w:rsidRPr="0001337F" w:rsidRDefault="00ED6999" w:rsidP="00ED6999">
      <w:pPr>
        <w:numPr>
          <w:ilvl w:val="0"/>
          <w:numId w:val="14"/>
        </w:numPr>
        <w:spacing w:after="0" w:line="276" w:lineRule="auto"/>
        <w:ind w:left="850" w:hanging="425"/>
        <w:contextualSpacing/>
        <w:jc w:val="both"/>
        <w:rPr>
          <w:rFonts w:ascii="Lato" w:hAnsi="Lato"/>
          <w:sz w:val="20"/>
          <w:szCs w:val="20"/>
        </w:rPr>
      </w:pPr>
      <w:r w:rsidRPr="0001337F">
        <w:rPr>
          <w:rFonts w:ascii="Lato" w:hAnsi="Lato"/>
          <w:sz w:val="20"/>
          <w:szCs w:val="20"/>
        </w:rPr>
        <w:t xml:space="preserve"> za nieterminową zapłatę wynagrodzenia należnego Podwykonawcom lub dalszym Podwykonawcom w wysokości 0,1 % wynagrodzenia umownego netto,</w:t>
      </w:r>
      <w:r w:rsidRPr="0001337F">
        <w:rPr>
          <w:rFonts w:ascii="Lato" w:hAnsi="Lato"/>
          <w:sz w:val="20"/>
          <w:szCs w:val="20"/>
          <w:lang w:eastAsia="pl-PL"/>
        </w:rPr>
        <w:t xml:space="preserve"> o którym mowa </w:t>
      </w:r>
      <w:r w:rsidRPr="0001337F">
        <w:rPr>
          <w:rFonts w:ascii="Lato" w:hAnsi="Lato"/>
          <w:sz w:val="20"/>
          <w:szCs w:val="20"/>
          <w:lang w:eastAsia="pl-PL"/>
        </w:rPr>
        <w:br/>
        <w:t xml:space="preserve">w § 6 ust. 1 umowy, </w:t>
      </w:r>
      <w:r w:rsidRPr="0001337F">
        <w:rPr>
          <w:rFonts w:ascii="Lato" w:hAnsi="Lato"/>
          <w:sz w:val="20"/>
          <w:szCs w:val="20"/>
        </w:rPr>
        <w:t xml:space="preserve"> za każdy dzień zwłoki od dnia upływu terminu zapłaty do dnia zapłaty,</w:t>
      </w:r>
    </w:p>
    <w:p w:rsidR="00ED6999" w:rsidRPr="0001337F" w:rsidRDefault="00ED6999" w:rsidP="00ED6999">
      <w:pPr>
        <w:numPr>
          <w:ilvl w:val="0"/>
          <w:numId w:val="14"/>
        </w:numPr>
        <w:spacing w:after="0" w:line="276" w:lineRule="auto"/>
        <w:ind w:left="850" w:hanging="425"/>
        <w:contextualSpacing/>
        <w:jc w:val="both"/>
        <w:rPr>
          <w:rFonts w:ascii="Lato" w:hAnsi="Lato"/>
          <w:sz w:val="20"/>
          <w:szCs w:val="20"/>
        </w:rPr>
      </w:pPr>
      <w:r w:rsidRPr="0001337F">
        <w:rPr>
          <w:rFonts w:ascii="Lato" w:hAnsi="Lato"/>
          <w:sz w:val="20"/>
          <w:szCs w:val="20"/>
        </w:rPr>
        <w:t>za nie przedłożenie do zaakceptowania projektu umowy o podwykonawstwo, której przedmiotem są roboty budowlane lub projektu jej zmiany, w wysokości 0,2 % wynagrodzenia umownego netto,</w:t>
      </w:r>
      <w:r w:rsidRPr="0001337F">
        <w:rPr>
          <w:rFonts w:ascii="Lato" w:hAnsi="Lato"/>
          <w:sz w:val="20"/>
          <w:szCs w:val="20"/>
          <w:lang w:eastAsia="pl-PL"/>
        </w:rPr>
        <w:t xml:space="preserve"> o którym mowa w § 6 ust. 1 umowy, </w:t>
      </w:r>
      <w:r w:rsidRPr="0001337F">
        <w:rPr>
          <w:rFonts w:ascii="Lato" w:hAnsi="Lato"/>
          <w:sz w:val="20"/>
          <w:szCs w:val="20"/>
        </w:rPr>
        <w:t xml:space="preserve"> za każdy nieprzedłożony do zaakceptowania projekt umowy lub jej zmiany, </w:t>
      </w:r>
    </w:p>
    <w:p w:rsidR="00ED6999" w:rsidRPr="0001337F" w:rsidRDefault="00ED6999" w:rsidP="00ED6999">
      <w:pPr>
        <w:numPr>
          <w:ilvl w:val="0"/>
          <w:numId w:val="14"/>
        </w:numPr>
        <w:spacing w:after="0" w:line="276" w:lineRule="auto"/>
        <w:ind w:left="850" w:hanging="425"/>
        <w:contextualSpacing/>
        <w:jc w:val="both"/>
        <w:rPr>
          <w:rFonts w:ascii="Lato" w:hAnsi="Lato"/>
          <w:sz w:val="20"/>
          <w:szCs w:val="20"/>
        </w:rPr>
      </w:pPr>
      <w:r w:rsidRPr="0001337F">
        <w:rPr>
          <w:rFonts w:ascii="Lato" w:hAnsi="Lato"/>
          <w:sz w:val="20"/>
          <w:szCs w:val="20"/>
        </w:rPr>
        <w:lastRenderedPageBreak/>
        <w:t>za nie przedłożenie poświadczonej za zgodność z oryginałem kopii umowy o podwykonawstwo lub jej zmiany w wysokości 0,2 % wynagrodzenia umownego netto,</w:t>
      </w:r>
      <w:r w:rsidRPr="0001337F">
        <w:rPr>
          <w:rFonts w:ascii="Lato" w:hAnsi="Lato"/>
          <w:sz w:val="20"/>
          <w:szCs w:val="20"/>
          <w:lang w:eastAsia="pl-PL"/>
        </w:rPr>
        <w:t xml:space="preserve"> o którym mowa w § 9 ust. 1 umowy,</w:t>
      </w:r>
      <w:r w:rsidRPr="0001337F">
        <w:rPr>
          <w:rFonts w:ascii="Lato" w:hAnsi="Lato"/>
          <w:sz w:val="20"/>
          <w:szCs w:val="20"/>
        </w:rPr>
        <w:t xml:space="preserve"> za każdą nieprzedłożoną kopię umowy lub jej zmiany,</w:t>
      </w:r>
    </w:p>
    <w:p w:rsidR="00ED6999" w:rsidRPr="0001337F" w:rsidRDefault="00ED6999" w:rsidP="00ED6999">
      <w:pPr>
        <w:numPr>
          <w:ilvl w:val="0"/>
          <w:numId w:val="14"/>
        </w:numPr>
        <w:spacing w:after="0" w:line="276" w:lineRule="auto"/>
        <w:ind w:left="850" w:hanging="425"/>
        <w:jc w:val="both"/>
        <w:rPr>
          <w:rFonts w:ascii="Lato" w:hAnsi="Lato"/>
          <w:sz w:val="20"/>
          <w:szCs w:val="20"/>
          <w:lang w:eastAsia="pl-PL"/>
        </w:rPr>
      </w:pPr>
      <w:r w:rsidRPr="0001337F">
        <w:rPr>
          <w:rFonts w:ascii="Lato" w:hAnsi="Lato"/>
          <w:sz w:val="20"/>
          <w:szCs w:val="20"/>
          <w:lang w:eastAsia="pl-PL"/>
        </w:rPr>
        <w:t>za brak dokonania wymaganej przez Zamawiającego zmiany umowy o podwykonawstwo, z</w:t>
      </w:r>
      <w:r w:rsidRPr="0001337F">
        <w:rPr>
          <w:rFonts w:ascii="Lato" w:hAnsi="Lato" w:cs="Arial"/>
          <w:sz w:val="20"/>
          <w:szCs w:val="20"/>
          <w:shd w:val="clear" w:color="auto" w:fill="FFFFFF"/>
        </w:rPr>
        <w:t>godnie z </w:t>
      </w:r>
      <w:hyperlink r:id="rId6" w:history="1">
        <w:r w:rsidRPr="0001337F">
          <w:rPr>
            <w:rStyle w:val="Hipercze"/>
            <w:rFonts w:ascii="Lato" w:hAnsi="Lato" w:cs="Arial"/>
            <w:color w:val="auto"/>
            <w:sz w:val="20"/>
            <w:szCs w:val="20"/>
            <w:u w:val="none"/>
          </w:rPr>
          <w:t>art. 464 ust. 10</w:t>
        </w:r>
      </w:hyperlink>
      <w:r w:rsidRPr="0001337F">
        <w:rPr>
          <w:rFonts w:ascii="Lato" w:hAnsi="Lato"/>
          <w:sz w:val="20"/>
          <w:szCs w:val="20"/>
        </w:rPr>
        <w:t xml:space="preserve"> Pzp</w:t>
      </w:r>
      <w:r w:rsidRPr="0001337F">
        <w:rPr>
          <w:rFonts w:ascii="Lato" w:hAnsi="Lato" w:cs="Arial"/>
          <w:sz w:val="20"/>
          <w:szCs w:val="20"/>
          <w:shd w:val="clear" w:color="auto" w:fill="FFFFFF"/>
        </w:rPr>
        <w:t>.</w:t>
      </w:r>
      <w:r w:rsidRPr="0001337F">
        <w:rPr>
          <w:rFonts w:ascii="Lato" w:hAnsi="Lato"/>
          <w:bCs/>
          <w:sz w:val="20"/>
          <w:szCs w:val="20"/>
          <w:lang w:eastAsia="pl-PL"/>
        </w:rPr>
        <w:t xml:space="preserve"> </w:t>
      </w:r>
      <w:r w:rsidRPr="0001337F">
        <w:rPr>
          <w:rFonts w:ascii="Lato" w:hAnsi="Lato"/>
          <w:sz w:val="20"/>
          <w:szCs w:val="20"/>
          <w:lang w:eastAsia="pl-PL"/>
        </w:rPr>
        <w:t xml:space="preserve">w wysokości 0,2 % </w:t>
      </w:r>
      <w:r w:rsidRPr="0001337F">
        <w:rPr>
          <w:rFonts w:ascii="Lato" w:hAnsi="Lato"/>
          <w:sz w:val="20"/>
          <w:szCs w:val="20"/>
        </w:rPr>
        <w:t>wynagrodzenia umownego netto</w:t>
      </w:r>
      <w:r w:rsidRPr="0001337F">
        <w:rPr>
          <w:rFonts w:ascii="Lato" w:hAnsi="Lato"/>
          <w:sz w:val="20"/>
          <w:szCs w:val="20"/>
          <w:lang w:eastAsia="pl-PL"/>
        </w:rPr>
        <w:t>, o którym mowa w § 6 ust. 1 umowy,</w:t>
      </w:r>
    </w:p>
    <w:p w:rsidR="00ED6999" w:rsidRPr="0001337F" w:rsidRDefault="00ED6999" w:rsidP="00ED6999">
      <w:pPr>
        <w:numPr>
          <w:ilvl w:val="0"/>
          <w:numId w:val="14"/>
        </w:numPr>
        <w:spacing w:after="0" w:line="276" w:lineRule="auto"/>
        <w:ind w:left="850" w:hanging="425"/>
        <w:jc w:val="both"/>
        <w:rPr>
          <w:rFonts w:ascii="Lato" w:hAnsi="Lato"/>
          <w:sz w:val="20"/>
          <w:szCs w:val="20"/>
          <w:lang w:eastAsia="pl-PL"/>
        </w:rPr>
      </w:pPr>
      <w:r w:rsidRPr="0001337F">
        <w:rPr>
          <w:rFonts w:ascii="Lato" w:hAnsi="Lato"/>
          <w:sz w:val="20"/>
          <w:szCs w:val="20"/>
          <w:lang w:eastAsia="pl-PL"/>
        </w:rPr>
        <w:t xml:space="preserve">za odstąpienie od umowy (w całości) z przyczyn dotyczących Wykonawcy w wysokości 20% </w:t>
      </w:r>
      <w:r w:rsidRPr="0001337F">
        <w:rPr>
          <w:rFonts w:ascii="Lato" w:hAnsi="Lato"/>
          <w:sz w:val="20"/>
          <w:szCs w:val="20"/>
        </w:rPr>
        <w:t>wynagrodzenia umownego netto</w:t>
      </w:r>
      <w:r w:rsidRPr="0001337F">
        <w:rPr>
          <w:rFonts w:ascii="Lato" w:hAnsi="Lato"/>
          <w:sz w:val="20"/>
          <w:szCs w:val="20"/>
          <w:lang w:eastAsia="pl-PL"/>
        </w:rPr>
        <w:t>, o którym mowa w § 6 ust. 1 umowy,</w:t>
      </w:r>
    </w:p>
    <w:p w:rsidR="00ED6999" w:rsidRPr="0001337F" w:rsidRDefault="00ED6999" w:rsidP="00ED6999">
      <w:pPr>
        <w:numPr>
          <w:ilvl w:val="0"/>
          <w:numId w:val="14"/>
        </w:numPr>
        <w:spacing w:after="0" w:line="276" w:lineRule="auto"/>
        <w:ind w:left="850" w:hanging="425"/>
        <w:jc w:val="both"/>
        <w:rPr>
          <w:rFonts w:ascii="Lato" w:hAnsi="Lato"/>
          <w:sz w:val="20"/>
          <w:szCs w:val="20"/>
          <w:lang w:eastAsia="pl-PL"/>
        </w:rPr>
      </w:pPr>
      <w:r w:rsidRPr="0001337F">
        <w:rPr>
          <w:rFonts w:ascii="Lato" w:hAnsi="Lato"/>
          <w:sz w:val="20"/>
          <w:szCs w:val="20"/>
          <w:lang w:eastAsia="pl-PL"/>
        </w:rPr>
        <w:t xml:space="preserve">za odstąpienie od umowy (w części) z przyczyn dotyczących Wykonawcy w wysokości 20% </w:t>
      </w:r>
      <w:r w:rsidRPr="0001337F">
        <w:rPr>
          <w:rFonts w:ascii="Lato" w:hAnsi="Lato"/>
          <w:sz w:val="20"/>
          <w:szCs w:val="20"/>
        </w:rPr>
        <w:t>wynagrodzenia umownego netto</w:t>
      </w:r>
      <w:r w:rsidRPr="0001337F">
        <w:rPr>
          <w:rFonts w:ascii="Lato" w:hAnsi="Lato"/>
          <w:sz w:val="20"/>
          <w:szCs w:val="20"/>
          <w:lang w:eastAsia="pl-PL"/>
        </w:rPr>
        <w:t>, za część przedmiotu umowy której dotyczy odstąpienie,</w:t>
      </w:r>
    </w:p>
    <w:p w:rsidR="00ED6999" w:rsidRPr="0001337F" w:rsidRDefault="00ED6999" w:rsidP="00ED6999">
      <w:pPr>
        <w:numPr>
          <w:ilvl w:val="0"/>
          <w:numId w:val="14"/>
        </w:numPr>
        <w:spacing w:after="0" w:line="276" w:lineRule="auto"/>
        <w:ind w:left="850" w:hanging="425"/>
        <w:jc w:val="both"/>
        <w:rPr>
          <w:rFonts w:ascii="Lato" w:hAnsi="Lato"/>
          <w:sz w:val="20"/>
          <w:szCs w:val="20"/>
          <w:lang w:eastAsia="pl-PL"/>
        </w:rPr>
      </w:pPr>
      <w:r w:rsidRPr="0001337F">
        <w:rPr>
          <w:rFonts w:ascii="Lato" w:hAnsi="Lato" w:cs="Calibri"/>
          <w:sz w:val="20"/>
          <w:szCs w:val="20"/>
          <w:lang w:eastAsia="pl-PL"/>
        </w:rPr>
        <w:t>w razie stwierdzenia przez Zamawiającego udziału osób niezatrudnionych na podstawie umowy o pracę do wykonywania czynności, do których Zamawiający wymagał zatrudnienia na podstawie umowy o pracę lub nieprzedłożenia wymaganych dokumentów – w wysokości 5.000,00 zł/osoba za każdy stwierdzony przypadek i każdy rozpoczęty miesiąc niespełniania tego wymogu;</w:t>
      </w:r>
    </w:p>
    <w:p w:rsidR="00ED6999" w:rsidRPr="0001337F" w:rsidRDefault="00ED6999" w:rsidP="00ED6999">
      <w:pPr>
        <w:numPr>
          <w:ilvl w:val="0"/>
          <w:numId w:val="14"/>
        </w:numPr>
        <w:spacing w:after="0" w:line="276" w:lineRule="auto"/>
        <w:ind w:left="851" w:hanging="502"/>
        <w:jc w:val="both"/>
        <w:rPr>
          <w:rFonts w:ascii="Lato" w:eastAsia="MS Mincho" w:hAnsi="Lato"/>
          <w:sz w:val="20"/>
          <w:szCs w:val="20"/>
          <w:lang w:eastAsia="pl-PL"/>
        </w:rPr>
      </w:pPr>
      <w:r w:rsidRPr="0001337F">
        <w:rPr>
          <w:rFonts w:ascii="Lato" w:eastAsia="MS Mincho" w:hAnsi="Lato"/>
          <w:sz w:val="20"/>
          <w:szCs w:val="20"/>
          <w:lang w:eastAsia="pl-PL"/>
        </w:rPr>
        <w:t>w przypadku odstąpienia od umowy z przyczyn dotyczących Zamawiającego, Zamawiający zapłaci Wykonawcy karę w wysokości 20% wynagrodzenia umownego netto, o którym mowa w § 6 ust. 1 umowy.</w:t>
      </w:r>
    </w:p>
    <w:p w:rsidR="00ED6999" w:rsidRPr="0001337F" w:rsidRDefault="00ED6999" w:rsidP="00ED6999">
      <w:pPr>
        <w:numPr>
          <w:ilvl w:val="0"/>
          <w:numId w:val="14"/>
        </w:numPr>
        <w:spacing w:after="0" w:line="276" w:lineRule="auto"/>
        <w:ind w:left="851" w:hanging="502"/>
        <w:contextualSpacing/>
        <w:jc w:val="both"/>
        <w:rPr>
          <w:rFonts w:ascii="Lato" w:hAnsi="Lato" w:cs="Lato"/>
          <w:sz w:val="20"/>
          <w:szCs w:val="20"/>
        </w:rPr>
      </w:pPr>
      <w:r w:rsidRPr="0001337F">
        <w:rPr>
          <w:rFonts w:ascii="Lato" w:hAnsi="Lato" w:cs="Lato"/>
          <w:sz w:val="20"/>
          <w:szCs w:val="20"/>
        </w:rPr>
        <w:t xml:space="preserve">Łączna maksymalna wysokość kar umownych wynosi 20 % wynagrodzenia netto, o którym mowa w § 6 ust. 1. </w:t>
      </w:r>
    </w:p>
    <w:p w:rsidR="00ED6999" w:rsidRPr="0001337F" w:rsidRDefault="00ED6999" w:rsidP="00ED6999">
      <w:pPr>
        <w:numPr>
          <w:ilvl w:val="0"/>
          <w:numId w:val="13"/>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Karę, o której mowa w ust. 1, Wykonawca zapłaci na wskazany przez Zamawiającego rachunek bankowy przelewem, w terminie 14 dni kalendarzowych od dnia doręczenia mu żądania Zamawiającego zapłaty takiej kary umownej. Zamawiający jest upoważniony do potrącenia należnych kar umownych z wynagrodzenia Wykonawcy.</w:t>
      </w:r>
    </w:p>
    <w:p w:rsidR="00ED6999" w:rsidRPr="0001337F" w:rsidRDefault="00ED6999" w:rsidP="00ED6999">
      <w:pPr>
        <w:numPr>
          <w:ilvl w:val="0"/>
          <w:numId w:val="13"/>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 Jeżeli kara umowna nie pokrywa poniesionej szkody Zamawiający może dochodzić odszkodowania uzupełniającego na zasadach ogólnych. </w:t>
      </w:r>
    </w:p>
    <w:p w:rsidR="00ED6999" w:rsidRPr="0001337F" w:rsidRDefault="00ED6999" w:rsidP="00ED6999">
      <w:pPr>
        <w:numPr>
          <w:ilvl w:val="0"/>
          <w:numId w:val="13"/>
        </w:numPr>
        <w:spacing w:after="0" w:line="276" w:lineRule="auto"/>
        <w:ind w:left="426" w:hanging="426"/>
        <w:jc w:val="both"/>
        <w:rPr>
          <w:rFonts w:ascii="Lato" w:hAnsi="Lato" w:cs="Lato"/>
          <w:sz w:val="20"/>
          <w:szCs w:val="20"/>
        </w:rPr>
      </w:pPr>
      <w:r w:rsidRPr="0001337F">
        <w:rPr>
          <w:rFonts w:ascii="Lato" w:hAnsi="Lato" w:cs="Lato"/>
          <w:sz w:val="20"/>
          <w:szCs w:val="20"/>
        </w:rPr>
        <w:t xml:space="preserve">Maksymalna wysokość kar umownych, których może dochodzić każde ze Stron nie może przekroczyć 20 % wynagrodzenia netto, o którym mowa w § 6 ust. 1. </w:t>
      </w:r>
    </w:p>
    <w:p w:rsidR="00ED6999" w:rsidRPr="0001337F" w:rsidRDefault="00ED6999" w:rsidP="00ED6999">
      <w:pPr>
        <w:numPr>
          <w:ilvl w:val="0"/>
          <w:numId w:val="13"/>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 xml:space="preserve">Zamawiający może usunąć w zastępstwie Wykonawcy, na jego koszt i ryzyko wady nieusunięte </w:t>
      </w:r>
      <w:r w:rsidRPr="0001337F">
        <w:rPr>
          <w:rFonts w:ascii="Lato" w:hAnsi="Lato"/>
          <w:sz w:val="20"/>
          <w:szCs w:val="20"/>
          <w:lang w:eastAsia="pl-PL"/>
        </w:rPr>
        <w:br/>
        <w:t xml:space="preserve">w terminie określonym  w § 7 umowy. Zamawiający ma obowiązek uprzedniego poinformowania Wykonawcy o zamiarze zastępczego usunięcia wad. Zastępcze usunięcie wady nie zwalnia </w:t>
      </w:r>
      <w:r w:rsidRPr="0001337F">
        <w:rPr>
          <w:rFonts w:ascii="Lato" w:hAnsi="Lato"/>
          <w:sz w:val="20"/>
          <w:szCs w:val="20"/>
          <w:lang w:eastAsia="pl-PL"/>
        </w:rPr>
        <w:br/>
        <w:t>z obowiązku zapłaty kar umownych, które naliczane są do momentu zastępczego usunięcia wady.</w:t>
      </w:r>
    </w:p>
    <w:p w:rsidR="00ED6999" w:rsidRPr="0001337F" w:rsidRDefault="00ED6999" w:rsidP="00ED6999">
      <w:pPr>
        <w:spacing w:after="0" w:line="276" w:lineRule="auto"/>
        <w:rPr>
          <w:rFonts w:ascii="Lato" w:eastAsia="Times New Roman" w:hAnsi="Lato"/>
          <w:b/>
          <w:bCs/>
          <w:sz w:val="20"/>
          <w:szCs w:val="20"/>
          <w:lang w:eastAsia="pl-PL"/>
        </w:rPr>
      </w:pPr>
    </w:p>
    <w:p w:rsidR="00ED6999" w:rsidRPr="0001337F" w:rsidRDefault="00ED6999" w:rsidP="00ED6999">
      <w:pPr>
        <w:spacing w:after="0" w:line="276" w:lineRule="auto"/>
        <w:jc w:val="center"/>
        <w:rPr>
          <w:rFonts w:ascii="Lato" w:hAnsi="Lato" w:cs="Calibri"/>
          <w:b/>
          <w:sz w:val="20"/>
          <w:szCs w:val="20"/>
        </w:rPr>
      </w:pPr>
      <w:r w:rsidRPr="0001337F">
        <w:rPr>
          <w:rFonts w:ascii="Lato" w:hAnsi="Lato" w:cs="Calibri"/>
          <w:b/>
          <w:sz w:val="20"/>
          <w:szCs w:val="20"/>
        </w:rPr>
        <w:t>§ 11</w:t>
      </w:r>
    </w:p>
    <w:p w:rsidR="00ED6999" w:rsidRPr="0001337F" w:rsidRDefault="00ED6999" w:rsidP="00ED6999">
      <w:pPr>
        <w:spacing w:after="0" w:line="276" w:lineRule="auto"/>
        <w:jc w:val="center"/>
        <w:rPr>
          <w:rFonts w:ascii="Lato" w:hAnsi="Lato" w:cs="Calibri"/>
          <w:b/>
          <w:sz w:val="20"/>
          <w:szCs w:val="20"/>
        </w:rPr>
      </w:pPr>
      <w:r w:rsidRPr="0001337F">
        <w:rPr>
          <w:rFonts w:ascii="Lato" w:hAnsi="Lato" w:cs="Calibri"/>
          <w:b/>
          <w:sz w:val="20"/>
          <w:szCs w:val="20"/>
        </w:rPr>
        <w:t xml:space="preserve"> Klauzula społeczna</w:t>
      </w:r>
    </w:p>
    <w:p w:rsidR="00ED6999" w:rsidRPr="0001337F" w:rsidRDefault="00ED6999" w:rsidP="00ED6999">
      <w:pPr>
        <w:numPr>
          <w:ilvl w:val="0"/>
          <w:numId w:val="1"/>
        </w:numPr>
        <w:spacing w:after="0" w:line="276" w:lineRule="auto"/>
        <w:ind w:left="426" w:hanging="426"/>
        <w:contextualSpacing/>
        <w:jc w:val="both"/>
        <w:rPr>
          <w:rFonts w:ascii="Lato" w:hAnsi="Lato"/>
          <w:sz w:val="20"/>
          <w:szCs w:val="20"/>
        </w:rPr>
      </w:pPr>
      <w:r w:rsidRPr="0001337F">
        <w:rPr>
          <w:rFonts w:ascii="Lato" w:hAnsi="Lato"/>
          <w:sz w:val="20"/>
          <w:szCs w:val="20"/>
        </w:rPr>
        <w:t xml:space="preserve">Zgodnie z art. 95 ustawy Pzp, Zamawiający wymaga zatrudnienia przez Wykonawcę, </w:t>
      </w:r>
      <w:r w:rsidRPr="0001337F">
        <w:rPr>
          <w:rFonts w:ascii="Lato" w:hAnsi="Lato"/>
          <w:sz w:val="20"/>
          <w:szCs w:val="20"/>
        </w:rPr>
        <w:br/>
        <w:t xml:space="preserve">lub podwykonawcę osób wykonujących wszelkie czynności wchodzące w tzw. koszty bezpośrednie na podstawie umowy o pracę. </w:t>
      </w:r>
    </w:p>
    <w:p w:rsidR="00ED6999" w:rsidRPr="0001337F" w:rsidRDefault="00ED6999" w:rsidP="00ED6999">
      <w:pPr>
        <w:numPr>
          <w:ilvl w:val="0"/>
          <w:numId w:val="1"/>
        </w:numPr>
        <w:spacing w:after="0" w:line="276" w:lineRule="auto"/>
        <w:ind w:left="426" w:hanging="426"/>
        <w:contextualSpacing/>
        <w:jc w:val="both"/>
        <w:rPr>
          <w:rFonts w:ascii="Lato" w:hAnsi="Lato"/>
          <w:sz w:val="20"/>
          <w:szCs w:val="20"/>
        </w:rPr>
      </w:pPr>
      <w:r w:rsidRPr="0001337F">
        <w:rPr>
          <w:rFonts w:ascii="Lato" w:hAnsi="Lato"/>
          <w:sz w:val="20"/>
          <w:szCs w:val="20"/>
        </w:rPr>
        <w:t xml:space="preserve">Wymóg ten dotyczy osób, które wykonują czynności bezpośrednio związane z wykonywaniem robót, czyli tzw. pracowników fizycznych. Wymóg nie dotyczy m.in. osób kierujących budową, projektantów, wykonujących obsługę geodezyjną, geotechniczną, dostawców materiałów budowlanych i innych materiałów niezbędnych dla inwestycji. </w:t>
      </w:r>
    </w:p>
    <w:p w:rsidR="00ED6999" w:rsidRPr="0001337F" w:rsidRDefault="00ED6999" w:rsidP="00ED6999">
      <w:pPr>
        <w:numPr>
          <w:ilvl w:val="0"/>
          <w:numId w:val="1"/>
        </w:numPr>
        <w:spacing w:after="0" w:line="276" w:lineRule="auto"/>
        <w:ind w:left="426" w:hanging="426"/>
        <w:contextualSpacing/>
        <w:jc w:val="both"/>
        <w:rPr>
          <w:rFonts w:ascii="Lato" w:hAnsi="Lato"/>
          <w:sz w:val="20"/>
          <w:szCs w:val="20"/>
        </w:rPr>
      </w:pPr>
      <w:r w:rsidRPr="0001337F">
        <w:rPr>
          <w:rFonts w:ascii="Lato" w:hAnsi="Lato"/>
          <w:sz w:val="20"/>
          <w:szCs w:val="20"/>
        </w:rPr>
        <w:t>Wykonawca zobowiązuje się, że pracownicy wykonujący czynności w zakresie jak wyżej, będą zatrudnieni na umowę o pracę w rozumieniu przepisów ustawy z dnia 26 czerwca 1974 r. Kodeks pracy (t. j. Dz. U. z 2022 r., poz. 1510. z późn. zm.).</w:t>
      </w:r>
    </w:p>
    <w:p w:rsidR="00ED6999" w:rsidRPr="0001337F" w:rsidRDefault="00ED6999" w:rsidP="00ED6999">
      <w:pPr>
        <w:numPr>
          <w:ilvl w:val="0"/>
          <w:numId w:val="1"/>
        </w:numPr>
        <w:spacing w:after="0" w:line="276" w:lineRule="auto"/>
        <w:ind w:left="426" w:hanging="426"/>
        <w:contextualSpacing/>
        <w:jc w:val="both"/>
        <w:rPr>
          <w:rFonts w:ascii="Lato" w:hAnsi="Lato"/>
          <w:sz w:val="20"/>
          <w:szCs w:val="20"/>
        </w:rPr>
      </w:pPr>
      <w:r w:rsidRPr="0001337F">
        <w:rPr>
          <w:rFonts w:ascii="Lato" w:hAnsi="Lato"/>
          <w:sz w:val="20"/>
          <w:szCs w:val="20"/>
        </w:rPr>
        <w:t xml:space="preserve">W trakcie realizacji zamówienia na każde wezwanie Zamawiającego w wyznaczonym </w:t>
      </w:r>
      <w:r w:rsidRPr="0001337F">
        <w:rPr>
          <w:rFonts w:ascii="Lato" w:hAnsi="Lato"/>
          <w:sz w:val="20"/>
          <w:szCs w:val="20"/>
        </w:rPr>
        <w:br/>
        <w:t xml:space="preserve">w tym wezwaniu terminie Wykonawca przedłoży Zamawiającemu wskazane poniżej dowody </w:t>
      </w:r>
      <w:r w:rsidRPr="0001337F">
        <w:rPr>
          <w:rFonts w:ascii="Lato" w:hAnsi="Lato"/>
          <w:sz w:val="20"/>
          <w:szCs w:val="20"/>
        </w:rPr>
        <w:br/>
        <w:t>w celu potwierdzenia spełnienia wymogu zatrudnienia na podstawie umowy o pracę przez Wykonawcę lub podwykonawcę osób wykonujących wskazane w ust. 2 czynności w trakcie realizacji zamówienia:</w:t>
      </w:r>
    </w:p>
    <w:p w:rsidR="00ED6999" w:rsidRPr="0001337F" w:rsidRDefault="00ED6999" w:rsidP="00ED6999">
      <w:pPr>
        <w:numPr>
          <w:ilvl w:val="0"/>
          <w:numId w:val="25"/>
        </w:numPr>
        <w:spacing w:after="0" w:line="276" w:lineRule="auto"/>
        <w:contextualSpacing/>
        <w:jc w:val="both"/>
        <w:rPr>
          <w:rFonts w:ascii="Lato" w:hAnsi="Lato"/>
          <w:sz w:val="20"/>
          <w:szCs w:val="20"/>
        </w:rPr>
      </w:pPr>
      <w:r w:rsidRPr="0001337F">
        <w:rPr>
          <w:rFonts w:ascii="Lato" w:hAnsi="Lato"/>
          <w:sz w:val="20"/>
          <w:szCs w:val="20"/>
        </w:rPr>
        <w:lastRenderedPageBreak/>
        <w:t>oświadczenia zatrudnionego pracownika, lub</w:t>
      </w:r>
    </w:p>
    <w:p w:rsidR="00ED6999" w:rsidRPr="0001337F" w:rsidRDefault="00ED6999" w:rsidP="00ED6999">
      <w:pPr>
        <w:numPr>
          <w:ilvl w:val="0"/>
          <w:numId w:val="25"/>
        </w:numPr>
        <w:spacing w:after="0" w:line="276" w:lineRule="auto"/>
        <w:contextualSpacing/>
        <w:jc w:val="both"/>
        <w:rPr>
          <w:rFonts w:ascii="Lato" w:hAnsi="Lato"/>
          <w:sz w:val="20"/>
          <w:szCs w:val="20"/>
        </w:rPr>
      </w:pPr>
      <w:r w:rsidRPr="0001337F">
        <w:rPr>
          <w:rFonts w:ascii="Lato" w:hAnsi="Lato"/>
          <w:sz w:val="20"/>
          <w:szCs w:val="20"/>
        </w:rPr>
        <w:t xml:space="preserve">oświadczenia wykonawcy lub podwykonawcy o zatrudnieniu pracownika na podstawie umowy </w:t>
      </w:r>
      <w:r w:rsidRPr="0001337F">
        <w:rPr>
          <w:rFonts w:ascii="Lato" w:hAnsi="Lato"/>
          <w:sz w:val="20"/>
          <w:szCs w:val="20"/>
        </w:rPr>
        <w:br/>
        <w:t>o pracę, lub</w:t>
      </w:r>
    </w:p>
    <w:p w:rsidR="00ED6999" w:rsidRPr="0001337F" w:rsidRDefault="00ED6999" w:rsidP="00ED6999">
      <w:pPr>
        <w:numPr>
          <w:ilvl w:val="0"/>
          <w:numId w:val="25"/>
        </w:numPr>
        <w:spacing w:after="0" w:line="276" w:lineRule="auto"/>
        <w:contextualSpacing/>
        <w:jc w:val="both"/>
        <w:rPr>
          <w:rFonts w:ascii="Lato" w:hAnsi="Lato"/>
          <w:sz w:val="20"/>
          <w:szCs w:val="20"/>
        </w:rPr>
      </w:pPr>
      <w:r w:rsidRPr="0001337F">
        <w:rPr>
          <w:rFonts w:ascii="Lato" w:hAnsi="Lato"/>
          <w:sz w:val="20"/>
          <w:szCs w:val="20"/>
        </w:rPr>
        <w:t>poświadczonej za zgodność z oryginałem kopii umowy o pracę zatrudnionego pracownika, lub</w:t>
      </w:r>
    </w:p>
    <w:p w:rsidR="00ED6999" w:rsidRPr="0001337F" w:rsidRDefault="00ED6999" w:rsidP="00ED6999">
      <w:pPr>
        <w:numPr>
          <w:ilvl w:val="0"/>
          <w:numId w:val="25"/>
        </w:numPr>
        <w:spacing w:after="0" w:line="276" w:lineRule="auto"/>
        <w:contextualSpacing/>
        <w:jc w:val="both"/>
        <w:rPr>
          <w:rFonts w:ascii="Lato" w:hAnsi="Lato"/>
          <w:sz w:val="20"/>
          <w:szCs w:val="20"/>
        </w:rPr>
      </w:pPr>
      <w:r w:rsidRPr="0001337F">
        <w:rPr>
          <w:rFonts w:ascii="Lato" w:hAnsi="Lato"/>
          <w:sz w:val="20"/>
          <w:szCs w:val="20"/>
        </w:rPr>
        <w:t>innego dokumentu, zawierającego informacje, w tym dane osobowe, niezbędne do weryfikacji zatrudnienia na podstawie umowy o pracę, w szczególności imię i nazwisko zatrudnionego pracownika, datę zawarcia umowy o pracę, rodzaj umowy o pracę i zakres obowiązków pracownika.</w:t>
      </w:r>
    </w:p>
    <w:p w:rsidR="00ED6999" w:rsidRPr="0001337F" w:rsidRDefault="00ED6999" w:rsidP="00ED6999">
      <w:pPr>
        <w:numPr>
          <w:ilvl w:val="0"/>
          <w:numId w:val="1"/>
        </w:numPr>
        <w:spacing w:after="0" w:line="276" w:lineRule="auto"/>
        <w:ind w:left="426" w:hanging="426"/>
        <w:contextualSpacing/>
        <w:jc w:val="both"/>
        <w:rPr>
          <w:rFonts w:ascii="Lato" w:eastAsia="Times New Roman" w:hAnsi="Lato"/>
          <w:sz w:val="20"/>
          <w:szCs w:val="20"/>
        </w:rPr>
      </w:pPr>
      <w:r w:rsidRPr="0001337F">
        <w:rPr>
          <w:rFonts w:ascii="Lato" w:hAnsi="Lato"/>
          <w:sz w:val="20"/>
          <w:szCs w:val="20"/>
        </w:rPr>
        <w:t xml:space="preserve">Z tytułu niespełnienia przez Wykonawcę lub podwykonawcę wymogu zatrudnienia na podstawie umowy o pracę osób wykonujących wskazane w ust. 2 czynności Zamawiający przewiduje sankcję </w:t>
      </w:r>
      <w:r w:rsidRPr="0001337F">
        <w:rPr>
          <w:rFonts w:ascii="Lato" w:hAnsi="Lato"/>
          <w:sz w:val="20"/>
          <w:szCs w:val="20"/>
        </w:rPr>
        <w:br/>
        <w:t xml:space="preserve">w postaci obowiązku zapłaty przez Wykonawcę kary umownej w wysokości określonej w Umowie. Niezłożenie przez Wykonawcę w wyznaczonym przez Zamawiającego terminie żądanych </w:t>
      </w:r>
      <w:r w:rsidRPr="0001337F">
        <w:rPr>
          <w:rFonts w:ascii="Lato" w:hAnsi="Lato"/>
          <w:sz w:val="20"/>
          <w:szCs w:val="20"/>
        </w:rPr>
        <w:br/>
        <w:t xml:space="preserve">przez Zamawiającego dowodów w celu potwierdzenia spełnienia przez Wykonawcę </w:t>
      </w:r>
      <w:r w:rsidRPr="0001337F">
        <w:rPr>
          <w:rFonts w:ascii="Lato" w:hAnsi="Lato"/>
          <w:sz w:val="20"/>
          <w:szCs w:val="20"/>
        </w:rPr>
        <w:br/>
        <w:t xml:space="preserve">lub podwykonawcę wymogu zatrudnienia na podstawie umowy o pracę traktowane będzie jako niespełnienie przez Wykonawcę lub podwykonawcę wymogu zatrudnienia na podstawie umowy </w:t>
      </w:r>
      <w:r w:rsidRPr="0001337F">
        <w:rPr>
          <w:rFonts w:ascii="Lato" w:hAnsi="Lato"/>
          <w:sz w:val="20"/>
          <w:szCs w:val="20"/>
        </w:rPr>
        <w:br/>
        <w:t xml:space="preserve">o pracę osób wykonujących wskazane powyżej czynności. </w:t>
      </w:r>
    </w:p>
    <w:p w:rsidR="00ED6999" w:rsidRPr="0001337F" w:rsidRDefault="00ED6999" w:rsidP="00ED6999">
      <w:pPr>
        <w:spacing w:after="0" w:line="276" w:lineRule="auto"/>
        <w:rPr>
          <w:rFonts w:ascii="Lato" w:eastAsia="Times New Roman" w:hAnsi="Lato"/>
          <w:b/>
          <w:bCs/>
          <w:sz w:val="20"/>
          <w:szCs w:val="20"/>
          <w:lang w:eastAsia="pl-PL"/>
        </w:rPr>
      </w:pP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r w:rsidRPr="0001337F">
        <w:rPr>
          <w:rFonts w:ascii="Lato" w:eastAsia="Times New Roman" w:hAnsi="Lato"/>
          <w:b/>
          <w:bCs/>
          <w:sz w:val="20"/>
          <w:szCs w:val="20"/>
          <w:lang w:eastAsia="pl-PL"/>
        </w:rPr>
        <w:t>§ 12</w:t>
      </w: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r w:rsidRPr="0001337F">
        <w:rPr>
          <w:rFonts w:ascii="Lato" w:eastAsia="Times New Roman" w:hAnsi="Lato"/>
          <w:b/>
          <w:bCs/>
          <w:sz w:val="20"/>
          <w:szCs w:val="20"/>
          <w:lang w:eastAsia="pl-PL"/>
        </w:rPr>
        <w:t xml:space="preserve"> Siła wyższa</w:t>
      </w:r>
    </w:p>
    <w:p w:rsidR="00ED6999" w:rsidRPr="0001337F" w:rsidRDefault="00ED6999" w:rsidP="00ED6999">
      <w:pPr>
        <w:numPr>
          <w:ilvl w:val="0"/>
          <w:numId w:val="15"/>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Strony będą zwolnione od odpowiedzialności za niewykonanie lub nienależyte wykonanie zobowiązań wynikających z umowy, o ile niewykonanie lub nienależyte wykonanie zobowiązania nastąpiło wskutek siły wyższej w rozumieniu Kodeksu cywilnego.</w:t>
      </w:r>
    </w:p>
    <w:p w:rsidR="00ED6999" w:rsidRPr="0001337F" w:rsidRDefault="00ED6999" w:rsidP="00ED6999">
      <w:pPr>
        <w:numPr>
          <w:ilvl w:val="0"/>
          <w:numId w:val="15"/>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Strona, która zamierza żądać zwolnienia z odpowiedzialności z powodu siły wyższej zobowiązana jest powiadomić drugą Stronę na piśmie, bez zbędnej zwłoki, o jej zajściu i ustaniu.</w:t>
      </w:r>
    </w:p>
    <w:p w:rsidR="00ED6999" w:rsidRPr="0001337F" w:rsidRDefault="00ED6999" w:rsidP="00ED6999">
      <w:pPr>
        <w:numPr>
          <w:ilvl w:val="0"/>
          <w:numId w:val="15"/>
        </w:numPr>
        <w:spacing w:after="0" w:line="276" w:lineRule="auto"/>
        <w:ind w:left="426" w:hanging="426"/>
        <w:jc w:val="both"/>
        <w:rPr>
          <w:rFonts w:ascii="Lato" w:hAnsi="Lato"/>
          <w:sz w:val="20"/>
          <w:szCs w:val="20"/>
          <w:lang w:eastAsia="pl-PL"/>
        </w:rPr>
      </w:pPr>
      <w:r w:rsidRPr="0001337F">
        <w:rPr>
          <w:rFonts w:ascii="Lato" w:hAnsi="Lato"/>
          <w:sz w:val="20"/>
          <w:szCs w:val="20"/>
          <w:lang w:eastAsia="pl-PL"/>
        </w:rPr>
        <w:t>Zaistnienie siły wyższej powinno być udokumentowane przez Stronę powołującą się na nią.</w:t>
      </w: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p>
    <w:p w:rsidR="00ED6999" w:rsidRPr="0001337F" w:rsidRDefault="00ED6999" w:rsidP="00ED6999">
      <w:pPr>
        <w:spacing w:after="0" w:line="276" w:lineRule="auto"/>
        <w:ind w:left="374" w:hanging="374"/>
        <w:jc w:val="center"/>
        <w:rPr>
          <w:rFonts w:ascii="Lato" w:eastAsia="Times New Roman" w:hAnsi="Lato"/>
          <w:b/>
          <w:bCs/>
          <w:sz w:val="20"/>
          <w:szCs w:val="20"/>
          <w:lang w:eastAsia="pl-PL"/>
        </w:rPr>
      </w:pPr>
      <w:r w:rsidRPr="0001337F">
        <w:rPr>
          <w:rFonts w:ascii="Lato" w:eastAsia="Times New Roman" w:hAnsi="Lato"/>
          <w:b/>
          <w:bCs/>
          <w:sz w:val="20"/>
          <w:szCs w:val="20"/>
          <w:lang w:eastAsia="pl-PL"/>
        </w:rPr>
        <w:t>§ 13.</w:t>
      </w:r>
    </w:p>
    <w:p w:rsidR="00ED6999" w:rsidRPr="0001337F" w:rsidRDefault="00ED6999" w:rsidP="00ED6999">
      <w:pPr>
        <w:spacing w:after="0" w:line="276" w:lineRule="auto"/>
        <w:ind w:left="374" w:hanging="374"/>
        <w:jc w:val="center"/>
        <w:outlineLvl w:val="0"/>
        <w:rPr>
          <w:rFonts w:ascii="Lato" w:eastAsia="Times New Roman" w:hAnsi="Lato"/>
          <w:b/>
          <w:bCs/>
          <w:sz w:val="20"/>
          <w:szCs w:val="20"/>
          <w:lang w:eastAsia="pl-PL"/>
        </w:rPr>
      </w:pPr>
      <w:r w:rsidRPr="0001337F">
        <w:rPr>
          <w:rFonts w:ascii="Lato" w:eastAsia="Times New Roman" w:hAnsi="Lato"/>
          <w:b/>
          <w:bCs/>
          <w:sz w:val="20"/>
          <w:szCs w:val="20"/>
          <w:lang w:eastAsia="pl-PL"/>
        </w:rPr>
        <w:t>Postanowienia końcowe</w:t>
      </w:r>
    </w:p>
    <w:p w:rsidR="00ED6999" w:rsidRPr="0001337F" w:rsidRDefault="00ED6999" w:rsidP="00ED6999">
      <w:pPr>
        <w:numPr>
          <w:ilvl w:val="3"/>
          <w:numId w:val="18"/>
        </w:numPr>
        <w:spacing w:after="0" w:line="276" w:lineRule="auto"/>
        <w:ind w:left="426" w:hanging="426"/>
        <w:contextualSpacing/>
        <w:jc w:val="both"/>
        <w:rPr>
          <w:rFonts w:ascii="Lato" w:eastAsia="MS Mincho" w:hAnsi="Lato"/>
          <w:sz w:val="20"/>
          <w:szCs w:val="20"/>
          <w:lang w:eastAsia="pl-PL"/>
        </w:rPr>
      </w:pPr>
      <w:r w:rsidRPr="0001337F">
        <w:rPr>
          <w:rFonts w:ascii="Lato" w:eastAsia="MS Mincho" w:hAnsi="Lato"/>
          <w:sz w:val="20"/>
          <w:szCs w:val="20"/>
          <w:lang w:eastAsia="pl-PL"/>
        </w:rPr>
        <w:t xml:space="preserve">Wszelkie zmiany w umowie pod rygorem nieważności muszą być dokonane w formie pisemnej </w:t>
      </w:r>
      <w:r w:rsidRPr="0001337F">
        <w:rPr>
          <w:rFonts w:ascii="Lato" w:eastAsia="MS Mincho" w:hAnsi="Lato"/>
          <w:sz w:val="20"/>
          <w:szCs w:val="20"/>
          <w:lang w:eastAsia="pl-PL"/>
        </w:rPr>
        <w:br/>
        <w:t>pod rygorem nieważności.</w:t>
      </w:r>
    </w:p>
    <w:p w:rsidR="00ED6999" w:rsidRPr="0001337F" w:rsidRDefault="00ED6999" w:rsidP="00ED6999">
      <w:pPr>
        <w:numPr>
          <w:ilvl w:val="3"/>
          <w:numId w:val="18"/>
        </w:numPr>
        <w:spacing w:after="0" w:line="276" w:lineRule="auto"/>
        <w:ind w:left="426" w:hanging="426"/>
        <w:contextualSpacing/>
        <w:jc w:val="both"/>
        <w:rPr>
          <w:rFonts w:ascii="Lato" w:eastAsia="MS Mincho" w:hAnsi="Lato"/>
          <w:sz w:val="20"/>
          <w:szCs w:val="20"/>
          <w:lang w:eastAsia="pl-PL"/>
        </w:rPr>
      </w:pPr>
      <w:r w:rsidRPr="0001337F">
        <w:rPr>
          <w:rFonts w:ascii="Lato" w:eastAsia="Times New Roman" w:hAnsi="Lato"/>
          <w:sz w:val="20"/>
          <w:szCs w:val="20"/>
          <w:lang w:eastAsia="pl-PL"/>
        </w:rPr>
        <w:t xml:space="preserve">Wykonawca nie może bez zgody Zamawiającego dokonać cesji wierzytelności, przysługującej </w:t>
      </w:r>
      <w:r w:rsidRPr="0001337F">
        <w:rPr>
          <w:rFonts w:ascii="Lato" w:eastAsia="Times New Roman" w:hAnsi="Lato"/>
          <w:sz w:val="20"/>
          <w:szCs w:val="20"/>
          <w:lang w:eastAsia="pl-PL"/>
        </w:rPr>
        <w:br/>
        <w:t xml:space="preserve">mu z tytułu realizacji umowy na osoby trzecie. </w:t>
      </w:r>
    </w:p>
    <w:p w:rsidR="00ED6999" w:rsidRPr="0001337F" w:rsidRDefault="00ED6999" w:rsidP="00ED6999">
      <w:pPr>
        <w:numPr>
          <w:ilvl w:val="3"/>
          <w:numId w:val="18"/>
        </w:numPr>
        <w:spacing w:after="0" w:line="276" w:lineRule="auto"/>
        <w:ind w:left="426" w:hanging="426"/>
        <w:contextualSpacing/>
        <w:jc w:val="both"/>
        <w:rPr>
          <w:rFonts w:ascii="Lato" w:eastAsia="MS Mincho" w:hAnsi="Lato"/>
          <w:sz w:val="20"/>
          <w:szCs w:val="20"/>
          <w:lang w:eastAsia="pl-PL"/>
        </w:rPr>
      </w:pPr>
      <w:r w:rsidRPr="0001337F">
        <w:rPr>
          <w:rFonts w:ascii="Lato" w:hAnsi="Lato"/>
          <w:sz w:val="20"/>
          <w:szCs w:val="20"/>
        </w:rPr>
        <w:t>Dniami roboczymi w rozumieniu niniejszej umowy są dni od poniedziałku do piątku z wyłączeniem dni ustawowo wolnych na terytorium Rzeczypospolitej Polskiej.</w:t>
      </w:r>
    </w:p>
    <w:p w:rsidR="00ED6999" w:rsidRPr="0001337F" w:rsidRDefault="00ED6999" w:rsidP="00ED6999">
      <w:pPr>
        <w:numPr>
          <w:ilvl w:val="3"/>
          <w:numId w:val="18"/>
        </w:numPr>
        <w:spacing w:after="0" w:line="276" w:lineRule="auto"/>
        <w:ind w:left="426" w:hanging="426"/>
        <w:contextualSpacing/>
        <w:jc w:val="both"/>
        <w:rPr>
          <w:rFonts w:ascii="Lato" w:eastAsia="MS Mincho" w:hAnsi="Lato"/>
          <w:sz w:val="20"/>
          <w:szCs w:val="20"/>
          <w:lang w:eastAsia="pl-PL"/>
        </w:rPr>
      </w:pPr>
      <w:r w:rsidRPr="0001337F">
        <w:rPr>
          <w:rFonts w:ascii="Lato" w:eastAsia="Times New Roman" w:hAnsi="Lato"/>
          <w:sz w:val="20"/>
          <w:szCs w:val="20"/>
          <w:lang w:eastAsia="pl-P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w:t>
      </w:r>
    </w:p>
    <w:p w:rsidR="00ED6999" w:rsidRPr="0001337F" w:rsidRDefault="00ED6999" w:rsidP="00ED6999">
      <w:pPr>
        <w:spacing w:after="0" w:line="276" w:lineRule="auto"/>
        <w:ind w:left="426"/>
        <w:jc w:val="both"/>
        <w:rPr>
          <w:rFonts w:ascii="Lato" w:eastAsia="Times New Roman" w:hAnsi="Lato"/>
          <w:b/>
          <w:bCs/>
          <w:sz w:val="20"/>
          <w:szCs w:val="20"/>
          <w:lang w:eastAsia="pl-PL"/>
        </w:rPr>
      </w:pPr>
      <w:r w:rsidRPr="0001337F">
        <w:rPr>
          <w:rFonts w:ascii="Lato" w:eastAsia="Times New Roman" w:hAnsi="Lato"/>
          <w:b/>
          <w:bCs/>
          <w:sz w:val="20"/>
          <w:szCs w:val="20"/>
          <w:lang w:eastAsia="pl-PL"/>
        </w:rPr>
        <w:t>Zamawiający:</w:t>
      </w:r>
    </w:p>
    <w:p w:rsidR="00ED6999" w:rsidRPr="0001337F" w:rsidRDefault="00ED6999" w:rsidP="00ED6999">
      <w:pPr>
        <w:spacing w:after="0" w:line="276" w:lineRule="auto"/>
        <w:ind w:left="426"/>
        <w:jc w:val="both"/>
        <w:rPr>
          <w:rFonts w:ascii="Lato" w:eastAsia="Times New Roman" w:hAnsi="Lato"/>
          <w:b/>
          <w:bCs/>
          <w:sz w:val="20"/>
          <w:szCs w:val="20"/>
          <w:lang w:eastAsia="pl-PL"/>
        </w:rPr>
      </w:pPr>
      <w:r w:rsidRPr="0001337F">
        <w:rPr>
          <w:rFonts w:ascii="Lato" w:hAnsi="Lato" w:cs="Arial"/>
          <w:color w:val="000000"/>
          <w:sz w:val="20"/>
          <w:szCs w:val="20"/>
        </w:rPr>
        <w:t>Gmina Dąbrówka</w:t>
      </w:r>
    </w:p>
    <w:p w:rsidR="00ED6999" w:rsidRPr="0001337F" w:rsidRDefault="00ED6999" w:rsidP="00ED6999">
      <w:pPr>
        <w:spacing w:after="0" w:line="276" w:lineRule="auto"/>
        <w:ind w:left="426"/>
        <w:jc w:val="both"/>
        <w:rPr>
          <w:rFonts w:ascii="Lato" w:eastAsia="Times New Roman" w:hAnsi="Lato"/>
          <w:b/>
          <w:bCs/>
          <w:sz w:val="20"/>
          <w:szCs w:val="20"/>
          <w:lang w:eastAsia="pl-PL"/>
        </w:rPr>
      </w:pPr>
      <w:r w:rsidRPr="0001337F">
        <w:rPr>
          <w:rFonts w:ascii="Lato" w:hAnsi="Lato" w:cs="Arial"/>
          <w:color w:val="000000"/>
          <w:sz w:val="20"/>
          <w:szCs w:val="20"/>
        </w:rPr>
        <w:t>ul. Tadeusza Kościuszki 14, 05-252 Dąbrówka</w:t>
      </w:r>
    </w:p>
    <w:p w:rsidR="00ED6999" w:rsidRPr="0001337F" w:rsidRDefault="00ED6999" w:rsidP="00ED6999">
      <w:pPr>
        <w:spacing w:after="0" w:line="276" w:lineRule="auto"/>
        <w:ind w:left="426"/>
        <w:jc w:val="both"/>
        <w:rPr>
          <w:rFonts w:ascii="Lato" w:eastAsia="Times New Roman" w:hAnsi="Lato"/>
          <w:b/>
          <w:bCs/>
          <w:sz w:val="20"/>
          <w:szCs w:val="20"/>
          <w:lang w:eastAsia="pl-PL"/>
        </w:rPr>
      </w:pPr>
      <w:r w:rsidRPr="0001337F">
        <w:rPr>
          <w:rFonts w:ascii="Lato" w:eastAsia="Times New Roman" w:hAnsi="Lato"/>
          <w:b/>
          <w:bCs/>
          <w:sz w:val="20"/>
          <w:szCs w:val="20"/>
          <w:lang w:eastAsia="pl-PL"/>
        </w:rPr>
        <w:t>Wykonawca:</w:t>
      </w:r>
    </w:p>
    <w:p w:rsidR="00ED6999" w:rsidRPr="0001337F" w:rsidRDefault="00ED6999" w:rsidP="00ED6999">
      <w:pPr>
        <w:spacing w:after="0" w:line="276" w:lineRule="auto"/>
        <w:ind w:left="426"/>
        <w:jc w:val="both"/>
        <w:rPr>
          <w:rFonts w:ascii="Lato" w:eastAsia="Times New Roman" w:hAnsi="Lato"/>
          <w:sz w:val="20"/>
          <w:szCs w:val="20"/>
          <w:lang w:eastAsia="pl-PL"/>
        </w:rPr>
      </w:pPr>
      <w:r w:rsidRPr="0001337F">
        <w:rPr>
          <w:rFonts w:ascii="Lato" w:eastAsia="Times New Roman" w:hAnsi="Lato"/>
          <w:sz w:val="20"/>
          <w:szCs w:val="20"/>
          <w:lang w:eastAsia="pl-PL"/>
        </w:rPr>
        <w:t>Nazwa firmy: …………………………………………</w:t>
      </w:r>
    </w:p>
    <w:p w:rsidR="00ED6999" w:rsidRPr="0001337F" w:rsidRDefault="00ED6999" w:rsidP="00ED6999">
      <w:pPr>
        <w:spacing w:after="0" w:line="276" w:lineRule="auto"/>
        <w:ind w:left="426"/>
        <w:jc w:val="both"/>
        <w:rPr>
          <w:rFonts w:ascii="Lato" w:eastAsia="Times New Roman" w:hAnsi="Lato"/>
          <w:sz w:val="20"/>
          <w:szCs w:val="20"/>
          <w:lang w:eastAsia="pl-PL"/>
        </w:rPr>
      </w:pPr>
      <w:r w:rsidRPr="0001337F">
        <w:rPr>
          <w:rFonts w:ascii="Lato" w:eastAsia="Times New Roman" w:hAnsi="Lato"/>
          <w:sz w:val="20"/>
          <w:szCs w:val="20"/>
          <w:lang w:eastAsia="pl-PL"/>
        </w:rPr>
        <w:t>Adres: ……………………………………………………</w:t>
      </w:r>
    </w:p>
    <w:p w:rsidR="00ED6999" w:rsidRPr="0001337F" w:rsidRDefault="00ED6999" w:rsidP="00ED6999">
      <w:pPr>
        <w:spacing w:after="0" w:line="276" w:lineRule="auto"/>
        <w:ind w:left="426"/>
        <w:jc w:val="both"/>
        <w:rPr>
          <w:rFonts w:ascii="Lato" w:eastAsia="Times New Roman" w:hAnsi="Lato"/>
          <w:sz w:val="20"/>
          <w:szCs w:val="20"/>
          <w:lang w:eastAsia="pl-PL"/>
        </w:rPr>
      </w:pPr>
      <w:r w:rsidRPr="0001337F">
        <w:rPr>
          <w:rFonts w:ascii="Lato" w:eastAsia="Times New Roman" w:hAnsi="Lato"/>
          <w:sz w:val="20"/>
          <w:szCs w:val="20"/>
          <w:lang w:eastAsia="pl-PL"/>
        </w:rPr>
        <w:t>Tel.………………………………………………….</w:t>
      </w:r>
    </w:p>
    <w:p w:rsidR="00ED6999" w:rsidRPr="0001337F" w:rsidRDefault="00ED6999" w:rsidP="00ED6999">
      <w:pPr>
        <w:spacing w:after="0" w:line="276" w:lineRule="auto"/>
        <w:ind w:left="426"/>
        <w:rPr>
          <w:rFonts w:ascii="Lato" w:eastAsia="Times New Roman" w:hAnsi="Lato"/>
          <w:sz w:val="20"/>
          <w:szCs w:val="20"/>
          <w:lang w:eastAsia="pl-PL"/>
        </w:rPr>
      </w:pPr>
      <w:r w:rsidRPr="0001337F">
        <w:rPr>
          <w:rFonts w:ascii="Lato" w:eastAsia="Times New Roman" w:hAnsi="Lato"/>
          <w:sz w:val="20"/>
          <w:szCs w:val="20"/>
          <w:lang w:eastAsia="pl-PL"/>
        </w:rPr>
        <w:t>Każda ze Stron zobowiązuje się do powiadomienia drugiej Strony o każdorazowej zmianie swojego adresu. W przypadku braku powiadomienia o zmianie adresu doręczenie dokonane na ostatnio wskazany adres będą uważane za skuteczne.</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lang w:eastAsia="pl-PL"/>
        </w:rPr>
        <w:t>Nagłówki paragrafów nie stanowią treści umowy i nie będą brane pod uwagę przy jej interpretacji.</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lang w:eastAsia="pl-PL"/>
        </w:rPr>
        <w:t>Załączniki do umowy stanowią jej integralną część, do których zalicza się:</w:t>
      </w:r>
    </w:p>
    <w:p w:rsidR="00ED6999" w:rsidRPr="0001337F" w:rsidRDefault="00ED6999" w:rsidP="00ED6999">
      <w:pPr>
        <w:pStyle w:val="Akapitzlist"/>
        <w:numPr>
          <w:ilvl w:val="0"/>
          <w:numId w:val="20"/>
        </w:numPr>
        <w:spacing w:after="0" w:line="276" w:lineRule="auto"/>
        <w:jc w:val="both"/>
        <w:rPr>
          <w:rFonts w:ascii="Lato" w:hAnsi="Lato"/>
          <w:sz w:val="20"/>
          <w:szCs w:val="20"/>
          <w:lang w:eastAsia="pl-PL"/>
        </w:rPr>
      </w:pPr>
      <w:r w:rsidRPr="0001337F">
        <w:rPr>
          <w:rFonts w:ascii="Lato" w:eastAsia="Times New Roman" w:hAnsi="Lato"/>
          <w:sz w:val="20"/>
          <w:szCs w:val="20"/>
          <w:lang w:eastAsia="pl-PL"/>
        </w:rPr>
        <w:lastRenderedPageBreak/>
        <w:t>Załącznik nr 1 – kopia SWZ z załącznikami,</w:t>
      </w:r>
    </w:p>
    <w:p w:rsidR="00ED6999" w:rsidRPr="0001337F" w:rsidRDefault="00ED6999" w:rsidP="00ED6999">
      <w:pPr>
        <w:pStyle w:val="Akapitzlist"/>
        <w:numPr>
          <w:ilvl w:val="0"/>
          <w:numId w:val="20"/>
        </w:numPr>
        <w:spacing w:after="0" w:line="276" w:lineRule="auto"/>
        <w:jc w:val="both"/>
        <w:rPr>
          <w:rFonts w:ascii="Lato" w:hAnsi="Lato"/>
          <w:sz w:val="20"/>
          <w:szCs w:val="20"/>
          <w:lang w:eastAsia="pl-PL"/>
        </w:rPr>
      </w:pPr>
      <w:r w:rsidRPr="0001337F">
        <w:rPr>
          <w:rFonts w:ascii="Lato" w:eastAsia="Times New Roman" w:hAnsi="Lato"/>
          <w:sz w:val="20"/>
          <w:szCs w:val="20"/>
          <w:lang w:eastAsia="pl-PL"/>
        </w:rPr>
        <w:t>Załącznik nr 2 – kopia oferty,</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rPr>
        <w:t>W przypadku rozbieżności w treści umowy i stanowiących jej integralną część załączników pierwszeństwo przyznaje się umowie, a następnie załącznikom zgodnie z nadaną numeracją</w:t>
      </w:r>
      <w:r w:rsidRPr="0001337F">
        <w:rPr>
          <w:rFonts w:ascii="Lato" w:hAnsi="Lato"/>
          <w:sz w:val="20"/>
          <w:szCs w:val="20"/>
          <w:lang w:eastAsia="pl-PL"/>
        </w:rPr>
        <w:t xml:space="preserve"> </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lang w:eastAsia="pl-PL"/>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Zamawiającego.</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lang w:eastAsia="pl-PL"/>
        </w:rPr>
        <w:t xml:space="preserve">Przedstawicielami Stron są: </w:t>
      </w:r>
    </w:p>
    <w:p w:rsidR="00ED6999" w:rsidRPr="0001337F" w:rsidRDefault="00ED6999" w:rsidP="00ED6999">
      <w:pPr>
        <w:pStyle w:val="Akapitzlist"/>
        <w:numPr>
          <w:ilvl w:val="0"/>
          <w:numId w:val="19"/>
        </w:numPr>
        <w:spacing w:after="0" w:line="276" w:lineRule="auto"/>
        <w:jc w:val="both"/>
        <w:rPr>
          <w:rFonts w:ascii="Lato" w:hAnsi="Lato"/>
          <w:sz w:val="20"/>
          <w:szCs w:val="20"/>
          <w:lang w:eastAsia="pl-PL"/>
        </w:rPr>
      </w:pPr>
      <w:r w:rsidRPr="0001337F">
        <w:rPr>
          <w:rFonts w:ascii="Lato" w:eastAsia="Times New Roman" w:hAnsi="Lato"/>
          <w:sz w:val="20"/>
          <w:szCs w:val="20"/>
          <w:lang w:eastAsia="pl-PL"/>
        </w:rPr>
        <w:t>Zamawiającego: ………………………..</w:t>
      </w:r>
    </w:p>
    <w:p w:rsidR="00ED6999" w:rsidRPr="0001337F" w:rsidRDefault="00ED6999" w:rsidP="00ED6999">
      <w:pPr>
        <w:pStyle w:val="Akapitzlist"/>
        <w:numPr>
          <w:ilvl w:val="0"/>
          <w:numId w:val="19"/>
        </w:numPr>
        <w:spacing w:after="0" w:line="276" w:lineRule="auto"/>
        <w:jc w:val="both"/>
        <w:rPr>
          <w:rFonts w:ascii="Lato" w:hAnsi="Lato"/>
          <w:sz w:val="20"/>
          <w:szCs w:val="20"/>
          <w:lang w:eastAsia="pl-PL"/>
        </w:rPr>
      </w:pPr>
      <w:r w:rsidRPr="0001337F">
        <w:rPr>
          <w:rFonts w:ascii="Lato" w:eastAsia="Times New Roman" w:hAnsi="Lato"/>
          <w:sz w:val="20"/>
          <w:szCs w:val="20"/>
          <w:lang w:eastAsia="pl-PL"/>
        </w:rPr>
        <w:t>Wykonawcy: ……………………….</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lang w:eastAsia="pl-PL"/>
        </w:rPr>
        <w:t>W sprawach nieuregulowanych postanowieniami umowy zastosowanie mają przepisy Kodeksu cywilnego oraz ustawy prawo zamówień publicznych.</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rPr>
        <w:t>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2022 r. poz. 902), która podlega udostępnieniu w trybie przedmiotowej ustawy.</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Wójt Gminy Dąbrówka, a co za tym idzie nie wiąże się z dostępem do zasobów informatycznych Urzędu Gminy Dąbrówka, z zastrzeżeniem zawartym w zdaniu drugim. Wójt Gminy Dąbrówka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ED6999" w:rsidRPr="0001337F" w:rsidRDefault="00ED6999" w:rsidP="00ED6999">
      <w:pPr>
        <w:numPr>
          <w:ilvl w:val="3"/>
          <w:numId w:val="18"/>
        </w:numPr>
        <w:spacing w:after="0" w:line="276" w:lineRule="auto"/>
        <w:ind w:left="426" w:hanging="426"/>
        <w:contextualSpacing/>
        <w:jc w:val="both"/>
        <w:rPr>
          <w:rFonts w:ascii="Lato" w:hAnsi="Lato"/>
          <w:sz w:val="20"/>
          <w:szCs w:val="20"/>
          <w:lang w:eastAsia="pl-PL"/>
        </w:rPr>
      </w:pPr>
      <w:r w:rsidRPr="0001337F">
        <w:rPr>
          <w:rFonts w:ascii="Lato" w:hAnsi="Lato"/>
          <w:sz w:val="20"/>
          <w:szCs w:val="20"/>
          <w:lang w:eastAsia="pl-PL"/>
        </w:rPr>
        <w:t xml:space="preserve">Umowę sporządzono w trzech jednakowo brzmiących egzemplarzach: jeden egzemplarz dla Wykonawcy, dwa – dla Zamawiającego. </w:t>
      </w:r>
    </w:p>
    <w:p w:rsidR="00ED6999" w:rsidRPr="0001337F" w:rsidRDefault="00ED6999" w:rsidP="00ED6999">
      <w:pPr>
        <w:spacing w:after="0" w:line="276" w:lineRule="auto"/>
        <w:rPr>
          <w:rFonts w:ascii="Lato" w:eastAsia="Times New Roman" w:hAnsi="Lato"/>
          <w:b/>
          <w:bCs/>
          <w:sz w:val="20"/>
          <w:szCs w:val="20"/>
          <w:lang w:eastAsia="pl-PL"/>
        </w:rPr>
      </w:pPr>
    </w:p>
    <w:p w:rsidR="00ED6999" w:rsidRPr="0001337F" w:rsidRDefault="00ED6999" w:rsidP="00ED6999">
      <w:pPr>
        <w:spacing w:after="0" w:line="276" w:lineRule="auto"/>
        <w:ind w:left="374" w:hanging="374"/>
        <w:jc w:val="center"/>
        <w:rPr>
          <w:rFonts w:ascii="Lato" w:hAnsi="Lato"/>
          <w:b/>
          <w:color w:val="FF0000"/>
          <w:sz w:val="20"/>
          <w:szCs w:val="20"/>
        </w:rPr>
      </w:pPr>
      <w:r w:rsidRPr="0001337F">
        <w:rPr>
          <w:rFonts w:ascii="Lato" w:eastAsia="Times New Roman" w:hAnsi="Lato"/>
          <w:b/>
          <w:bCs/>
          <w:sz w:val="20"/>
          <w:szCs w:val="20"/>
          <w:lang w:eastAsia="pl-PL"/>
        </w:rPr>
        <w:t>WYKONAWCA</w:t>
      </w:r>
      <w:r w:rsidRPr="0001337F">
        <w:rPr>
          <w:rFonts w:ascii="Lato" w:eastAsia="Times New Roman" w:hAnsi="Lato"/>
          <w:b/>
          <w:bCs/>
          <w:sz w:val="20"/>
          <w:szCs w:val="20"/>
          <w:lang w:eastAsia="pl-PL"/>
        </w:rPr>
        <w:tab/>
      </w:r>
      <w:r w:rsidRPr="0001337F">
        <w:rPr>
          <w:rFonts w:ascii="Lato" w:eastAsia="Times New Roman" w:hAnsi="Lato"/>
          <w:b/>
          <w:bCs/>
          <w:sz w:val="20"/>
          <w:szCs w:val="20"/>
          <w:lang w:eastAsia="pl-PL"/>
        </w:rPr>
        <w:tab/>
      </w:r>
      <w:r w:rsidRPr="0001337F">
        <w:rPr>
          <w:rFonts w:ascii="Lato" w:eastAsia="Times New Roman" w:hAnsi="Lato"/>
          <w:b/>
          <w:bCs/>
          <w:sz w:val="20"/>
          <w:szCs w:val="20"/>
          <w:lang w:eastAsia="pl-PL"/>
        </w:rPr>
        <w:tab/>
      </w:r>
      <w:r w:rsidRPr="0001337F">
        <w:rPr>
          <w:rFonts w:ascii="Lato" w:eastAsia="Times New Roman" w:hAnsi="Lato"/>
          <w:b/>
          <w:bCs/>
          <w:sz w:val="20"/>
          <w:szCs w:val="20"/>
          <w:lang w:eastAsia="pl-PL"/>
        </w:rPr>
        <w:tab/>
      </w:r>
      <w:r w:rsidRPr="0001337F">
        <w:rPr>
          <w:rFonts w:ascii="Lato" w:eastAsia="Times New Roman" w:hAnsi="Lato"/>
          <w:b/>
          <w:bCs/>
          <w:sz w:val="20"/>
          <w:szCs w:val="20"/>
          <w:lang w:eastAsia="pl-PL"/>
        </w:rPr>
        <w:tab/>
        <w:t xml:space="preserve">         ZAMAWIAJĄCY</w:t>
      </w:r>
    </w:p>
    <w:p w:rsidR="00BB69AB" w:rsidRDefault="00BB69AB">
      <w:bookmarkStart w:id="0" w:name="_GoBack"/>
      <w:bookmarkEnd w:id="0"/>
    </w:p>
    <w:sectPr w:rsidR="00BB6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Verdana,Bold">
    <w:altName w:val="Verdana"/>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8BB"/>
    <w:multiLevelType w:val="hybridMultilevel"/>
    <w:tmpl w:val="05248E4C"/>
    <w:lvl w:ilvl="0" w:tplc="90BC26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31767"/>
    <w:multiLevelType w:val="hybridMultilevel"/>
    <w:tmpl w:val="A6604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465444B"/>
    <w:multiLevelType w:val="hybridMultilevel"/>
    <w:tmpl w:val="7AB61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30412B"/>
    <w:multiLevelType w:val="hybridMultilevel"/>
    <w:tmpl w:val="ECB8CC6A"/>
    <w:lvl w:ilvl="0" w:tplc="04150011">
      <w:start w:val="1"/>
      <w:numFmt w:val="decimal"/>
      <w:lvlText w:val="%1)"/>
      <w:lvlJc w:val="left"/>
      <w:pPr>
        <w:ind w:left="720" w:hanging="360"/>
      </w:pPr>
      <w:rPr>
        <w:rFonts w:cs="Times New Roman"/>
      </w:rPr>
    </w:lvl>
    <w:lvl w:ilvl="1" w:tplc="B882CBC4">
      <w:start w:val="1"/>
      <w:numFmt w:val="decimal"/>
      <w:lvlText w:val="%2)"/>
      <w:lvlJc w:val="left"/>
      <w:pPr>
        <w:ind w:left="1440" w:hanging="360"/>
      </w:pPr>
      <w:rPr>
        <w:rFonts w:ascii="Verdana" w:eastAsia="Times New Roman" w:hAnsi="Verdana" w:cs="Verdana"/>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EC1ABD"/>
    <w:multiLevelType w:val="hybridMultilevel"/>
    <w:tmpl w:val="008EB5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E50120"/>
    <w:multiLevelType w:val="hybridMultilevel"/>
    <w:tmpl w:val="9A22867A"/>
    <w:lvl w:ilvl="0" w:tplc="04150011">
      <w:start w:val="1"/>
      <w:numFmt w:val="decimal"/>
      <w:lvlText w:val="%1)"/>
      <w:lvlJc w:val="left"/>
      <w:pPr>
        <w:ind w:left="1094" w:hanging="360"/>
      </w:pPr>
    </w:lvl>
    <w:lvl w:ilvl="1" w:tplc="04150019">
      <w:start w:val="1"/>
      <w:numFmt w:val="lowerLetter"/>
      <w:lvlText w:val="%2."/>
      <w:lvlJc w:val="left"/>
      <w:pPr>
        <w:ind w:left="1814" w:hanging="360"/>
      </w:pPr>
      <w:rPr>
        <w:rFonts w:cs="Times New Roman"/>
      </w:rPr>
    </w:lvl>
    <w:lvl w:ilvl="2" w:tplc="0415001B" w:tentative="1">
      <w:start w:val="1"/>
      <w:numFmt w:val="lowerRoman"/>
      <w:lvlText w:val="%3."/>
      <w:lvlJc w:val="right"/>
      <w:pPr>
        <w:ind w:left="2534" w:hanging="180"/>
      </w:pPr>
      <w:rPr>
        <w:rFonts w:cs="Times New Roman"/>
      </w:rPr>
    </w:lvl>
    <w:lvl w:ilvl="3" w:tplc="0415000F" w:tentative="1">
      <w:start w:val="1"/>
      <w:numFmt w:val="decimal"/>
      <w:lvlText w:val="%4."/>
      <w:lvlJc w:val="left"/>
      <w:pPr>
        <w:ind w:left="3254" w:hanging="360"/>
      </w:pPr>
      <w:rPr>
        <w:rFonts w:cs="Times New Roman"/>
      </w:rPr>
    </w:lvl>
    <w:lvl w:ilvl="4" w:tplc="04150019" w:tentative="1">
      <w:start w:val="1"/>
      <w:numFmt w:val="lowerLetter"/>
      <w:lvlText w:val="%5."/>
      <w:lvlJc w:val="left"/>
      <w:pPr>
        <w:ind w:left="3974" w:hanging="360"/>
      </w:pPr>
      <w:rPr>
        <w:rFonts w:cs="Times New Roman"/>
      </w:rPr>
    </w:lvl>
    <w:lvl w:ilvl="5" w:tplc="0415001B" w:tentative="1">
      <w:start w:val="1"/>
      <w:numFmt w:val="lowerRoman"/>
      <w:lvlText w:val="%6."/>
      <w:lvlJc w:val="right"/>
      <w:pPr>
        <w:ind w:left="4694" w:hanging="180"/>
      </w:pPr>
      <w:rPr>
        <w:rFonts w:cs="Times New Roman"/>
      </w:rPr>
    </w:lvl>
    <w:lvl w:ilvl="6" w:tplc="0415000F" w:tentative="1">
      <w:start w:val="1"/>
      <w:numFmt w:val="decimal"/>
      <w:lvlText w:val="%7."/>
      <w:lvlJc w:val="left"/>
      <w:pPr>
        <w:ind w:left="5414" w:hanging="360"/>
      </w:pPr>
      <w:rPr>
        <w:rFonts w:cs="Times New Roman"/>
      </w:rPr>
    </w:lvl>
    <w:lvl w:ilvl="7" w:tplc="04150019" w:tentative="1">
      <w:start w:val="1"/>
      <w:numFmt w:val="lowerLetter"/>
      <w:lvlText w:val="%8."/>
      <w:lvlJc w:val="left"/>
      <w:pPr>
        <w:ind w:left="6134" w:hanging="360"/>
      </w:pPr>
      <w:rPr>
        <w:rFonts w:cs="Times New Roman"/>
      </w:rPr>
    </w:lvl>
    <w:lvl w:ilvl="8" w:tplc="0415001B" w:tentative="1">
      <w:start w:val="1"/>
      <w:numFmt w:val="lowerRoman"/>
      <w:lvlText w:val="%9."/>
      <w:lvlJc w:val="right"/>
      <w:pPr>
        <w:ind w:left="6854" w:hanging="180"/>
      </w:pPr>
      <w:rPr>
        <w:rFonts w:cs="Times New Roman"/>
      </w:rPr>
    </w:lvl>
  </w:abstractNum>
  <w:abstractNum w:abstractNumId="6" w15:restartNumberingAfterBreak="0">
    <w:nsid w:val="119668A4"/>
    <w:multiLevelType w:val="hybridMultilevel"/>
    <w:tmpl w:val="DE5ADFB8"/>
    <w:lvl w:ilvl="0" w:tplc="8F10043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A0E422C"/>
    <w:multiLevelType w:val="hybridMultilevel"/>
    <w:tmpl w:val="B29CA8CA"/>
    <w:lvl w:ilvl="0" w:tplc="C9C2A44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BC406D"/>
    <w:multiLevelType w:val="hybridMultilevel"/>
    <w:tmpl w:val="BFB071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CB44E6A"/>
    <w:multiLevelType w:val="hybridMultilevel"/>
    <w:tmpl w:val="217CFF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FE97239"/>
    <w:multiLevelType w:val="hybridMultilevel"/>
    <w:tmpl w:val="97E22EEE"/>
    <w:lvl w:ilvl="0" w:tplc="A740EEC4">
      <w:start w:val="1"/>
      <w:numFmt w:val="decimal"/>
      <w:lvlText w:val="%1)"/>
      <w:lvlJc w:val="left"/>
      <w:pPr>
        <w:ind w:left="1094" w:hanging="360"/>
      </w:pPr>
      <w:rPr>
        <w:rFonts w:ascii="Verdana" w:eastAsia="Times New Roman" w:hAnsi="Verdana" w:cs="Times New Roman"/>
      </w:rPr>
    </w:lvl>
    <w:lvl w:ilvl="1" w:tplc="04150019" w:tentative="1">
      <w:start w:val="1"/>
      <w:numFmt w:val="lowerLetter"/>
      <w:lvlText w:val="%2."/>
      <w:lvlJc w:val="left"/>
      <w:pPr>
        <w:ind w:left="1814" w:hanging="360"/>
      </w:pPr>
      <w:rPr>
        <w:rFonts w:cs="Times New Roman"/>
      </w:rPr>
    </w:lvl>
    <w:lvl w:ilvl="2" w:tplc="0415001B" w:tentative="1">
      <w:start w:val="1"/>
      <w:numFmt w:val="lowerRoman"/>
      <w:lvlText w:val="%3."/>
      <w:lvlJc w:val="right"/>
      <w:pPr>
        <w:ind w:left="2534" w:hanging="180"/>
      </w:pPr>
      <w:rPr>
        <w:rFonts w:cs="Times New Roman"/>
      </w:rPr>
    </w:lvl>
    <w:lvl w:ilvl="3" w:tplc="0415000F" w:tentative="1">
      <w:start w:val="1"/>
      <w:numFmt w:val="decimal"/>
      <w:lvlText w:val="%4."/>
      <w:lvlJc w:val="left"/>
      <w:pPr>
        <w:ind w:left="3254" w:hanging="360"/>
      </w:pPr>
      <w:rPr>
        <w:rFonts w:cs="Times New Roman"/>
      </w:rPr>
    </w:lvl>
    <w:lvl w:ilvl="4" w:tplc="04150019" w:tentative="1">
      <w:start w:val="1"/>
      <w:numFmt w:val="lowerLetter"/>
      <w:lvlText w:val="%5."/>
      <w:lvlJc w:val="left"/>
      <w:pPr>
        <w:ind w:left="3974" w:hanging="360"/>
      </w:pPr>
      <w:rPr>
        <w:rFonts w:cs="Times New Roman"/>
      </w:rPr>
    </w:lvl>
    <w:lvl w:ilvl="5" w:tplc="0415001B" w:tentative="1">
      <w:start w:val="1"/>
      <w:numFmt w:val="lowerRoman"/>
      <w:lvlText w:val="%6."/>
      <w:lvlJc w:val="right"/>
      <w:pPr>
        <w:ind w:left="4694" w:hanging="180"/>
      </w:pPr>
      <w:rPr>
        <w:rFonts w:cs="Times New Roman"/>
      </w:rPr>
    </w:lvl>
    <w:lvl w:ilvl="6" w:tplc="0415000F" w:tentative="1">
      <w:start w:val="1"/>
      <w:numFmt w:val="decimal"/>
      <w:lvlText w:val="%7."/>
      <w:lvlJc w:val="left"/>
      <w:pPr>
        <w:ind w:left="5414" w:hanging="360"/>
      </w:pPr>
      <w:rPr>
        <w:rFonts w:cs="Times New Roman"/>
      </w:rPr>
    </w:lvl>
    <w:lvl w:ilvl="7" w:tplc="04150019" w:tentative="1">
      <w:start w:val="1"/>
      <w:numFmt w:val="lowerLetter"/>
      <w:lvlText w:val="%8."/>
      <w:lvlJc w:val="left"/>
      <w:pPr>
        <w:ind w:left="6134" w:hanging="360"/>
      </w:pPr>
      <w:rPr>
        <w:rFonts w:cs="Times New Roman"/>
      </w:rPr>
    </w:lvl>
    <w:lvl w:ilvl="8" w:tplc="0415001B" w:tentative="1">
      <w:start w:val="1"/>
      <w:numFmt w:val="lowerRoman"/>
      <w:lvlText w:val="%9."/>
      <w:lvlJc w:val="right"/>
      <w:pPr>
        <w:ind w:left="6854" w:hanging="180"/>
      </w:pPr>
      <w:rPr>
        <w:rFonts w:cs="Times New Roman"/>
      </w:rPr>
    </w:lvl>
  </w:abstractNum>
  <w:abstractNum w:abstractNumId="11" w15:restartNumberingAfterBreak="0">
    <w:nsid w:val="2032636D"/>
    <w:multiLevelType w:val="hybridMultilevel"/>
    <w:tmpl w:val="828A867E"/>
    <w:lvl w:ilvl="0" w:tplc="04150017">
      <w:start w:val="1"/>
      <w:numFmt w:val="lowerLetter"/>
      <w:lvlText w:val="%1)"/>
      <w:lvlJc w:val="left"/>
      <w:pPr>
        <w:ind w:left="1094" w:hanging="360"/>
      </w:pPr>
      <w:rPr>
        <w:rFonts w:cs="Times New Roman"/>
      </w:rPr>
    </w:lvl>
    <w:lvl w:ilvl="1" w:tplc="04150011">
      <w:start w:val="1"/>
      <w:numFmt w:val="decimal"/>
      <w:lvlText w:val="%2)"/>
      <w:lvlJc w:val="left"/>
      <w:pPr>
        <w:ind w:left="1814" w:hanging="360"/>
      </w:pPr>
    </w:lvl>
    <w:lvl w:ilvl="2" w:tplc="164A7C92">
      <w:start w:val="1"/>
      <w:numFmt w:val="decimal"/>
      <w:lvlText w:val="%3."/>
      <w:lvlJc w:val="left"/>
      <w:pPr>
        <w:ind w:left="360" w:hanging="360"/>
      </w:pPr>
      <w:rPr>
        <w:rFonts w:ascii="Lato" w:eastAsia="Calibri" w:hAnsi="Lato" w:cs="Times New Roman"/>
      </w:rPr>
    </w:lvl>
    <w:lvl w:ilvl="3" w:tplc="0415000F" w:tentative="1">
      <w:start w:val="1"/>
      <w:numFmt w:val="decimal"/>
      <w:lvlText w:val="%4."/>
      <w:lvlJc w:val="left"/>
      <w:pPr>
        <w:ind w:left="3254" w:hanging="360"/>
      </w:pPr>
      <w:rPr>
        <w:rFonts w:cs="Times New Roman"/>
      </w:rPr>
    </w:lvl>
    <w:lvl w:ilvl="4" w:tplc="04150019" w:tentative="1">
      <w:start w:val="1"/>
      <w:numFmt w:val="lowerLetter"/>
      <w:lvlText w:val="%5."/>
      <w:lvlJc w:val="left"/>
      <w:pPr>
        <w:ind w:left="3974" w:hanging="360"/>
      </w:pPr>
      <w:rPr>
        <w:rFonts w:cs="Times New Roman"/>
      </w:rPr>
    </w:lvl>
    <w:lvl w:ilvl="5" w:tplc="0415001B" w:tentative="1">
      <w:start w:val="1"/>
      <w:numFmt w:val="lowerRoman"/>
      <w:lvlText w:val="%6."/>
      <w:lvlJc w:val="right"/>
      <w:pPr>
        <w:ind w:left="4694" w:hanging="180"/>
      </w:pPr>
      <w:rPr>
        <w:rFonts w:cs="Times New Roman"/>
      </w:rPr>
    </w:lvl>
    <w:lvl w:ilvl="6" w:tplc="0415000F" w:tentative="1">
      <w:start w:val="1"/>
      <w:numFmt w:val="decimal"/>
      <w:lvlText w:val="%7."/>
      <w:lvlJc w:val="left"/>
      <w:pPr>
        <w:ind w:left="5414" w:hanging="360"/>
      </w:pPr>
      <w:rPr>
        <w:rFonts w:cs="Times New Roman"/>
      </w:rPr>
    </w:lvl>
    <w:lvl w:ilvl="7" w:tplc="04150019" w:tentative="1">
      <w:start w:val="1"/>
      <w:numFmt w:val="lowerLetter"/>
      <w:lvlText w:val="%8."/>
      <w:lvlJc w:val="left"/>
      <w:pPr>
        <w:ind w:left="6134" w:hanging="360"/>
      </w:pPr>
      <w:rPr>
        <w:rFonts w:cs="Times New Roman"/>
      </w:rPr>
    </w:lvl>
    <w:lvl w:ilvl="8" w:tplc="0415001B" w:tentative="1">
      <w:start w:val="1"/>
      <w:numFmt w:val="lowerRoman"/>
      <w:lvlText w:val="%9."/>
      <w:lvlJc w:val="right"/>
      <w:pPr>
        <w:ind w:left="6854" w:hanging="180"/>
      </w:pPr>
      <w:rPr>
        <w:rFonts w:cs="Times New Roman"/>
      </w:rPr>
    </w:lvl>
  </w:abstractNum>
  <w:abstractNum w:abstractNumId="12" w15:restartNumberingAfterBreak="0">
    <w:nsid w:val="26EA1F3E"/>
    <w:multiLevelType w:val="hybridMultilevel"/>
    <w:tmpl w:val="9FD4120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28AB71AA"/>
    <w:multiLevelType w:val="hybridMultilevel"/>
    <w:tmpl w:val="819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C17D1"/>
    <w:multiLevelType w:val="hybridMultilevel"/>
    <w:tmpl w:val="902A0FF4"/>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925B4E"/>
    <w:multiLevelType w:val="hybridMultilevel"/>
    <w:tmpl w:val="00E251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341771"/>
    <w:multiLevelType w:val="hybridMultilevel"/>
    <w:tmpl w:val="EB720FE2"/>
    <w:lvl w:ilvl="0" w:tplc="04150011">
      <w:start w:val="1"/>
      <w:numFmt w:val="decimal"/>
      <w:lvlText w:val="%1)"/>
      <w:lvlJc w:val="left"/>
      <w:pPr>
        <w:ind w:left="3074" w:hanging="360"/>
      </w:pPr>
    </w:lvl>
    <w:lvl w:ilvl="1" w:tplc="04150019" w:tentative="1">
      <w:start w:val="1"/>
      <w:numFmt w:val="lowerLetter"/>
      <w:lvlText w:val="%2."/>
      <w:lvlJc w:val="left"/>
      <w:pPr>
        <w:ind w:left="3794" w:hanging="360"/>
      </w:pPr>
    </w:lvl>
    <w:lvl w:ilvl="2" w:tplc="0415001B" w:tentative="1">
      <w:start w:val="1"/>
      <w:numFmt w:val="lowerRoman"/>
      <w:lvlText w:val="%3."/>
      <w:lvlJc w:val="right"/>
      <w:pPr>
        <w:ind w:left="4514" w:hanging="180"/>
      </w:pPr>
    </w:lvl>
    <w:lvl w:ilvl="3" w:tplc="0415000F" w:tentative="1">
      <w:start w:val="1"/>
      <w:numFmt w:val="decimal"/>
      <w:lvlText w:val="%4."/>
      <w:lvlJc w:val="left"/>
      <w:pPr>
        <w:ind w:left="5234" w:hanging="360"/>
      </w:pPr>
    </w:lvl>
    <w:lvl w:ilvl="4" w:tplc="04150019" w:tentative="1">
      <w:start w:val="1"/>
      <w:numFmt w:val="lowerLetter"/>
      <w:lvlText w:val="%5."/>
      <w:lvlJc w:val="left"/>
      <w:pPr>
        <w:ind w:left="5954" w:hanging="360"/>
      </w:pPr>
    </w:lvl>
    <w:lvl w:ilvl="5" w:tplc="0415001B" w:tentative="1">
      <w:start w:val="1"/>
      <w:numFmt w:val="lowerRoman"/>
      <w:lvlText w:val="%6."/>
      <w:lvlJc w:val="right"/>
      <w:pPr>
        <w:ind w:left="6674" w:hanging="180"/>
      </w:pPr>
    </w:lvl>
    <w:lvl w:ilvl="6" w:tplc="0415000F" w:tentative="1">
      <w:start w:val="1"/>
      <w:numFmt w:val="decimal"/>
      <w:lvlText w:val="%7."/>
      <w:lvlJc w:val="left"/>
      <w:pPr>
        <w:ind w:left="7394" w:hanging="360"/>
      </w:pPr>
    </w:lvl>
    <w:lvl w:ilvl="7" w:tplc="04150019" w:tentative="1">
      <w:start w:val="1"/>
      <w:numFmt w:val="lowerLetter"/>
      <w:lvlText w:val="%8."/>
      <w:lvlJc w:val="left"/>
      <w:pPr>
        <w:ind w:left="8114" w:hanging="360"/>
      </w:pPr>
    </w:lvl>
    <w:lvl w:ilvl="8" w:tplc="0415001B" w:tentative="1">
      <w:start w:val="1"/>
      <w:numFmt w:val="lowerRoman"/>
      <w:lvlText w:val="%9."/>
      <w:lvlJc w:val="right"/>
      <w:pPr>
        <w:ind w:left="8834" w:hanging="180"/>
      </w:pPr>
    </w:lvl>
  </w:abstractNum>
  <w:abstractNum w:abstractNumId="17" w15:restartNumberingAfterBreak="0">
    <w:nsid w:val="37C1190D"/>
    <w:multiLevelType w:val="hybridMultilevel"/>
    <w:tmpl w:val="BAD879BA"/>
    <w:lvl w:ilvl="0" w:tplc="04150011">
      <w:start w:val="1"/>
      <w:numFmt w:val="decimal"/>
      <w:lvlText w:val="%1)"/>
      <w:lvlJc w:val="left"/>
      <w:pPr>
        <w:ind w:left="720" w:hanging="360"/>
      </w:pPr>
    </w:lvl>
    <w:lvl w:ilvl="1" w:tplc="AD426A7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C576748"/>
    <w:multiLevelType w:val="hybridMultilevel"/>
    <w:tmpl w:val="4A005D8A"/>
    <w:lvl w:ilvl="0" w:tplc="0415000F">
      <w:start w:val="1"/>
      <w:numFmt w:val="decimal"/>
      <w:lvlText w:val="%1."/>
      <w:lvlJc w:val="left"/>
      <w:pPr>
        <w:ind w:left="720" w:hanging="360"/>
      </w:pPr>
      <w:rPr>
        <w:rFonts w:cs="Times New Roman"/>
      </w:rPr>
    </w:lvl>
    <w:lvl w:ilvl="1" w:tplc="AD426A7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4311B8B"/>
    <w:multiLevelType w:val="hybridMultilevel"/>
    <w:tmpl w:val="C23E5D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8190E65"/>
    <w:multiLevelType w:val="hybridMultilevel"/>
    <w:tmpl w:val="FC9227F0"/>
    <w:lvl w:ilvl="0" w:tplc="0415000F">
      <w:start w:val="1"/>
      <w:numFmt w:val="decimal"/>
      <w:lvlText w:val="%1."/>
      <w:lvlJc w:val="left"/>
      <w:pPr>
        <w:ind w:left="720" w:hanging="360"/>
      </w:pPr>
      <w:rPr>
        <w:rFonts w:hint="default"/>
      </w:rPr>
    </w:lvl>
    <w:lvl w:ilvl="1" w:tplc="449681C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13863CE"/>
    <w:multiLevelType w:val="hybridMultilevel"/>
    <w:tmpl w:val="88DE32F0"/>
    <w:lvl w:ilvl="0" w:tplc="AF26C930">
      <w:start w:val="1"/>
      <w:numFmt w:val="decimal"/>
      <w:lvlText w:val="%1."/>
      <w:lvlJc w:val="left"/>
      <w:pPr>
        <w:ind w:left="720" w:hanging="360"/>
      </w:pPr>
      <w:rPr>
        <w:rFonts w:cs="Times New Roman"/>
        <w:b w:val="0"/>
      </w:rPr>
    </w:lvl>
    <w:lvl w:ilvl="1" w:tplc="04150011">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6870841"/>
    <w:multiLevelType w:val="hybridMultilevel"/>
    <w:tmpl w:val="5BAEBA72"/>
    <w:lvl w:ilvl="0" w:tplc="18A617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551A03"/>
    <w:multiLevelType w:val="hybridMultilevel"/>
    <w:tmpl w:val="13DE6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B70CAA"/>
    <w:multiLevelType w:val="hybridMultilevel"/>
    <w:tmpl w:val="E65E5AAE"/>
    <w:lvl w:ilvl="0" w:tplc="C2A4B126">
      <w:start w:val="1"/>
      <w:numFmt w:val="decimal"/>
      <w:lvlText w:val="%1."/>
      <w:lvlJc w:val="left"/>
      <w:pPr>
        <w:ind w:left="2250" w:hanging="360"/>
      </w:pPr>
      <w:rPr>
        <w:rFonts w:cs="Times New Roman"/>
        <w:color w:val="auto"/>
      </w:rPr>
    </w:lvl>
    <w:lvl w:ilvl="1" w:tplc="545CCE28">
      <w:start w:val="1"/>
      <w:numFmt w:val="decimal"/>
      <w:lvlText w:val="%2)"/>
      <w:lvlJc w:val="left"/>
      <w:pPr>
        <w:ind w:left="2970" w:hanging="360"/>
      </w:pPr>
      <w:rPr>
        <w:rFonts w:cs="Times New Roman" w:hint="default"/>
      </w:rPr>
    </w:lvl>
    <w:lvl w:ilvl="2" w:tplc="0415001B" w:tentative="1">
      <w:start w:val="1"/>
      <w:numFmt w:val="lowerRoman"/>
      <w:lvlText w:val="%3."/>
      <w:lvlJc w:val="right"/>
      <w:pPr>
        <w:ind w:left="3690" w:hanging="180"/>
      </w:pPr>
      <w:rPr>
        <w:rFonts w:cs="Times New Roman"/>
      </w:rPr>
    </w:lvl>
    <w:lvl w:ilvl="3" w:tplc="0415000F" w:tentative="1">
      <w:start w:val="1"/>
      <w:numFmt w:val="decimal"/>
      <w:lvlText w:val="%4."/>
      <w:lvlJc w:val="left"/>
      <w:pPr>
        <w:ind w:left="4410" w:hanging="360"/>
      </w:pPr>
      <w:rPr>
        <w:rFonts w:cs="Times New Roman"/>
      </w:rPr>
    </w:lvl>
    <w:lvl w:ilvl="4" w:tplc="04150019" w:tentative="1">
      <w:start w:val="1"/>
      <w:numFmt w:val="lowerLetter"/>
      <w:lvlText w:val="%5."/>
      <w:lvlJc w:val="left"/>
      <w:pPr>
        <w:ind w:left="5130" w:hanging="360"/>
      </w:pPr>
      <w:rPr>
        <w:rFonts w:cs="Times New Roman"/>
      </w:rPr>
    </w:lvl>
    <w:lvl w:ilvl="5" w:tplc="0415001B" w:tentative="1">
      <w:start w:val="1"/>
      <w:numFmt w:val="lowerRoman"/>
      <w:lvlText w:val="%6."/>
      <w:lvlJc w:val="right"/>
      <w:pPr>
        <w:ind w:left="5850" w:hanging="180"/>
      </w:pPr>
      <w:rPr>
        <w:rFonts w:cs="Times New Roman"/>
      </w:rPr>
    </w:lvl>
    <w:lvl w:ilvl="6" w:tplc="0415000F" w:tentative="1">
      <w:start w:val="1"/>
      <w:numFmt w:val="decimal"/>
      <w:lvlText w:val="%7."/>
      <w:lvlJc w:val="left"/>
      <w:pPr>
        <w:ind w:left="6570" w:hanging="360"/>
      </w:pPr>
      <w:rPr>
        <w:rFonts w:cs="Times New Roman"/>
      </w:rPr>
    </w:lvl>
    <w:lvl w:ilvl="7" w:tplc="04150019" w:tentative="1">
      <w:start w:val="1"/>
      <w:numFmt w:val="lowerLetter"/>
      <w:lvlText w:val="%8."/>
      <w:lvlJc w:val="left"/>
      <w:pPr>
        <w:ind w:left="7290" w:hanging="360"/>
      </w:pPr>
      <w:rPr>
        <w:rFonts w:cs="Times New Roman"/>
      </w:rPr>
    </w:lvl>
    <w:lvl w:ilvl="8" w:tplc="0415001B" w:tentative="1">
      <w:start w:val="1"/>
      <w:numFmt w:val="lowerRoman"/>
      <w:lvlText w:val="%9."/>
      <w:lvlJc w:val="right"/>
      <w:pPr>
        <w:ind w:left="801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
  </w:num>
  <w:num w:numId="5">
    <w:abstractNumId w:val="21"/>
  </w:num>
  <w:num w:numId="6">
    <w:abstractNumId w:val="11"/>
  </w:num>
  <w:num w:numId="7">
    <w:abstractNumId w:val="25"/>
  </w:num>
  <w:num w:numId="8">
    <w:abstractNumId w:val="10"/>
  </w:num>
  <w:num w:numId="9">
    <w:abstractNumId w:val="20"/>
  </w:num>
  <w:num w:numId="10">
    <w:abstractNumId w:val="3"/>
  </w:num>
  <w:num w:numId="11">
    <w:abstractNumId w:val="18"/>
  </w:num>
  <w:num w:numId="12">
    <w:abstractNumId w:val="17"/>
  </w:num>
  <w:num w:numId="13">
    <w:abstractNumId w:val="4"/>
  </w:num>
  <w:num w:numId="14">
    <w:abstractNumId w:val="5"/>
  </w:num>
  <w:num w:numId="15">
    <w:abstractNumId w:val="8"/>
  </w:num>
  <w:num w:numId="16">
    <w:abstractNumId w:val="16"/>
  </w:num>
  <w:num w:numId="17">
    <w:abstractNumId w:val="6"/>
  </w:num>
  <w:num w:numId="18">
    <w:abstractNumId w:val="2"/>
  </w:num>
  <w:num w:numId="19">
    <w:abstractNumId w:val="15"/>
  </w:num>
  <w:num w:numId="20">
    <w:abstractNumId w:val="9"/>
  </w:num>
  <w:num w:numId="21">
    <w:abstractNumId w:val="2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9"/>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99"/>
    <w:rsid w:val="00BB69AB"/>
    <w:rsid w:val="00ED6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B3949-4DDF-4A78-A1A3-D2AF070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9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Obiekt,BulletC,Akapit z listą31,NOWY,Akapit z listą32,L1,Numerowanie,2 heading,A_wyliczenie,K-P_odwolanie,Akapit z listą5,maz_wyliczenie,opis dzialania,CW_Lista,T_SZ_List Paragraph,Nagłowek 3,Preambuła,Dot pt"/>
    <w:basedOn w:val="Normalny"/>
    <w:link w:val="AkapitzlistZnak"/>
    <w:uiPriority w:val="34"/>
    <w:qFormat/>
    <w:rsid w:val="00ED6999"/>
    <w:pPr>
      <w:ind w:left="720"/>
      <w:contextualSpacing/>
    </w:pPr>
  </w:style>
  <w:style w:type="character" w:customStyle="1" w:styleId="AkapitzlistZnak">
    <w:name w:val="Akapit z listą Znak"/>
    <w:aliases w:val="normalny tekst Znak,List Paragraph Znak,Obiekt Znak,BulletC Znak,Akapit z listą31 Znak,NOWY Znak,Akapit z listą32 Znak,L1 Znak,Numerowanie Znak,2 heading Znak,A_wyliczenie Znak,K-P_odwolanie Znak,Akapit z listą5 Znak,CW_Lista Znak"/>
    <w:link w:val="Akapitzlist"/>
    <w:uiPriority w:val="34"/>
    <w:qFormat/>
    <w:locked/>
    <w:rsid w:val="00ED6999"/>
  </w:style>
  <w:style w:type="character" w:styleId="Hipercze">
    <w:name w:val="Hyperlink"/>
    <w:basedOn w:val="Domylnaczcionkaakapitu"/>
    <w:unhideWhenUsed/>
    <w:rsid w:val="00ED6999"/>
    <w:rPr>
      <w:color w:val="0563C1" w:themeColor="hyperlink"/>
      <w:u w:val="single"/>
    </w:rPr>
  </w:style>
  <w:style w:type="paragraph" w:styleId="Tekstpodstawowy">
    <w:name w:val="Body Text"/>
    <w:basedOn w:val="Normalny"/>
    <w:link w:val="TekstpodstawowyZnak"/>
    <w:rsid w:val="00ED69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D6999"/>
    <w:rPr>
      <w:rFonts w:ascii="Times New Roman" w:eastAsia="Times New Roman" w:hAnsi="Times New Roman" w:cs="Times New Roman"/>
      <w:sz w:val="24"/>
      <w:szCs w:val="24"/>
      <w:lang w:eastAsia="pl-PL"/>
    </w:rPr>
  </w:style>
  <w:style w:type="character" w:customStyle="1" w:styleId="FontStyle13">
    <w:name w:val="Font Style13"/>
    <w:uiPriority w:val="99"/>
    <w:rsid w:val="00ED6999"/>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jzhe4tiltqmfyc4njrga4deobrgy" TargetMode="External"/><Relationship Id="rId5" Type="http://schemas.openxmlformats.org/officeDocument/2006/relationships/hyperlink" Target="mailto:urzad@dabrowka.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5145</Words>
  <Characters>30874</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MP. Parandyk</dc:creator>
  <cp:keywords/>
  <dc:description/>
  <cp:lastModifiedBy>Malwina MP. Parandyk</cp:lastModifiedBy>
  <cp:revision>1</cp:revision>
  <dcterms:created xsi:type="dcterms:W3CDTF">2023-09-07T06:25:00Z</dcterms:created>
  <dcterms:modified xsi:type="dcterms:W3CDTF">2023-09-07T06:26:00Z</dcterms:modified>
</cp:coreProperties>
</file>