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F4A3" w14:textId="77777777" w:rsidR="00AC0329" w:rsidRDefault="00AC0329" w:rsidP="00AC032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GWARANCJ</w:t>
      </w:r>
      <w:r w:rsidR="009A5F11">
        <w:rPr>
          <w:rFonts w:ascii="Times New Roman" w:hAnsi="Times New Roman"/>
          <w:b/>
          <w:spacing w:val="20"/>
          <w:sz w:val="24"/>
        </w:rPr>
        <w:t>A</w:t>
      </w:r>
    </w:p>
    <w:p w14:paraId="3F0B5E73" w14:textId="3E3F8AF7" w:rsidR="00AC0329" w:rsidRDefault="004A1610" w:rsidP="00AC032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 xml:space="preserve">na przedmiot </w:t>
      </w:r>
      <w:r w:rsidR="00AC0329">
        <w:rPr>
          <w:rFonts w:ascii="Times New Roman" w:hAnsi="Times New Roman"/>
          <w:b/>
          <w:spacing w:val="20"/>
          <w:sz w:val="20"/>
        </w:rPr>
        <w:t>umowy z dnia ……………………………r.</w:t>
      </w:r>
    </w:p>
    <w:p w14:paraId="3233425C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</w:rPr>
      </w:pPr>
    </w:p>
    <w:p w14:paraId="7385A26E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udzielona przez:</w:t>
      </w:r>
    </w:p>
    <w:p w14:paraId="68B53C16" w14:textId="77777777" w:rsidR="00AC0329" w:rsidRDefault="00AC0329" w:rsidP="00AC0329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……………………………………………………………………………………………………………...…… z siedzibą w ………………………..…………..…….…… przy ul. …………………..………………………, reprezentowaną przez ………………………………………………………………..…………………………, zwanym w dalszej części </w:t>
      </w:r>
      <w:r>
        <w:rPr>
          <w:rFonts w:ascii="Times New Roman" w:hAnsi="Times New Roman"/>
          <w:b/>
          <w:sz w:val="20"/>
        </w:rPr>
        <w:t>Wykonawcą</w:t>
      </w:r>
      <w:r>
        <w:rPr>
          <w:rFonts w:ascii="Times New Roman" w:hAnsi="Times New Roman"/>
          <w:sz w:val="20"/>
        </w:rPr>
        <w:t>,</w:t>
      </w:r>
    </w:p>
    <w:p w14:paraId="0BCF0803" w14:textId="77777777" w:rsidR="00AC0329" w:rsidRDefault="00AC0329" w:rsidP="00AC0329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rzecz</w:t>
      </w:r>
    </w:p>
    <w:p w14:paraId="207323C6" w14:textId="77777777" w:rsidR="00AC0329" w:rsidRDefault="00AC0329" w:rsidP="00AC0329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……………………………………………………………………………………………………………...…… z siedzibą w ………………………..…………..…….…… przy ul. …………………..………………………, reprezentowaną przez ………………………………………………………………..…………………………, zwanym w dalszej części </w:t>
      </w:r>
      <w:r>
        <w:rPr>
          <w:rFonts w:ascii="Times New Roman" w:hAnsi="Times New Roman"/>
          <w:b/>
          <w:sz w:val="20"/>
        </w:rPr>
        <w:t>Zamawiającym</w:t>
      </w:r>
      <w:r>
        <w:rPr>
          <w:rFonts w:ascii="Times New Roman" w:hAnsi="Times New Roman"/>
          <w:sz w:val="20"/>
        </w:rPr>
        <w:t>,</w:t>
      </w:r>
    </w:p>
    <w:p w14:paraId="7C301DBF" w14:textId="77777777" w:rsidR="00AC0329" w:rsidRDefault="00AC0329" w:rsidP="00AC032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następującej treści:</w:t>
      </w:r>
    </w:p>
    <w:p w14:paraId="5CF218C7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14:paraId="4EAD75D1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1</w:t>
      </w:r>
    </w:p>
    <w:p w14:paraId="6F8D9F80" w14:textId="4816AEC4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Wykonawca – gwarant udziela Zamawiającemu gwarancji na przedmiot umow</w:t>
      </w:r>
      <w:r w:rsidR="00466A37">
        <w:rPr>
          <w:rFonts w:ascii="Times New Roman" w:hAnsi="Times New Roman"/>
          <w:sz w:val="20"/>
          <w:lang w:val="pl-PL"/>
        </w:rPr>
        <w:t>y</w:t>
      </w:r>
      <w:r>
        <w:rPr>
          <w:rFonts w:ascii="Times New Roman" w:hAnsi="Times New Roman"/>
          <w:sz w:val="20"/>
        </w:rPr>
        <w:t xml:space="preserve"> z dnia ………………….. r. </w:t>
      </w:r>
      <w:r w:rsidR="004A1610">
        <w:rPr>
          <w:rFonts w:ascii="Times New Roman" w:hAnsi="Times New Roman"/>
          <w:sz w:val="20"/>
          <w:lang w:val="pl-PL"/>
        </w:rPr>
        <w:t>- n</w:t>
      </w:r>
      <w:r w:rsidR="004A1610" w:rsidRPr="004A1610">
        <w:rPr>
          <w:rFonts w:ascii="Times New Roman" w:hAnsi="Times New Roman"/>
          <w:sz w:val="20"/>
        </w:rPr>
        <w:t xml:space="preserve">a wykonane roboty i użyte materiały </w:t>
      </w:r>
      <w:r>
        <w:rPr>
          <w:rFonts w:ascii="Times New Roman" w:hAnsi="Times New Roman"/>
          <w:sz w:val="20"/>
        </w:rPr>
        <w:t xml:space="preserve">na okres </w:t>
      </w:r>
      <w:r w:rsidR="001C316A">
        <w:rPr>
          <w:rFonts w:ascii="Times New Roman" w:hAnsi="Times New Roman"/>
          <w:sz w:val="20"/>
          <w:lang w:val="pl-PL"/>
        </w:rPr>
        <w:t>60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miesięcy liczony od </w:t>
      </w:r>
      <w:bookmarkStart w:id="0" w:name="_GoBack"/>
      <w:r>
        <w:rPr>
          <w:rFonts w:ascii="Times New Roman" w:hAnsi="Times New Roman"/>
          <w:sz w:val="20"/>
          <w:szCs w:val="20"/>
        </w:rPr>
        <w:t xml:space="preserve">dnia podpisania protokołu odbioru końcowego </w:t>
      </w:r>
      <w:r w:rsidR="00FF0697">
        <w:rPr>
          <w:rFonts w:ascii="Times New Roman" w:hAnsi="Times New Roman"/>
          <w:sz w:val="20"/>
          <w:szCs w:val="20"/>
          <w:lang w:val="pl-PL"/>
        </w:rPr>
        <w:t>przedmiotu umowy</w:t>
      </w:r>
      <w:r>
        <w:rPr>
          <w:rFonts w:ascii="Times New Roman" w:hAnsi="Times New Roman"/>
          <w:sz w:val="20"/>
          <w:szCs w:val="20"/>
        </w:rPr>
        <w:t xml:space="preserve">, a w przypadku stwierdzenia </w:t>
      </w:r>
      <w:r w:rsidR="00FF0697">
        <w:rPr>
          <w:rFonts w:ascii="Times New Roman" w:hAnsi="Times New Roman"/>
          <w:sz w:val="20"/>
          <w:szCs w:val="20"/>
          <w:lang w:val="pl-PL"/>
        </w:rPr>
        <w:t xml:space="preserve">w protokole odbioru końcowego wad lub </w:t>
      </w:r>
      <w:r>
        <w:rPr>
          <w:rFonts w:ascii="Times New Roman" w:hAnsi="Times New Roman"/>
          <w:sz w:val="20"/>
          <w:szCs w:val="20"/>
        </w:rPr>
        <w:t xml:space="preserve">usterek, od dnia podpisania protokołu </w:t>
      </w:r>
      <w:r w:rsidR="00FF0697">
        <w:rPr>
          <w:rFonts w:ascii="Times New Roman" w:hAnsi="Times New Roman"/>
          <w:sz w:val="20"/>
          <w:szCs w:val="20"/>
          <w:lang w:val="pl-PL"/>
        </w:rPr>
        <w:t>potwierdzającego</w:t>
      </w:r>
      <w:r>
        <w:rPr>
          <w:rFonts w:ascii="Times New Roman" w:hAnsi="Times New Roman"/>
          <w:sz w:val="20"/>
          <w:szCs w:val="20"/>
        </w:rPr>
        <w:t xml:space="preserve"> usunięcia </w:t>
      </w:r>
      <w:r w:rsidR="00FF0697">
        <w:rPr>
          <w:rFonts w:ascii="Times New Roman" w:hAnsi="Times New Roman"/>
          <w:sz w:val="20"/>
          <w:szCs w:val="20"/>
          <w:lang w:val="pl-PL"/>
        </w:rPr>
        <w:t xml:space="preserve">tych wad lub </w:t>
      </w:r>
      <w:r>
        <w:rPr>
          <w:rFonts w:ascii="Times New Roman" w:hAnsi="Times New Roman"/>
          <w:sz w:val="20"/>
          <w:szCs w:val="20"/>
        </w:rPr>
        <w:t>usterek</w:t>
      </w:r>
      <w:bookmarkEnd w:id="0"/>
      <w:r w:rsidR="004A1610">
        <w:rPr>
          <w:rFonts w:ascii="Times New Roman" w:eastAsia="Bookman Old Style" w:hAnsi="Times New Roman"/>
          <w:sz w:val="20"/>
          <w:lang w:val="pl-PL"/>
        </w:rPr>
        <w:t xml:space="preserve">. </w:t>
      </w:r>
      <w:r w:rsidR="004A1610">
        <w:rPr>
          <w:rFonts w:ascii="Times New Roman" w:hAnsi="Times New Roman"/>
          <w:sz w:val="20"/>
        </w:rPr>
        <w:t xml:space="preserve">Wykonawca – gwarant udziela Zamawiającemu gwarancji </w:t>
      </w:r>
      <w:r w:rsidR="004A1610" w:rsidRPr="004A1610">
        <w:rPr>
          <w:rFonts w:ascii="Times New Roman" w:eastAsia="Bookman Old Style" w:hAnsi="Times New Roman"/>
          <w:sz w:val="20"/>
          <w:lang w:val="pl-PL"/>
        </w:rPr>
        <w:t>na zamontowane urządzenia na okres taki jak wynikający z gwarancji</w:t>
      </w:r>
      <w:r w:rsidR="008B2488">
        <w:rPr>
          <w:rFonts w:ascii="Times New Roman" w:eastAsia="Bookman Old Style" w:hAnsi="Times New Roman"/>
          <w:sz w:val="20"/>
          <w:lang w:val="pl-PL"/>
        </w:rPr>
        <w:t xml:space="preserve"> ich</w:t>
      </w:r>
      <w:r w:rsidR="004A1610" w:rsidRPr="004A1610">
        <w:rPr>
          <w:rFonts w:ascii="Times New Roman" w:eastAsia="Bookman Old Style" w:hAnsi="Times New Roman"/>
          <w:sz w:val="20"/>
          <w:lang w:val="pl-PL"/>
        </w:rPr>
        <w:t xml:space="preserve"> producenta, nie krótszy jednak niż 24 miesiące</w:t>
      </w:r>
      <w:r w:rsidR="004A1610">
        <w:rPr>
          <w:rFonts w:ascii="Times New Roman" w:eastAsia="Bookman Old Style" w:hAnsi="Times New Roman"/>
          <w:sz w:val="20"/>
          <w:lang w:val="pl-PL"/>
        </w:rPr>
        <w:t>.</w:t>
      </w:r>
    </w:p>
    <w:p w14:paraId="272CE3C4" w14:textId="39DC78DB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 okresie gwarancji Wykonawca ma obowiązek bezpłatnego usunięcia wszelkich wad</w:t>
      </w:r>
      <w:r w:rsidR="00502240">
        <w:rPr>
          <w:rFonts w:ascii="Times New Roman" w:hAnsi="Times New Roman"/>
          <w:sz w:val="20"/>
          <w:lang w:val="pl-PL"/>
        </w:rPr>
        <w:t xml:space="preserve"> i usterek</w:t>
      </w:r>
      <w:r>
        <w:rPr>
          <w:rFonts w:ascii="Times New Roman" w:hAnsi="Times New Roman"/>
          <w:sz w:val="20"/>
        </w:rPr>
        <w:t>, jakie wystąpią w przedmiocie umowy, w terminie nie dłuższym niż 14 dni liczonych od dnia ich zgłoszenia.</w:t>
      </w:r>
      <w:r w:rsidR="00AD7F6D">
        <w:rPr>
          <w:rFonts w:ascii="Times New Roman" w:hAnsi="Times New Roman"/>
          <w:sz w:val="20"/>
          <w:lang w:val="pl-PL"/>
        </w:rPr>
        <w:t xml:space="preserve"> Wykonawca zobowiązany jest do zabezpieczenia przedmiotu umowy w niezbędnym zakresie wynikającym z charakteru zgłaszanej wady lub usterki w okresie od dnia jej zgłoszenia do czasu jej usunięcia. </w:t>
      </w:r>
    </w:p>
    <w:p w14:paraId="002AB032" w14:textId="0564FD57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 xml:space="preserve">W przypadku </w:t>
      </w:r>
      <w:r w:rsidR="002C2496">
        <w:rPr>
          <w:rFonts w:ascii="Times New Roman" w:hAnsi="Times New Roman"/>
          <w:sz w:val="20"/>
          <w:lang w:val="pl-PL"/>
        </w:rPr>
        <w:t>niewykonania przez</w:t>
      </w:r>
      <w:r>
        <w:rPr>
          <w:rFonts w:ascii="Times New Roman" w:hAnsi="Times New Roman"/>
          <w:sz w:val="20"/>
        </w:rPr>
        <w:t xml:space="preserve"> Wykon</w:t>
      </w:r>
      <w:r w:rsidR="002C2496">
        <w:rPr>
          <w:rFonts w:ascii="Times New Roman" w:hAnsi="Times New Roman"/>
          <w:sz w:val="20"/>
          <w:lang w:val="pl-PL"/>
        </w:rPr>
        <w:t>awcę</w:t>
      </w:r>
      <w:r>
        <w:rPr>
          <w:rFonts w:ascii="Times New Roman" w:hAnsi="Times New Roman"/>
          <w:sz w:val="20"/>
        </w:rPr>
        <w:t xml:space="preserve"> obowiązku, o którym mowa w ust. 2, Zamawiający będzie uprawniony do dokonania usunięcia wad na koszt i ryzyko Wykonawcy.</w:t>
      </w:r>
    </w:p>
    <w:p w14:paraId="00B6276A" w14:textId="798D0C10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 xml:space="preserve">W przypadku nieterminowego wywiązania się Wykonawcy z obowiązku, o którym mowa w ust. 2, Zamawiający będzie uprawniony do </w:t>
      </w:r>
      <w:r w:rsidR="002C2496">
        <w:rPr>
          <w:rFonts w:ascii="Times New Roman" w:hAnsi="Times New Roman"/>
          <w:sz w:val="20"/>
          <w:lang w:val="pl-PL"/>
        </w:rPr>
        <w:t>obciążenia Wykonawcy</w:t>
      </w:r>
      <w:r>
        <w:rPr>
          <w:rFonts w:ascii="Times New Roman" w:hAnsi="Times New Roman"/>
          <w:sz w:val="20"/>
        </w:rPr>
        <w:t xml:space="preserve"> kar</w:t>
      </w:r>
      <w:r w:rsidR="002C2496">
        <w:rPr>
          <w:rFonts w:ascii="Times New Roman" w:hAnsi="Times New Roman"/>
          <w:sz w:val="20"/>
          <w:lang w:val="pl-PL"/>
        </w:rPr>
        <w:t>ą</w:t>
      </w:r>
      <w:r>
        <w:rPr>
          <w:rFonts w:ascii="Times New Roman" w:hAnsi="Times New Roman"/>
          <w:sz w:val="20"/>
        </w:rPr>
        <w:t xml:space="preserve"> umown</w:t>
      </w:r>
      <w:r w:rsidR="002C2496">
        <w:rPr>
          <w:rFonts w:ascii="Times New Roman" w:hAnsi="Times New Roman"/>
          <w:sz w:val="20"/>
          <w:lang w:val="pl-PL"/>
        </w:rPr>
        <w:t>ą</w:t>
      </w:r>
      <w:r>
        <w:rPr>
          <w:rFonts w:ascii="Times New Roman" w:hAnsi="Times New Roman"/>
          <w:sz w:val="20"/>
        </w:rPr>
        <w:t>, zgodnie z postanowieniami umowy, której dotyczy niniejsza gwarancja.</w:t>
      </w:r>
    </w:p>
    <w:p w14:paraId="6712B84B" w14:textId="58D19A49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eastAsia="TimesNewRoman" w:hAnsi="Times New Roman"/>
          <w:sz w:val="20"/>
          <w:szCs w:val="24"/>
        </w:rPr>
        <w:t xml:space="preserve">W przypadku wystąpienia wad </w:t>
      </w:r>
      <w:r w:rsidR="002C2496">
        <w:rPr>
          <w:rFonts w:ascii="Times New Roman" w:eastAsia="TimesNewRoman" w:hAnsi="Times New Roman"/>
          <w:sz w:val="20"/>
          <w:szCs w:val="24"/>
          <w:lang w:val="pl-PL"/>
        </w:rPr>
        <w:t xml:space="preserve">lub usterek </w:t>
      </w:r>
      <w:r>
        <w:rPr>
          <w:rFonts w:ascii="Times New Roman" w:eastAsia="TimesNewRoman" w:hAnsi="Times New Roman"/>
          <w:sz w:val="20"/>
          <w:szCs w:val="24"/>
        </w:rPr>
        <w:t xml:space="preserve">uniemożliwiających użytkowanie </w:t>
      </w:r>
      <w:r w:rsidR="002C2496">
        <w:rPr>
          <w:rFonts w:ascii="Times New Roman" w:eastAsia="TimesNewRoman" w:hAnsi="Times New Roman"/>
          <w:sz w:val="20"/>
          <w:szCs w:val="24"/>
          <w:lang w:val="pl-PL"/>
        </w:rPr>
        <w:t xml:space="preserve">obiektu (któregokolwiek z budynków lub ich części) </w:t>
      </w:r>
      <w:r>
        <w:rPr>
          <w:rFonts w:ascii="Times New Roman" w:eastAsia="TimesNewRoman" w:hAnsi="Times New Roman"/>
          <w:sz w:val="20"/>
          <w:szCs w:val="24"/>
        </w:rPr>
        <w:t xml:space="preserve">zgodnie z jego przeznaczeniem Zamawiający może żądać wykonania </w:t>
      </w:r>
      <w:r w:rsidR="002C2496">
        <w:rPr>
          <w:rFonts w:ascii="Times New Roman" w:eastAsia="TimesNewRoman" w:hAnsi="Times New Roman"/>
          <w:sz w:val="20"/>
          <w:szCs w:val="24"/>
          <w:lang w:val="pl-PL"/>
        </w:rPr>
        <w:t xml:space="preserve">danego zakresu </w:t>
      </w:r>
      <w:r>
        <w:rPr>
          <w:rFonts w:ascii="Times New Roman" w:eastAsia="TimesNewRoman" w:hAnsi="Times New Roman"/>
          <w:sz w:val="20"/>
          <w:szCs w:val="24"/>
        </w:rPr>
        <w:t xml:space="preserve"> przedmiotu </w:t>
      </w:r>
      <w:r w:rsidR="002C2496">
        <w:rPr>
          <w:rFonts w:ascii="Times New Roman" w:eastAsia="TimesNewRoman" w:hAnsi="Times New Roman"/>
          <w:sz w:val="20"/>
          <w:szCs w:val="24"/>
          <w:lang w:val="pl-PL"/>
        </w:rPr>
        <w:t xml:space="preserve">umowy </w:t>
      </w:r>
      <w:r>
        <w:rPr>
          <w:rFonts w:ascii="Times New Roman" w:eastAsia="TimesNewRoman" w:hAnsi="Times New Roman"/>
          <w:sz w:val="20"/>
          <w:szCs w:val="24"/>
        </w:rPr>
        <w:t>po raz drugi wyznaczając Wykonawcy odpowiedni termin, zachowując jednocześnie prawo domagania się od Wykonawcy naprawienia szkody wynikłej z</w:t>
      </w:r>
      <w:r w:rsidR="00AC7F15">
        <w:rPr>
          <w:rFonts w:ascii="Times New Roman" w:eastAsia="TimesNewRoman" w:hAnsi="Times New Roman"/>
          <w:sz w:val="20"/>
          <w:szCs w:val="24"/>
          <w:lang w:val="pl-PL"/>
        </w:rPr>
        <w:t xml:space="preserve"> zaistniałej sytuacji</w:t>
      </w:r>
      <w:r>
        <w:rPr>
          <w:rFonts w:ascii="Times New Roman" w:eastAsia="TimesNewRoman" w:hAnsi="Times New Roman"/>
          <w:sz w:val="20"/>
          <w:szCs w:val="24"/>
        </w:rPr>
        <w:t>.</w:t>
      </w:r>
    </w:p>
    <w:p w14:paraId="5434F298" w14:textId="74127B67" w:rsidR="00AC0329" w:rsidRDefault="00AC0329" w:rsidP="00AC0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 xml:space="preserve">Zamawiający ma prawo bez zgody Wykonawcy przeznaczyć zabezpieczenie należytego wykonania umowy na pokrycie ewentualnych roszczeń z tytułu nieusunięcia lub nienależytego usunięcia wad </w:t>
      </w:r>
      <w:r w:rsidR="00AC7F15">
        <w:rPr>
          <w:rFonts w:ascii="Times New Roman" w:hAnsi="Times New Roman"/>
          <w:sz w:val="20"/>
          <w:lang w:val="pl-PL"/>
        </w:rPr>
        <w:t xml:space="preserve">lub usterek </w:t>
      </w:r>
      <w:r>
        <w:rPr>
          <w:rFonts w:ascii="Times New Roman" w:hAnsi="Times New Roman"/>
          <w:sz w:val="20"/>
        </w:rPr>
        <w:t>w okresie gwarancji jakości, w szczególności w przypadkach, o których mowa w ust. 3, 4 i 5.</w:t>
      </w:r>
    </w:p>
    <w:p w14:paraId="0E4B8C1C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eastAsia="Times New Roman" w:hAnsi="Times New Roman"/>
          <w:sz w:val="18"/>
          <w:szCs w:val="18"/>
        </w:rPr>
      </w:pPr>
    </w:p>
    <w:p w14:paraId="034ACE51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2</w:t>
      </w:r>
    </w:p>
    <w:p w14:paraId="67D9991E" w14:textId="54D2A171" w:rsidR="00AC0329" w:rsidRDefault="00AC0329" w:rsidP="00EB798C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Gwarancją nie są objęte wady powstałe wskutek niewłaściwego użytkowania, niewłaściwej konserwacji, uszkodzeń mechanicznych, zdarzeń losowych.</w:t>
      </w:r>
    </w:p>
    <w:p w14:paraId="2F885819" w14:textId="11B035D5" w:rsidR="00EB798C" w:rsidRPr="00EB798C" w:rsidRDefault="00EB798C" w:rsidP="00EB798C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Usunięcie wad lub usterek</w:t>
      </w:r>
      <w:r w:rsidRPr="00EB798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pl-PL"/>
        </w:rPr>
        <w:t>urządzeń powinno nastąpić</w:t>
      </w:r>
      <w:r w:rsidRPr="00EB798C">
        <w:rPr>
          <w:rFonts w:ascii="Times New Roman" w:hAnsi="Times New Roman"/>
          <w:sz w:val="20"/>
        </w:rPr>
        <w:t xml:space="preserve"> w </w:t>
      </w:r>
      <w:r>
        <w:rPr>
          <w:rFonts w:ascii="Times New Roman" w:hAnsi="Times New Roman"/>
          <w:sz w:val="20"/>
          <w:lang w:val="pl-PL"/>
        </w:rPr>
        <w:t>miejscu ich instalacji</w:t>
      </w:r>
      <w:r w:rsidRPr="00EB798C">
        <w:rPr>
          <w:rFonts w:ascii="Times New Roman" w:hAnsi="Times New Roman"/>
          <w:sz w:val="20"/>
        </w:rPr>
        <w:t xml:space="preserve">, a gdy jest to niemożliwe </w:t>
      </w:r>
      <w:r>
        <w:rPr>
          <w:rFonts w:ascii="Times New Roman" w:hAnsi="Times New Roman"/>
          <w:sz w:val="20"/>
          <w:lang w:val="pl-PL"/>
        </w:rPr>
        <w:t xml:space="preserve">Wykonawca zobowiązany jest do zapewnienia </w:t>
      </w:r>
      <w:r w:rsidRPr="00EB798C">
        <w:rPr>
          <w:rFonts w:ascii="Times New Roman" w:hAnsi="Times New Roman"/>
          <w:sz w:val="20"/>
        </w:rPr>
        <w:t>na czas naprawy sprzętu zastępczego o parametrach nie gorszych niż sprzęt przekazany do naprawy gwarancyjnej</w:t>
      </w:r>
      <w:r>
        <w:rPr>
          <w:rFonts w:ascii="Times New Roman" w:hAnsi="Times New Roman"/>
          <w:sz w:val="20"/>
          <w:lang w:val="pl-PL"/>
        </w:rPr>
        <w:t>.</w:t>
      </w:r>
    </w:p>
    <w:p w14:paraId="21D40DBD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14:paraId="5F1FBD1C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3</w:t>
      </w:r>
    </w:p>
    <w:p w14:paraId="5FA6D6E0" w14:textId="3AC67A1E" w:rsidR="00AC0329" w:rsidRDefault="00AC0329" w:rsidP="00AC03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Jeżeli w ramach niniejszej gwarancji łączna wartość usuniętych wad </w:t>
      </w:r>
      <w:r w:rsidR="00AC7F15">
        <w:rPr>
          <w:rFonts w:ascii="Times New Roman" w:hAnsi="Times New Roman"/>
          <w:sz w:val="20"/>
          <w:lang w:val="pl-PL"/>
        </w:rPr>
        <w:t xml:space="preserve">lub usterek </w:t>
      </w:r>
      <w:r>
        <w:rPr>
          <w:rFonts w:ascii="Times New Roman" w:hAnsi="Times New Roman"/>
          <w:sz w:val="20"/>
        </w:rPr>
        <w:t xml:space="preserve">przekroczy </w:t>
      </w:r>
      <w:r w:rsidR="009A5F11">
        <w:rPr>
          <w:rFonts w:ascii="Times New Roman" w:hAnsi="Times New Roman"/>
          <w:sz w:val="20"/>
          <w:lang w:val="pl-PL"/>
        </w:rPr>
        <w:t>10</w:t>
      </w:r>
      <w:r>
        <w:rPr>
          <w:rFonts w:ascii="Times New Roman" w:hAnsi="Times New Roman"/>
          <w:sz w:val="20"/>
        </w:rPr>
        <w:t xml:space="preserve">% wartości </w:t>
      </w:r>
      <w:r w:rsidR="009A5F11">
        <w:rPr>
          <w:rFonts w:ascii="Times New Roman" w:hAnsi="Times New Roman"/>
          <w:sz w:val="20"/>
          <w:lang w:val="pl-PL"/>
        </w:rPr>
        <w:t xml:space="preserve">netto </w:t>
      </w:r>
      <w:r>
        <w:rPr>
          <w:rFonts w:ascii="Times New Roman" w:hAnsi="Times New Roman"/>
          <w:sz w:val="20"/>
        </w:rPr>
        <w:t xml:space="preserve">przedmiotu umowy, termin gwarancji biegnie na nowo od dnia skutecznego usunięcia ostatniej z wad, która składać się będzie na przekroczenie </w:t>
      </w:r>
      <w:r w:rsidR="009A5F11">
        <w:rPr>
          <w:rFonts w:ascii="Times New Roman" w:hAnsi="Times New Roman"/>
          <w:sz w:val="20"/>
          <w:lang w:val="pl-PL"/>
        </w:rPr>
        <w:t>1</w:t>
      </w:r>
      <w:r>
        <w:rPr>
          <w:rFonts w:ascii="Times New Roman" w:hAnsi="Times New Roman"/>
          <w:sz w:val="20"/>
        </w:rPr>
        <w:t>0%-</w:t>
      </w:r>
      <w:proofErr w:type="spellStart"/>
      <w:r>
        <w:rPr>
          <w:rFonts w:ascii="Times New Roman" w:hAnsi="Times New Roman"/>
          <w:sz w:val="20"/>
        </w:rPr>
        <w:t>wej</w:t>
      </w:r>
      <w:proofErr w:type="spellEnd"/>
      <w:r>
        <w:rPr>
          <w:rFonts w:ascii="Times New Roman" w:hAnsi="Times New Roman"/>
          <w:sz w:val="20"/>
        </w:rPr>
        <w:t xml:space="preserve"> wartości</w:t>
      </w:r>
      <w:r w:rsidR="009A5F11">
        <w:rPr>
          <w:rFonts w:ascii="Times New Roman" w:hAnsi="Times New Roman"/>
          <w:sz w:val="20"/>
          <w:lang w:val="pl-PL"/>
        </w:rPr>
        <w:t xml:space="preserve"> netto</w:t>
      </w:r>
      <w:r>
        <w:rPr>
          <w:rFonts w:ascii="Times New Roman" w:hAnsi="Times New Roman"/>
          <w:sz w:val="20"/>
        </w:rPr>
        <w:t xml:space="preserve"> przedmiotu umowy. </w:t>
      </w:r>
    </w:p>
    <w:p w14:paraId="1E8E4B4F" w14:textId="5CF5818E" w:rsidR="00AC0329" w:rsidRDefault="00AC0329" w:rsidP="00AC0329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Okres gwarancji ulega każdorazowo przedłużeniu o czas wystąpienia wady</w:t>
      </w:r>
      <w:r w:rsidR="00AC7F15">
        <w:rPr>
          <w:rFonts w:ascii="Times New Roman" w:hAnsi="Times New Roman"/>
          <w:sz w:val="20"/>
          <w:lang w:val="pl-PL"/>
        </w:rPr>
        <w:t xml:space="preserve"> lub usterki</w:t>
      </w:r>
      <w:r>
        <w:rPr>
          <w:rFonts w:ascii="Times New Roman" w:hAnsi="Times New Roman"/>
          <w:sz w:val="20"/>
        </w:rPr>
        <w:t xml:space="preserve">, </w:t>
      </w:r>
      <w:proofErr w:type="spellStart"/>
      <w:r w:rsidR="00AC7F15">
        <w:rPr>
          <w:rFonts w:ascii="Times New Roman" w:hAnsi="Times New Roman"/>
          <w:sz w:val="20"/>
          <w:lang w:val="pl-PL"/>
        </w:rPr>
        <w:t>tj</w:t>
      </w:r>
      <w:proofErr w:type="spellEnd"/>
      <w:r w:rsidR="00AC7F15">
        <w:rPr>
          <w:rFonts w:ascii="Times New Roman" w:hAnsi="Times New Roman"/>
          <w:sz w:val="20"/>
          <w:lang w:val="pl-PL"/>
        </w:rPr>
        <w:t xml:space="preserve">, </w:t>
      </w:r>
      <w:r>
        <w:rPr>
          <w:rFonts w:ascii="Times New Roman" w:hAnsi="Times New Roman"/>
          <w:sz w:val="20"/>
        </w:rPr>
        <w:t xml:space="preserve">o czas liczony od dnia zgłoszenia wady </w:t>
      </w:r>
      <w:r w:rsidR="00AC7F15">
        <w:rPr>
          <w:rFonts w:ascii="Times New Roman" w:hAnsi="Times New Roman"/>
          <w:sz w:val="20"/>
          <w:lang w:val="pl-PL"/>
        </w:rPr>
        <w:t xml:space="preserve">lub usterki </w:t>
      </w:r>
      <w:r>
        <w:rPr>
          <w:rFonts w:ascii="Times New Roman" w:hAnsi="Times New Roman"/>
          <w:sz w:val="20"/>
        </w:rPr>
        <w:t xml:space="preserve">przez Zamawiającego do dnia </w:t>
      </w:r>
      <w:r w:rsidR="00AC7F15">
        <w:rPr>
          <w:rFonts w:ascii="Times New Roman" w:hAnsi="Times New Roman"/>
          <w:sz w:val="20"/>
          <w:lang w:val="pl-PL"/>
        </w:rPr>
        <w:t xml:space="preserve">jej </w:t>
      </w:r>
      <w:r>
        <w:rPr>
          <w:rFonts w:ascii="Times New Roman" w:hAnsi="Times New Roman"/>
          <w:sz w:val="20"/>
        </w:rPr>
        <w:t>usunięcia.</w:t>
      </w:r>
    </w:p>
    <w:p w14:paraId="53EBD9CF" w14:textId="37EEB425" w:rsidR="00AC0329" w:rsidRDefault="00AC0329" w:rsidP="00AC0329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Zamawiający może dochodzić roszczeń wynikających z gwarancji także po upływie okresu gwarancji, jeżeli dokonał zgłoszenia wady </w:t>
      </w:r>
      <w:r w:rsidR="003B2455">
        <w:rPr>
          <w:rFonts w:ascii="Times New Roman" w:hAnsi="Times New Roman"/>
          <w:sz w:val="20"/>
          <w:lang w:val="pl-PL"/>
        </w:rPr>
        <w:t xml:space="preserve">lub usterki </w:t>
      </w:r>
      <w:r>
        <w:rPr>
          <w:rFonts w:ascii="Times New Roman" w:hAnsi="Times New Roman"/>
          <w:sz w:val="20"/>
        </w:rPr>
        <w:t>przed jego upływem.</w:t>
      </w:r>
    </w:p>
    <w:p w14:paraId="1A0FB850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18"/>
          <w:szCs w:val="18"/>
        </w:rPr>
      </w:pPr>
    </w:p>
    <w:p w14:paraId="681E8DEE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4</w:t>
      </w:r>
    </w:p>
    <w:p w14:paraId="7737DE7D" w14:textId="38B2214E" w:rsidR="00AC0329" w:rsidRPr="003B2455" w:rsidRDefault="00AC0329" w:rsidP="003B2455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/>
          <w:sz w:val="20"/>
        </w:rPr>
      </w:pPr>
      <w:r w:rsidRPr="003B2455">
        <w:rPr>
          <w:rFonts w:ascii="Times New Roman" w:hAnsi="Times New Roman"/>
          <w:sz w:val="20"/>
        </w:rPr>
        <w:t xml:space="preserve">Zgłoszenie wad </w:t>
      </w:r>
      <w:r w:rsidR="003B2455" w:rsidRPr="003B2455">
        <w:rPr>
          <w:rFonts w:ascii="Times New Roman" w:hAnsi="Times New Roman"/>
          <w:sz w:val="20"/>
        </w:rPr>
        <w:t xml:space="preserve">lub usterek </w:t>
      </w:r>
      <w:r w:rsidRPr="003B2455">
        <w:rPr>
          <w:rFonts w:ascii="Times New Roman" w:hAnsi="Times New Roman"/>
          <w:sz w:val="20"/>
        </w:rPr>
        <w:t>przedmiotu umowy będzie następowało w formie pisemnej</w:t>
      </w:r>
      <w:r w:rsidR="003B2455" w:rsidRPr="003B2455">
        <w:rPr>
          <w:rFonts w:ascii="Times New Roman" w:hAnsi="Times New Roman"/>
          <w:sz w:val="20"/>
        </w:rPr>
        <w:t xml:space="preserve"> </w:t>
      </w:r>
      <w:r w:rsidRPr="003B2455">
        <w:rPr>
          <w:rFonts w:ascii="Times New Roman" w:hAnsi="Times New Roman"/>
          <w:sz w:val="20"/>
        </w:rPr>
        <w:t>lub pocztą elektroniczną</w:t>
      </w:r>
      <w:r w:rsidR="003B2455" w:rsidRPr="003B2455">
        <w:rPr>
          <w:rFonts w:ascii="Times New Roman" w:hAnsi="Times New Roman"/>
          <w:sz w:val="20"/>
        </w:rPr>
        <w:t xml:space="preserve"> na adresy Wykonawcy wskazane w </w:t>
      </w:r>
      <w:r w:rsidR="003B2455">
        <w:rPr>
          <w:rFonts w:ascii="Times New Roman" w:hAnsi="Times New Roman"/>
          <w:sz w:val="20"/>
        </w:rPr>
        <w:t>umowie, której dotyczy niniejsza gwarancja.</w:t>
      </w:r>
    </w:p>
    <w:p w14:paraId="28A644F9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14:paraId="0DB0BFCE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14:paraId="50BAEFEB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/>
          <w:sz w:val="20"/>
        </w:rPr>
      </w:pPr>
    </w:p>
    <w:p w14:paraId="2E92D90C" w14:textId="77777777" w:rsid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</w:t>
      </w:r>
    </w:p>
    <w:p w14:paraId="529D708F" w14:textId="77777777" w:rsidR="00EE5AB1" w:rsidRPr="00AC0329" w:rsidRDefault="00AC0329" w:rsidP="00AC032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WYKONAWCA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             ZAMAWIAJĄCY</w:t>
      </w:r>
    </w:p>
    <w:sectPr w:rsidR="00EE5AB1" w:rsidRPr="00AC0329" w:rsidSect="00AD7F6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486"/>
    <w:multiLevelType w:val="hybridMultilevel"/>
    <w:tmpl w:val="60FC1E3C"/>
    <w:lvl w:ilvl="0" w:tplc="8070EE3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62E08F28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4637656"/>
    <w:multiLevelType w:val="hybridMultilevel"/>
    <w:tmpl w:val="1C765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9D4"/>
    <w:multiLevelType w:val="hybridMultilevel"/>
    <w:tmpl w:val="C7E42A50"/>
    <w:lvl w:ilvl="0" w:tplc="62E08F2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16F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1712"/>
    <w:multiLevelType w:val="hybridMultilevel"/>
    <w:tmpl w:val="E49A6440"/>
    <w:lvl w:ilvl="0" w:tplc="5608C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D"/>
    <w:rsid w:val="000B1D15"/>
    <w:rsid w:val="001C316A"/>
    <w:rsid w:val="002C2496"/>
    <w:rsid w:val="003B2455"/>
    <w:rsid w:val="00466A37"/>
    <w:rsid w:val="004A1610"/>
    <w:rsid w:val="00502240"/>
    <w:rsid w:val="005814ED"/>
    <w:rsid w:val="008B2488"/>
    <w:rsid w:val="009A5F11"/>
    <w:rsid w:val="00AC0329"/>
    <w:rsid w:val="00AC7F15"/>
    <w:rsid w:val="00AD7F6D"/>
    <w:rsid w:val="00CD7E4C"/>
    <w:rsid w:val="00DE0FAE"/>
    <w:rsid w:val="00EB798C"/>
    <w:rsid w:val="00EE5AB1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3272"/>
  <w15:chartTrackingRefBased/>
  <w15:docId w15:val="{45758126-7185-417F-B2AE-D77E911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4ED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Tytuł1,Tytuł 1 st.,Tytu31"/>
    <w:basedOn w:val="Normalny"/>
    <w:next w:val="Normalny"/>
    <w:link w:val="Nagwek1Znak"/>
    <w:qFormat/>
    <w:rsid w:val="005814ED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ł 1 st. Znak,Tytu31 Znak"/>
    <w:basedOn w:val="Domylnaczcionkaakapitu"/>
    <w:link w:val="Nagwek1"/>
    <w:rsid w:val="005814ED"/>
    <w:rPr>
      <w:rFonts w:ascii="Calibri" w:eastAsia="Calibri" w:hAnsi="Calibri" w:cs="Times New Roman"/>
      <w:b/>
      <w:bCs/>
      <w:sz w:val="28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14ED"/>
    <w:pPr>
      <w:ind w:left="708"/>
    </w:pPr>
    <w:rPr>
      <w:lang w:val="x-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14E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3282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2018-02-02T10:57:00Z</dcterms:created>
  <dcterms:modified xsi:type="dcterms:W3CDTF">2020-02-24T19:59:00Z</dcterms:modified>
</cp:coreProperties>
</file>