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651F3" w14:textId="24AFBF0A" w:rsidR="00E71A6B" w:rsidRPr="00EA140B" w:rsidRDefault="00E71A6B" w:rsidP="00CC2FB3">
      <w:pPr>
        <w:tabs>
          <w:tab w:val="left" w:pos="1065"/>
        </w:tabs>
        <w:spacing w:line="276" w:lineRule="auto"/>
        <w:jc w:val="both"/>
        <w:rPr>
          <w:rFonts w:asciiTheme="minorHAnsi" w:eastAsia="Calibri" w:hAnsiTheme="minorHAnsi" w:cstheme="minorHAnsi"/>
          <w:sz w:val="20"/>
          <w:lang w:eastAsia="en-US"/>
        </w:rPr>
      </w:pPr>
    </w:p>
    <w:p w14:paraId="1FF2B11E" w14:textId="77777777" w:rsidR="00E71A6B" w:rsidRPr="00EA140B" w:rsidRDefault="00E71A6B" w:rsidP="00E71A6B">
      <w:pPr>
        <w:spacing w:line="276" w:lineRule="auto"/>
        <w:jc w:val="both"/>
        <w:rPr>
          <w:rFonts w:asciiTheme="minorHAnsi" w:eastAsia="Calibri" w:hAnsiTheme="minorHAnsi" w:cstheme="minorHAnsi"/>
          <w:sz w:val="20"/>
          <w:lang w:eastAsia="en-US"/>
        </w:rPr>
      </w:pPr>
    </w:p>
    <w:p w14:paraId="1DEA05C6" w14:textId="6CF83F7B" w:rsidR="00E71A6B" w:rsidRPr="00E2656A" w:rsidRDefault="00AD4160" w:rsidP="00E2656A">
      <w:pPr>
        <w:spacing w:line="276" w:lineRule="auto"/>
        <w:rPr>
          <w:rFonts w:asciiTheme="minorHAnsi" w:eastAsia="Calibri" w:hAnsiTheme="minorHAnsi" w:cstheme="minorHAnsi"/>
          <w:sz w:val="20"/>
          <w:lang w:eastAsia="en-US"/>
        </w:rPr>
      </w:pPr>
      <w:r w:rsidRPr="00EA140B">
        <w:rPr>
          <w:rFonts w:asciiTheme="minorHAnsi" w:eastAsia="Calibri" w:hAnsiTheme="minorHAnsi" w:cstheme="minorHAnsi"/>
          <w:sz w:val="20"/>
          <w:lang w:eastAsia="en-US"/>
        </w:rPr>
        <w:t>K/292-</w:t>
      </w:r>
      <w:r w:rsidR="0053494F" w:rsidRPr="00EA140B">
        <w:rPr>
          <w:rFonts w:asciiTheme="minorHAnsi" w:eastAsia="Calibri" w:hAnsiTheme="minorHAnsi" w:cstheme="minorHAnsi"/>
          <w:sz w:val="20"/>
          <w:lang w:eastAsia="en-US"/>
        </w:rPr>
        <w:t>4</w:t>
      </w:r>
      <w:r w:rsidR="00CD50F2" w:rsidRPr="00EA140B">
        <w:rPr>
          <w:rFonts w:asciiTheme="minorHAnsi" w:eastAsia="Calibri" w:hAnsiTheme="minorHAnsi" w:cstheme="minorHAnsi"/>
          <w:sz w:val="20"/>
          <w:lang w:eastAsia="en-US"/>
        </w:rPr>
        <w:t>-</w:t>
      </w:r>
      <w:r w:rsidR="00615DFC">
        <w:rPr>
          <w:rFonts w:asciiTheme="minorHAnsi" w:eastAsia="Calibri" w:hAnsiTheme="minorHAnsi" w:cstheme="minorHAnsi"/>
          <w:sz w:val="20"/>
          <w:lang w:eastAsia="en-US"/>
        </w:rPr>
        <w:t>37</w:t>
      </w:r>
      <w:bookmarkStart w:id="0" w:name="_GoBack"/>
      <w:bookmarkEnd w:id="0"/>
      <w:r w:rsidR="00FE5B16" w:rsidRPr="00EA140B">
        <w:rPr>
          <w:rFonts w:asciiTheme="minorHAnsi" w:eastAsia="Calibri" w:hAnsiTheme="minorHAnsi" w:cstheme="minorHAnsi"/>
          <w:sz w:val="20"/>
          <w:lang w:eastAsia="en-US"/>
        </w:rPr>
        <w:t>/</w:t>
      </w:r>
      <w:r w:rsidR="0053494F" w:rsidRPr="00EA140B">
        <w:rPr>
          <w:rFonts w:asciiTheme="minorHAnsi" w:eastAsia="Calibri" w:hAnsiTheme="minorHAnsi" w:cstheme="minorHAnsi"/>
          <w:sz w:val="20"/>
          <w:lang w:eastAsia="en-US"/>
        </w:rPr>
        <w:t>2024</w:t>
      </w:r>
    </w:p>
    <w:p w14:paraId="3653CE70" w14:textId="76B009E2" w:rsidR="0053494F" w:rsidRPr="00E2656A" w:rsidRDefault="00EA140B" w:rsidP="0053494F">
      <w:pPr>
        <w:rPr>
          <w:rFonts w:asciiTheme="minorHAnsi" w:hAnsiTheme="minorHAnsi" w:cstheme="minorHAnsi"/>
          <w:bCs/>
          <w:sz w:val="20"/>
        </w:rPr>
      </w:pPr>
      <w:r w:rsidRPr="00EA140B">
        <w:rPr>
          <w:rFonts w:asciiTheme="minorHAnsi" w:hAnsiTheme="minorHAnsi" w:cstheme="minorHAnsi"/>
          <w:bCs/>
          <w:sz w:val="20"/>
        </w:rPr>
        <w:t>Poznań 18</w:t>
      </w:r>
      <w:r w:rsidR="0053494F" w:rsidRPr="00EA140B">
        <w:rPr>
          <w:rFonts w:asciiTheme="minorHAnsi" w:hAnsiTheme="minorHAnsi" w:cstheme="minorHAnsi"/>
          <w:bCs/>
          <w:sz w:val="20"/>
        </w:rPr>
        <w:t>.01.2024 r.</w:t>
      </w:r>
    </w:p>
    <w:p w14:paraId="48236FE9" w14:textId="77777777" w:rsidR="0053494F" w:rsidRPr="00EA140B" w:rsidRDefault="0053494F" w:rsidP="0053494F">
      <w:pPr>
        <w:jc w:val="center"/>
        <w:rPr>
          <w:rFonts w:asciiTheme="minorHAnsi" w:hAnsiTheme="minorHAnsi" w:cstheme="minorHAnsi"/>
          <w:b/>
          <w:bCs/>
          <w:sz w:val="20"/>
        </w:rPr>
      </w:pPr>
    </w:p>
    <w:p w14:paraId="12891397" w14:textId="77777777" w:rsidR="0053494F" w:rsidRPr="00EA140B" w:rsidRDefault="0053494F" w:rsidP="0053494F">
      <w:pPr>
        <w:jc w:val="center"/>
        <w:rPr>
          <w:rFonts w:asciiTheme="minorHAnsi" w:hAnsiTheme="minorHAnsi" w:cstheme="minorHAnsi"/>
          <w:b/>
          <w:bCs/>
          <w:sz w:val="20"/>
        </w:rPr>
      </w:pPr>
      <w:r w:rsidRPr="00EA140B">
        <w:rPr>
          <w:rFonts w:asciiTheme="minorHAnsi" w:hAnsiTheme="minorHAnsi" w:cstheme="minorHAnsi"/>
          <w:b/>
          <w:bCs/>
          <w:sz w:val="20"/>
        </w:rPr>
        <w:t>INFORMACJA DO WSZYSTKICH WYKONAWCÓW</w:t>
      </w:r>
    </w:p>
    <w:p w14:paraId="2FC14872" w14:textId="77777777" w:rsidR="0053494F" w:rsidRPr="00EA140B" w:rsidRDefault="0053494F" w:rsidP="0053494F">
      <w:pPr>
        <w:rPr>
          <w:rFonts w:asciiTheme="minorHAnsi" w:hAnsiTheme="minorHAnsi" w:cstheme="minorHAnsi"/>
          <w:b/>
          <w:bCs/>
          <w:sz w:val="20"/>
        </w:rPr>
      </w:pPr>
    </w:p>
    <w:p w14:paraId="4CE7467A" w14:textId="77777777" w:rsidR="0053494F" w:rsidRPr="00EA140B" w:rsidRDefault="0053494F" w:rsidP="0053494F">
      <w:pPr>
        <w:jc w:val="both"/>
        <w:rPr>
          <w:rFonts w:asciiTheme="minorHAnsi" w:hAnsiTheme="minorHAnsi" w:cstheme="minorHAnsi"/>
          <w:b/>
          <w:bCs/>
          <w:sz w:val="20"/>
        </w:rPr>
      </w:pPr>
    </w:p>
    <w:p w14:paraId="71082BAA" w14:textId="56241E3E" w:rsidR="0053494F" w:rsidRPr="00EA140B" w:rsidRDefault="0053494F" w:rsidP="00E2656A">
      <w:pPr>
        <w:jc w:val="both"/>
        <w:rPr>
          <w:rFonts w:asciiTheme="minorHAnsi" w:hAnsiTheme="minorHAnsi" w:cstheme="minorHAnsi"/>
          <w:b/>
          <w:sz w:val="20"/>
        </w:rPr>
      </w:pPr>
      <w:r w:rsidRPr="00EA140B">
        <w:rPr>
          <w:rFonts w:asciiTheme="minorHAnsi" w:eastAsia="Calibri" w:hAnsiTheme="minorHAnsi" w:cstheme="minorHAnsi"/>
          <w:sz w:val="20"/>
        </w:rPr>
        <w:t>Zamawiający:</w:t>
      </w:r>
      <w:r w:rsidRPr="00EA140B">
        <w:rPr>
          <w:rFonts w:asciiTheme="minorHAnsi" w:hAnsiTheme="minorHAnsi" w:cstheme="minorHAnsi"/>
          <w:color w:val="000000"/>
          <w:sz w:val="20"/>
        </w:rPr>
        <w:t xml:space="preserve"> Uniwersytet Ekonomiczny w Poznaniu </w:t>
      </w:r>
      <w:r w:rsidR="00F709AF" w:rsidRPr="00EA140B">
        <w:rPr>
          <w:rFonts w:asciiTheme="minorHAnsi" w:hAnsiTheme="minorHAnsi" w:cstheme="minorHAnsi"/>
          <w:color w:val="000000"/>
          <w:sz w:val="20"/>
        </w:rPr>
        <w:t xml:space="preserve">działając </w:t>
      </w:r>
      <w:r w:rsidRPr="00EA140B">
        <w:rPr>
          <w:rFonts w:asciiTheme="minorHAnsi" w:eastAsia="Calibri" w:hAnsiTheme="minorHAnsi" w:cstheme="minorHAnsi"/>
          <w:sz w:val="20"/>
        </w:rPr>
        <w:t xml:space="preserve"> </w:t>
      </w:r>
      <w:r w:rsidR="00F709AF" w:rsidRPr="00EA140B">
        <w:rPr>
          <w:rFonts w:asciiTheme="minorHAnsi" w:hAnsiTheme="minorHAnsi" w:cstheme="minorHAnsi"/>
          <w:sz w:val="20"/>
          <w:lang w:eastAsia="x-none"/>
        </w:rPr>
        <w:t xml:space="preserve">na podstawie art.  284 ustawy </w:t>
      </w:r>
      <w:r w:rsidR="00F709AF" w:rsidRPr="00EA140B">
        <w:rPr>
          <w:rFonts w:asciiTheme="minorHAnsi" w:hAnsiTheme="minorHAnsi" w:cstheme="minorHAnsi"/>
          <w:sz w:val="20"/>
        </w:rPr>
        <w:t>z 11 września 2019 r. - Prawo zamówień publicznych (t.j. Dz. U. z 2023 r. poz. 1605)</w:t>
      </w:r>
      <w:r w:rsidR="00F709AF" w:rsidRPr="00EA140B">
        <w:rPr>
          <w:rFonts w:asciiTheme="minorHAnsi" w:hAnsiTheme="minorHAnsi" w:cstheme="minorHAnsi"/>
          <w:sz w:val="20"/>
          <w:lang w:eastAsia="x-none"/>
        </w:rPr>
        <w:t xml:space="preserve"> udziela odpowiedzi na pytanie, które wpłynęło </w:t>
      </w:r>
      <w:r w:rsidR="00F709AF" w:rsidRPr="00EA140B">
        <w:rPr>
          <w:rFonts w:asciiTheme="minorHAnsi" w:hAnsiTheme="minorHAnsi" w:cstheme="minorHAnsi"/>
          <w:sz w:val="20"/>
        </w:rPr>
        <w:t xml:space="preserve"> </w:t>
      </w:r>
      <w:r w:rsidR="00F709AF" w:rsidRPr="00EA140B">
        <w:rPr>
          <w:rFonts w:asciiTheme="minorHAnsi" w:eastAsia="Calibri" w:hAnsiTheme="minorHAnsi" w:cstheme="minorHAnsi"/>
          <w:sz w:val="20"/>
        </w:rPr>
        <w:t>w postępowaniu o udzielenie zamówienia publicznego</w:t>
      </w:r>
      <w:r w:rsidR="00F709AF" w:rsidRPr="00EA140B">
        <w:rPr>
          <w:rFonts w:asciiTheme="minorHAnsi" w:hAnsiTheme="minorHAnsi" w:cstheme="minorHAnsi"/>
          <w:sz w:val="20"/>
        </w:rPr>
        <w:t xml:space="preserve">  </w:t>
      </w:r>
      <w:r w:rsidR="00F709AF" w:rsidRPr="00EA140B">
        <w:rPr>
          <w:rFonts w:asciiTheme="minorHAnsi" w:hAnsiTheme="minorHAnsi" w:cstheme="minorHAnsi"/>
          <w:sz w:val="20"/>
          <w:lang w:eastAsia="x-none"/>
        </w:rPr>
        <w:t xml:space="preserve">prowadzonym w trybie </w:t>
      </w:r>
      <w:r w:rsidR="001C28AA" w:rsidRPr="00EA140B">
        <w:rPr>
          <w:rFonts w:asciiTheme="minorHAnsi" w:hAnsiTheme="minorHAnsi" w:cstheme="minorHAnsi"/>
          <w:sz w:val="20"/>
          <w:lang w:eastAsia="x-none"/>
        </w:rPr>
        <w:t xml:space="preserve">podstawowym  (bez negocjacji)  </w:t>
      </w:r>
      <w:r w:rsidRPr="00EA140B">
        <w:rPr>
          <w:rFonts w:asciiTheme="minorHAnsi" w:eastAsia="Calibri" w:hAnsiTheme="minorHAnsi" w:cstheme="minorHAnsi"/>
          <w:sz w:val="20"/>
        </w:rPr>
        <w:t>pn</w:t>
      </w:r>
      <w:r w:rsidRPr="00EA140B">
        <w:rPr>
          <w:rFonts w:asciiTheme="minorHAnsi" w:eastAsia="Calibri" w:hAnsiTheme="minorHAnsi" w:cstheme="minorHAnsi"/>
          <w:b/>
          <w:sz w:val="20"/>
        </w:rPr>
        <w:t>:</w:t>
      </w:r>
      <w:r w:rsidRPr="00EA140B">
        <w:rPr>
          <w:rFonts w:asciiTheme="minorHAnsi" w:hAnsiTheme="minorHAnsi" w:cstheme="minorHAnsi"/>
          <w:b/>
          <w:sz w:val="20"/>
        </w:rPr>
        <w:t xml:space="preserve"> Przebudowa 18 piętra w budynku Collegium Altum należąceg</w:t>
      </w:r>
      <w:r w:rsidR="00F709AF" w:rsidRPr="00EA140B">
        <w:rPr>
          <w:rFonts w:asciiTheme="minorHAnsi" w:hAnsiTheme="minorHAnsi" w:cstheme="minorHAnsi"/>
          <w:b/>
          <w:sz w:val="20"/>
        </w:rPr>
        <w:t xml:space="preserve">o do Uniwersytetu Ekonomicznego </w:t>
      </w:r>
      <w:r w:rsidRPr="00EA140B">
        <w:rPr>
          <w:rFonts w:asciiTheme="minorHAnsi" w:hAnsiTheme="minorHAnsi" w:cstheme="minorHAnsi"/>
          <w:b/>
          <w:sz w:val="20"/>
        </w:rPr>
        <w:t>w Poznaniu zlokalizowanego przy ul. Powstańców Wielkopolskic</w:t>
      </w:r>
      <w:r w:rsidR="00F709AF" w:rsidRPr="00EA140B">
        <w:rPr>
          <w:rFonts w:asciiTheme="minorHAnsi" w:hAnsiTheme="minorHAnsi" w:cstheme="minorHAnsi"/>
          <w:b/>
          <w:sz w:val="20"/>
        </w:rPr>
        <w:t xml:space="preserve">h 16 wraz z pracami powiązanymi. </w:t>
      </w:r>
      <w:r w:rsidRPr="00EA140B">
        <w:rPr>
          <w:rFonts w:asciiTheme="minorHAnsi" w:hAnsiTheme="minorHAnsi" w:cstheme="minorHAnsi"/>
          <w:sz w:val="20"/>
        </w:rPr>
        <w:br/>
      </w:r>
    </w:p>
    <w:p w14:paraId="670665AC" w14:textId="77777777" w:rsidR="00E2656A" w:rsidRPr="00E2656A" w:rsidRDefault="00E2656A" w:rsidP="00E2656A">
      <w:pPr>
        <w:shd w:val="clear" w:color="auto" w:fill="FFFFFF"/>
        <w:jc w:val="both"/>
        <w:rPr>
          <w:rFonts w:asciiTheme="minorHAnsi" w:hAnsiTheme="minorHAnsi" w:cstheme="minorHAnsi"/>
          <w:b/>
          <w:sz w:val="20"/>
        </w:rPr>
      </w:pPr>
      <w:r w:rsidRPr="00E2656A">
        <w:rPr>
          <w:rFonts w:asciiTheme="minorHAnsi" w:hAnsiTheme="minorHAnsi" w:cstheme="minorHAnsi"/>
          <w:b/>
          <w:sz w:val="20"/>
        </w:rPr>
        <w:t>Pytanie nr 1:</w:t>
      </w:r>
    </w:p>
    <w:p w14:paraId="34822DAF" w14:textId="77777777" w:rsidR="00E2656A" w:rsidRDefault="00E2656A" w:rsidP="00E2656A">
      <w:pPr>
        <w:shd w:val="clear" w:color="auto" w:fill="FFFFFF"/>
        <w:rPr>
          <w:rFonts w:asciiTheme="minorHAnsi" w:hAnsiTheme="minorHAnsi" w:cstheme="minorHAnsi"/>
          <w:sz w:val="20"/>
        </w:rPr>
      </w:pPr>
      <w:r>
        <w:rPr>
          <w:rFonts w:asciiTheme="minorHAnsi" w:hAnsiTheme="minorHAnsi" w:cstheme="minorHAnsi"/>
          <w:sz w:val="20"/>
        </w:rPr>
        <w:t>„</w:t>
      </w:r>
      <w:r w:rsidRPr="00E2656A">
        <w:rPr>
          <w:rFonts w:asciiTheme="minorHAnsi" w:hAnsiTheme="minorHAnsi" w:cstheme="minorHAnsi"/>
          <w:sz w:val="20"/>
        </w:rPr>
        <w:t>Prosimy o informacje w jakim stopniu zostanie udostępniony teren zewnętrzny pod prowadzenie prac? Czy inwestor przewiduje wydzielen</w:t>
      </w:r>
      <w:r>
        <w:rPr>
          <w:rFonts w:asciiTheme="minorHAnsi" w:hAnsiTheme="minorHAnsi" w:cstheme="minorHAnsi"/>
          <w:sz w:val="20"/>
        </w:rPr>
        <w:t>ie jakiekolwiek udostępnienie :</w:t>
      </w:r>
    </w:p>
    <w:p w14:paraId="265E2C40" w14:textId="011F678C" w:rsidR="00E2656A" w:rsidRDefault="00E2656A" w:rsidP="00E2656A">
      <w:pPr>
        <w:shd w:val="clear" w:color="auto" w:fill="FFFFFF"/>
        <w:rPr>
          <w:rFonts w:asciiTheme="minorHAnsi" w:hAnsiTheme="minorHAnsi" w:cstheme="minorHAnsi"/>
          <w:sz w:val="20"/>
        </w:rPr>
      </w:pPr>
      <w:r w:rsidRPr="00E2656A">
        <w:rPr>
          <w:rFonts w:asciiTheme="minorHAnsi" w:hAnsiTheme="minorHAnsi" w:cstheme="minorHAnsi"/>
          <w:sz w:val="20"/>
        </w:rPr>
        <w:t>- terenu pod zaplecze budowy?</w:t>
      </w:r>
    </w:p>
    <w:p w14:paraId="2F5A4214" w14:textId="77777777" w:rsidR="00E2656A" w:rsidRPr="00E2656A" w:rsidRDefault="00E2656A" w:rsidP="00E2656A">
      <w:pPr>
        <w:shd w:val="clear" w:color="auto" w:fill="FFFFFF"/>
        <w:jc w:val="both"/>
        <w:rPr>
          <w:rFonts w:asciiTheme="minorHAnsi" w:hAnsiTheme="minorHAnsi" w:cstheme="minorHAnsi"/>
          <w:sz w:val="20"/>
        </w:rPr>
      </w:pPr>
    </w:p>
    <w:p w14:paraId="56CC166E" w14:textId="77777777" w:rsidR="00E2656A" w:rsidRPr="00E2656A" w:rsidRDefault="00E2656A" w:rsidP="00E2656A">
      <w:pPr>
        <w:shd w:val="clear" w:color="auto" w:fill="FFFFFF"/>
        <w:jc w:val="both"/>
        <w:rPr>
          <w:rFonts w:asciiTheme="minorHAnsi" w:hAnsiTheme="minorHAnsi" w:cstheme="minorHAnsi"/>
          <w:b/>
          <w:sz w:val="20"/>
        </w:rPr>
      </w:pPr>
      <w:r w:rsidRPr="00E2656A">
        <w:rPr>
          <w:rFonts w:asciiTheme="minorHAnsi" w:hAnsiTheme="minorHAnsi" w:cstheme="minorHAnsi"/>
          <w:b/>
          <w:sz w:val="20"/>
        </w:rPr>
        <w:t>Odpowiedź:</w:t>
      </w:r>
    </w:p>
    <w:p w14:paraId="05D46A52" w14:textId="6E854B41" w:rsidR="00E2656A" w:rsidRPr="00E2656A" w:rsidRDefault="00E2656A" w:rsidP="00E2656A">
      <w:pPr>
        <w:shd w:val="clear" w:color="auto" w:fill="FFFFFF"/>
        <w:jc w:val="both"/>
        <w:rPr>
          <w:rFonts w:asciiTheme="minorHAnsi" w:hAnsiTheme="minorHAnsi" w:cstheme="minorHAnsi"/>
          <w:sz w:val="20"/>
        </w:rPr>
      </w:pPr>
      <w:r w:rsidRPr="00E2656A">
        <w:rPr>
          <w:rFonts w:asciiTheme="minorHAnsi" w:hAnsiTheme="minorHAnsi" w:cstheme="minorHAnsi"/>
          <w:sz w:val="20"/>
        </w:rPr>
        <w:t xml:space="preserve"> Zamawiający nie przewiduje konieczności udostępniania terenu zewnętrznego poza koniecznością ustawienia kontenera na odpady budowlane. Zamawiający posiada pomieszczenia zlokalizowane na pierwszym piętrze w budynku Collegium Altum, które odpłatnie na podstawie oddzielnej umowy może wynająć na potrzeby zaplecza budowy. </w:t>
      </w:r>
    </w:p>
    <w:p w14:paraId="40FF81D0" w14:textId="77777777" w:rsidR="00E2656A" w:rsidRPr="00E2656A" w:rsidRDefault="00E2656A" w:rsidP="00E2656A">
      <w:pPr>
        <w:shd w:val="clear" w:color="auto" w:fill="FFFFFF"/>
        <w:jc w:val="both"/>
        <w:rPr>
          <w:rFonts w:asciiTheme="minorHAnsi" w:hAnsiTheme="minorHAnsi" w:cstheme="minorHAnsi"/>
          <w:sz w:val="20"/>
        </w:rPr>
      </w:pPr>
      <w:r w:rsidRPr="00E2656A">
        <w:rPr>
          <w:rFonts w:asciiTheme="minorHAnsi" w:hAnsiTheme="minorHAnsi" w:cstheme="minorHAnsi"/>
          <w:sz w:val="20"/>
        </w:rPr>
        <w:br/>
        <w:t>- terenu do składowania materiałów budowlanych?</w:t>
      </w:r>
    </w:p>
    <w:p w14:paraId="5E3B4F7D" w14:textId="77777777" w:rsidR="00E2656A" w:rsidRPr="00E2656A" w:rsidRDefault="00E2656A" w:rsidP="00E2656A">
      <w:pPr>
        <w:shd w:val="clear" w:color="auto" w:fill="FFFFFF"/>
        <w:jc w:val="both"/>
        <w:rPr>
          <w:rFonts w:asciiTheme="minorHAnsi" w:hAnsiTheme="minorHAnsi" w:cstheme="minorHAnsi"/>
          <w:b/>
          <w:sz w:val="20"/>
        </w:rPr>
      </w:pPr>
      <w:r w:rsidRPr="00E2656A">
        <w:rPr>
          <w:rFonts w:asciiTheme="minorHAnsi" w:hAnsiTheme="minorHAnsi" w:cstheme="minorHAnsi"/>
          <w:b/>
          <w:sz w:val="20"/>
        </w:rPr>
        <w:t>Odpowiedź:</w:t>
      </w:r>
    </w:p>
    <w:p w14:paraId="2523E0FB" w14:textId="76F98A4B" w:rsidR="00E2656A" w:rsidRPr="00E2656A" w:rsidRDefault="00E2656A" w:rsidP="00E2656A">
      <w:pPr>
        <w:shd w:val="clear" w:color="auto" w:fill="FFFFFF"/>
        <w:jc w:val="both"/>
        <w:rPr>
          <w:rFonts w:asciiTheme="minorHAnsi" w:hAnsiTheme="minorHAnsi" w:cstheme="minorHAnsi"/>
          <w:sz w:val="20"/>
        </w:rPr>
      </w:pPr>
      <w:r w:rsidRPr="00E2656A">
        <w:rPr>
          <w:rFonts w:asciiTheme="minorHAnsi" w:hAnsiTheme="minorHAnsi" w:cstheme="minorHAnsi"/>
          <w:sz w:val="20"/>
        </w:rPr>
        <w:t xml:space="preserve">Zamawiający nie przewiduje konieczności udostępniania terenu przeznaczonego na składowanie materiałów. </w:t>
      </w:r>
    </w:p>
    <w:p w14:paraId="6C7ABD8B" w14:textId="77777777" w:rsidR="00E2656A" w:rsidRPr="00E2656A" w:rsidRDefault="00E2656A" w:rsidP="00E2656A">
      <w:pPr>
        <w:shd w:val="clear" w:color="auto" w:fill="FFFFFF"/>
        <w:jc w:val="both"/>
        <w:rPr>
          <w:rFonts w:asciiTheme="minorHAnsi" w:hAnsiTheme="minorHAnsi" w:cstheme="minorHAnsi"/>
          <w:sz w:val="20"/>
        </w:rPr>
      </w:pPr>
      <w:r w:rsidRPr="00E2656A">
        <w:rPr>
          <w:rFonts w:asciiTheme="minorHAnsi" w:hAnsiTheme="minorHAnsi" w:cstheme="minorHAnsi"/>
          <w:sz w:val="20"/>
        </w:rPr>
        <w:br/>
        <w:t>- terenu do prowadzenia dostaw materiałów?</w:t>
      </w:r>
    </w:p>
    <w:p w14:paraId="5D270A32" w14:textId="77777777" w:rsidR="00E2656A" w:rsidRPr="00E2656A" w:rsidRDefault="00E2656A" w:rsidP="00E2656A">
      <w:pPr>
        <w:shd w:val="clear" w:color="auto" w:fill="FFFFFF"/>
        <w:jc w:val="both"/>
        <w:rPr>
          <w:rFonts w:asciiTheme="minorHAnsi" w:hAnsiTheme="minorHAnsi" w:cstheme="minorHAnsi"/>
          <w:b/>
          <w:sz w:val="20"/>
        </w:rPr>
      </w:pPr>
      <w:r w:rsidRPr="00E2656A">
        <w:rPr>
          <w:rFonts w:asciiTheme="minorHAnsi" w:hAnsiTheme="minorHAnsi" w:cstheme="minorHAnsi"/>
          <w:b/>
          <w:sz w:val="20"/>
        </w:rPr>
        <w:t>Odpowiedź:</w:t>
      </w:r>
    </w:p>
    <w:p w14:paraId="3BC67ED3" w14:textId="24654C26" w:rsidR="00E2656A" w:rsidRPr="00E2656A" w:rsidRDefault="00E2656A" w:rsidP="00E2656A">
      <w:pPr>
        <w:shd w:val="clear" w:color="auto" w:fill="FFFFFF"/>
        <w:jc w:val="both"/>
        <w:rPr>
          <w:rFonts w:asciiTheme="minorHAnsi" w:hAnsiTheme="minorHAnsi" w:cstheme="minorHAnsi"/>
          <w:sz w:val="20"/>
        </w:rPr>
      </w:pPr>
      <w:r w:rsidRPr="00E2656A">
        <w:rPr>
          <w:rFonts w:asciiTheme="minorHAnsi" w:hAnsiTheme="minorHAnsi" w:cstheme="minorHAnsi"/>
          <w:sz w:val="20"/>
        </w:rPr>
        <w:t xml:space="preserve">Zamawiający przewiduje, po wcześniejszym uzgodnieniu z Zamawiającym krótkotrwałe zajecie części parkingu (do dwóch miejsc postojowych). </w:t>
      </w:r>
    </w:p>
    <w:p w14:paraId="0AC3AE33" w14:textId="321F1F1B" w:rsidR="00E2656A" w:rsidRPr="00E2656A" w:rsidRDefault="00E2656A" w:rsidP="00E2656A">
      <w:pPr>
        <w:shd w:val="clear" w:color="auto" w:fill="FFFFFF"/>
        <w:jc w:val="both"/>
        <w:rPr>
          <w:rFonts w:asciiTheme="minorHAnsi" w:hAnsiTheme="minorHAnsi" w:cstheme="minorHAnsi"/>
          <w:b/>
          <w:sz w:val="20"/>
        </w:rPr>
      </w:pPr>
      <w:r>
        <w:rPr>
          <w:rFonts w:asciiTheme="minorHAnsi" w:hAnsiTheme="minorHAnsi" w:cstheme="minorHAnsi"/>
          <w:sz w:val="20"/>
        </w:rPr>
        <w:br/>
      </w:r>
      <w:r>
        <w:rPr>
          <w:rFonts w:asciiTheme="minorHAnsi" w:hAnsiTheme="minorHAnsi" w:cstheme="minorHAnsi"/>
          <w:b/>
          <w:sz w:val="20"/>
        </w:rPr>
        <w:t>Pytanie nr 2</w:t>
      </w:r>
      <w:r w:rsidRPr="00E2656A">
        <w:rPr>
          <w:rFonts w:asciiTheme="minorHAnsi" w:hAnsiTheme="minorHAnsi" w:cstheme="minorHAnsi"/>
          <w:b/>
          <w:sz w:val="20"/>
        </w:rPr>
        <w:t>:</w:t>
      </w:r>
    </w:p>
    <w:p w14:paraId="08378801" w14:textId="77777777" w:rsidR="00E2656A" w:rsidRDefault="00E2656A" w:rsidP="00E2656A">
      <w:pPr>
        <w:shd w:val="clear" w:color="auto" w:fill="FFFFFF"/>
        <w:jc w:val="both"/>
        <w:rPr>
          <w:rFonts w:asciiTheme="minorHAnsi" w:hAnsiTheme="minorHAnsi" w:cstheme="minorHAnsi"/>
          <w:sz w:val="20"/>
        </w:rPr>
      </w:pPr>
      <w:r>
        <w:rPr>
          <w:rFonts w:asciiTheme="minorHAnsi" w:hAnsiTheme="minorHAnsi" w:cstheme="minorHAnsi"/>
          <w:sz w:val="20"/>
        </w:rPr>
        <w:t>„</w:t>
      </w:r>
      <w:r w:rsidRPr="00E2656A">
        <w:rPr>
          <w:rFonts w:asciiTheme="minorHAnsi" w:hAnsiTheme="minorHAnsi" w:cstheme="minorHAnsi"/>
          <w:sz w:val="20"/>
        </w:rPr>
        <w:t>Prosimy o potwierdzenie czy zostanie udostępniona którakolwiek z wind do transportu materiałów na 18 piętro? W jakim zakresie i godzinach można będzie z niej korzystać?</w:t>
      </w:r>
      <w:r>
        <w:rPr>
          <w:rFonts w:asciiTheme="minorHAnsi" w:hAnsiTheme="minorHAnsi" w:cstheme="minorHAnsi"/>
          <w:sz w:val="20"/>
        </w:rPr>
        <w:t>”</w:t>
      </w:r>
    </w:p>
    <w:p w14:paraId="0B626EB2" w14:textId="55694F40" w:rsidR="00E2656A" w:rsidRPr="00E2656A" w:rsidRDefault="00E2656A" w:rsidP="00E2656A">
      <w:pPr>
        <w:shd w:val="clear" w:color="auto" w:fill="FFFFFF"/>
        <w:jc w:val="both"/>
        <w:rPr>
          <w:rFonts w:asciiTheme="minorHAnsi" w:hAnsiTheme="minorHAnsi" w:cstheme="minorHAnsi"/>
          <w:b/>
          <w:sz w:val="20"/>
        </w:rPr>
      </w:pPr>
      <w:r w:rsidRPr="00E2656A">
        <w:rPr>
          <w:rFonts w:asciiTheme="minorHAnsi" w:hAnsiTheme="minorHAnsi" w:cstheme="minorHAnsi"/>
          <w:sz w:val="20"/>
        </w:rPr>
        <w:br/>
      </w:r>
      <w:r w:rsidRPr="00E2656A">
        <w:rPr>
          <w:rFonts w:asciiTheme="minorHAnsi" w:hAnsiTheme="minorHAnsi" w:cstheme="minorHAnsi"/>
          <w:b/>
          <w:sz w:val="20"/>
        </w:rPr>
        <w:t>Odpowiedź:</w:t>
      </w:r>
    </w:p>
    <w:p w14:paraId="48FC2BE9" w14:textId="44122FA1" w:rsidR="00E2656A" w:rsidRPr="00E2656A" w:rsidRDefault="00E2656A" w:rsidP="00E2656A">
      <w:pPr>
        <w:shd w:val="clear" w:color="auto" w:fill="FFFFFF"/>
        <w:jc w:val="both"/>
        <w:rPr>
          <w:rFonts w:asciiTheme="minorHAnsi" w:hAnsiTheme="minorHAnsi" w:cstheme="minorHAnsi"/>
          <w:sz w:val="20"/>
        </w:rPr>
      </w:pPr>
      <w:r w:rsidRPr="00E2656A">
        <w:rPr>
          <w:rFonts w:asciiTheme="minorHAnsi" w:hAnsiTheme="minorHAnsi" w:cstheme="minorHAnsi"/>
          <w:sz w:val="20"/>
        </w:rPr>
        <w:t>Zamawiający wyraża zgodę na korzystanie przez Wykonawcę z jednej windy przeznaczonej dla obsługi technicznej budynku zlokalizowanej z tyłu budynku (winda D5) przy czy winda ta nie może zostać wyłączona z użytkowania dla Zamawiającego, a jednocześnie w przypadku wykorzystywania jej na cele realizacji budowy na 18 piętrze Wykonawca będzie ponosił odpowiedzialność za stan windy (konieczne spisanie protokołu oraz sporządzenie dokumentacji zdjęciowej windy przed wyrażeniem zgody na jej użytkowanie przez Wykonawcę).</w:t>
      </w:r>
    </w:p>
    <w:p w14:paraId="20CE81E4" w14:textId="08C81BC2" w:rsidR="00E2656A" w:rsidRDefault="00E2656A" w:rsidP="00E2656A">
      <w:pPr>
        <w:shd w:val="clear" w:color="auto" w:fill="FFFFFF"/>
        <w:jc w:val="both"/>
        <w:rPr>
          <w:rFonts w:asciiTheme="minorHAnsi" w:hAnsiTheme="minorHAnsi" w:cstheme="minorHAnsi"/>
          <w:b/>
          <w:sz w:val="20"/>
        </w:rPr>
      </w:pPr>
      <w:r>
        <w:rPr>
          <w:rFonts w:asciiTheme="minorHAnsi" w:hAnsiTheme="minorHAnsi" w:cstheme="minorHAnsi"/>
          <w:sz w:val="20"/>
        </w:rPr>
        <w:br/>
      </w:r>
      <w:r>
        <w:rPr>
          <w:rFonts w:asciiTheme="minorHAnsi" w:hAnsiTheme="minorHAnsi" w:cstheme="minorHAnsi"/>
          <w:b/>
          <w:sz w:val="20"/>
        </w:rPr>
        <w:t>Pytanie nr 3</w:t>
      </w:r>
      <w:r w:rsidRPr="00E2656A">
        <w:rPr>
          <w:rFonts w:asciiTheme="minorHAnsi" w:hAnsiTheme="minorHAnsi" w:cstheme="minorHAnsi"/>
          <w:b/>
          <w:sz w:val="20"/>
        </w:rPr>
        <w:t>:</w:t>
      </w:r>
    </w:p>
    <w:p w14:paraId="0D2D5986" w14:textId="4BF372B3" w:rsidR="00E2656A" w:rsidRPr="00E2656A" w:rsidRDefault="00E2656A" w:rsidP="00E2656A">
      <w:pPr>
        <w:shd w:val="clear" w:color="auto" w:fill="FFFFFF"/>
        <w:jc w:val="both"/>
        <w:rPr>
          <w:rFonts w:asciiTheme="minorHAnsi" w:hAnsiTheme="minorHAnsi" w:cstheme="minorHAnsi"/>
          <w:sz w:val="20"/>
        </w:rPr>
      </w:pPr>
      <w:r>
        <w:rPr>
          <w:rFonts w:asciiTheme="minorHAnsi" w:hAnsiTheme="minorHAnsi" w:cstheme="minorHAnsi"/>
          <w:sz w:val="20"/>
        </w:rPr>
        <w:t>„</w:t>
      </w:r>
      <w:r w:rsidRPr="00E2656A">
        <w:rPr>
          <w:rFonts w:asciiTheme="minorHAnsi" w:hAnsiTheme="minorHAnsi" w:cstheme="minorHAnsi"/>
          <w:sz w:val="20"/>
        </w:rPr>
        <w:t>Czy Inwestor posiada pozwolenie na budowę? -prosimy o udostępnienie</w:t>
      </w:r>
      <w:r>
        <w:rPr>
          <w:rFonts w:asciiTheme="minorHAnsi" w:hAnsiTheme="minorHAnsi" w:cstheme="minorHAnsi"/>
          <w:sz w:val="20"/>
        </w:rPr>
        <w:t>.”</w:t>
      </w:r>
    </w:p>
    <w:p w14:paraId="646E12E2" w14:textId="77777777" w:rsidR="00E2656A" w:rsidRDefault="00E2656A" w:rsidP="00E2656A">
      <w:pPr>
        <w:shd w:val="clear" w:color="auto" w:fill="FFFFFF"/>
        <w:jc w:val="both"/>
        <w:rPr>
          <w:rFonts w:asciiTheme="minorHAnsi" w:hAnsiTheme="minorHAnsi" w:cstheme="minorHAnsi"/>
          <w:b/>
          <w:sz w:val="20"/>
        </w:rPr>
      </w:pPr>
      <w:r w:rsidRPr="00E2656A">
        <w:rPr>
          <w:rFonts w:asciiTheme="minorHAnsi" w:hAnsiTheme="minorHAnsi" w:cstheme="minorHAnsi"/>
          <w:b/>
          <w:sz w:val="20"/>
        </w:rPr>
        <w:t>Odpowiedź:</w:t>
      </w:r>
    </w:p>
    <w:p w14:paraId="1FD00EEC" w14:textId="6DD741CA" w:rsidR="00E2656A" w:rsidRPr="00E2656A" w:rsidRDefault="00E2656A" w:rsidP="00E2656A">
      <w:pPr>
        <w:shd w:val="clear" w:color="auto" w:fill="FFFFFF"/>
        <w:jc w:val="both"/>
        <w:rPr>
          <w:rFonts w:asciiTheme="minorHAnsi" w:hAnsiTheme="minorHAnsi" w:cstheme="minorHAnsi"/>
          <w:sz w:val="20"/>
        </w:rPr>
      </w:pPr>
      <w:r w:rsidRPr="00E2656A">
        <w:rPr>
          <w:rFonts w:asciiTheme="minorHAnsi" w:hAnsiTheme="minorHAnsi" w:cstheme="minorHAnsi"/>
          <w:sz w:val="20"/>
        </w:rPr>
        <w:t xml:space="preserve">Zamawiający posiada pozwolenie na budowę. </w:t>
      </w:r>
    </w:p>
    <w:p w14:paraId="0BD931C7" w14:textId="77777777" w:rsidR="00E2656A" w:rsidRPr="00E2656A" w:rsidRDefault="00E2656A" w:rsidP="00E2656A">
      <w:pPr>
        <w:shd w:val="clear" w:color="auto" w:fill="FFFFFF"/>
        <w:jc w:val="both"/>
        <w:rPr>
          <w:rFonts w:asciiTheme="minorHAnsi" w:hAnsiTheme="minorHAnsi" w:cstheme="minorHAnsi"/>
          <w:sz w:val="20"/>
        </w:rPr>
      </w:pPr>
      <w:r w:rsidRPr="00E2656A">
        <w:rPr>
          <w:rFonts w:asciiTheme="minorHAnsi" w:hAnsiTheme="minorHAnsi" w:cstheme="minorHAnsi"/>
          <w:sz w:val="20"/>
        </w:rPr>
        <w:t xml:space="preserve">Zamawiający dołącza </w:t>
      </w:r>
      <w:r w:rsidRPr="00E2656A">
        <w:rPr>
          <w:rFonts w:asciiTheme="minorHAnsi" w:hAnsiTheme="minorHAnsi" w:cstheme="minorHAnsi"/>
          <w:b/>
          <w:sz w:val="20"/>
        </w:rPr>
        <w:t>w załączniku nr 1</w:t>
      </w:r>
      <w:r w:rsidRPr="00E2656A">
        <w:rPr>
          <w:rFonts w:asciiTheme="minorHAnsi" w:hAnsiTheme="minorHAnsi" w:cstheme="minorHAnsi"/>
          <w:sz w:val="20"/>
        </w:rPr>
        <w:t xml:space="preserve"> do odpowiedzi na pytania kopię Decyzji nr 1560/2017 z dnia 27.07.2017 roku o zmianie pozwolenia na budowę, która obejmuje swoim zakresem przebudowę 18 piętra budynku Collegium Altum.</w:t>
      </w:r>
    </w:p>
    <w:p w14:paraId="18151F99" w14:textId="2DC7A5BC" w:rsidR="00E2656A" w:rsidRDefault="00E2656A" w:rsidP="00E2656A">
      <w:pPr>
        <w:shd w:val="clear" w:color="auto" w:fill="FFFFFF"/>
        <w:jc w:val="both"/>
        <w:rPr>
          <w:rFonts w:asciiTheme="minorHAnsi" w:hAnsiTheme="minorHAnsi" w:cstheme="minorHAnsi"/>
          <w:sz w:val="20"/>
        </w:rPr>
      </w:pPr>
      <w:r>
        <w:rPr>
          <w:rFonts w:asciiTheme="minorHAnsi" w:hAnsiTheme="minorHAnsi" w:cstheme="minorHAnsi"/>
          <w:sz w:val="20"/>
        </w:rPr>
        <w:br/>
      </w:r>
      <w:r>
        <w:rPr>
          <w:rFonts w:asciiTheme="minorHAnsi" w:hAnsiTheme="minorHAnsi" w:cstheme="minorHAnsi"/>
          <w:b/>
          <w:sz w:val="20"/>
        </w:rPr>
        <w:t>Pytanie nr 4</w:t>
      </w:r>
      <w:r w:rsidRPr="00E2656A">
        <w:rPr>
          <w:rFonts w:asciiTheme="minorHAnsi" w:hAnsiTheme="minorHAnsi" w:cstheme="minorHAnsi"/>
          <w:b/>
          <w:sz w:val="20"/>
        </w:rPr>
        <w:t>:</w:t>
      </w:r>
    </w:p>
    <w:p w14:paraId="2657620E" w14:textId="4685D211" w:rsidR="00E2656A" w:rsidRDefault="00E2656A" w:rsidP="00E2656A">
      <w:pPr>
        <w:shd w:val="clear" w:color="auto" w:fill="FFFFFF"/>
        <w:jc w:val="both"/>
        <w:rPr>
          <w:rFonts w:asciiTheme="minorHAnsi" w:hAnsiTheme="minorHAnsi" w:cstheme="minorHAnsi"/>
          <w:sz w:val="20"/>
        </w:rPr>
      </w:pPr>
      <w:r>
        <w:rPr>
          <w:rFonts w:asciiTheme="minorHAnsi" w:hAnsiTheme="minorHAnsi" w:cstheme="minorHAnsi"/>
          <w:sz w:val="20"/>
        </w:rPr>
        <w:lastRenderedPageBreak/>
        <w:t>„</w:t>
      </w:r>
      <w:r w:rsidRPr="00E2656A">
        <w:rPr>
          <w:rFonts w:asciiTheme="minorHAnsi" w:hAnsiTheme="minorHAnsi" w:cstheme="minorHAnsi"/>
          <w:sz w:val="20"/>
        </w:rPr>
        <w:t>Czy przebudowa wymaga pozwolenie miejskiego konserwatora zabytków? Jeżeli została wydana zgoda konserwatora prosimy o jej udostępnienie, wraz z programem przeprowadzenia prac konserwatorskich?</w:t>
      </w:r>
      <w:r>
        <w:rPr>
          <w:rFonts w:asciiTheme="minorHAnsi" w:hAnsiTheme="minorHAnsi" w:cstheme="minorHAnsi"/>
          <w:sz w:val="20"/>
        </w:rPr>
        <w:t>”</w:t>
      </w:r>
    </w:p>
    <w:p w14:paraId="668CEE7C" w14:textId="77777777" w:rsidR="00E2656A" w:rsidRPr="00E2656A" w:rsidRDefault="00E2656A" w:rsidP="00E2656A">
      <w:pPr>
        <w:shd w:val="clear" w:color="auto" w:fill="FFFFFF"/>
        <w:jc w:val="both"/>
        <w:rPr>
          <w:rFonts w:asciiTheme="minorHAnsi" w:hAnsiTheme="minorHAnsi" w:cstheme="minorHAnsi"/>
          <w:sz w:val="20"/>
        </w:rPr>
      </w:pPr>
    </w:p>
    <w:p w14:paraId="5F47F4F3" w14:textId="77777777" w:rsidR="00E2656A" w:rsidRDefault="00E2656A" w:rsidP="00E2656A">
      <w:pPr>
        <w:shd w:val="clear" w:color="auto" w:fill="FFFFFF"/>
        <w:jc w:val="both"/>
        <w:rPr>
          <w:rFonts w:asciiTheme="minorHAnsi" w:hAnsiTheme="minorHAnsi" w:cstheme="minorHAnsi"/>
          <w:b/>
          <w:sz w:val="20"/>
        </w:rPr>
      </w:pPr>
      <w:r w:rsidRPr="00E2656A">
        <w:rPr>
          <w:rFonts w:asciiTheme="minorHAnsi" w:hAnsiTheme="minorHAnsi" w:cstheme="minorHAnsi"/>
          <w:b/>
          <w:sz w:val="20"/>
        </w:rPr>
        <w:t>Odpowiedź:</w:t>
      </w:r>
    </w:p>
    <w:p w14:paraId="015986DC" w14:textId="3D55D56C" w:rsidR="00E2656A" w:rsidRPr="00E2656A" w:rsidRDefault="00E2656A" w:rsidP="00E2656A">
      <w:pPr>
        <w:shd w:val="clear" w:color="auto" w:fill="FFFFFF"/>
        <w:jc w:val="both"/>
        <w:rPr>
          <w:rFonts w:asciiTheme="minorHAnsi" w:hAnsiTheme="minorHAnsi" w:cstheme="minorHAnsi"/>
          <w:sz w:val="20"/>
        </w:rPr>
      </w:pPr>
      <w:r w:rsidRPr="00E2656A">
        <w:rPr>
          <w:rFonts w:asciiTheme="minorHAnsi" w:hAnsiTheme="minorHAnsi" w:cstheme="minorHAnsi"/>
          <w:sz w:val="20"/>
        </w:rPr>
        <w:t>Przebudowa nie wymaga pozwolenia Miejskiego Konserwatora Zabytków.</w:t>
      </w:r>
    </w:p>
    <w:p w14:paraId="3BC85C1C" w14:textId="26FDF9A8" w:rsidR="00E2656A" w:rsidRDefault="00E2656A" w:rsidP="00E2656A">
      <w:pPr>
        <w:shd w:val="clear" w:color="auto" w:fill="FFFFFF"/>
        <w:jc w:val="both"/>
        <w:rPr>
          <w:rFonts w:asciiTheme="minorHAnsi" w:hAnsiTheme="minorHAnsi" w:cstheme="minorHAnsi"/>
          <w:b/>
          <w:sz w:val="20"/>
        </w:rPr>
      </w:pPr>
      <w:r>
        <w:rPr>
          <w:rFonts w:asciiTheme="minorHAnsi" w:hAnsiTheme="minorHAnsi" w:cstheme="minorHAnsi"/>
          <w:sz w:val="20"/>
        </w:rPr>
        <w:br/>
      </w:r>
      <w:r>
        <w:rPr>
          <w:rFonts w:asciiTheme="minorHAnsi" w:hAnsiTheme="minorHAnsi" w:cstheme="minorHAnsi"/>
          <w:b/>
          <w:sz w:val="20"/>
        </w:rPr>
        <w:t>Pytanie nr 5</w:t>
      </w:r>
      <w:r w:rsidRPr="00E2656A">
        <w:rPr>
          <w:rFonts w:asciiTheme="minorHAnsi" w:hAnsiTheme="minorHAnsi" w:cstheme="minorHAnsi"/>
          <w:b/>
          <w:sz w:val="20"/>
        </w:rPr>
        <w:t>:</w:t>
      </w:r>
    </w:p>
    <w:p w14:paraId="62975C3E" w14:textId="5C7F9C9C" w:rsidR="00E2656A" w:rsidRDefault="00E2656A" w:rsidP="00E2656A">
      <w:pPr>
        <w:shd w:val="clear" w:color="auto" w:fill="FFFFFF"/>
        <w:jc w:val="both"/>
        <w:rPr>
          <w:rFonts w:asciiTheme="minorHAnsi" w:hAnsiTheme="minorHAnsi" w:cstheme="minorHAnsi"/>
          <w:sz w:val="20"/>
        </w:rPr>
      </w:pPr>
      <w:r>
        <w:rPr>
          <w:rFonts w:asciiTheme="minorHAnsi" w:hAnsiTheme="minorHAnsi" w:cstheme="minorHAnsi"/>
          <w:sz w:val="20"/>
        </w:rPr>
        <w:t>„</w:t>
      </w:r>
      <w:r w:rsidRPr="00E2656A">
        <w:rPr>
          <w:rFonts w:asciiTheme="minorHAnsi" w:hAnsiTheme="minorHAnsi" w:cstheme="minorHAnsi"/>
          <w:sz w:val="20"/>
        </w:rPr>
        <w:t>W związku z koniecznością wykonania ponownego uruchomienia i regulacji instalacji wentylacji pożarowej różnicowania ciśnień SAFETY WAY SMAY prosimy o udostepnienie ostatnich protokołów z przeglądów niniejszego systemu.</w:t>
      </w:r>
      <w:r>
        <w:rPr>
          <w:rFonts w:asciiTheme="minorHAnsi" w:hAnsiTheme="minorHAnsi" w:cstheme="minorHAnsi"/>
          <w:sz w:val="20"/>
        </w:rPr>
        <w:t>”</w:t>
      </w:r>
    </w:p>
    <w:p w14:paraId="26A7FC8B" w14:textId="77777777" w:rsidR="00E2656A" w:rsidRPr="00E2656A" w:rsidRDefault="00E2656A" w:rsidP="00E2656A">
      <w:pPr>
        <w:shd w:val="clear" w:color="auto" w:fill="FFFFFF"/>
        <w:jc w:val="both"/>
        <w:rPr>
          <w:rFonts w:asciiTheme="minorHAnsi" w:hAnsiTheme="minorHAnsi" w:cstheme="minorHAnsi"/>
          <w:sz w:val="20"/>
        </w:rPr>
      </w:pPr>
    </w:p>
    <w:p w14:paraId="33BD8B22" w14:textId="77777777" w:rsidR="00E2656A" w:rsidRDefault="00E2656A" w:rsidP="00E2656A">
      <w:pPr>
        <w:shd w:val="clear" w:color="auto" w:fill="FFFFFF"/>
        <w:jc w:val="both"/>
        <w:rPr>
          <w:rFonts w:asciiTheme="minorHAnsi" w:hAnsiTheme="minorHAnsi" w:cstheme="minorHAnsi"/>
          <w:b/>
          <w:sz w:val="20"/>
        </w:rPr>
      </w:pPr>
      <w:r w:rsidRPr="00E2656A">
        <w:rPr>
          <w:rFonts w:asciiTheme="minorHAnsi" w:hAnsiTheme="minorHAnsi" w:cstheme="minorHAnsi"/>
          <w:b/>
          <w:sz w:val="20"/>
        </w:rPr>
        <w:t>Odpowiedź:</w:t>
      </w:r>
    </w:p>
    <w:p w14:paraId="63BAAAD0" w14:textId="098F66C7" w:rsidR="00E2656A" w:rsidRPr="00E2656A" w:rsidRDefault="00E2656A" w:rsidP="00E2656A">
      <w:pPr>
        <w:shd w:val="clear" w:color="auto" w:fill="FFFFFF"/>
        <w:jc w:val="both"/>
        <w:rPr>
          <w:rFonts w:asciiTheme="minorHAnsi" w:hAnsiTheme="minorHAnsi" w:cstheme="minorHAnsi"/>
          <w:sz w:val="20"/>
        </w:rPr>
      </w:pPr>
      <w:r w:rsidRPr="00E2656A">
        <w:rPr>
          <w:rFonts w:asciiTheme="minorHAnsi" w:hAnsiTheme="minorHAnsi" w:cstheme="minorHAnsi"/>
          <w:sz w:val="20"/>
        </w:rPr>
        <w:t>Zamawiający informuje, że aktualny stan systemu różnicowania ciśnień SAFETY WAY SMAY jest przedstawiony na schematach: EW-01 i ISW-a1 pochodzących z dokumentacji powykonawczej z kwietnia 2023 roku dotyczącej rozbudowy systemu wentylacji pożarowej (rozbudowa m.in. o centralę napowietrzającą NP4 i wentylator oddymiający O1). Zgodnie z prośbą zawartą w pytaniu Zamawiający dołącza protokoły z przeglądu systemu SAFETY WAY SMAY z przed rozbudowy tj. z 2021 roku oraz protokoły z uruchomienia systemu po rozbudowie z 2023 r. (uruchomienie systemu z nową centralą napowietrzania NP4 i nowym wentylatorem oddymiania O1) i z prób i badań systemu po rozbudowie.</w:t>
      </w:r>
    </w:p>
    <w:p w14:paraId="0B37CF46" w14:textId="77777777" w:rsidR="00E2656A" w:rsidRPr="00E2656A" w:rsidRDefault="00E2656A" w:rsidP="00E2656A">
      <w:pPr>
        <w:shd w:val="clear" w:color="auto" w:fill="FFFFFF"/>
        <w:jc w:val="both"/>
        <w:rPr>
          <w:rFonts w:asciiTheme="minorHAnsi" w:hAnsiTheme="minorHAnsi" w:cstheme="minorHAnsi"/>
          <w:sz w:val="20"/>
        </w:rPr>
      </w:pPr>
      <w:r w:rsidRPr="00E2656A">
        <w:rPr>
          <w:rFonts w:asciiTheme="minorHAnsi" w:hAnsiTheme="minorHAnsi" w:cstheme="minorHAnsi"/>
          <w:sz w:val="20"/>
        </w:rPr>
        <w:t xml:space="preserve">Zamawiający dołącza </w:t>
      </w:r>
      <w:r w:rsidRPr="00E2656A">
        <w:rPr>
          <w:rFonts w:asciiTheme="minorHAnsi" w:hAnsiTheme="minorHAnsi" w:cstheme="minorHAnsi"/>
          <w:b/>
          <w:sz w:val="20"/>
        </w:rPr>
        <w:t>w załączniku nr 2</w:t>
      </w:r>
      <w:r w:rsidRPr="00E2656A">
        <w:rPr>
          <w:rFonts w:asciiTheme="minorHAnsi" w:hAnsiTheme="minorHAnsi" w:cstheme="minorHAnsi"/>
          <w:sz w:val="20"/>
        </w:rPr>
        <w:t xml:space="preserve"> do odpowiedzi na pytania kopię następujących protokołów:</w:t>
      </w:r>
    </w:p>
    <w:p w14:paraId="77175E82" w14:textId="77777777" w:rsidR="00E2656A" w:rsidRPr="00E2656A" w:rsidRDefault="00E2656A" w:rsidP="00E2656A">
      <w:pPr>
        <w:shd w:val="clear" w:color="auto" w:fill="FFFFFF"/>
        <w:jc w:val="both"/>
        <w:rPr>
          <w:rFonts w:asciiTheme="minorHAnsi" w:hAnsiTheme="minorHAnsi" w:cstheme="minorHAnsi"/>
          <w:sz w:val="20"/>
        </w:rPr>
      </w:pPr>
      <w:r w:rsidRPr="00E2656A">
        <w:rPr>
          <w:rFonts w:asciiTheme="minorHAnsi" w:hAnsiTheme="minorHAnsi" w:cstheme="minorHAnsi"/>
          <w:sz w:val="20"/>
        </w:rPr>
        <w:t>- 2021-11-03_Protokół przeglądu SMAY SAFETY WAY (przed rozbudową),</w:t>
      </w:r>
    </w:p>
    <w:p w14:paraId="56919643" w14:textId="77777777" w:rsidR="00E2656A" w:rsidRPr="00E2656A" w:rsidRDefault="00E2656A" w:rsidP="00E2656A">
      <w:pPr>
        <w:shd w:val="clear" w:color="auto" w:fill="FFFFFF"/>
        <w:jc w:val="both"/>
        <w:rPr>
          <w:rFonts w:asciiTheme="minorHAnsi" w:hAnsiTheme="minorHAnsi" w:cstheme="minorHAnsi"/>
          <w:sz w:val="20"/>
        </w:rPr>
      </w:pPr>
      <w:r w:rsidRPr="00E2656A">
        <w:rPr>
          <w:rFonts w:asciiTheme="minorHAnsi" w:hAnsiTheme="minorHAnsi" w:cstheme="minorHAnsi"/>
          <w:sz w:val="20"/>
        </w:rPr>
        <w:t>- 2021-11-03_Protokół przeglądu SMAY ZUP i Wentylatory oddymiające (przed rozbudową),</w:t>
      </w:r>
    </w:p>
    <w:p w14:paraId="2A3E7E0E" w14:textId="77777777" w:rsidR="00E2656A" w:rsidRPr="00E2656A" w:rsidRDefault="00E2656A" w:rsidP="00E2656A">
      <w:pPr>
        <w:shd w:val="clear" w:color="auto" w:fill="FFFFFF"/>
        <w:jc w:val="both"/>
        <w:rPr>
          <w:rFonts w:asciiTheme="minorHAnsi" w:hAnsiTheme="minorHAnsi" w:cstheme="minorHAnsi"/>
          <w:sz w:val="20"/>
        </w:rPr>
      </w:pPr>
      <w:r w:rsidRPr="00E2656A">
        <w:rPr>
          <w:rFonts w:asciiTheme="minorHAnsi" w:hAnsiTheme="minorHAnsi" w:cstheme="minorHAnsi"/>
          <w:sz w:val="20"/>
        </w:rPr>
        <w:t>- 2023-02-24_Protokół uruchomienia SMAY po rozbudowie (Wentylator oddymiania O1 + Centrala napowietrzania NP4),</w:t>
      </w:r>
    </w:p>
    <w:p w14:paraId="3A76A046" w14:textId="77777777" w:rsidR="00E2656A" w:rsidRPr="00E2656A" w:rsidRDefault="00E2656A" w:rsidP="00E2656A">
      <w:pPr>
        <w:shd w:val="clear" w:color="auto" w:fill="FFFFFF"/>
        <w:jc w:val="both"/>
        <w:rPr>
          <w:rFonts w:asciiTheme="minorHAnsi" w:hAnsiTheme="minorHAnsi" w:cstheme="minorHAnsi"/>
          <w:sz w:val="20"/>
        </w:rPr>
      </w:pPr>
      <w:r w:rsidRPr="00E2656A">
        <w:rPr>
          <w:rFonts w:asciiTheme="minorHAnsi" w:hAnsiTheme="minorHAnsi" w:cstheme="minorHAnsi"/>
          <w:sz w:val="20"/>
        </w:rPr>
        <w:t>- 2023-02-28_Protokół prób i badań systemu różnicowania ciśnień SMAY (po rozbudowie).</w:t>
      </w:r>
    </w:p>
    <w:p w14:paraId="73EF7851" w14:textId="77777777" w:rsidR="00E2656A" w:rsidRPr="00E2656A" w:rsidRDefault="00E2656A" w:rsidP="00E2656A">
      <w:pPr>
        <w:shd w:val="clear" w:color="auto" w:fill="FFFFFF"/>
        <w:jc w:val="both"/>
        <w:rPr>
          <w:rFonts w:asciiTheme="minorHAnsi" w:hAnsiTheme="minorHAnsi" w:cstheme="minorHAnsi"/>
          <w:sz w:val="20"/>
        </w:rPr>
      </w:pPr>
      <w:r w:rsidRPr="00E2656A">
        <w:rPr>
          <w:rFonts w:asciiTheme="minorHAnsi" w:hAnsiTheme="minorHAnsi" w:cstheme="minorHAnsi"/>
          <w:sz w:val="20"/>
        </w:rPr>
        <w:t>Ww. protokoły łącznie obrazują aktualny stan oraz elementy systemu SAFETY WAY SMAY, przy czym zaznaczyć należy, że system SAFETY WAY SMAY w sposób ścisły zintegrowany jest z systemem SSP, który na podstawie lokalizacji pożaru i realizowanego scenariusza ppoż. steruje następującymi systemami i elementami:</w:t>
      </w:r>
    </w:p>
    <w:p w14:paraId="44E7A1ED" w14:textId="77777777" w:rsidR="00E2656A" w:rsidRPr="00E2656A" w:rsidRDefault="00E2656A" w:rsidP="00E2656A">
      <w:pPr>
        <w:shd w:val="clear" w:color="auto" w:fill="FFFFFF"/>
        <w:jc w:val="both"/>
        <w:rPr>
          <w:rFonts w:asciiTheme="minorHAnsi" w:hAnsiTheme="minorHAnsi" w:cstheme="minorHAnsi"/>
          <w:sz w:val="20"/>
        </w:rPr>
      </w:pPr>
      <w:r w:rsidRPr="00E2656A">
        <w:rPr>
          <w:rFonts w:asciiTheme="minorHAnsi" w:hAnsiTheme="minorHAnsi" w:cstheme="minorHAnsi"/>
          <w:sz w:val="20"/>
        </w:rPr>
        <w:t>- systemem wentylacji pożarowej SAFETY WAY SMAY i wentylatorami oddymiającymi,</w:t>
      </w:r>
    </w:p>
    <w:p w14:paraId="053BED86" w14:textId="77777777" w:rsidR="00E2656A" w:rsidRPr="00E2656A" w:rsidRDefault="00E2656A" w:rsidP="00E2656A">
      <w:pPr>
        <w:shd w:val="clear" w:color="auto" w:fill="FFFFFF"/>
        <w:jc w:val="both"/>
        <w:rPr>
          <w:rFonts w:asciiTheme="minorHAnsi" w:hAnsiTheme="minorHAnsi" w:cstheme="minorHAnsi"/>
          <w:sz w:val="20"/>
        </w:rPr>
      </w:pPr>
      <w:r w:rsidRPr="00E2656A">
        <w:rPr>
          <w:rFonts w:asciiTheme="minorHAnsi" w:hAnsiTheme="minorHAnsi" w:cstheme="minorHAnsi"/>
          <w:sz w:val="20"/>
        </w:rPr>
        <w:t>- dźwiękowym systemem ostrzegawczym,</w:t>
      </w:r>
    </w:p>
    <w:p w14:paraId="6713DAC9" w14:textId="77777777" w:rsidR="00E2656A" w:rsidRPr="00E2656A" w:rsidRDefault="00E2656A" w:rsidP="00E2656A">
      <w:pPr>
        <w:shd w:val="clear" w:color="auto" w:fill="FFFFFF"/>
        <w:jc w:val="both"/>
        <w:rPr>
          <w:rFonts w:asciiTheme="minorHAnsi" w:hAnsiTheme="minorHAnsi" w:cstheme="minorHAnsi"/>
          <w:sz w:val="20"/>
        </w:rPr>
      </w:pPr>
      <w:r w:rsidRPr="00E2656A">
        <w:rPr>
          <w:rFonts w:asciiTheme="minorHAnsi" w:hAnsiTheme="minorHAnsi" w:cstheme="minorHAnsi"/>
          <w:sz w:val="20"/>
        </w:rPr>
        <w:t>- systemem oświetlenia awaryjnego i ewakuacyjnego,</w:t>
      </w:r>
    </w:p>
    <w:p w14:paraId="7FBD3831" w14:textId="77777777" w:rsidR="00E2656A" w:rsidRPr="00E2656A" w:rsidRDefault="00E2656A" w:rsidP="00E2656A">
      <w:pPr>
        <w:shd w:val="clear" w:color="auto" w:fill="FFFFFF"/>
        <w:jc w:val="both"/>
        <w:rPr>
          <w:rFonts w:asciiTheme="minorHAnsi" w:hAnsiTheme="minorHAnsi" w:cstheme="minorHAnsi"/>
          <w:sz w:val="20"/>
        </w:rPr>
      </w:pPr>
      <w:r w:rsidRPr="00E2656A">
        <w:rPr>
          <w:rFonts w:asciiTheme="minorHAnsi" w:hAnsiTheme="minorHAnsi" w:cstheme="minorHAnsi"/>
          <w:sz w:val="20"/>
        </w:rPr>
        <w:t>- drzwiami, bramami i kurtynami ppoż.,</w:t>
      </w:r>
    </w:p>
    <w:p w14:paraId="1921B494" w14:textId="77777777" w:rsidR="00E2656A" w:rsidRPr="00E2656A" w:rsidRDefault="00E2656A" w:rsidP="00E2656A">
      <w:pPr>
        <w:shd w:val="clear" w:color="auto" w:fill="FFFFFF"/>
        <w:jc w:val="both"/>
        <w:rPr>
          <w:rFonts w:asciiTheme="minorHAnsi" w:hAnsiTheme="minorHAnsi" w:cstheme="minorHAnsi"/>
          <w:sz w:val="20"/>
        </w:rPr>
      </w:pPr>
      <w:r w:rsidRPr="00E2656A">
        <w:rPr>
          <w:rFonts w:asciiTheme="minorHAnsi" w:hAnsiTheme="minorHAnsi" w:cstheme="minorHAnsi"/>
          <w:sz w:val="20"/>
        </w:rPr>
        <w:t>- klapami ppoż. odcinającymi, przełączającymi i transferowymi zainstalowanymi na kanałach wentylacji bytowej, pożarowej, bytowo-pożarowej oraz w przegrodach budowlanych,</w:t>
      </w:r>
    </w:p>
    <w:p w14:paraId="3D194026" w14:textId="77777777" w:rsidR="00E2656A" w:rsidRPr="00E2656A" w:rsidRDefault="00E2656A" w:rsidP="00E2656A">
      <w:pPr>
        <w:shd w:val="clear" w:color="auto" w:fill="FFFFFF"/>
        <w:jc w:val="both"/>
        <w:rPr>
          <w:rFonts w:asciiTheme="minorHAnsi" w:hAnsiTheme="minorHAnsi" w:cstheme="minorHAnsi"/>
          <w:sz w:val="20"/>
        </w:rPr>
      </w:pPr>
      <w:r w:rsidRPr="00E2656A">
        <w:rPr>
          <w:rFonts w:asciiTheme="minorHAnsi" w:hAnsiTheme="minorHAnsi" w:cstheme="minorHAnsi"/>
          <w:sz w:val="20"/>
        </w:rPr>
        <w:t>- wentylatorami i centralami wentylacji bytowej (wyłączenie wentylacji pożarowej w czasie pożaru).</w:t>
      </w:r>
    </w:p>
    <w:p w14:paraId="0CBEB5FE" w14:textId="77777777" w:rsidR="00E2656A" w:rsidRPr="00E2656A" w:rsidRDefault="00E2656A" w:rsidP="00E2656A">
      <w:pPr>
        <w:shd w:val="clear" w:color="auto" w:fill="FFFFFF"/>
        <w:jc w:val="both"/>
        <w:rPr>
          <w:rFonts w:asciiTheme="minorHAnsi" w:hAnsiTheme="minorHAnsi" w:cstheme="minorHAnsi"/>
          <w:sz w:val="20"/>
        </w:rPr>
      </w:pPr>
      <w:r w:rsidRPr="00E2656A">
        <w:rPr>
          <w:rFonts w:asciiTheme="minorHAnsi" w:hAnsiTheme="minorHAnsi" w:cstheme="minorHAnsi"/>
          <w:sz w:val="20"/>
        </w:rPr>
        <w:t>Z uwagi na powyższe Zamawiający informuje, że prace polegające na testach, przeglądach i pomiarach systemu SMAY SAFETY WAY są ściśle powiązane z poprawnością działania systemu SSP. Dla przeprowadzenia przeglądu systemu SMAY SAFETY WAY należy w pierwszej kolejności przeprowadzić przegląd działania systemu SSP, w każdym scenariuszu ppoż. Scenariusz pożarowy aneks 10, określający działanie systemów ppoż. w budynku Collegium Altum w zależności od lokalizacji pożaru, jest zawarty w dokumentacji projektowej ATTIK w załączniku 10 do SWZ.</w:t>
      </w:r>
    </w:p>
    <w:p w14:paraId="169FB11E" w14:textId="77777777" w:rsidR="00E2656A" w:rsidRDefault="00E2656A" w:rsidP="00E2656A">
      <w:pPr>
        <w:shd w:val="clear" w:color="auto" w:fill="FFFFFF"/>
        <w:jc w:val="both"/>
        <w:rPr>
          <w:rFonts w:asciiTheme="minorHAnsi" w:hAnsiTheme="minorHAnsi" w:cstheme="minorHAnsi"/>
          <w:b/>
          <w:sz w:val="20"/>
        </w:rPr>
      </w:pPr>
      <w:r>
        <w:rPr>
          <w:rFonts w:asciiTheme="minorHAnsi" w:hAnsiTheme="minorHAnsi" w:cstheme="minorHAnsi"/>
          <w:sz w:val="20"/>
        </w:rPr>
        <w:br/>
      </w:r>
      <w:r>
        <w:rPr>
          <w:rFonts w:asciiTheme="minorHAnsi" w:hAnsiTheme="minorHAnsi" w:cstheme="minorHAnsi"/>
          <w:b/>
          <w:sz w:val="20"/>
        </w:rPr>
        <w:t>Pytanie nr 6</w:t>
      </w:r>
      <w:r w:rsidRPr="00E2656A">
        <w:rPr>
          <w:rFonts w:asciiTheme="minorHAnsi" w:hAnsiTheme="minorHAnsi" w:cstheme="minorHAnsi"/>
          <w:b/>
          <w:sz w:val="20"/>
        </w:rPr>
        <w:t>:</w:t>
      </w:r>
    </w:p>
    <w:p w14:paraId="0B588FFE" w14:textId="075A8659" w:rsidR="00E2656A" w:rsidRDefault="00E2656A" w:rsidP="00E2656A">
      <w:pPr>
        <w:shd w:val="clear" w:color="auto" w:fill="FFFFFF"/>
        <w:jc w:val="both"/>
        <w:rPr>
          <w:rFonts w:asciiTheme="minorHAnsi" w:hAnsiTheme="minorHAnsi" w:cstheme="minorHAnsi"/>
          <w:sz w:val="20"/>
        </w:rPr>
      </w:pPr>
      <w:r w:rsidRPr="00E2656A">
        <w:rPr>
          <w:rFonts w:asciiTheme="minorHAnsi" w:hAnsiTheme="minorHAnsi" w:cstheme="minorHAnsi"/>
          <w:sz w:val="20"/>
        </w:rPr>
        <w:t>Prosimy o udostępnienie protokołów z ostatnio przeprowadzonych przeglądów techniczny central wentylacyjnych N10, W10.1, W10.2, W10.3 wraz z przeglądem technicznym przynależnej instalacji glikolowego odzysku ciepła, wymiany filtrów, przeglądu systemu automatyki.</w:t>
      </w:r>
    </w:p>
    <w:p w14:paraId="365D1221" w14:textId="77777777" w:rsidR="00E2656A" w:rsidRPr="00E2656A" w:rsidRDefault="00E2656A" w:rsidP="00E2656A">
      <w:pPr>
        <w:shd w:val="clear" w:color="auto" w:fill="FFFFFF"/>
        <w:jc w:val="both"/>
        <w:rPr>
          <w:rFonts w:asciiTheme="minorHAnsi" w:hAnsiTheme="minorHAnsi" w:cstheme="minorHAnsi"/>
          <w:sz w:val="20"/>
        </w:rPr>
      </w:pPr>
    </w:p>
    <w:p w14:paraId="4E9146FC" w14:textId="77777777" w:rsidR="00E2656A" w:rsidRDefault="00E2656A" w:rsidP="00E2656A">
      <w:pPr>
        <w:shd w:val="clear" w:color="auto" w:fill="FFFFFF"/>
        <w:jc w:val="both"/>
        <w:rPr>
          <w:rFonts w:asciiTheme="minorHAnsi" w:hAnsiTheme="minorHAnsi" w:cstheme="minorHAnsi"/>
          <w:b/>
          <w:sz w:val="20"/>
        </w:rPr>
      </w:pPr>
      <w:r w:rsidRPr="00E2656A">
        <w:rPr>
          <w:rFonts w:asciiTheme="minorHAnsi" w:hAnsiTheme="minorHAnsi" w:cstheme="minorHAnsi"/>
          <w:b/>
          <w:sz w:val="20"/>
        </w:rPr>
        <w:t>Odpowiedź:</w:t>
      </w:r>
    </w:p>
    <w:p w14:paraId="5F98B805" w14:textId="6214AF2D" w:rsidR="00E2656A" w:rsidRPr="00E2656A" w:rsidRDefault="00E2656A" w:rsidP="00E2656A">
      <w:pPr>
        <w:shd w:val="clear" w:color="auto" w:fill="FFFFFF"/>
        <w:jc w:val="both"/>
        <w:rPr>
          <w:rFonts w:asciiTheme="minorHAnsi" w:hAnsiTheme="minorHAnsi" w:cstheme="minorHAnsi"/>
          <w:sz w:val="20"/>
        </w:rPr>
      </w:pPr>
      <w:r w:rsidRPr="00E2656A">
        <w:rPr>
          <w:rFonts w:asciiTheme="minorHAnsi" w:hAnsiTheme="minorHAnsi" w:cstheme="minorHAnsi"/>
          <w:sz w:val="20"/>
        </w:rPr>
        <w:t>Zamawiający załącza protokoły z przeglądu central wentylacyjnych N10, W10.1, W10.2, W10.3 oraz przynależnej instalacji glikolowego odzysku ciepła.</w:t>
      </w:r>
    </w:p>
    <w:p w14:paraId="00D8933A" w14:textId="77777777" w:rsidR="00E2656A" w:rsidRPr="00E2656A" w:rsidRDefault="00E2656A" w:rsidP="00E2656A">
      <w:pPr>
        <w:shd w:val="clear" w:color="auto" w:fill="FFFFFF"/>
        <w:jc w:val="both"/>
        <w:rPr>
          <w:rFonts w:asciiTheme="minorHAnsi" w:hAnsiTheme="minorHAnsi" w:cstheme="minorHAnsi"/>
          <w:sz w:val="20"/>
        </w:rPr>
      </w:pPr>
      <w:r w:rsidRPr="00E2656A">
        <w:rPr>
          <w:rFonts w:asciiTheme="minorHAnsi" w:hAnsiTheme="minorHAnsi" w:cstheme="minorHAnsi"/>
          <w:sz w:val="20"/>
        </w:rPr>
        <w:t xml:space="preserve">Zamawiający dołącza </w:t>
      </w:r>
      <w:r w:rsidRPr="00E2656A">
        <w:rPr>
          <w:rFonts w:asciiTheme="minorHAnsi" w:hAnsiTheme="minorHAnsi" w:cstheme="minorHAnsi"/>
          <w:b/>
          <w:sz w:val="20"/>
        </w:rPr>
        <w:t>w załączniku nr 3</w:t>
      </w:r>
      <w:r w:rsidRPr="00E2656A">
        <w:rPr>
          <w:rFonts w:asciiTheme="minorHAnsi" w:hAnsiTheme="minorHAnsi" w:cstheme="minorHAnsi"/>
          <w:sz w:val="20"/>
        </w:rPr>
        <w:t xml:space="preserve"> do odpowiedzi na pytania kopię następujących protokołów:</w:t>
      </w:r>
    </w:p>
    <w:p w14:paraId="0F94D1C5" w14:textId="77777777" w:rsidR="00E2656A" w:rsidRPr="00E2656A" w:rsidRDefault="00E2656A" w:rsidP="00E2656A">
      <w:pPr>
        <w:shd w:val="clear" w:color="auto" w:fill="FFFFFF"/>
        <w:jc w:val="both"/>
        <w:rPr>
          <w:rFonts w:asciiTheme="minorHAnsi" w:hAnsiTheme="minorHAnsi" w:cstheme="minorHAnsi"/>
          <w:sz w:val="20"/>
        </w:rPr>
      </w:pPr>
      <w:r w:rsidRPr="00E2656A">
        <w:rPr>
          <w:rFonts w:asciiTheme="minorHAnsi" w:hAnsiTheme="minorHAnsi" w:cstheme="minorHAnsi"/>
          <w:sz w:val="20"/>
        </w:rPr>
        <w:t>- 2023-09-06_przegląd central N10 W10</w:t>
      </w:r>
    </w:p>
    <w:p w14:paraId="5B4020CC" w14:textId="77777777" w:rsidR="00E2656A" w:rsidRPr="00E2656A" w:rsidRDefault="00E2656A" w:rsidP="00E2656A">
      <w:pPr>
        <w:shd w:val="clear" w:color="auto" w:fill="FFFFFF"/>
        <w:jc w:val="both"/>
        <w:rPr>
          <w:rFonts w:asciiTheme="minorHAnsi" w:hAnsiTheme="minorHAnsi" w:cstheme="minorHAnsi"/>
          <w:sz w:val="20"/>
        </w:rPr>
      </w:pPr>
      <w:r w:rsidRPr="00E2656A">
        <w:rPr>
          <w:rFonts w:asciiTheme="minorHAnsi" w:hAnsiTheme="minorHAnsi" w:cstheme="minorHAnsi"/>
          <w:sz w:val="20"/>
        </w:rPr>
        <w:t>- 2023-11-23_przegląd inst. glikolu i CT dla central N10 W10</w:t>
      </w:r>
    </w:p>
    <w:p w14:paraId="46371A39" w14:textId="77777777" w:rsidR="00E2656A" w:rsidRPr="00E2656A" w:rsidRDefault="00E2656A" w:rsidP="00E2656A">
      <w:pPr>
        <w:shd w:val="clear" w:color="auto" w:fill="FFFFFF"/>
        <w:rPr>
          <w:rFonts w:asciiTheme="minorHAnsi" w:hAnsiTheme="minorHAnsi" w:cstheme="minorHAnsi"/>
          <w:sz w:val="20"/>
        </w:rPr>
      </w:pPr>
    </w:p>
    <w:p w14:paraId="7D76FB1E" w14:textId="09158325" w:rsidR="00F709AF" w:rsidRPr="00E2656A" w:rsidRDefault="00F709AF" w:rsidP="00EA140B">
      <w:pPr>
        <w:rPr>
          <w:rFonts w:asciiTheme="minorHAnsi" w:hAnsiTheme="minorHAnsi" w:cstheme="minorHAnsi"/>
          <w:b/>
          <w:sz w:val="20"/>
        </w:rPr>
      </w:pPr>
    </w:p>
    <w:sectPr w:rsidR="00F709AF" w:rsidRPr="00E2656A" w:rsidSect="00E2656A">
      <w:headerReference w:type="even" r:id="rId8"/>
      <w:headerReference w:type="default" r:id="rId9"/>
      <w:footerReference w:type="even" r:id="rId10"/>
      <w:footerReference w:type="default" r:id="rId11"/>
      <w:headerReference w:type="first" r:id="rId12"/>
      <w:footerReference w:type="first" r:id="rId1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8DB3A" w14:textId="77777777" w:rsidR="003F0544" w:rsidRDefault="003F0544" w:rsidP="004D755B">
      <w:r>
        <w:separator/>
      </w:r>
    </w:p>
  </w:endnote>
  <w:endnote w:type="continuationSeparator" w:id="0">
    <w:p w14:paraId="4FCD5B5A" w14:textId="77777777" w:rsidR="003F0544" w:rsidRDefault="003F0544" w:rsidP="004D7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0C4D2" w14:textId="77777777" w:rsidR="003F0544" w:rsidRDefault="003F054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AB61F" w14:textId="77777777" w:rsidR="003F0544" w:rsidRPr="004A5423" w:rsidRDefault="003F0544" w:rsidP="0052239B">
    <w:pPr>
      <w:ind w:left="720"/>
      <w:jc w:val="both"/>
      <w:rPr>
        <w:rFonts w:asciiTheme="minorHAnsi" w:hAnsiTheme="minorHAnsi"/>
        <w:sz w:val="16"/>
        <w:szCs w:val="16"/>
      </w:rPr>
    </w:pPr>
  </w:p>
  <w:p w14:paraId="50A9B407" w14:textId="77777777" w:rsidR="003F0544" w:rsidRPr="002530D5" w:rsidRDefault="003F0544" w:rsidP="0052239B">
    <w:pPr>
      <w:ind w:left="7655" w:right="-2835"/>
      <w:rPr>
        <w:rFonts w:asciiTheme="minorHAnsi" w:hAnsiTheme="minorHAnsi" w:cstheme="minorHAnsi"/>
        <w:b/>
        <w:color w:val="385623" w:themeColor="accent6" w:themeShade="80"/>
        <w:spacing w:val="-8"/>
        <w:sz w:val="14"/>
        <w:szCs w:val="14"/>
      </w:rPr>
    </w:pPr>
    <w:r w:rsidRPr="002530D5">
      <w:rPr>
        <w:rFonts w:asciiTheme="minorHAnsi" w:hAnsiTheme="minorHAnsi" w:cstheme="minorHAnsi"/>
        <w:b/>
        <w:color w:val="385623" w:themeColor="accent6" w:themeShade="80"/>
        <w:spacing w:val="-8"/>
        <w:sz w:val="14"/>
        <w:szCs w:val="14"/>
      </w:rPr>
      <w:t>Uniwersytet Ekonomiczny w Poznaniu</w:t>
    </w:r>
  </w:p>
  <w:p w14:paraId="196C589F" w14:textId="77777777" w:rsidR="003F0544" w:rsidRPr="002530D5" w:rsidRDefault="003F0544" w:rsidP="0052239B">
    <w:pPr>
      <w:ind w:left="7655" w:right="-2835"/>
      <w:rPr>
        <w:rFonts w:asciiTheme="minorHAnsi" w:hAnsiTheme="minorHAnsi" w:cstheme="minorHAnsi"/>
        <w:b/>
        <w:color w:val="385623" w:themeColor="accent6" w:themeShade="80"/>
        <w:spacing w:val="-8"/>
        <w:sz w:val="14"/>
        <w:szCs w:val="14"/>
      </w:rPr>
    </w:pPr>
    <w:r w:rsidRPr="002530D5">
      <w:rPr>
        <w:rFonts w:asciiTheme="minorHAnsi" w:hAnsiTheme="minorHAnsi" w:cstheme="minorHAnsi"/>
        <w:b/>
        <w:color w:val="385623" w:themeColor="accent6" w:themeShade="80"/>
        <w:spacing w:val="-8"/>
        <w:sz w:val="14"/>
        <w:szCs w:val="14"/>
      </w:rPr>
      <w:t>Dział Zamówień Publicznych</w:t>
    </w:r>
  </w:p>
  <w:p w14:paraId="6C908AB3" w14:textId="77777777" w:rsidR="003F0544" w:rsidRPr="002530D5" w:rsidRDefault="003F0544" w:rsidP="0052239B">
    <w:pPr>
      <w:ind w:left="7655" w:right="-2835"/>
      <w:rPr>
        <w:rFonts w:asciiTheme="minorHAnsi" w:hAnsiTheme="minorHAnsi" w:cstheme="minorHAnsi"/>
        <w:color w:val="385623" w:themeColor="accent6" w:themeShade="80"/>
        <w:spacing w:val="-8"/>
        <w:sz w:val="14"/>
        <w:szCs w:val="14"/>
      </w:rPr>
    </w:pPr>
    <w:r w:rsidRPr="002530D5">
      <w:rPr>
        <w:rFonts w:asciiTheme="minorHAnsi" w:hAnsiTheme="minorHAnsi" w:cstheme="minorHAnsi"/>
        <w:color w:val="385623" w:themeColor="accent6" w:themeShade="80"/>
        <w:spacing w:val="-8"/>
        <w:sz w:val="14"/>
        <w:szCs w:val="14"/>
      </w:rPr>
      <w:t>al. Niepodległości 10</w:t>
    </w:r>
  </w:p>
  <w:p w14:paraId="0025E50D" w14:textId="77777777" w:rsidR="003F0544" w:rsidRPr="002530D5" w:rsidRDefault="003F0544" w:rsidP="0052239B">
    <w:pPr>
      <w:ind w:left="7655" w:right="-2835"/>
      <w:rPr>
        <w:rFonts w:asciiTheme="minorHAnsi" w:hAnsiTheme="minorHAnsi" w:cstheme="minorHAnsi"/>
        <w:color w:val="385623" w:themeColor="accent6" w:themeShade="80"/>
        <w:spacing w:val="-8"/>
        <w:sz w:val="14"/>
        <w:szCs w:val="14"/>
      </w:rPr>
    </w:pPr>
    <w:r w:rsidRPr="002530D5">
      <w:rPr>
        <w:rFonts w:asciiTheme="minorHAnsi" w:hAnsiTheme="minorHAnsi" w:cstheme="minorHAnsi"/>
        <w:color w:val="385623" w:themeColor="accent6" w:themeShade="80"/>
        <w:spacing w:val="-8"/>
        <w:sz w:val="14"/>
        <w:szCs w:val="14"/>
      </w:rPr>
      <w:t>61-875 Poznań</w:t>
    </w:r>
  </w:p>
  <w:p w14:paraId="48D0C61D" w14:textId="77777777" w:rsidR="003F0544" w:rsidRPr="002530D5" w:rsidRDefault="003F0544" w:rsidP="0052239B">
    <w:pPr>
      <w:ind w:left="7655" w:right="-2835"/>
      <w:rPr>
        <w:rFonts w:asciiTheme="minorHAnsi" w:hAnsiTheme="minorHAnsi" w:cstheme="minorHAnsi"/>
        <w:color w:val="385623" w:themeColor="accent6" w:themeShade="80"/>
        <w:spacing w:val="-8"/>
        <w:sz w:val="14"/>
        <w:szCs w:val="14"/>
        <w:lang w:val="en-US"/>
      </w:rPr>
    </w:pPr>
    <w:r w:rsidRPr="002530D5">
      <w:rPr>
        <w:rFonts w:asciiTheme="minorHAnsi" w:hAnsiTheme="minorHAnsi" w:cstheme="minorHAnsi"/>
        <w:color w:val="385623" w:themeColor="accent6" w:themeShade="80"/>
        <w:spacing w:val="-8"/>
        <w:sz w:val="14"/>
        <w:szCs w:val="14"/>
        <w:lang w:val="en-US"/>
      </w:rPr>
      <w:t>tel. +48 61 856 92 79</w:t>
    </w:r>
  </w:p>
  <w:p w14:paraId="0C4D2EB1" w14:textId="77777777" w:rsidR="003F0544" w:rsidRPr="002530D5" w:rsidRDefault="003F0544" w:rsidP="0052239B">
    <w:pPr>
      <w:ind w:left="7655" w:right="-2835"/>
      <w:rPr>
        <w:rFonts w:asciiTheme="minorHAnsi" w:hAnsiTheme="minorHAnsi" w:cstheme="minorHAnsi"/>
        <w:b/>
        <w:color w:val="385623" w:themeColor="accent6" w:themeShade="80"/>
        <w:spacing w:val="-8"/>
        <w:sz w:val="14"/>
        <w:szCs w:val="14"/>
      </w:rPr>
    </w:pPr>
    <w:r w:rsidRPr="002530D5">
      <w:rPr>
        <w:rFonts w:asciiTheme="minorHAnsi" w:hAnsiTheme="minorHAnsi" w:cstheme="minorHAnsi"/>
        <w:b/>
        <w:color w:val="385623" w:themeColor="accent6" w:themeShade="80"/>
        <w:spacing w:val="-8"/>
        <w:sz w:val="14"/>
        <w:szCs w:val="14"/>
      </w:rPr>
      <w:t>zp@ue.poznan.pl</w:t>
    </w:r>
  </w:p>
  <w:p w14:paraId="0804EA3C" w14:textId="77777777" w:rsidR="003F0544" w:rsidRPr="000B7FBE" w:rsidRDefault="003F0544" w:rsidP="0052239B">
    <w:pPr>
      <w:ind w:left="7655" w:right="-2835"/>
      <w:rPr>
        <w:rFonts w:asciiTheme="minorHAnsi" w:hAnsiTheme="minorHAnsi" w:cstheme="minorHAnsi"/>
        <w:b/>
        <w:color w:val="385623" w:themeColor="accent6" w:themeShade="80"/>
        <w:sz w:val="14"/>
        <w:szCs w:val="14"/>
      </w:rPr>
    </w:pPr>
    <w:r w:rsidRPr="002530D5">
      <w:rPr>
        <w:rFonts w:asciiTheme="minorHAnsi" w:hAnsiTheme="minorHAnsi" w:cstheme="minorHAnsi"/>
        <w:b/>
        <w:color w:val="385623" w:themeColor="accent6" w:themeShade="80"/>
        <w:sz w:val="14"/>
        <w:szCs w:val="14"/>
      </w:rPr>
      <w:t>www.ue.poznan.pl</w:t>
    </w:r>
  </w:p>
  <w:p w14:paraId="55E3F234" w14:textId="77777777" w:rsidR="003F0544" w:rsidRDefault="003F054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CAB09" w14:textId="77777777" w:rsidR="003F0544" w:rsidRDefault="003F05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EEB4B" w14:textId="77777777" w:rsidR="003F0544" w:rsidRDefault="003F0544" w:rsidP="004D755B">
      <w:r>
        <w:separator/>
      </w:r>
    </w:p>
  </w:footnote>
  <w:footnote w:type="continuationSeparator" w:id="0">
    <w:p w14:paraId="4C9E251B" w14:textId="77777777" w:rsidR="003F0544" w:rsidRDefault="003F0544" w:rsidP="004D7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F3EAA" w14:textId="77777777" w:rsidR="003F0544" w:rsidRDefault="003F054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A8448" w14:textId="0BF15DBE" w:rsidR="003F0544" w:rsidRDefault="003F0544" w:rsidP="0081007A">
    <w:pPr>
      <w:pStyle w:val="Nagwek"/>
      <w:ind w:firstLine="708"/>
    </w:pPr>
    <w:r w:rsidRPr="0094317C">
      <w:rPr>
        <w:noProof/>
      </w:rPr>
      <w:drawing>
        <wp:anchor distT="0" distB="0" distL="114300" distR="114300" simplePos="0" relativeHeight="251659264" behindDoc="1" locked="0" layoutInCell="1" allowOverlap="1" wp14:anchorId="45A5EFBB" wp14:editId="019D794A">
          <wp:simplePos x="0" y="0"/>
          <wp:positionH relativeFrom="page">
            <wp:align>left</wp:align>
          </wp:positionH>
          <wp:positionV relativeFrom="paragraph">
            <wp:posOffset>-734060</wp:posOffset>
          </wp:positionV>
          <wp:extent cx="7581902" cy="1219200"/>
          <wp:effectExtent l="0" t="0" r="0" b="0"/>
          <wp:wrapNone/>
          <wp:docPr id="4" name="Obraz 4" descr="\\vdi-fs01.ue.poznan\Profiles$\47\Desktop\listownik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i-fs01.ue.poznan\Profiles$\47\Desktop\listowniki\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902"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6B536" w14:textId="77777777" w:rsidR="003F0544" w:rsidRDefault="003F054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D0477"/>
    <w:multiLevelType w:val="hybridMultilevel"/>
    <w:tmpl w:val="816A4B3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A2312C3"/>
    <w:multiLevelType w:val="hybridMultilevel"/>
    <w:tmpl w:val="AD983DC8"/>
    <w:lvl w:ilvl="0" w:tplc="961E93B6">
      <w:start w:val="1"/>
      <w:numFmt w:val="upperLetter"/>
      <w:lvlText w:val="%1."/>
      <w:lvlJc w:val="left"/>
      <w:pPr>
        <w:tabs>
          <w:tab w:val="num" w:pos="397"/>
        </w:tabs>
        <w:ind w:left="397" w:hanging="397"/>
      </w:pPr>
      <w:rPr>
        <w:rFonts w:ascii="Tahoma" w:hAnsi="Tahoma" w:hint="default"/>
        <w:b/>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2821DF"/>
    <w:multiLevelType w:val="hybridMultilevel"/>
    <w:tmpl w:val="5E323F12"/>
    <w:lvl w:ilvl="0" w:tplc="D100A5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B6C2352"/>
    <w:multiLevelType w:val="hybridMultilevel"/>
    <w:tmpl w:val="8C1EE7CA"/>
    <w:lvl w:ilvl="0" w:tplc="D8B8B6F8">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5" w15:restartNumberingAfterBreak="0">
    <w:nsid w:val="221F3447"/>
    <w:multiLevelType w:val="hybridMultilevel"/>
    <w:tmpl w:val="2E422992"/>
    <w:lvl w:ilvl="0" w:tplc="4AB6A742">
      <w:start w:val="5"/>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5F74E8"/>
    <w:multiLevelType w:val="hybridMultilevel"/>
    <w:tmpl w:val="8DA8CB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825EA8"/>
    <w:multiLevelType w:val="hybridMultilevel"/>
    <w:tmpl w:val="65106EE2"/>
    <w:lvl w:ilvl="0" w:tplc="78B8A7F8">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7A1161"/>
    <w:multiLevelType w:val="hybridMultilevel"/>
    <w:tmpl w:val="858CD52A"/>
    <w:lvl w:ilvl="0" w:tplc="0415000B">
      <w:start w:val="1"/>
      <w:numFmt w:val="bullet"/>
      <w:lvlText w:val=""/>
      <w:lvlJc w:val="left"/>
      <w:pPr>
        <w:ind w:left="360" w:hanging="360"/>
      </w:pPr>
      <w:rPr>
        <w:rFonts w:ascii="Wingdings" w:hAnsi="Wingdings" w:hint="default"/>
      </w:rPr>
    </w:lvl>
    <w:lvl w:ilvl="1" w:tplc="D36A09FE">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3B7663FE"/>
    <w:multiLevelType w:val="hybridMultilevel"/>
    <w:tmpl w:val="173237F0"/>
    <w:lvl w:ilvl="0" w:tplc="171A8094">
      <w:start w:val="1"/>
      <w:numFmt w:val="decimal"/>
      <w:lvlText w:val="%1."/>
      <w:lvlJc w:val="left"/>
      <w:pPr>
        <w:ind w:left="780" w:hanging="4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A7C32F1"/>
    <w:multiLevelType w:val="hybridMultilevel"/>
    <w:tmpl w:val="3EFCB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1A437D5"/>
    <w:multiLevelType w:val="hybridMultilevel"/>
    <w:tmpl w:val="8C2A8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44B118A"/>
    <w:multiLevelType w:val="multilevel"/>
    <w:tmpl w:val="8C4238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49B1465"/>
    <w:multiLevelType w:val="multilevel"/>
    <w:tmpl w:val="EA601EA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7703410"/>
    <w:multiLevelType w:val="hybridMultilevel"/>
    <w:tmpl w:val="55F625A4"/>
    <w:lvl w:ilvl="0" w:tplc="69E6362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CEF0F66"/>
    <w:multiLevelType w:val="hybridMultilevel"/>
    <w:tmpl w:val="83303B42"/>
    <w:lvl w:ilvl="0" w:tplc="C822354E">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7093040F"/>
    <w:multiLevelType w:val="hybridMultilevel"/>
    <w:tmpl w:val="03A4E44A"/>
    <w:lvl w:ilvl="0" w:tplc="04150011">
      <w:start w:val="1"/>
      <w:numFmt w:val="decimal"/>
      <w:lvlText w:val="%1)"/>
      <w:lvlJc w:val="left"/>
      <w:pPr>
        <w:ind w:left="1364" w:hanging="360"/>
      </w:pPr>
    </w:lvl>
    <w:lvl w:ilvl="1" w:tplc="89863DEA">
      <w:start w:val="1"/>
      <w:numFmt w:val="lowerLetter"/>
      <w:lvlText w:val="%2."/>
      <w:lvlJc w:val="left"/>
      <w:pPr>
        <w:ind w:left="2228" w:hanging="504"/>
      </w:pPr>
      <w:rPr>
        <w:rFonts w:hint="default"/>
      </w:r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9" w15:restartNumberingAfterBreak="0">
    <w:nsid w:val="74D022B2"/>
    <w:multiLevelType w:val="hybridMultilevel"/>
    <w:tmpl w:val="FF80848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7768181D"/>
    <w:multiLevelType w:val="multilevel"/>
    <w:tmpl w:val="766A4308"/>
    <w:lvl w:ilvl="0">
      <w:start w:val="1"/>
      <w:numFmt w:val="decimal"/>
      <w:lvlText w:val="%1."/>
      <w:lvlJc w:val="left"/>
      <w:pPr>
        <w:ind w:left="720" w:hanging="360"/>
      </w:p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9A74076"/>
    <w:multiLevelType w:val="hybridMultilevel"/>
    <w:tmpl w:val="7A987DFC"/>
    <w:lvl w:ilvl="0" w:tplc="6D224D9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AC76B07"/>
    <w:multiLevelType w:val="hybridMultilevel"/>
    <w:tmpl w:val="8F46EA20"/>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F4B438B"/>
    <w:multiLevelType w:val="multilevel"/>
    <w:tmpl w:val="AC665B30"/>
    <w:lvl w:ilvl="0">
      <w:start w:val="2"/>
      <w:numFmt w:val="decimal"/>
      <w:lvlText w:val="%1."/>
      <w:lvlJc w:val="left"/>
      <w:pPr>
        <w:ind w:left="2880" w:hanging="360"/>
      </w:pPr>
      <w:rPr>
        <w:rFonts w:hint="default"/>
      </w:rPr>
    </w:lvl>
    <w:lvl w:ilvl="1">
      <w:start w:val="2"/>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24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3960" w:hanging="1440"/>
      </w:pPr>
      <w:rPr>
        <w:rFonts w:hint="default"/>
      </w:rPr>
    </w:lvl>
  </w:abstractNum>
  <w:num w:numId="1">
    <w:abstractNumId w:val="2"/>
  </w:num>
  <w:num w:numId="2">
    <w:abstractNumId w:val="21"/>
  </w:num>
  <w:num w:numId="3">
    <w:abstractNumId w:val="14"/>
  </w:num>
  <w:num w:numId="4">
    <w:abstractNumId w:val="16"/>
  </w:num>
  <w:num w:numId="5">
    <w:abstractNumId w:val="12"/>
  </w:num>
  <w:num w:numId="6">
    <w:abstractNumId w:val="20"/>
  </w:num>
  <w:num w:numId="7">
    <w:abstractNumId w:val="8"/>
  </w:num>
  <w:num w:numId="8">
    <w:abstractNumId w:val="4"/>
  </w:num>
  <w:num w:numId="9">
    <w:abstractNumId w:val="9"/>
  </w:num>
  <w:num w:numId="10">
    <w:abstractNumId w:val="13"/>
  </w:num>
  <w:num w:numId="11">
    <w:abstractNumId w:val="23"/>
  </w:num>
  <w:num w:numId="12">
    <w:abstractNumId w:val="11"/>
  </w:num>
  <w:num w:numId="13">
    <w:abstractNumId w:val="6"/>
  </w:num>
  <w:num w:numId="14">
    <w:abstractNumId w:val="3"/>
  </w:num>
  <w:num w:numId="15">
    <w:abstractNumId w:val="22"/>
  </w:num>
  <w:num w:numId="16">
    <w:abstractNumId w:val="7"/>
  </w:num>
  <w:num w:numId="17">
    <w:abstractNumId w:val="15"/>
  </w:num>
  <w:num w:numId="18">
    <w:abstractNumId w:val="1"/>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8"/>
  </w:num>
  <w:num w:numId="22">
    <w:abstractNumId w:val="17"/>
  </w:num>
  <w:num w:numId="23">
    <w:abstractNumId w:val="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15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90C"/>
    <w:rsid w:val="000104F3"/>
    <w:rsid w:val="000229A9"/>
    <w:rsid w:val="00063FE4"/>
    <w:rsid w:val="00096E0C"/>
    <w:rsid w:val="000A28D8"/>
    <w:rsid w:val="000B7FBE"/>
    <w:rsid w:val="000D20D8"/>
    <w:rsid w:val="000F1433"/>
    <w:rsid w:val="000F3991"/>
    <w:rsid w:val="0010443C"/>
    <w:rsid w:val="00114180"/>
    <w:rsid w:val="001151DB"/>
    <w:rsid w:val="001326F4"/>
    <w:rsid w:val="00147A64"/>
    <w:rsid w:val="00151A95"/>
    <w:rsid w:val="00160CC1"/>
    <w:rsid w:val="00183259"/>
    <w:rsid w:val="00186082"/>
    <w:rsid w:val="00192B6B"/>
    <w:rsid w:val="001A4051"/>
    <w:rsid w:val="001B0A89"/>
    <w:rsid w:val="001C28AA"/>
    <w:rsid w:val="002011A5"/>
    <w:rsid w:val="00225C9B"/>
    <w:rsid w:val="00242E3E"/>
    <w:rsid w:val="00242E9F"/>
    <w:rsid w:val="00244981"/>
    <w:rsid w:val="002508E2"/>
    <w:rsid w:val="002530D5"/>
    <w:rsid w:val="00255A18"/>
    <w:rsid w:val="002601D3"/>
    <w:rsid w:val="00265975"/>
    <w:rsid w:val="00272365"/>
    <w:rsid w:val="002773CC"/>
    <w:rsid w:val="002974DB"/>
    <w:rsid w:val="002B4C26"/>
    <w:rsid w:val="002C1D6A"/>
    <w:rsid w:val="002C2928"/>
    <w:rsid w:val="002E3B30"/>
    <w:rsid w:val="00300086"/>
    <w:rsid w:val="003068BF"/>
    <w:rsid w:val="003422E9"/>
    <w:rsid w:val="0034361B"/>
    <w:rsid w:val="0034604E"/>
    <w:rsid w:val="00346D32"/>
    <w:rsid w:val="00356884"/>
    <w:rsid w:val="00361BAD"/>
    <w:rsid w:val="00371A0B"/>
    <w:rsid w:val="0037547A"/>
    <w:rsid w:val="003778B0"/>
    <w:rsid w:val="00380894"/>
    <w:rsid w:val="0039053C"/>
    <w:rsid w:val="00396132"/>
    <w:rsid w:val="003A25D1"/>
    <w:rsid w:val="003C5081"/>
    <w:rsid w:val="003E57F4"/>
    <w:rsid w:val="003F0544"/>
    <w:rsid w:val="003F32C2"/>
    <w:rsid w:val="00407BDB"/>
    <w:rsid w:val="0042503F"/>
    <w:rsid w:val="00442B86"/>
    <w:rsid w:val="00445BE3"/>
    <w:rsid w:val="004479D3"/>
    <w:rsid w:val="00454F86"/>
    <w:rsid w:val="00456B43"/>
    <w:rsid w:val="004667E9"/>
    <w:rsid w:val="0047097D"/>
    <w:rsid w:val="00475433"/>
    <w:rsid w:val="00481B7A"/>
    <w:rsid w:val="00494B4A"/>
    <w:rsid w:val="004A5423"/>
    <w:rsid w:val="004B262B"/>
    <w:rsid w:val="004C40FB"/>
    <w:rsid w:val="004C6407"/>
    <w:rsid w:val="004D755B"/>
    <w:rsid w:val="00500225"/>
    <w:rsid w:val="0052239B"/>
    <w:rsid w:val="00524DEF"/>
    <w:rsid w:val="0053494F"/>
    <w:rsid w:val="005457EB"/>
    <w:rsid w:val="00564250"/>
    <w:rsid w:val="005703BD"/>
    <w:rsid w:val="005951D1"/>
    <w:rsid w:val="005A2EAD"/>
    <w:rsid w:val="005A4420"/>
    <w:rsid w:val="005B1504"/>
    <w:rsid w:val="005D0589"/>
    <w:rsid w:val="005E0476"/>
    <w:rsid w:val="005E7412"/>
    <w:rsid w:val="006023EE"/>
    <w:rsid w:val="00607F6B"/>
    <w:rsid w:val="006147CA"/>
    <w:rsid w:val="00615DFC"/>
    <w:rsid w:val="006205FF"/>
    <w:rsid w:val="00623D76"/>
    <w:rsid w:val="00625FAC"/>
    <w:rsid w:val="006314B5"/>
    <w:rsid w:val="00644C15"/>
    <w:rsid w:val="00691E03"/>
    <w:rsid w:val="006976D8"/>
    <w:rsid w:val="006A63F9"/>
    <w:rsid w:val="006A7C34"/>
    <w:rsid w:val="006C6031"/>
    <w:rsid w:val="006D3DAA"/>
    <w:rsid w:val="006E5A45"/>
    <w:rsid w:val="006E5C21"/>
    <w:rsid w:val="006F70F4"/>
    <w:rsid w:val="006F7D92"/>
    <w:rsid w:val="00700F1E"/>
    <w:rsid w:val="00716FB4"/>
    <w:rsid w:val="00723016"/>
    <w:rsid w:val="00750368"/>
    <w:rsid w:val="007A056C"/>
    <w:rsid w:val="007A3439"/>
    <w:rsid w:val="007B17B4"/>
    <w:rsid w:val="007B73C3"/>
    <w:rsid w:val="007D10DB"/>
    <w:rsid w:val="007D411E"/>
    <w:rsid w:val="007E3496"/>
    <w:rsid w:val="007E5803"/>
    <w:rsid w:val="007F214E"/>
    <w:rsid w:val="0081007A"/>
    <w:rsid w:val="008105F5"/>
    <w:rsid w:val="008175F9"/>
    <w:rsid w:val="00822B25"/>
    <w:rsid w:val="008245BD"/>
    <w:rsid w:val="008265C5"/>
    <w:rsid w:val="008A0B2F"/>
    <w:rsid w:val="008A42D9"/>
    <w:rsid w:val="008A7029"/>
    <w:rsid w:val="008B0439"/>
    <w:rsid w:val="008B3A01"/>
    <w:rsid w:val="008B6DD5"/>
    <w:rsid w:val="008C438D"/>
    <w:rsid w:val="008E0788"/>
    <w:rsid w:val="008E3F9B"/>
    <w:rsid w:val="008F0191"/>
    <w:rsid w:val="009063C9"/>
    <w:rsid w:val="00944116"/>
    <w:rsid w:val="009508F5"/>
    <w:rsid w:val="00963220"/>
    <w:rsid w:val="0096621F"/>
    <w:rsid w:val="009955DC"/>
    <w:rsid w:val="009A3D2F"/>
    <w:rsid w:val="009C7560"/>
    <w:rsid w:val="009D1584"/>
    <w:rsid w:val="009F6B15"/>
    <w:rsid w:val="00A16DA4"/>
    <w:rsid w:val="00A36A9E"/>
    <w:rsid w:val="00A40E56"/>
    <w:rsid w:val="00A52A63"/>
    <w:rsid w:val="00A806D4"/>
    <w:rsid w:val="00A94669"/>
    <w:rsid w:val="00AA2DDC"/>
    <w:rsid w:val="00AC72B1"/>
    <w:rsid w:val="00AD4160"/>
    <w:rsid w:val="00AD59B8"/>
    <w:rsid w:val="00AD6098"/>
    <w:rsid w:val="00AE25E0"/>
    <w:rsid w:val="00B04458"/>
    <w:rsid w:val="00B17CD7"/>
    <w:rsid w:val="00B3097E"/>
    <w:rsid w:val="00B31764"/>
    <w:rsid w:val="00B4196E"/>
    <w:rsid w:val="00B56997"/>
    <w:rsid w:val="00B70944"/>
    <w:rsid w:val="00B92E68"/>
    <w:rsid w:val="00BA03DC"/>
    <w:rsid w:val="00BA4456"/>
    <w:rsid w:val="00BB6BD8"/>
    <w:rsid w:val="00BB7080"/>
    <w:rsid w:val="00BC3DBA"/>
    <w:rsid w:val="00BC5285"/>
    <w:rsid w:val="00BC5920"/>
    <w:rsid w:val="00C02C60"/>
    <w:rsid w:val="00C24787"/>
    <w:rsid w:val="00C25A2C"/>
    <w:rsid w:val="00C2722D"/>
    <w:rsid w:val="00C301A1"/>
    <w:rsid w:val="00C57104"/>
    <w:rsid w:val="00C7547C"/>
    <w:rsid w:val="00C75665"/>
    <w:rsid w:val="00C93AA8"/>
    <w:rsid w:val="00CA3A9F"/>
    <w:rsid w:val="00CA4823"/>
    <w:rsid w:val="00CB2601"/>
    <w:rsid w:val="00CB6F4B"/>
    <w:rsid w:val="00CC2FB3"/>
    <w:rsid w:val="00CC6CD8"/>
    <w:rsid w:val="00CD50F2"/>
    <w:rsid w:val="00CF17AC"/>
    <w:rsid w:val="00CF66AE"/>
    <w:rsid w:val="00D34AF6"/>
    <w:rsid w:val="00D36D7F"/>
    <w:rsid w:val="00D4612D"/>
    <w:rsid w:val="00D91AA4"/>
    <w:rsid w:val="00DB53A2"/>
    <w:rsid w:val="00DE6D74"/>
    <w:rsid w:val="00E16AE3"/>
    <w:rsid w:val="00E2656A"/>
    <w:rsid w:val="00E26AD5"/>
    <w:rsid w:val="00E2703A"/>
    <w:rsid w:val="00E30222"/>
    <w:rsid w:val="00E36BF4"/>
    <w:rsid w:val="00E533F8"/>
    <w:rsid w:val="00E71A6B"/>
    <w:rsid w:val="00E7303E"/>
    <w:rsid w:val="00E84ED8"/>
    <w:rsid w:val="00EA0097"/>
    <w:rsid w:val="00EA140B"/>
    <w:rsid w:val="00EA36CC"/>
    <w:rsid w:val="00EC233B"/>
    <w:rsid w:val="00F039C1"/>
    <w:rsid w:val="00F11999"/>
    <w:rsid w:val="00F218B6"/>
    <w:rsid w:val="00F27A9D"/>
    <w:rsid w:val="00F41704"/>
    <w:rsid w:val="00F41E7E"/>
    <w:rsid w:val="00F41FC0"/>
    <w:rsid w:val="00F542E3"/>
    <w:rsid w:val="00F709AF"/>
    <w:rsid w:val="00F811EE"/>
    <w:rsid w:val="00F92964"/>
    <w:rsid w:val="00FA590C"/>
    <w:rsid w:val="00FE5B16"/>
    <w:rsid w:val="00FF05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5713"/>
    <o:shapelayout v:ext="edit">
      <o:idmap v:ext="edit" data="1"/>
    </o:shapelayout>
  </w:shapeDefaults>
  <w:decimalSymbol w:val=","/>
  <w:listSeparator w:val=";"/>
  <w14:docId w14:val="1821D70D"/>
  <w15:docId w15:val="{99ABFA7A-618D-4498-A15C-26CD61BDF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1A6B"/>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CW_Lista,2 heading,A_wyliczenie,K-P_odwolanie,maz_wyliczenie,opis dzialania,Akapit z listą BS,Kolorowa lista — akcent 11,Nagłowek 3,Preambuła,Dot pt,F5 List Paragraph,Recommendation,lp1,Normal,Wypunktowanie"/>
    <w:basedOn w:val="Normalny"/>
    <w:link w:val="AkapitzlistZnak"/>
    <w:uiPriority w:val="34"/>
    <w:qFormat/>
    <w:rsid w:val="000F1433"/>
    <w:pPr>
      <w:ind w:left="720"/>
      <w:contextualSpacing/>
    </w:pPr>
  </w:style>
  <w:style w:type="character" w:styleId="Hipercze">
    <w:name w:val="Hyperlink"/>
    <w:basedOn w:val="Domylnaczcionkaakapitu"/>
    <w:uiPriority w:val="99"/>
    <w:unhideWhenUsed/>
    <w:rsid w:val="005D0589"/>
    <w:rPr>
      <w:color w:val="0563C1" w:themeColor="hyperlink"/>
      <w:u w:val="single"/>
    </w:rPr>
  </w:style>
  <w:style w:type="paragraph" w:styleId="Nagwek">
    <w:name w:val="header"/>
    <w:basedOn w:val="Normalny"/>
    <w:link w:val="NagwekZnak"/>
    <w:uiPriority w:val="99"/>
    <w:unhideWhenUsed/>
    <w:rsid w:val="004D755B"/>
    <w:pPr>
      <w:tabs>
        <w:tab w:val="center" w:pos="4536"/>
        <w:tab w:val="right" w:pos="9072"/>
      </w:tabs>
    </w:pPr>
  </w:style>
  <w:style w:type="character" w:customStyle="1" w:styleId="NagwekZnak">
    <w:name w:val="Nagłówek Znak"/>
    <w:basedOn w:val="Domylnaczcionkaakapitu"/>
    <w:link w:val="Nagwek"/>
    <w:uiPriority w:val="99"/>
    <w:rsid w:val="004D755B"/>
  </w:style>
  <w:style w:type="paragraph" w:styleId="Stopka">
    <w:name w:val="footer"/>
    <w:basedOn w:val="Normalny"/>
    <w:link w:val="StopkaZnak"/>
    <w:unhideWhenUsed/>
    <w:rsid w:val="004D755B"/>
    <w:pPr>
      <w:tabs>
        <w:tab w:val="center" w:pos="4536"/>
        <w:tab w:val="right" w:pos="9072"/>
      </w:tabs>
    </w:pPr>
  </w:style>
  <w:style w:type="character" w:customStyle="1" w:styleId="StopkaZnak">
    <w:name w:val="Stopka Znak"/>
    <w:basedOn w:val="Domylnaczcionkaakapitu"/>
    <w:link w:val="Stopka"/>
    <w:rsid w:val="004D755B"/>
  </w:style>
  <w:style w:type="paragraph" w:styleId="Tekstkomentarza">
    <w:name w:val="annotation text"/>
    <w:basedOn w:val="Normalny"/>
    <w:link w:val="TekstkomentarzaZnak"/>
    <w:uiPriority w:val="99"/>
    <w:semiHidden/>
    <w:unhideWhenUsed/>
    <w:rsid w:val="004D755B"/>
    <w:rPr>
      <w:sz w:val="20"/>
    </w:rPr>
  </w:style>
  <w:style w:type="character" w:customStyle="1" w:styleId="TekstkomentarzaZnak">
    <w:name w:val="Tekst komentarza Znak"/>
    <w:basedOn w:val="Domylnaczcionkaakapitu"/>
    <w:link w:val="Tekstkomentarza"/>
    <w:uiPriority w:val="99"/>
    <w:semiHidden/>
    <w:rsid w:val="004D755B"/>
    <w:rPr>
      <w:sz w:val="20"/>
      <w:szCs w:val="20"/>
    </w:rPr>
  </w:style>
  <w:style w:type="character" w:styleId="Odwoaniedokomentarza">
    <w:name w:val="annotation reference"/>
    <w:rsid w:val="004D755B"/>
    <w:rPr>
      <w:sz w:val="16"/>
      <w:szCs w:val="16"/>
    </w:rPr>
  </w:style>
  <w:style w:type="paragraph" w:styleId="Tekstdymka">
    <w:name w:val="Balloon Text"/>
    <w:basedOn w:val="Normalny"/>
    <w:link w:val="TekstdymkaZnak"/>
    <w:uiPriority w:val="99"/>
    <w:semiHidden/>
    <w:unhideWhenUsed/>
    <w:rsid w:val="004D755B"/>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755B"/>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C2928"/>
    <w:rPr>
      <w:b/>
      <w:bCs/>
    </w:rPr>
  </w:style>
  <w:style w:type="character" w:customStyle="1" w:styleId="TematkomentarzaZnak">
    <w:name w:val="Temat komentarza Znak"/>
    <w:basedOn w:val="TekstkomentarzaZnak"/>
    <w:link w:val="Tematkomentarza"/>
    <w:uiPriority w:val="99"/>
    <w:semiHidden/>
    <w:rsid w:val="002C2928"/>
    <w:rPr>
      <w:b/>
      <w:bCs/>
      <w:sz w:val="20"/>
      <w:szCs w:val="20"/>
    </w:rPr>
  </w:style>
  <w:style w:type="table" w:styleId="Tabela-Siatka">
    <w:name w:val="Table Grid"/>
    <w:basedOn w:val="Standardowy"/>
    <w:rsid w:val="00524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locked/>
    <w:rsid w:val="001151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unhideWhenUsed/>
    <w:qFormat/>
    <w:rsid w:val="00E71A6B"/>
    <w:pPr>
      <w:widowControl w:val="0"/>
      <w:autoSpaceDE w:val="0"/>
      <w:autoSpaceDN w:val="0"/>
    </w:pPr>
    <w:rPr>
      <w:rFonts w:ascii="Tahoma" w:eastAsia="Tahoma" w:hAnsi="Tahoma" w:cs="Tahoma"/>
      <w:sz w:val="20"/>
      <w:lang w:bidi="pl-PL"/>
    </w:rPr>
  </w:style>
  <w:style w:type="character" w:customStyle="1" w:styleId="TekstpodstawowyZnak">
    <w:name w:val="Tekst podstawowy Znak"/>
    <w:basedOn w:val="Domylnaczcionkaakapitu"/>
    <w:link w:val="Tekstpodstawowy"/>
    <w:uiPriority w:val="1"/>
    <w:rsid w:val="00E71A6B"/>
    <w:rPr>
      <w:rFonts w:ascii="Tahoma" w:eastAsia="Tahoma" w:hAnsi="Tahoma" w:cs="Tahoma"/>
      <w:sz w:val="20"/>
      <w:szCs w:val="20"/>
      <w:lang w:eastAsia="pl-PL" w:bidi="pl-PL"/>
    </w:rPr>
  </w:style>
  <w:style w:type="paragraph" w:customStyle="1" w:styleId="Default">
    <w:name w:val="Default"/>
    <w:rsid w:val="00AD609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StandardZnak">
    <w:name w:val="Standard Znak"/>
    <w:link w:val="Standard"/>
    <w:qFormat/>
    <w:locked/>
    <w:rsid w:val="0053494F"/>
    <w:rPr>
      <w:rFonts w:ascii="Calibri" w:eastAsia="SimSun" w:hAnsi="Calibri" w:cs="F"/>
      <w:kern w:val="2"/>
      <w:lang w:eastAsia="zh-CN"/>
    </w:rPr>
  </w:style>
  <w:style w:type="paragraph" w:customStyle="1" w:styleId="Standard">
    <w:name w:val="Standard"/>
    <w:link w:val="StandardZnak"/>
    <w:qFormat/>
    <w:rsid w:val="0053494F"/>
    <w:pPr>
      <w:suppressAutoHyphens/>
      <w:spacing w:line="240" w:lineRule="auto"/>
    </w:pPr>
    <w:rPr>
      <w:rFonts w:ascii="Calibri" w:eastAsia="SimSun" w:hAnsi="Calibri" w:cs="F"/>
      <w:kern w:val="2"/>
      <w:lang w:eastAsia="zh-CN"/>
    </w:rPr>
  </w:style>
  <w:style w:type="paragraph" w:customStyle="1" w:styleId="Listapunktowana21">
    <w:name w:val="Lista punktowana 21"/>
    <w:basedOn w:val="Standard"/>
    <w:rsid w:val="0053494F"/>
    <w:pPr>
      <w:spacing w:after="120"/>
      <w:ind w:left="566" w:hanging="283"/>
    </w:pPr>
  </w:style>
  <w:style w:type="character" w:customStyle="1" w:styleId="AkapitzlistZnak">
    <w:name w:val="Akapit z listą Znak"/>
    <w:aliases w:val="L1 Znak,Numerowanie Znak,Akapit z listą5 Znak,CW_Lista Znak,2 heading Znak,A_wyliczenie Znak,K-P_odwolanie Znak,maz_wyliczenie Znak,opis dzialania Znak,Akapit z listą BS Znak,Kolorowa lista — akcent 11 Znak,Nagłowek 3 Znak,lp1 Znak"/>
    <w:link w:val="Akapitzlist"/>
    <w:uiPriority w:val="34"/>
    <w:qFormat/>
    <w:locked/>
    <w:rsid w:val="0053494F"/>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493713">
      <w:bodyDiv w:val="1"/>
      <w:marLeft w:val="0"/>
      <w:marRight w:val="0"/>
      <w:marTop w:val="0"/>
      <w:marBottom w:val="0"/>
      <w:divBdr>
        <w:top w:val="none" w:sz="0" w:space="0" w:color="auto"/>
        <w:left w:val="none" w:sz="0" w:space="0" w:color="auto"/>
        <w:bottom w:val="none" w:sz="0" w:space="0" w:color="auto"/>
        <w:right w:val="none" w:sz="0" w:space="0" w:color="auto"/>
      </w:divBdr>
    </w:div>
    <w:div w:id="676930075">
      <w:bodyDiv w:val="1"/>
      <w:marLeft w:val="0"/>
      <w:marRight w:val="0"/>
      <w:marTop w:val="0"/>
      <w:marBottom w:val="0"/>
      <w:divBdr>
        <w:top w:val="none" w:sz="0" w:space="0" w:color="auto"/>
        <w:left w:val="none" w:sz="0" w:space="0" w:color="auto"/>
        <w:bottom w:val="none" w:sz="0" w:space="0" w:color="auto"/>
        <w:right w:val="none" w:sz="0" w:space="0" w:color="auto"/>
      </w:divBdr>
      <w:divsChild>
        <w:div w:id="926038088">
          <w:marLeft w:val="0"/>
          <w:marRight w:val="0"/>
          <w:marTop w:val="240"/>
          <w:marBottom w:val="240"/>
          <w:divBdr>
            <w:top w:val="none" w:sz="0" w:space="0" w:color="auto"/>
            <w:left w:val="none" w:sz="0" w:space="0" w:color="auto"/>
            <w:bottom w:val="none" w:sz="0" w:space="0" w:color="auto"/>
            <w:right w:val="none" w:sz="0" w:space="0" w:color="auto"/>
          </w:divBdr>
        </w:div>
      </w:divsChild>
    </w:div>
    <w:div w:id="984775583">
      <w:bodyDiv w:val="1"/>
      <w:marLeft w:val="0"/>
      <w:marRight w:val="0"/>
      <w:marTop w:val="0"/>
      <w:marBottom w:val="0"/>
      <w:divBdr>
        <w:top w:val="none" w:sz="0" w:space="0" w:color="auto"/>
        <w:left w:val="none" w:sz="0" w:space="0" w:color="auto"/>
        <w:bottom w:val="none" w:sz="0" w:space="0" w:color="auto"/>
        <w:right w:val="none" w:sz="0" w:space="0" w:color="auto"/>
      </w:divBdr>
    </w:div>
    <w:div w:id="125089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1E55E3-F853-41E5-BECD-CE238307C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2FFB3524</Template>
  <TotalTime>349</TotalTime>
  <Pages>2</Pages>
  <Words>878</Words>
  <Characters>5272</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Lulka</dc:creator>
  <cp:keywords/>
  <dc:description/>
  <cp:lastModifiedBy>Renata Glinkowska</cp:lastModifiedBy>
  <cp:revision>54</cp:revision>
  <cp:lastPrinted>2024-01-11T13:35:00Z</cp:lastPrinted>
  <dcterms:created xsi:type="dcterms:W3CDTF">2021-03-11T10:42:00Z</dcterms:created>
  <dcterms:modified xsi:type="dcterms:W3CDTF">2024-01-18T09:26:00Z</dcterms:modified>
</cp:coreProperties>
</file>