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20AC" w14:textId="77777777" w:rsidR="00A377B1" w:rsidRPr="00835A10" w:rsidRDefault="00A377B1" w:rsidP="00B437E3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35A10">
        <w:rPr>
          <w:rFonts w:ascii="Arial" w:hAnsi="Arial" w:cs="Arial"/>
          <w:b/>
          <w:bCs/>
        </w:rPr>
        <w:t xml:space="preserve">Załącznik nr </w:t>
      </w:r>
      <w:r w:rsidR="000443EC">
        <w:rPr>
          <w:rFonts w:ascii="Arial" w:hAnsi="Arial" w:cs="Arial"/>
          <w:b/>
          <w:bCs/>
        </w:rPr>
        <w:t>5</w:t>
      </w:r>
      <w:r w:rsidRPr="00835A10">
        <w:rPr>
          <w:rFonts w:ascii="Arial" w:hAnsi="Arial" w:cs="Arial"/>
          <w:b/>
          <w:bCs/>
        </w:rPr>
        <w:t xml:space="preserve"> do </w:t>
      </w:r>
      <w:r w:rsidR="008837EA" w:rsidRPr="00835A10">
        <w:rPr>
          <w:rFonts w:ascii="Arial" w:hAnsi="Arial" w:cs="Arial"/>
          <w:b/>
          <w:bCs/>
        </w:rPr>
        <w:t>SWZ</w:t>
      </w:r>
    </w:p>
    <w:p w14:paraId="4FD14B1D" w14:textId="77777777" w:rsidR="003F0A3D" w:rsidRPr="00B437E3" w:rsidRDefault="003F0A3D" w:rsidP="00B437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97914E" w14:textId="77777777" w:rsidR="000D2DAE" w:rsidRPr="0088500D" w:rsidRDefault="000D2DAE" w:rsidP="000D2DAE">
      <w:pPr>
        <w:jc w:val="right"/>
        <w:rPr>
          <w:rFonts w:ascii="Arial" w:hAnsi="Arial" w:cs="Arial"/>
          <w:b/>
          <w:bCs/>
        </w:rPr>
      </w:pPr>
      <w:r w:rsidRPr="0088500D">
        <w:rPr>
          <w:rFonts w:ascii="Arial" w:hAnsi="Arial" w:cs="Arial"/>
          <w:b/>
          <w:bCs/>
        </w:rPr>
        <w:t>271.1.1</w:t>
      </w:r>
      <w:r>
        <w:rPr>
          <w:rFonts w:ascii="Arial" w:hAnsi="Arial" w:cs="Arial"/>
          <w:b/>
          <w:bCs/>
        </w:rPr>
        <w:t>2</w:t>
      </w:r>
      <w:r w:rsidRPr="0088500D">
        <w:rPr>
          <w:rFonts w:ascii="Arial" w:hAnsi="Arial" w:cs="Arial"/>
          <w:b/>
          <w:bCs/>
        </w:rPr>
        <w:t>.2022</w:t>
      </w:r>
    </w:p>
    <w:p w14:paraId="68AE1335" w14:textId="77777777" w:rsidR="000D2DAE" w:rsidRPr="0088500D" w:rsidRDefault="000D2DAE" w:rsidP="000D2DAE">
      <w:pPr>
        <w:jc w:val="center"/>
        <w:rPr>
          <w:rFonts w:ascii="Arial" w:hAnsi="Arial" w:cs="Arial"/>
          <w:b/>
          <w:sz w:val="24"/>
          <w:szCs w:val="24"/>
        </w:rPr>
      </w:pPr>
    </w:p>
    <w:p w14:paraId="7923C918" w14:textId="77777777" w:rsidR="000D2DAE" w:rsidRPr="0088500D" w:rsidRDefault="000D2DAE" w:rsidP="000D2DAE">
      <w:pPr>
        <w:jc w:val="center"/>
        <w:rPr>
          <w:rFonts w:ascii="Arial" w:hAnsi="Arial" w:cs="Arial"/>
          <w:b/>
        </w:rPr>
      </w:pPr>
      <w:r w:rsidRPr="0088500D">
        <w:rPr>
          <w:rFonts w:ascii="Arial" w:hAnsi="Arial" w:cs="Arial"/>
          <w:b/>
        </w:rPr>
        <w:t xml:space="preserve">WYKAZ PODSTAW WYKLUCZENIA  </w:t>
      </w:r>
    </w:p>
    <w:p w14:paraId="6CE68CAF" w14:textId="77777777" w:rsidR="000D2DAE" w:rsidRPr="0088500D" w:rsidRDefault="000D2DAE" w:rsidP="000D2DAE">
      <w:pPr>
        <w:jc w:val="both"/>
        <w:rPr>
          <w:rFonts w:ascii="Arial" w:hAnsi="Arial" w:cs="Arial"/>
        </w:rPr>
      </w:pPr>
    </w:p>
    <w:p w14:paraId="63B01639" w14:textId="77777777" w:rsidR="000D2DAE" w:rsidRPr="0088500D" w:rsidRDefault="000D2DAE" w:rsidP="000D2DAE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rPr>
          <w:rFonts w:ascii="Arial" w:eastAsia="Calibri" w:hAnsi="Arial" w:cs="Arial"/>
        </w:rPr>
      </w:pPr>
      <w:r w:rsidRPr="0088500D">
        <w:rPr>
          <w:rFonts w:ascii="Arial" w:eastAsia="Calibri" w:hAnsi="Arial" w:cs="Arial"/>
        </w:rPr>
        <w:t xml:space="preserve">Na podstawie </w:t>
      </w:r>
      <w:r w:rsidRPr="0088500D">
        <w:rPr>
          <w:rFonts w:ascii="Arial" w:eastAsia="Calibri" w:hAnsi="Arial" w:cs="Arial"/>
          <w:b/>
          <w:u w:val="single"/>
        </w:rPr>
        <w:t>art. 108 ustawy</w:t>
      </w:r>
      <w:r w:rsidRPr="0088500D">
        <w:rPr>
          <w:rFonts w:ascii="Arial" w:eastAsia="Calibri" w:hAnsi="Arial" w:cs="Arial"/>
        </w:rPr>
        <w:t xml:space="preserve"> z postępowania o udzielenia zamówienia Zamawiający wykluczy wykonawcę:</w:t>
      </w:r>
    </w:p>
    <w:p w14:paraId="75518443" w14:textId="77777777" w:rsidR="000D2DAE" w:rsidRPr="0088500D" w:rsidRDefault="000D2DAE" w:rsidP="000D2DAE">
      <w:pPr>
        <w:tabs>
          <w:tab w:val="left" w:pos="567"/>
        </w:tabs>
        <w:ind w:left="284" w:hanging="89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 xml:space="preserve"> 1)</w:t>
      </w:r>
      <w:r w:rsidRPr="0088500D">
        <w:rPr>
          <w:rFonts w:ascii="Arial" w:hAnsi="Arial" w:cs="Arial"/>
        </w:rPr>
        <w:tab/>
        <w:t>będącego osobą fizyczną, którego prawomocnie skazano za przestępstwo:</w:t>
      </w:r>
    </w:p>
    <w:p w14:paraId="534BEC55" w14:textId="77777777" w:rsidR="000D2DAE" w:rsidRPr="0088500D" w:rsidRDefault="000D2DAE" w:rsidP="000D2DAE">
      <w:pPr>
        <w:ind w:left="851" w:hanging="284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a)</w:t>
      </w:r>
      <w:r w:rsidRPr="0088500D">
        <w:rPr>
          <w:rFonts w:ascii="Arial" w:hAnsi="Arial" w:cs="Arial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22B66B99" w14:textId="77777777" w:rsidR="000D2DAE" w:rsidRPr="0088500D" w:rsidRDefault="000D2DAE" w:rsidP="000D2DAE">
      <w:pPr>
        <w:ind w:left="851" w:hanging="284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b)</w:t>
      </w:r>
      <w:r w:rsidRPr="0088500D">
        <w:rPr>
          <w:rFonts w:ascii="Arial" w:hAnsi="Arial" w:cs="Arial"/>
        </w:rPr>
        <w:tab/>
        <w:t>handlu ludźmi, o którym mowa w art. 189a Kodeksu karnego,</w:t>
      </w:r>
    </w:p>
    <w:p w14:paraId="4B4A8394" w14:textId="77777777" w:rsidR="000D2DAE" w:rsidRPr="0088500D" w:rsidRDefault="000D2DAE" w:rsidP="000D2DAE">
      <w:pPr>
        <w:ind w:left="851" w:hanging="284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c)</w:t>
      </w:r>
      <w:r w:rsidRPr="0088500D">
        <w:rPr>
          <w:rFonts w:ascii="Arial" w:hAnsi="Arial" w:cs="Arial"/>
        </w:rPr>
        <w:tab/>
        <w:t>o którym mowa w art. 228-230a, art. 250a Kodeksu karnego lub w art. 46 lub art. 48 ustawy z dnia 25 czerwca 2010 r. o sporcie,</w:t>
      </w:r>
    </w:p>
    <w:p w14:paraId="04A6AB0C" w14:textId="77777777" w:rsidR="000D2DAE" w:rsidRPr="0088500D" w:rsidRDefault="000D2DAE" w:rsidP="000D2DAE">
      <w:pPr>
        <w:ind w:left="851" w:hanging="284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d)</w:t>
      </w:r>
      <w:r w:rsidRPr="0088500D">
        <w:rPr>
          <w:rFonts w:ascii="Arial" w:hAnsi="Arial" w:cs="Arial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8FC9C84" w14:textId="77777777" w:rsidR="000D2DAE" w:rsidRPr="0088500D" w:rsidRDefault="000D2DAE" w:rsidP="000D2DAE">
      <w:pPr>
        <w:ind w:left="851" w:hanging="284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e)</w:t>
      </w:r>
      <w:r w:rsidRPr="0088500D">
        <w:rPr>
          <w:rFonts w:ascii="Arial" w:hAnsi="Arial" w:cs="Arial"/>
        </w:rPr>
        <w:tab/>
        <w:t>o charakterze terrorystycznym, o którym mowa w art. 115 § 20 Kodeksu karnego, lub mające na celu popełnienie tego przestępstwa,</w:t>
      </w:r>
    </w:p>
    <w:p w14:paraId="5E0D2D6C" w14:textId="77777777" w:rsidR="000D2DAE" w:rsidRPr="0088500D" w:rsidRDefault="000D2DAE" w:rsidP="000D2DAE">
      <w:pPr>
        <w:ind w:left="851" w:hanging="284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f)</w:t>
      </w:r>
      <w:r w:rsidRPr="0088500D">
        <w:rPr>
          <w:rFonts w:ascii="Arial" w:hAnsi="Arial" w:cs="Arial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A946E4A" w14:textId="77777777" w:rsidR="000D2DAE" w:rsidRPr="0088500D" w:rsidRDefault="000D2DAE" w:rsidP="000D2DAE">
      <w:pPr>
        <w:ind w:left="851" w:hanging="284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g)</w:t>
      </w:r>
      <w:r w:rsidRPr="0088500D">
        <w:rPr>
          <w:rFonts w:ascii="Arial" w:hAnsi="Arial" w:cs="Arial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B57CF7E" w14:textId="77777777" w:rsidR="000D2DAE" w:rsidRPr="0088500D" w:rsidRDefault="000D2DAE" w:rsidP="000D2DAE">
      <w:pPr>
        <w:ind w:left="851" w:hanging="284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h)</w:t>
      </w:r>
      <w:r w:rsidRPr="0088500D">
        <w:rPr>
          <w:rFonts w:ascii="Arial" w:hAnsi="Arial" w:cs="Arial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22C000F9" w14:textId="77777777" w:rsidR="000D2DAE" w:rsidRPr="0088500D" w:rsidRDefault="000D2DAE" w:rsidP="000D2DAE">
      <w:pPr>
        <w:ind w:left="851" w:hanging="284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- lub za odpowiedni czyn zabroniony określony w przepisach prawa obcego;</w:t>
      </w:r>
    </w:p>
    <w:p w14:paraId="3AF20F06" w14:textId="77777777" w:rsidR="000D2DAE" w:rsidRPr="0088500D" w:rsidRDefault="000D2DAE" w:rsidP="000D2DAE">
      <w:pPr>
        <w:tabs>
          <w:tab w:val="left" w:pos="426"/>
        </w:tabs>
        <w:ind w:left="567" w:hanging="283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2)</w:t>
      </w:r>
      <w:r w:rsidRPr="0088500D">
        <w:rPr>
          <w:rFonts w:ascii="Arial" w:hAnsi="Arial" w:cs="Arial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337265A" w14:textId="77777777" w:rsidR="000D2DAE" w:rsidRPr="0088500D" w:rsidRDefault="000D2DAE" w:rsidP="000D2DAE">
      <w:pPr>
        <w:ind w:left="567" w:hanging="283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3)</w:t>
      </w:r>
      <w:r w:rsidRPr="0088500D">
        <w:rPr>
          <w:rFonts w:ascii="Arial" w:hAnsi="Arial" w:cs="Arial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5C74E59" w14:textId="77777777" w:rsidR="000D2DAE" w:rsidRPr="0088500D" w:rsidRDefault="000D2DAE" w:rsidP="000D2DAE">
      <w:pPr>
        <w:ind w:left="567" w:hanging="283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4)</w:t>
      </w:r>
      <w:r w:rsidRPr="0088500D">
        <w:rPr>
          <w:rFonts w:ascii="Arial" w:hAnsi="Arial" w:cs="Arial"/>
        </w:rPr>
        <w:tab/>
        <w:t>wobec którego prawomocnie orzeczono zakaz ubiegania się o zamówienia publiczne;</w:t>
      </w:r>
    </w:p>
    <w:p w14:paraId="6A15655A" w14:textId="77777777" w:rsidR="000D2DAE" w:rsidRPr="0088500D" w:rsidRDefault="000D2DAE" w:rsidP="000D2DAE">
      <w:pPr>
        <w:ind w:left="567" w:hanging="283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lastRenderedPageBreak/>
        <w:t>5)</w:t>
      </w:r>
      <w:r w:rsidRPr="0088500D">
        <w:rPr>
          <w:rFonts w:ascii="Arial" w:hAnsi="Arial" w:cs="Arial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1DE104D" w14:textId="77777777" w:rsidR="000D2DAE" w:rsidRPr="0088500D" w:rsidRDefault="000D2DAE" w:rsidP="000D2DAE">
      <w:pPr>
        <w:ind w:left="567" w:hanging="283"/>
        <w:jc w:val="both"/>
        <w:rPr>
          <w:rFonts w:ascii="Arial" w:hAnsi="Arial" w:cs="Arial"/>
        </w:rPr>
      </w:pPr>
      <w:r w:rsidRPr="0088500D">
        <w:rPr>
          <w:rFonts w:ascii="Arial" w:hAnsi="Arial" w:cs="Arial"/>
        </w:rPr>
        <w:t>6)</w:t>
      </w:r>
      <w:r w:rsidRPr="0088500D">
        <w:rPr>
          <w:rFonts w:ascii="Arial" w:hAnsi="Arial" w:cs="Arial"/>
        </w:rPr>
        <w:tab/>
        <w:t>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F24354F" w14:textId="77777777" w:rsidR="000D2DAE" w:rsidRPr="0088500D" w:rsidRDefault="000D2DAE" w:rsidP="000D2DAE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88500D">
        <w:rPr>
          <w:rFonts w:ascii="Arial" w:eastAsia="Calibri" w:hAnsi="Arial" w:cs="Arial"/>
        </w:rPr>
        <w:t xml:space="preserve">Na podstawie </w:t>
      </w:r>
      <w:r w:rsidRPr="0088500D">
        <w:rPr>
          <w:rFonts w:ascii="Arial" w:eastAsia="Calibri" w:hAnsi="Arial" w:cs="Arial"/>
          <w:b/>
          <w:u w:val="single"/>
        </w:rPr>
        <w:t>art. 109 ust. 1 pkt 4 ustawy</w:t>
      </w:r>
      <w:r w:rsidRPr="0088500D">
        <w:rPr>
          <w:rFonts w:ascii="Arial" w:eastAsia="Calibri" w:hAnsi="Arial" w:cs="Arial"/>
        </w:rPr>
        <w:t xml:space="preserve"> z postępowania o udzielenia zamówienia Zamawiający wykluczy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B1E01A6" w14:textId="77777777" w:rsidR="000D2DAE" w:rsidRPr="0088500D" w:rsidRDefault="000D2DAE" w:rsidP="000D2DAE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rPr>
          <w:rFonts w:ascii="Arial" w:eastAsia="Calibri" w:hAnsi="Arial" w:cs="Arial"/>
          <w:color w:val="FF0000"/>
        </w:rPr>
      </w:pPr>
      <w:r w:rsidRPr="0088500D">
        <w:rPr>
          <w:rFonts w:ascii="Arial" w:hAnsi="Arial" w:cs="Arial"/>
          <w:color w:val="FF0000"/>
        </w:rPr>
        <w:t xml:space="preserve">Na podstawie   </w:t>
      </w:r>
      <w:r w:rsidRPr="0088500D">
        <w:rPr>
          <w:rFonts w:ascii="Arial" w:hAnsi="Arial" w:cs="Arial"/>
          <w:b/>
          <w:bCs/>
          <w:color w:val="FF0000"/>
          <w:u w:val="single"/>
        </w:rPr>
        <w:t>art. 7 ust. 1 pkt 1-3 ustawy z dnia 13 kwietnia 2022r. o szczególnych rozwiązaniach w zakresie przeciwdziałania wspieraniu agresji na Ukrainę oraz służących ochronie bezpieczeństwa narodowego</w:t>
      </w:r>
      <w:r w:rsidRPr="0088500D">
        <w:rPr>
          <w:rFonts w:ascii="Arial" w:hAnsi="Arial" w:cs="Arial"/>
          <w:color w:val="FF0000"/>
          <w:u w:val="single"/>
        </w:rPr>
        <w:t xml:space="preserve"> (</w:t>
      </w:r>
      <w:r w:rsidRPr="0088500D">
        <w:rPr>
          <w:rFonts w:ascii="Arial" w:hAnsi="Arial" w:cs="Arial"/>
          <w:color w:val="FF0000"/>
        </w:rPr>
        <w:t>Dz. U. poz. 835) z postępowania o udzielenie zamówienia  Zamawiający, wykluczy:</w:t>
      </w:r>
    </w:p>
    <w:p w14:paraId="09321101" w14:textId="77777777" w:rsidR="000D2DAE" w:rsidRPr="0088500D" w:rsidRDefault="000D2DAE" w:rsidP="000D2DAE">
      <w:pPr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FF0000"/>
        </w:rPr>
      </w:pPr>
      <w:r w:rsidRPr="0088500D">
        <w:rPr>
          <w:rFonts w:ascii="Arial" w:hAnsi="Arial" w:cs="Arial"/>
          <w:color w:val="FF0000"/>
        </w:rPr>
        <w:t>1)</w:t>
      </w:r>
      <w:r w:rsidRPr="0088500D">
        <w:rPr>
          <w:rFonts w:ascii="Arial" w:hAnsi="Arial" w:cs="Arial"/>
          <w:color w:val="FF0000"/>
        </w:rPr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88500D">
        <w:rPr>
          <w:rFonts w:ascii="Arial" w:hAnsi="Arial" w:cs="Arial"/>
          <w:color w:val="FF0000"/>
        </w:rPr>
        <w:t>Dz.Urz</w:t>
      </w:r>
      <w:proofErr w:type="spellEnd"/>
      <w:r w:rsidRPr="0088500D">
        <w:rPr>
          <w:rFonts w:ascii="Arial" w:hAnsi="Arial" w:cs="Arial"/>
          <w:color w:val="FF0000"/>
        </w:rPr>
        <w:t xml:space="preserve">. UE L 134 z 20.05.2006, </w:t>
      </w:r>
      <w:hyperlink r:id="rId8" w:history="1">
        <w:r w:rsidRPr="0088500D">
          <w:rPr>
            <w:rFonts w:ascii="Arial" w:hAnsi="Arial" w:cs="Arial"/>
            <w:color w:val="FF0000"/>
          </w:rPr>
          <w:t>str. 1</w:t>
        </w:r>
      </w:hyperlink>
      <w:r w:rsidRPr="0088500D">
        <w:rPr>
          <w:rFonts w:ascii="Arial" w:hAnsi="Arial" w:cs="Arial"/>
          <w:color w:val="FF0000"/>
        </w:rPr>
        <w:t xml:space="preserve">, z </w:t>
      </w:r>
      <w:proofErr w:type="spellStart"/>
      <w:r w:rsidRPr="0088500D">
        <w:rPr>
          <w:rFonts w:ascii="Arial" w:hAnsi="Arial" w:cs="Arial"/>
          <w:color w:val="FF0000"/>
        </w:rPr>
        <w:t>późn</w:t>
      </w:r>
      <w:proofErr w:type="spellEnd"/>
      <w:r w:rsidRPr="0088500D">
        <w:rPr>
          <w:rFonts w:ascii="Arial" w:hAnsi="Arial" w:cs="Arial"/>
          <w:color w:val="FF0000"/>
        </w:rPr>
        <w:t xml:space="preserve">. zm.), zwanego dalej ,,rozporządzeniem </w:t>
      </w:r>
      <w:hyperlink r:id="rId9" w:history="1">
        <w:r w:rsidRPr="0088500D">
          <w:rPr>
            <w:rFonts w:ascii="Arial" w:hAnsi="Arial" w:cs="Arial"/>
            <w:color w:val="FF0000"/>
          </w:rPr>
          <w:t>765/2006</w:t>
        </w:r>
      </w:hyperlink>
      <w:r w:rsidRPr="0088500D">
        <w:rPr>
          <w:rFonts w:ascii="Arial" w:hAnsi="Arial" w:cs="Arial"/>
          <w:color w:val="FF0000"/>
        </w:rPr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88500D">
        <w:rPr>
          <w:rFonts w:ascii="Arial" w:hAnsi="Arial" w:cs="Arial"/>
          <w:color w:val="FF0000"/>
        </w:rPr>
        <w:t>Dz.Urz</w:t>
      </w:r>
      <w:proofErr w:type="spellEnd"/>
      <w:r w:rsidRPr="0088500D">
        <w:rPr>
          <w:rFonts w:ascii="Arial" w:hAnsi="Arial" w:cs="Arial"/>
          <w:color w:val="FF0000"/>
        </w:rPr>
        <w:t xml:space="preserve">. UE L 78 z 17.03.2014, </w:t>
      </w:r>
      <w:hyperlink r:id="rId10" w:history="1">
        <w:r w:rsidRPr="0088500D">
          <w:rPr>
            <w:rFonts w:ascii="Arial" w:hAnsi="Arial" w:cs="Arial"/>
            <w:color w:val="FF0000"/>
          </w:rPr>
          <w:t>str. 6</w:t>
        </w:r>
      </w:hyperlink>
      <w:r w:rsidRPr="0088500D">
        <w:rPr>
          <w:rFonts w:ascii="Arial" w:hAnsi="Arial" w:cs="Arial"/>
          <w:color w:val="FF0000"/>
        </w:rPr>
        <w:t xml:space="preserve">, z </w:t>
      </w:r>
      <w:proofErr w:type="spellStart"/>
      <w:r w:rsidRPr="0088500D">
        <w:rPr>
          <w:rFonts w:ascii="Arial" w:hAnsi="Arial" w:cs="Arial"/>
          <w:color w:val="FF0000"/>
        </w:rPr>
        <w:t>późn</w:t>
      </w:r>
      <w:proofErr w:type="spellEnd"/>
      <w:r w:rsidRPr="0088500D">
        <w:rPr>
          <w:rFonts w:ascii="Arial" w:hAnsi="Arial" w:cs="Arial"/>
          <w:color w:val="FF0000"/>
        </w:rPr>
        <w:t xml:space="preserve">. zm.), zwanego dalej ,,rozporządzeniem </w:t>
      </w:r>
      <w:hyperlink r:id="rId11" w:history="1">
        <w:r w:rsidRPr="0088500D">
          <w:rPr>
            <w:rFonts w:ascii="Arial" w:hAnsi="Arial" w:cs="Arial"/>
            <w:color w:val="FF0000"/>
          </w:rPr>
          <w:t>269/2014</w:t>
        </w:r>
      </w:hyperlink>
      <w:r w:rsidRPr="0088500D">
        <w:rPr>
          <w:rFonts w:ascii="Arial" w:hAnsi="Arial" w:cs="Arial"/>
          <w:color w:val="FF0000"/>
        </w:rPr>
        <w:t xml:space="preserve">'' albo wpisanego na listę osób i podmiotów, wobec których są stosowane środki, o których mowa w </w:t>
      </w:r>
      <w:hyperlink r:id="rId12" w:history="1">
        <w:r w:rsidRPr="0088500D">
          <w:rPr>
            <w:rFonts w:ascii="Arial" w:hAnsi="Arial" w:cs="Arial"/>
            <w:color w:val="FF0000"/>
          </w:rPr>
          <w:t>art. 1</w:t>
        </w:r>
      </w:hyperlink>
      <w:r w:rsidRPr="0088500D">
        <w:rPr>
          <w:rFonts w:ascii="Arial" w:hAnsi="Arial" w:cs="Arial"/>
          <w:color w:val="FF0000"/>
        </w:rPr>
        <w:t xml:space="preserve"> ustawy wymienionej w ust.2, zwaną dalej „listą” na podstawie decyzji w sprawie wpisu na listę rozstrzygającej o zastosowaniu środka, o którym mowa w art. 1 pkt 3 ww. ustawy;</w:t>
      </w:r>
    </w:p>
    <w:p w14:paraId="60C302B7" w14:textId="77777777" w:rsidR="000D2DAE" w:rsidRPr="0088500D" w:rsidRDefault="000D2DAE" w:rsidP="000D2DAE">
      <w:pPr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FF0000"/>
        </w:rPr>
      </w:pPr>
      <w:r w:rsidRPr="0088500D">
        <w:rPr>
          <w:rFonts w:ascii="Arial" w:hAnsi="Arial" w:cs="Arial"/>
          <w:color w:val="FF0000"/>
        </w:rPr>
        <w:t>2)</w:t>
      </w:r>
      <w:r w:rsidRPr="0088500D">
        <w:rPr>
          <w:rFonts w:ascii="Arial" w:hAnsi="Arial" w:cs="Arial"/>
          <w:color w:val="FF0000"/>
        </w:rPr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344C1EE4" w14:textId="77777777" w:rsidR="000D2DAE" w:rsidRPr="0088500D" w:rsidRDefault="000D2DAE" w:rsidP="000D2DAE">
      <w:pPr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FF0000"/>
        </w:rPr>
      </w:pPr>
      <w:r w:rsidRPr="0088500D">
        <w:rPr>
          <w:rFonts w:ascii="Arial" w:hAnsi="Arial" w:cs="Arial"/>
          <w:color w:val="FF0000"/>
        </w:rPr>
        <w:t>3)</w:t>
      </w:r>
      <w:r w:rsidRPr="0088500D">
        <w:rPr>
          <w:rFonts w:ascii="Arial" w:hAnsi="Arial" w:cs="Arial"/>
          <w:color w:val="FF0000"/>
        </w:rPr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80BE8E2" w14:textId="77777777" w:rsidR="000D2DAE" w:rsidRPr="00E91780" w:rsidRDefault="000D2DAE" w:rsidP="000D2DA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D2DAE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3C82" w14:textId="77777777" w:rsidR="00290DF5" w:rsidRDefault="00290DF5" w:rsidP="0038231F">
      <w:pPr>
        <w:spacing w:after="0" w:line="240" w:lineRule="auto"/>
      </w:pPr>
      <w:r>
        <w:separator/>
      </w:r>
    </w:p>
  </w:endnote>
  <w:endnote w:type="continuationSeparator" w:id="0">
    <w:p w14:paraId="1932A03A" w14:textId="77777777" w:rsidR="00290DF5" w:rsidRDefault="00290D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5722" w14:textId="77777777" w:rsidR="00290DF5" w:rsidRDefault="00290DF5" w:rsidP="0038231F">
      <w:pPr>
        <w:spacing w:after="0" w:line="240" w:lineRule="auto"/>
      </w:pPr>
      <w:r>
        <w:separator/>
      </w:r>
    </w:p>
  </w:footnote>
  <w:footnote w:type="continuationSeparator" w:id="0">
    <w:p w14:paraId="12514FAF" w14:textId="77777777" w:rsidR="00290DF5" w:rsidRDefault="00290DF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E6FDE"/>
    <w:multiLevelType w:val="hybridMultilevel"/>
    <w:tmpl w:val="65CCC224"/>
    <w:lvl w:ilvl="0" w:tplc="71D2E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39933">
    <w:abstractNumId w:val="7"/>
  </w:num>
  <w:num w:numId="2" w16cid:durableId="1099833214">
    <w:abstractNumId w:val="0"/>
  </w:num>
  <w:num w:numId="3" w16cid:durableId="1142504506">
    <w:abstractNumId w:val="6"/>
  </w:num>
  <w:num w:numId="4" w16cid:durableId="1254362827">
    <w:abstractNumId w:val="9"/>
  </w:num>
  <w:num w:numId="5" w16cid:durableId="1196773132">
    <w:abstractNumId w:val="8"/>
  </w:num>
  <w:num w:numId="6" w16cid:durableId="1992828092">
    <w:abstractNumId w:val="5"/>
  </w:num>
  <w:num w:numId="7" w16cid:durableId="1306082579">
    <w:abstractNumId w:val="1"/>
  </w:num>
  <w:num w:numId="8" w16cid:durableId="1854146521">
    <w:abstractNumId w:val="2"/>
    <w:lvlOverride w:ilvl="0">
      <w:startOverride w:val="1"/>
    </w:lvlOverride>
  </w:num>
  <w:num w:numId="9" w16cid:durableId="1274508790">
    <w:abstractNumId w:val="3"/>
  </w:num>
  <w:num w:numId="10" w16cid:durableId="1014459844">
    <w:abstractNumId w:val="4"/>
  </w:num>
  <w:num w:numId="11" w16cid:durableId="2559474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5100"/>
    <w:rsid w:val="00037B53"/>
    <w:rsid w:val="000443EC"/>
    <w:rsid w:val="00053937"/>
    <w:rsid w:val="00054770"/>
    <w:rsid w:val="00057188"/>
    <w:rsid w:val="000613EB"/>
    <w:rsid w:val="000809B6"/>
    <w:rsid w:val="000817F4"/>
    <w:rsid w:val="000A00BB"/>
    <w:rsid w:val="000B1025"/>
    <w:rsid w:val="000B1F47"/>
    <w:rsid w:val="000C021E"/>
    <w:rsid w:val="000C6AF7"/>
    <w:rsid w:val="000D03AF"/>
    <w:rsid w:val="000D2DAE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BBE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90DF5"/>
    <w:rsid w:val="002B31B5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4C59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21AF4"/>
    <w:rsid w:val="00434CC2"/>
    <w:rsid w:val="00466838"/>
    <w:rsid w:val="004761C6"/>
    <w:rsid w:val="00484F88"/>
    <w:rsid w:val="00492F91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31E25"/>
    <w:rsid w:val="005411DF"/>
    <w:rsid w:val="0055207D"/>
    <w:rsid w:val="00561069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3114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35A10"/>
    <w:rsid w:val="008560CF"/>
    <w:rsid w:val="00872D1E"/>
    <w:rsid w:val="00874044"/>
    <w:rsid w:val="00875011"/>
    <w:rsid w:val="008837EA"/>
    <w:rsid w:val="00884C38"/>
    <w:rsid w:val="00892E48"/>
    <w:rsid w:val="008A5BE7"/>
    <w:rsid w:val="008B789F"/>
    <w:rsid w:val="008C4599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1E12"/>
    <w:rsid w:val="00956C26"/>
    <w:rsid w:val="009705DB"/>
    <w:rsid w:val="00975C49"/>
    <w:rsid w:val="009A397D"/>
    <w:rsid w:val="009C0C6C"/>
    <w:rsid w:val="009C676A"/>
    <w:rsid w:val="009C688E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437E3"/>
    <w:rsid w:val="00B722D1"/>
    <w:rsid w:val="00B77332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1D43"/>
    <w:rsid w:val="00D212BC"/>
    <w:rsid w:val="00D34D9A"/>
    <w:rsid w:val="00D409DE"/>
    <w:rsid w:val="00D42C9B"/>
    <w:rsid w:val="00D47D38"/>
    <w:rsid w:val="00D65942"/>
    <w:rsid w:val="00D7532C"/>
    <w:rsid w:val="00DA2B7D"/>
    <w:rsid w:val="00DB2450"/>
    <w:rsid w:val="00DC3F44"/>
    <w:rsid w:val="00DC4D2D"/>
    <w:rsid w:val="00DD146A"/>
    <w:rsid w:val="00DD3E9D"/>
    <w:rsid w:val="00DE64A6"/>
    <w:rsid w:val="00DE73EE"/>
    <w:rsid w:val="00DF4129"/>
    <w:rsid w:val="00E14552"/>
    <w:rsid w:val="00E15D59"/>
    <w:rsid w:val="00E21677"/>
    <w:rsid w:val="00E21B42"/>
    <w:rsid w:val="00E30517"/>
    <w:rsid w:val="00E42CC3"/>
    <w:rsid w:val="00E55512"/>
    <w:rsid w:val="00E75BD8"/>
    <w:rsid w:val="00E826A6"/>
    <w:rsid w:val="00E86A2B"/>
    <w:rsid w:val="00E87A96"/>
    <w:rsid w:val="00E90EE1"/>
    <w:rsid w:val="00E91780"/>
    <w:rsid w:val="00EA74CD"/>
    <w:rsid w:val="00EB3286"/>
    <w:rsid w:val="00EC685B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D6CC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8B9B"/>
  <w15:docId w15:val="{195C3CC2-E84F-42D0-8283-D7A116C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xgazdgmjrhazc44dboaxdcmjwgm2tgmj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nbxheydeltqmfyc4nrtgiztmnzxg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shaydomrqgiydoltqmfyc4mrxgiydimbyh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shaydomrqgiydoltqmfyc4mrxgiydimbyh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xgazdgmjrhazc44dboaxdcmjwgm2tgmj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9F89-79ED-430E-A55A-45DAAB9D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a.taflinska@zlotnikikujawskie.pl</cp:lastModifiedBy>
  <cp:revision>6</cp:revision>
  <cp:lastPrinted>2022-06-14T06:58:00Z</cp:lastPrinted>
  <dcterms:created xsi:type="dcterms:W3CDTF">2021-03-08T12:13:00Z</dcterms:created>
  <dcterms:modified xsi:type="dcterms:W3CDTF">2022-06-14T06:58:00Z</dcterms:modified>
</cp:coreProperties>
</file>