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22F5E235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MORiW:23.230.2301.</w:t>
      </w:r>
      <w:r w:rsidR="006B7C89">
        <w:rPr>
          <w:rFonts w:eastAsia="Arial"/>
          <w:bCs/>
        </w:rPr>
        <w:t>2</w:t>
      </w:r>
      <w:r w:rsidR="001E323E" w:rsidRPr="001E323E">
        <w:rPr>
          <w:rFonts w:eastAsia="Arial"/>
          <w:bCs/>
        </w:rPr>
        <w:t>.202</w:t>
      </w:r>
      <w:r w:rsidR="00073EC4">
        <w:rPr>
          <w:rFonts w:eastAsia="Arial"/>
          <w:bCs/>
        </w:rPr>
        <w:t>2</w:t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4E3A1FC7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6B7C89" w:rsidRPr="006B7C89">
        <w:rPr>
          <w:b/>
        </w:rPr>
        <w:t>Rewitalizacja ogólnodostępnego boiska do piłki nożnej przy ul. Ikara w Grudziądzu</w:t>
      </w:r>
      <w:r w:rsidR="006B7C89">
        <w:rPr>
          <w:b/>
        </w:rPr>
        <w:t xml:space="preserve"> 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312671">
    <w:abstractNumId w:val="3"/>
  </w:num>
  <w:num w:numId="2" w16cid:durableId="1189756861">
    <w:abstractNumId w:val="1"/>
  </w:num>
  <w:num w:numId="3" w16cid:durableId="1249655689">
    <w:abstractNumId w:val="0"/>
  </w:num>
  <w:num w:numId="4" w16cid:durableId="415369741">
    <w:abstractNumId w:val="4"/>
  </w:num>
  <w:num w:numId="5" w16cid:durableId="194795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6B7C89"/>
    <w:rsid w:val="0072714B"/>
    <w:rsid w:val="00764E2C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35BE"/>
    <w:rsid w:val="00AF68D4"/>
    <w:rsid w:val="00B272EC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2021-04-14T06:37:00Z</cp:lastPrinted>
  <dcterms:created xsi:type="dcterms:W3CDTF">2021-02-26T11:24:00Z</dcterms:created>
  <dcterms:modified xsi:type="dcterms:W3CDTF">2022-04-28T09:45:00Z</dcterms:modified>
</cp:coreProperties>
</file>